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4214BF" w14:textId="6CAF988A" w:rsidR="0035545C" w:rsidRPr="00197BDF" w:rsidRDefault="0066145F" w:rsidP="00743AED">
      <w:pPr>
        <w:pStyle w:val="Standard12pt"/>
        <w:spacing w:before="120"/>
        <w:jc w:val="right"/>
        <w:rPr>
          <w:lang w:val="it-IT"/>
        </w:rPr>
      </w:pPr>
      <w:r w:rsidRPr="00197BDF">
        <w:rPr>
          <w:lang w:val="it-IT"/>
        </w:rPr>
        <w:t xml:space="preserve">5 </w:t>
      </w:r>
      <w:r w:rsidR="00A60109" w:rsidRPr="00197BDF">
        <w:rPr>
          <w:lang w:val="it-IT"/>
        </w:rPr>
        <w:t>m</w:t>
      </w:r>
      <w:r w:rsidRPr="00197BDF">
        <w:rPr>
          <w:lang w:val="it-IT"/>
        </w:rPr>
        <w:t>arzo</w:t>
      </w:r>
      <w:r w:rsidR="00184BE1" w:rsidRPr="00197BDF">
        <w:rPr>
          <w:lang w:val="it-IT"/>
        </w:rPr>
        <w:t xml:space="preserve"> </w:t>
      </w:r>
      <w:r w:rsidR="00C31279" w:rsidRPr="00197BDF">
        <w:rPr>
          <w:lang w:val="it-IT"/>
        </w:rPr>
        <w:t>20</w:t>
      </w:r>
      <w:r w:rsidR="00131DDD" w:rsidRPr="00197BDF">
        <w:rPr>
          <w:lang w:val="it-IT"/>
        </w:rPr>
        <w:t>20</w:t>
      </w:r>
    </w:p>
    <w:p w14:paraId="2622DE45" w14:textId="77777777" w:rsidR="00F72A7E" w:rsidRPr="00197BDF" w:rsidRDefault="00F72A7E" w:rsidP="005C6D02">
      <w:pPr>
        <w:autoSpaceDE w:val="0"/>
        <w:autoSpaceDN w:val="0"/>
        <w:adjustRightInd w:val="0"/>
        <w:spacing w:line="240" w:lineRule="auto"/>
        <w:jc w:val="both"/>
        <w:rPr>
          <w:sz w:val="24"/>
          <w:lang w:val="it-IT"/>
        </w:rPr>
      </w:pPr>
    </w:p>
    <w:p w14:paraId="558E3671" w14:textId="77777777" w:rsidR="00A60109" w:rsidRDefault="00A60109" w:rsidP="005C6D02">
      <w:pPr>
        <w:autoSpaceDE w:val="0"/>
        <w:autoSpaceDN w:val="0"/>
        <w:adjustRightInd w:val="0"/>
        <w:spacing w:line="240" w:lineRule="auto"/>
        <w:jc w:val="both"/>
        <w:rPr>
          <w:sz w:val="24"/>
          <w:lang w:val="it-IT"/>
        </w:rPr>
      </w:pPr>
    </w:p>
    <w:p w14:paraId="22B5D2B6" w14:textId="277BDB06" w:rsidR="005C6D02" w:rsidRPr="00CF3C4F" w:rsidRDefault="0066145F" w:rsidP="005C6D02">
      <w:pPr>
        <w:autoSpaceDE w:val="0"/>
        <w:autoSpaceDN w:val="0"/>
        <w:adjustRightInd w:val="0"/>
        <w:spacing w:line="240" w:lineRule="auto"/>
        <w:jc w:val="both"/>
        <w:rPr>
          <w:i/>
          <w:sz w:val="24"/>
          <w:lang w:val="it-IT"/>
        </w:rPr>
      </w:pPr>
      <w:r w:rsidRPr="00CF3C4F">
        <w:rPr>
          <w:sz w:val="24"/>
          <w:lang w:val="it-IT"/>
        </w:rPr>
        <w:t xml:space="preserve">Un nuovo quadro strategico per una </w:t>
      </w:r>
      <w:r w:rsidR="00A34636">
        <w:rPr>
          <w:sz w:val="24"/>
          <w:lang w:val="it-IT"/>
        </w:rPr>
        <w:t>c</w:t>
      </w:r>
      <w:r w:rsidRPr="00CF3C4F">
        <w:rPr>
          <w:sz w:val="24"/>
          <w:lang w:val="it-IT"/>
        </w:rPr>
        <w:t xml:space="preserve">rescita </w:t>
      </w:r>
      <w:r w:rsidR="00D30877">
        <w:rPr>
          <w:sz w:val="24"/>
          <w:lang w:val="it-IT"/>
        </w:rPr>
        <w:t>fondata sul “</w:t>
      </w:r>
      <w:r w:rsidR="00B66205">
        <w:rPr>
          <w:i/>
          <w:iCs/>
          <w:sz w:val="24"/>
          <w:lang w:val="it-IT"/>
        </w:rPr>
        <w:t>P</w:t>
      </w:r>
      <w:r w:rsidR="00D30877" w:rsidRPr="00D30877">
        <w:rPr>
          <w:i/>
          <w:iCs/>
          <w:sz w:val="24"/>
          <w:lang w:val="it-IT"/>
        </w:rPr>
        <w:t>urpose</w:t>
      </w:r>
      <w:r w:rsidR="00D30877">
        <w:rPr>
          <w:sz w:val="24"/>
          <w:lang w:val="it-IT"/>
        </w:rPr>
        <w:t>”</w:t>
      </w:r>
      <w:r w:rsidR="005C6D02" w:rsidRPr="00CF3C4F">
        <w:rPr>
          <w:sz w:val="24"/>
          <w:lang w:val="it-IT"/>
        </w:rPr>
        <w:t xml:space="preserve"> </w:t>
      </w:r>
    </w:p>
    <w:p w14:paraId="34615B32" w14:textId="77777777" w:rsidR="005C6D02" w:rsidRPr="00CF3C4F" w:rsidRDefault="005C6D02" w:rsidP="005C6D02">
      <w:pPr>
        <w:autoSpaceDE w:val="0"/>
        <w:autoSpaceDN w:val="0"/>
        <w:adjustRightInd w:val="0"/>
        <w:spacing w:line="240" w:lineRule="auto"/>
        <w:jc w:val="both"/>
        <w:rPr>
          <w:i/>
          <w:sz w:val="24"/>
          <w:lang w:val="it-IT"/>
        </w:rPr>
      </w:pPr>
    </w:p>
    <w:p w14:paraId="15F46728" w14:textId="1859E3C1" w:rsidR="005C6D02" w:rsidRPr="00CF3C4F" w:rsidRDefault="005C6D02" w:rsidP="00BC46C6">
      <w:pPr>
        <w:pStyle w:val="Heading1"/>
        <w:spacing w:line="180" w:lineRule="atLeast"/>
        <w:rPr>
          <w:sz w:val="24"/>
          <w:szCs w:val="24"/>
          <w:lang w:val="it-IT"/>
        </w:rPr>
      </w:pPr>
      <w:r w:rsidRPr="00CF3C4F">
        <w:rPr>
          <w:sz w:val="32"/>
          <w:lang w:val="it-IT"/>
        </w:rPr>
        <w:t xml:space="preserve">Henkel </w:t>
      </w:r>
      <w:r w:rsidR="00D30877">
        <w:rPr>
          <w:sz w:val="32"/>
          <w:lang w:val="it-IT"/>
        </w:rPr>
        <w:t>l</w:t>
      </w:r>
      <w:r w:rsidR="00CF3C4F" w:rsidRPr="00CF3C4F">
        <w:rPr>
          <w:sz w:val="32"/>
          <w:lang w:val="it-IT"/>
        </w:rPr>
        <w:t xml:space="preserve">ancia </w:t>
      </w:r>
      <w:r w:rsidR="00A60109">
        <w:rPr>
          <w:sz w:val="32"/>
          <w:lang w:val="it-IT"/>
        </w:rPr>
        <w:t>la</w:t>
      </w:r>
      <w:r w:rsidR="00CF3C4F" w:rsidRPr="00CF3C4F">
        <w:rPr>
          <w:sz w:val="32"/>
          <w:lang w:val="it-IT"/>
        </w:rPr>
        <w:t xml:space="preserve"> nuova agenda per la crescita</w:t>
      </w:r>
      <w:r w:rsidRPr="00CF3C4F">
        <w:rPr>
          <w:sz w:val="32"/>
          <w:lang w:val="it-IT"/>
        </w:rPr>
        <w:t xml:space="preserve"> </w:t>
      </w:r>
      <w:r w:rsidRPr="00CF3C4F">
        <w:rPr>
          <w:sz w:val="32"/>
          <w:lang w:val="it-IT"/>
        </w:rPr>
        <w:br/>
      </w:r>
    </w:p>
    <w:p w14:paraId="5C2622C6" w14:textId="2BED40E2" w:rsidR="005A42C4" w:rsidRPr="005A42C4" w:rsidRDefault="00A60109" w:rsidP="005A42C4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it-IT"/>
        </w:rPr>
      </w:pPr>
      <w:r w:rsidRPr="00197BDF">
        <w:rPr>
          <w:b/>
          <w:sz w:val="24"/>
          <w:lang w:val="it-IT"/>
        </w:rPr>
        <w:t>Il</w:t>
      </w:r>
      <w:r w:rsidR="008C4439" w:rsidRPr="00A60109">
        <w:rPr>
          <w:b/>
          <w:color w:val="FF0000"/>
          <w:sz w:val="24"/>
          <w:lang w:val="it-IT"/>
        </w:rPr>
        <w:t xml:space="preserve"> </w:t>
      </w:r>
      <w:r w:rsidR="008C4439" w:rsidRPr="008C4439">
        <w:rPr>
          <w:b/>
          <w:sz w:val="24"/>
          <w:lang w:val="it-IT"/>
        </w:rPr>
        <w:t xml:space="preserve">nuovo </w:t>
      </w:r>
      <w:r w:rsidR="008C4439">
        <w:rPr>
          <w:b/>
          <w:sz w:val="24"/>
          <w:lang w:val="it-IT"/>
        </w:rPr>
        <w:t>q</w:t>
      </w:r>
      <w:r w:rsidR="008C4439" w:rsidRPr="008C4439">
        <w:rPr>
          <w:b/>
          <w:sz w:val="24"/>
          <w:lang w:val="it-IT"/>
        </w:rPr>
        <w:t>uadro strategico rid</w:t>
      </w:r>
      <w:r w:rsidR="008C4439">
        <w:rPr>
          <w:b/>
          <w:sz w:val="24"/>
          <w:lang w:val="it-IT"/>
        </w:rPr>
        <w:t xml:space="preserve">efinisce la direzione dell’Azienda </w:t>
      </w:r>
    </w:p>
    <w:p w14:paraId="3E10FD71" w14:textId="77777777" w:rsidR="005A42C4" w:rsidRPr="0031017A" w:rsidRDefault="005A42C4" w:rsidP="0031017A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 xml:space="preserve">Il portfolio prodotti diventa più forte grazie alla </w:t>
      </w:r>
      <w:r w:rsidR="00B63F2C">
        <w:rPr>
          <w:b/>
          <w:sz w:val="22"/>
          <w:szCs w:val="22"/>
          <w:lang w:val="it-IT"/>
        </w:rPr>
        <w:t xml:space="preserve">sua </w:t>
      </w:r>
      <w:r w:rsidRPr="0031017A">
        <w:rPr>
          <w:b/>
          <w:sz w:val="22"/>
          <w:szCs w:val="22"/>
          <w:lang w:val="it-IT"/>
        </w:rPr>
        <w:t>ridefinizione</w:t>
      </w:r>
    </w:p>
    <w:p w14:paraId="2CD7A707" w14:textId="77777777" w:rsidR="005A42C4" w:rsidRPr="0031017A" w:rsidRDefault="005A42C4" w:rsidP="0031017A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>Vantaggio competitivo: innovazione, sostenibilità, digitalizzazione</w:t>
      </w:r>
    </w:p>
    <w:p w14:paraId="682F7C40" w14:textId="6CD44E57" w:rsidR="0031017A" w:rsidRPr="0031017A" w:rsidRDefault="0031017A" w:rsidP="0031017A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 xml:space="preserve">Più velocità nell’introdurre innovazioni ad elevato impatto </w:t>
      </w:r>
      <w:r w:rsidR="00B57EFA">
        <w:rPr>
          <w:b/>
          <w:sz w:val="22"/>
          <w:szCs w:val="22"/>
          <w:lang w:val="it-IT"/>
        </w:rPr>
        <w:t>attraverso</w:t>
      </w:r>
      <w:r w:rsidRPr="0031017A">
        <w:rPr>
          <w:b/>
          <w:sz w:val="22"/>
          <w:szCs w:val="22"/>
          <w:lang w:val="it-IT"/>
        </w:rPr>
        <w:t xml:space="preserve"> maggiori investimenti</w:t>
      </w:r>
    </w:p>
    <w:p w14:paraId="00BE92BF" w14:textId="77777777" w:rsidR="0031017A" w:rsidRPr="0031017A" w:rsidRDefault="0031017A" w:rsidP="0031017A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 xml:space="preserve">Importanti traguardi e obiettivi ambiziosi danno propulsione alla sostenibilità </w:t>
      </w:r>
    </w:p>
    <w:p w14:paraId="2A1067A7" w14:textId="77777777" w:rsidR="0031017A" w:rsidRPr="0031017A" w:rsidRDefault="0031017A" w:rsidP="0031017A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 xml:space="preserve">Digitalizzare e creare valore per clienti e consumatori </w:t>
      </w:r>
    </w:p>
    <w:p w14:paraId="52654956" w14:textId="77777777" w:rsidR="0031017A" w:rsidRPr="0031017A" w:rsidRDefault="0031017A" w:rsidP="0031017A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 xml:space="preserve">Nuovi modelli operativi per essere agili, veloci e semplici </w:t>
      </w:r>
    </w:p>
    <w:p w14:paraId="12BB3B27" w14:textId="77777777" w:rsidR="000E7EB3" w:rsidRDefault="0031017A" w:rsidP="000E7EB3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31017A">
        <w:rPr>
          <w:b/>
          <w:sz w:val="22"/>
          <w:szCs w:val="22"/>
          <w:lang w:val="it-IT"/>
        </w:rPr>
        <w:t xml:space="preserve">Empowerment e cultura incentrata sulla collaborazione </w:t>
      </w:r>
    </w:p>
    <w:p w14:paraId="33D90D4D" w14:textId="77777777" w:rsidR="000E7EB3" w:rsidRPr="000E7EB3" w:rsidRDefault="000E7EB3" w:rsidP="00B63F2C">
      <w:pPr>
        <w:autoSpaceDE w:val="0"/>
        <w:autoSpaceDN w:val="0"/>
        <w:adjustRightInd w:val="0"/>
        <w:spacing w:after="120" w:line="276" w:lineRule="auto"/>
        <w:ind w:left="644"/>
        <w:jc w:val="both"/>
        <w:rPr>
          <w:b/>
          <w:sz w:val="22"/>
          <w:szCs w:val="22"/>
          <w:lang w:val="it-IT"/>
        </w:rPr>
      </w:pPr>
    </w:p>
    <w:p w14:paraId="28E01D6A" w14:textId="1AEDA51E" w:rsidR="007867F1" w:rsidRPr="0031017A" w:rsidRDefault="00A60109" w:rsidP="007867F1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it-IT"/>
        </w:rPr>
      </w:pPr>
      <w:r w:rsidRPr="00197BDF">
        <w:rPr>
          <w:b/>
          <w:sz w:val="24"/>
          <w:lang w:val="it-IT"/>
        </w:rPr>
        <w:t>L’a</w:t>
      </w:r>
      <w:r w:rsidR="0031017A" w:rsidRPr="00197BDF">
        <w:rPr>
          <w:b/>
          <w:sz w:val="24"/>
          <w:lang w:val="it-IT"/>
        </w:rPr>
        <w:t xml:space="preserve">genda per </w:t>
      </w:r>
      <w:r w:rsidRPr="00197BDF">
        <w:rPr>
          <w:b/>
          <w:sz w:val="24"/>
          <w:lang w:val="it-IT"/>
        </w:rPr>
        <w:t>l</w:t>
      </w:r>
      <w:r w:rsidR="0031017A" w:rsidRPr="00197BDF">
        <w:rPr>
          <w:b/>
          <w:sz w:val="24"/>
          <w:lang w:val="it-IT"/>
        </w:rPr>
        <w:t xml:space="preserve">a crescita </w:t>
      </w:r>
      <w:r w:rsidRPr="00197BDF">
        <w:rPr>
          <w:b/>
          <w:sz w:val="24"/>
          <w:lang w:val="it-IT"/>
        </w:rPr>
        <w:t xml:space="preserve">è </w:t>
      </w:r>
      <w:r w:rsidR="0031017A" w:rsidRPr="00197BDF">
        <w:rPr>
          <w:b/>
          <w:sz w:val="24"/>
          <w:lang w:val="it-IT"/>
        </w:rPr>
        <w:t xml:space="preserve">sostenuta da obiettivi </w:t>
      </w:r>
      <w:r w:rsidRPr="00197BDF">
        <w:rPr>
          <w:b/>
          <w:sz w:val="24"/>
          <w:lang w:val="it-IT"/>
        </w:rPr>
        <w:t>economic</w:t>
      </w:r>
      <w:r w:rsidR="00556AC5" w:rsidRPr="00197BDF">
        <w:rPr>
          <w:b/>
          <w:sz w:val="24"/>
          <w:lang w:val="it-IT"/>
        </w:rPr>
        <w:t>o-finanziari</w:t>
      </w:r>
      <w:r w:rsidR="0031017A" w:rsidRPr="00197BDF">
        <w:rPr>
          <w:b/>
          <w:sz w:val="24"/>
          <w:lang w:val="it-IT"/>
        </w:rPr>
        <w:t xml:space="preserve"> di </w:t>
      </w:r>
      <w:r w:rsidR="0031017A">
        <w:rPr>
          <w:b/>
          <w:sz w:val="24"/>
          <w:lang w:val="it-IT"/>
        </w:rPr>
        <w:t xml:space="preserve">medio e lungo termine </w:t>
      </w:r>
    </w:p>
    <w:p w14:paraId="38D52833" w14:textId="77777777" w:rsidR="000E7EB3" w:rsidRPr="000E7EB3" w:rsidRDefault="0031017A" w:rsidP="000E7EB3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0E7EB3">
        <w:rPr>
          <w:b/>
          <w:sz w:val="22"/>
          <w:szCs w:val="22"/>
          <w:lang w:val="it-IT"/>
        </w:rPr>
        <w:t>Crescita organica delle vendite:</w:t>
      </w:r>
      <w:r w:rsidR="005C6D02" w:rsidRPr="000E7EB3">
        <w:rPr>
          <w:b/>
          <w:sz w:val="22"/>
          <w:szCs w:val="22"/>
          <w:lang w:val="it-IT"/>
        </w:rPr>
        <w:t xml:space="preserve"> 2 – 4%</w:t>
      </w:r>
    </w:p>
    <w:p w14:paraId="64740B4F" w14:textId="77777777" w:rsidR="000E7EB3" w:rsidRPr="000E7EB3" w:rsidRDefault="0031017A" w:rsidP="000E7EB3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0E7EB3">
        <w:rPr>
          <w:b/>
          <w:sz w:val="22"/>
          <w:szCs w:val="22"/>
          <w:lang w:val="it-IT"/>
        </w:rPr>
        <w:t>Crescita dell’EPS depurato</w:t>
      </w:r>
      <w:r w:rsidR="00B63F2C">
        <w:rPr>
          <w:b/>
          <w:sz w:val="22"/>
          <w:szCs w:val="22"/>
          <w:lang w:val="it-IT"/>
        </w:rPr>
        <w:t>*</w:t>
      </w:r>
      <w:r w:rsidRPr="000E7EB3">
        <w:rPr>
          <w:b/>
          <w:sz w:val="22"/>
          <w:szCs w:val="22"/>
          <w:lang w:val="it-IT"/>
        </w:rPr>
        <w:t xml:space="preserve"> ad una cifra, nella fascia media o alta dei valori, a tassi costanti di cambio</w:t>
      </w:r>
    </w:p>
    <w:p w14:paraId="52E2CD49" w14:textId="77777777" w:rsidR="003755C6" w:rsidRPr="000E7EB3" w:rsidRDefault="000E7EB3" w:rsidP="000E7EB3">
      <w:pPr>
        <w:numPr>
          <w:ilvl w:val="0"/>
          <w:numId w:val="23"/>
        </w:numPr>
        <w:autoSpaceDE w:val="0"/>
        <w:autoSpaceDN w:val="0"/>
        <w:adjustRightInd w:val="0"/>
        <w:spacing w:after="120" w:line="276" w:lineRule="auto"/>
        <w:jc w:val="both"/>
        <w:rPr>
          <w:b/>
          <w:sz w:val="22"/>
          <w:szCs w:val="22"/>
          <w:lang w:val="it-IT"/>
        </w:rPr>
      </w:pPr>
      <w:r w:rsidRPr="000E7EB3">
        <w:rPr>
          <w:b/>
          <w:sz w:val="22"/>
          <w:szCs w:val="22"/>
          <w:lang w:val="it-IT"/>
        </w:rPr>
        <w:t>F</w:t>
      </w:r>
      <w:r w:rsidR="0031017A" w:rsidRPr="000E7EB3">
        <w:rPr>
          <w:b/>
          <w:sz w:val="22"/>
          <w:szCs w:val="22"/>
          <w:lang w:val="it-IT"/>
        </w:rPr>
        <w:t>oc</w:t>
      </w:r>
      <w:r w:rsidRPr="000E7EB3">
        <w:rPr>
          <w:b/>
          <w:sz w:val="22"/>
          <w:szCs w:val="22"/>
          <w:lang w:val="it-IT"/>
        </w:rPr>
        <w:t>us</w:t>
      </w:r>
      <w:r w:rsidR="0031017A" w:rsidRPr="000E7EB3">
        <w:rPr>
          <w:b/>
          <w:sz w:val="22"/>
          <w:szCs w:val="22"/>
          <w:lang w:val="it-IT"/>
        </w:rPr>
        <w:t xml:space="preserve"> sul flusso libero di cassa</w:t>
      </w:r>
    </w:p>
    <w:p w14:paraId="61EA3F76" w14:textId="77777777" w:rsidR="000E7EB3" w:rsidRDefault="000E7EB3" w:rsidP="003755C6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</w:p>
    <w:p w14:paraId="32E94C7F" w14:textId="5E42346D" w:rsidR="00197BDF" w:rsidRDefault="00197BDF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C1A28D5" wp14:editId="27414C7B">
                <wp:simplePos x="0" y="0"/>
                <wp:positionH relativeFrom="column">
                  <wp:posOffset>-151130</wp:posOffset>
                </wp:positionH>
                <wp:positionV relativeFrom="paragraph">
                  <wp:posOffset>1449705</wp:posOffset>
                </wp:positionV>
                <wp:extent cx="5712460" cy="224155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80E95D" w14:textId="77777777" w:rsidR="00B63F2C" w:rsidRPr="00C618B4" w:rsidRDefault="00B63F2C" w:rsidP="00B63F2C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C618B4"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*  </w:t>
                            </w:r>
                            <w:r w:rsidRPr="008E2396">
                              <w:rPr>
                                <w:sz w:val="16"/>
                                <w:szCs w:val="16"/>
                                <w:lang w:val="it-CH"/>
                              </w:rPr>
                              <w:t>Depu</w:t>
                            </w:r>
                            <w:r>
                              <w:rPr>
                                <w:sz w:val="16"/>
                                <w:szCs w:val="16"/>
                                <w:lang w:val="it-CH"/>
                              </w:rPr>
                              <w:t>r</w:t>
                            </w:r>
                            <w:r w:rsidRPr="008E2396">
                              <w:rPr>
                                <w:sz w:val="16"/>
                                <w:szCs w:val="16"/>
                                <w:lang w:val="it-CH"/>
                              </w:rPr>
                              <w:t>ato da costi / ricavi straordinari e</w:t>
                            </w:r>
                            <w:r>
                              <w:rPr>
                                <w:sz w:val="16"/>
                                <w:szCs w:val="16"/>
                                <w:lang w:val="it-CH"/>
                              </w:rPr>
                              <w:t xml:space="preserve"> oneri di ristrutturazione</w:t>
                            </w:r>
                            <w:r w:rsidRPr="00A23AF5">
                              <w:rPr>
                                <w:sz w:val="14"/>
                                <w:szCs w:val="14"/>
                                <w:lang w:val="it-CH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28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9pt;margin-top:114.15pt;width:449.8pt;height:17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" stroked="f">
                <v:textbox inset="0">
                  <w:txbxContent>
                    <w:p w14:paraId="4580E95D" w14:textId="77777777" w:rsidR="00B63F2C" w:rsidRPr="00C618B4" w:rsidRDefault="00B63F2C" w:rsidP="00B63F2C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  <w:lang w:val="it-CH"/>
                        </w:rPr>
                      </w:pPr>
                      <w:r w:rsidRPr="00C618B4">
                        <w:rPr>
                          <w:sz w:val="16"/>
                          <w:szCs w:val="16"/>
                          <w:lang w:val="it-CH"/>
                        </w:rPr>
                        <w:t xml:space="preserve">*  </w:t>
                      </w:r>
                      <w:r w:rsidRPr="008E2396">
                        <w:rPr>
                          <w:sz w:val="16"/>
                          <w:szCs w:val="16"/>
                          <w:lang w:val="it-CH"/>
                        </w:rPr>
                        <w:t>Depu</w:t>
                      </w:r>
                      <w:r>
                        <w:rPr>
                          <w:sz w:val="16"/>
                          <w:szCs w:val="16"/>
                          <w:lang w:val="it-CH"/>
                        </w:rPr>
                        <w:t>r</w:t>
                      </w:r>
                      <w:r w:rsidRPr="008E2396">
                        <w:rPr>
                          <w:sz w:val="16"/>
                          <w:szCs w:val="16"/>
                          <w:lang w:val="it-CH"/>
                        </w:rPr>
                        <w:t>ato da costi / ricavi straordinari e</w:t>
                      </w:r>
                      <w:r>
                        <w:rPr>
                          <w:sz w:val="16"/>
                          <w:szCs w:val="16"/>
                          <w:lang w:val="it-CH"/>
                        </w:rPr>
                        <w:t xml:space="preserve"> oneri di ristrutturazione</w:t>
                      </w:r>
                      <w:r w:rsidRPr="00A23AF5">
                        <w:rPr>
                          <w:sz w:val="14"/>
                          <w:szCs w:val="14"/>
                          <w:lang w:val="it-CH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67B" w:rsidRPr="000E7EB3">
        <w:rPr>
          <w:b/>
          <w:sz w:val="24"/>
          <w:lang w:val="it-IT"/>
        </w:rPr>
        <w:t xml:space="preserve">Düsseldorf – </w:t>
      </w:r>
      <w:r w:rsidR="000E7EB3" w:rsidRPr="000E7EB3">
        <w:rPr>
          <w:b/>
          <w:sz w:val="24"/>
          <w:lang w:val="it-IT"/>
        </w:rPr>
        <w:t>In occasione della presentazione agli investitori, agli analisti fi</w:t>
      </w:r>
      <w:r w:rsidR="000E7EB3">
        <w:rPr>
          <w:b/>
          <w:sz w:val="24"/>
          <w:lang w:val="it-IT"/>
        </w:rPr>
        <w:t>nanziari e ai media, Henkel ha</w:t>
      </w:r>
      <w:r w:rsidR="000E7EB3" w:rsidRPr="00197BDF">
        <w:rPr>
          <w:b/>
          <w:sz w:val="24"/>
          <w:lang w:val="it-IT"/>
        </w:rPr>
        <w:t xml:space="preserve"> </w:t>
      </w:r>
      <w:r w:rsidR="00A60109" w:rsidRPr="00197BDF">
        <w:rPr>
          <w:b/>
          <w:sz w:val="24"/>
          <w:lang w:val="it-IT"/>
        </w:rPr>
        <w:t>introdotto</w:t>
      </w:r>
      <w:r w:rsidR="000E7EB3" w:rsidRPr="00197BDF">
        <w:rPr>
          <w:b/>
          <w:sz w:val="24"/>
          <w:lang w:val="it-IT"/>
        </w:rPr>
        <w:t xml:space="preserve"> </w:t>
      </w:r>
      <w:r w:rsidR="000E7EB3">
        <w:rPr>
          <w:b/>
          <w:sz w:val="24"/>
          <w:lang w:val="it-IT"/>
        </w:rPr>
        <w:t xml:space="preserve">il quadro strategico di riferimento per il futuro. </w:t>
      </w:r>
    </w:p>
    <w:p w14:paraId="2CE227AB" w14:textId="77777777" w:rsidR="00E73B93" w:rsidRDefault="00E73B93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</w:p>
    <w:p w14:paraId="66B5EE82" w14:textId="070A5847" w:rsidR="00A60109" w:rsidRDefault="006D2D8E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0E7EB3">
        <w:rPr>
          <w:b/>
          <w:sz w:val="24"/>
          <w:lang w:val="it-IT"/>
        </w:rPr>
        <w:lastRenderedPageBreak/>
        <w:t>“</w:t>
      </w:r>
      <w:r w:rsidR="000E7EB3" w:rsidRPr="000E7EB3">
        <w:rPr>
          <w:b/>
          <w:sz w:val="24"/>
          <w:lang w:val="it-IT"/>
        </w:rPr>
        <w:t xml:space="preserve">In </w:t>
      </w:r>
      <w:r w:rsidR="00276EE3" w:rsidRPr="000E7EB3">
        <w:rPr>
          <w:b/>
          <w:sz w:val="24"/>
          <w:lang w:val="it-IT"/>
        </w:rPr>
        <w:t xml:space="preserve">Henkel, </w:t>
      </w:r>
      <w:r w:rsidR="000E7EB3" w:rsidRPr="000E7EB3">
        <w:rPr>
          <w:b/>
          <w:sz w:val="24"/>
          <w:lang w:val="it-IT"/>
        </w:rPr>
        <w:t>stiamo costruendo lo sviluppo futur</w:t>
      </w:r>
      <w:r w:rsidR="000E7EB3">
        <w:rPr>
          <w:b/>
          <w:sz w:val="24"/>
          <w:lang w:val="it-IT"/>
        </w:rPr>
        <w:t>o</w:t>
      </w:r>
      <w:r w:rsidR="000E7EB3" w:rsidRPr="000E7EB3">
        <w:rPr>
          <w:b/>
          <w:sz w:val="24"/>
          <w:lang w:val="it-IT"/>
        </w:rPr>
        <w:t xml:space="preserve"> su solide fondamenta</w:t>
      </w:r>
      <w:r w:rsidR="00276EE3" w:rsidRPr="000E7EB3">
        <w:rPr>
          <w:b/>
          <w:sz w:val="24"/>
          <w:lang w:val="it-IT"/>
        </w:rPr>
        <w:t xml:space="preserve">: </w:t>
      </w:r>
      <w:r w:rsidR="000E7EB3" w:rsidRPr="000E7EB3">
        <w:rPr>
          <w:b/>
          <w:sz w:val="24"/>
          <w:lang w:val="it-IT"/>
        </w:rPr>
        <w:t>marchi forti e tecnologie innovativ</w:t>
      </w:r>
      <w:r w:rsidR="00A60109">
        <w:rPr>
          <w:b/>
          <w:sz w:val="24"/>
          <w:lang w:val="it-IT"/>
        </w:rPr>
        <w:t>e</w:t>
      </w:r>
      <w:r w:rsidR="00213357">
        <w:rPr>
          <w:b/>
          <w:sz w:val="24"/>
          <w:lang w:val="it-IT"/>
        </w:rPr>
        <w:t>;</w:t>
      </w:r>
      <w:r w:rsidR="000E7EB3" w:rsidRPr="000E7EB3">
        <w:rPr>
          <w:b/>
          <w:sz w:val="24"/>
          <w:lang w:val="it-IT"/>
        </w:rPr>
        <w:t xml:space="preserve"> business altamente attrattivi con posizioni di leadership nei mercati di riferimento a livello globale</w:t>
      </w:r>
      <w:r w:rsidR="00213357">
        <w:rPr>
          <w:b/>
          <w:sz w:val="24"/>
          <w:lang w:val="it-IT"/>
        </w:rPr>
        <w:t>;</w:t>
      </w:r>
      <w:r w:rsidR="000E7EB3" w:rsidRPr="000E7EB3">
        <w:rPr>
          <w:b/>
          <w:sz w:val="24"/>
          <w:lang w:val="it-IT"/>
        </w:rPr>
        <w:t xml:space="preserve"> un team estremamente</w:t>
      </w:r>
      <w:r w:rsidR="00213357">
        <w:rPr>
          <w:b/>
          <w:sz w:val="24"/>
          <w:lang w:val="it-IT"/>
        </w:rPr>
        <w:t xml:space="preserve"> </w:t>
      </w:r>
      <w:r w:rsidR="000E7EB3" w:rsidRPr="000E7EB3">
        <w:rPr>
          <w:b/>
          <w:sz w:val="24"/>
          <w:lang w:val="it-IT"/>
        </w:rPr>
        <w:t>dedi</w:t>
      </w:r>
      <w:r w:rsidR="000E7EB3">
        <w:rPr>
          <w:b/>
          <w:sz w:val="24"/>
          <w:lang w:val="it-IT"/>
        </w:rPr>
        <w:t>cato</w:t>
      </w:r>
      <w:r w:rsidR="00213357">
        <w:rPr>
          <w:b/>
          <w:sz w:val="24"/>
          <w:lang w:val="it-IT"/>
        </w:rPr>
        <w:t>;</w:t>
      </w:r>
      <w:r w:rsidR="000E7EB3">
        <w:rPr>
          <w:b/>
          <w:sz w:val="24"/>
          <w:lang w:val="it-IT"/>
        </w:rPr>
        <w:t xml:space="preserve"> un’eccellente situazione economico-finanziaria con elevata liquidità.</w:t>
      </w:r>
      <w:r w:rsidR="00276EE3" w:rsidRPr="000E7EB3">
        <w:rPr>
          <w:b/>
          <w:sz w:val="24"/>
          <w:lang w:val="it-IT"/>
        </w:rPr>
        <w:t xml:space="preserve"> </w:t>
      </w:r>
      <w:r w:rsidR="00A60109">
        <w:rPr>
          <w:b/>
          <w:sz w:val="24"/>
          <w:lang w:val="it-IT"/>
        </w:rPr>
        <w:t>N</w:t>
      </w:r>
      <w:r w:rsidR="000E7EB3" w:rsidRPr="000E7EB3">
        <w:rPr>
          <w:b/>
          <w:sz w:val="24"/>
          <w:lang w:val="it-IT"/>
        </w:rPr>
        <w:t xml:space="preserve">el recente passato abbiamo registrato risultati al di sotto delle nostre ambizioni </w:t>
      </w:r>
      <w:r w:rsidR="000E7EB3">
        <w:rPr>
          <w:b/>
          <w:sz w:val="24"/>
          <w:lang w:val="it-IT"/>
        </w:rPr>
        <w:t xml:space="preserve">e delle aspettative </w:t>
      </w:r>
      <w:r w:rsidR="00A60109">
        <w:rPr>
          <w:b/>
          <w:sz w:val="24"/>
          <w:lang w:val="it-IT"/>
        </w:rPr>
        <w:t>degli</w:t>
      </w:r>
      <w:r w:rsidR="000E7EB3">
        <w:rPr>
          <w:b/>
          <w:sz w:val="24"/>
          <w:lang w:val="it-IT"/>
        </w:rPr>
        <w:t xml:space="preserve"> azionisti</w:t>
      </w:r>
      <w:r w:rsidR="00A60109">
        <w:rPr>
          <w:b/>
          <w:sz w:val="24"/>
          <w:lang w:val="it-IT"/>
        </w:rPr>
        <w:t xml:space="preserve"> ma,</w:t>
      </w:r>
      <w:r w:rsidR="000E7EB3">
        <w:rPr>
          <w:b/>
          <w:sz w:val="24"/>
          <w:lang w:val="it-IT"/>
        </w:rPr>
        <w:t xml:space="preserve"> </w:t>
      </w:r>
      <w:r w:rsidR="00A60109">
        <w:rPr>
          <w:b/>
          <w:sz w:val="24"/>
          <w:lang w:val="it-IT"/>
        </w:rPr>
        <w:t>g</w:t>
      </w:r>
      <w:r w:rsidR="000E7EB3">
        <w:rPr>
          <w:b/>
          <w:sz w:val="24"/>
          <w:lang w:val="it-IT"/>
        </w:rPr>
        <w:t>uardando al futuro</w:t>
      </w:r>
      <w:r w:rsidR="00213357">
        <w:rPr>
          <w:b/>
          <w:sz w:val="24"/>
          <w:lang w:val="it-IT"/>
        </w:rPr>
        <w:t>,</w:t>
      </w:r>
      <w:r w:rsidR="000E7EB3">
        <w:rPr>
          <w:b/>
          <w:sz w:val="24"/>
          <w:lang w:val="it-IT"/>
        </w:rPr>
        <w:t xml:space="preserve"> sappiamo che possiamo fare meglio e che faremo meglio”</w:t>
      </w:r>
      <w:r w:rsidR="00A60109">
        <w:rPr>
          <w:b/>
          <w:sz w:val="24"/>
          <w:lang w:val="it-IT"/>
        </w:rPr>
        <w:t>,</w:t>
      </w:r>
      <w:r w:rsidR="000E7EB3">
        <w:rPr>
          <w:b/>
          <w:sz w:val="24"/>
          <w:lang w:val="it-IT"/>
        </w:rPr>
        <w:t xml:space="preserve"> ha affermato </w:t>
      </w:r>
      <w:r w:rsidR="00276EE3" w:rsidRPr="00213357">
        <w:rPr>
          <w:b/>
          <w:sz w:val="24"/>
          <w:lang w:val="it-IT"/>
        </w:rPr>
        <w:t>Carsten Knobel, Chief Executive Officer of Henkel.</w:t>
      </w:r>
      <w:r w:rsidR="00130D65" w:rsidRPr="00213357">
        <w:rPr>
          <w:b/>
          <w:sz w:val="24"/>
          <w:lang w:val="it-IT"/>
        </w:rPr>
        <w:t xml:space="preserve"> </w:t>
      </w:r>
    </w:p>
    <w:p w14:paraId="4B308EE1" w14:textId="77777777" w:rsidR="00A60109" w:rsidRDefault="00A60109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</w:p>
    <w:p w14:paraId="51D4D9CB" w14:textId="4452B3AC" w:rsidR="00276EE3" w:rsidRPr="00B13F14" w:rsidRDefault="002C2B3C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B13F14">
        <w:rPr>
          <w:b/>
          <w:sz w:val="24"/>
          <w:lang w:val="it-IT"/>
        </w:rPr>
        <w:t>“</w:t>
      </w:r>
      <w:r w:rsidR="00A60109">
        <w:rPr>
          <w:b/>
          <w:sz w:val="24"/>
          <w:lang w:val="it-IT"/>
        </w:rPr>
        <w:t xml:space="preserve">Abbiamo definito il quadro strategico di riferimento per la nostra </w:t>
      </w:r>
      <w:r w:rsidR="00A60109" w:rsidRPr="00197BDF">
        <w:rPr>
          <w:b/>
          <w:sz w:val="24"/>
          <w:lang w:val="it-IT"/>
        </w:rPr>
        <w:t xml:space="preserve">azienda </w:t>
      </w:r>
      <w:r w:rsidR="00197BDF" w:rsidRPr="00197BDF">
        <w:rPr>
          <w:b/>
          <w:sz w:val="24"/>
          <w:lang w:val="it-IT"/>
        </w:rPr>
        <w:t>in seguito all’analisi del</w:t>
      </w:r>
      <w:r w:rsidR="00A60109" w:rsidRPr="00197BDF">
        <w:rPr>
          <w:b/>
          <w:sz w:val="24"/>
          <w:lang w:val="it-IT"/>
        </w:rPr>
        <w:t xml:space="preserve">le </w:t>
      </w:r>
      <w:r w:rsidR="00B13F14" w:rsidRPr="00197BDF">
        <w:rPr>
          <w:b/>
          <w:sz w:val="24"/>
          <w:lang w:val="it-IT"/>
        </w:rPr>
        <w:t xml:space="preserve">nostre aree di forza e </w:t>
      </w:r>
      <w:r w:rsidR="00197BDF" w:rsidRPr="00197BDF">
        <w:rPr>
          <w:b/>
          <w:sz w:val="24"/>
          <w:lang w:val="it-IT"/>
        </w:rPr>
        <w:t>de</w:t>
      </w:r>
      <w:r w:rsidR="00B13F14" w:rsidRPr="00197BDF">
        <w:rPr>
          <w:b/>
          <w:sz w:val="24"/>
          <w:lang w:val="it-IT"/>
        </w:rPr>
        <w:t>i necessari cambiamenti. Tale quadro di riferimento ci guiderà a vincere le sfide del 2020</w:t>
      </w:r>
      <w:r w:rsidR="00213357" w:rsidRPr="00197BDF">
        <w:rPr>
          <w:b/>
          <w:sz w:val="24"/>
          <w:lang w:val="it-IT"/>
        </w:rPr>
        <w:t>,</w:t>
      </w:r>
      <w:r w:rsidR="00B13F14" w:rsidRPr="00197BDF">
        <w:rPr>
          <w:b/>
          <w:sz w:val="24"/>
          <w:lang w:val="it-IT"/>
        </w:rPr>
        <w:t xml:space="preserve"> aiutandoci ad essere focalizzati su una crescita basata su un chiaro </w:t>
      </w:r>
      <w:r w:rsidR="00A60109" w:rsidRPr="00197BDF">
        <w:rPr>
          <w:b/>
          <w:i/>
          <w:iCs/>
          <w:sz w:val="24"/>
          <w:lang w:val="it-IT"/>
        </w:rPr>
        <w:t>purpose</w:t>
      </w:r>
      <w:r w:rsidR="00B13F14" w:rsidRPr="00197BDF">
        <w:rPr>
          <w:b/>
          <w:sz w:val="24"/>
          <w:lang w:val="it-IT"/>
        </w:rPr>
        <w:t xml:space="preserve">. </w:t>
      </w:r>
      <w:r w:rsidR="00B13F14">
        <w:rPr>
          <w:b/>
          <w:sz w:val="24"/>
          <w:lang w:val="it-IT"/>
        </w:rPr>
        <w:t>Ciò significa creare elevato valore per clienti e consumatori</w:t>
      </w:r>
      <w:r w:rsidR="00A60109">
        <w:rPr>
          <w:b/>
          <w:sz w:val="24"/>
          <w:lang w:val="it-IT"/>
        </w:rPr>
        <w:t>,</w:t>
      </w:r>
      <w:r w:rsidR="00B13F14">
        <w:rPr>
          <w:b/>
          <w:sz w:val="24"/>
          <w:lang w:val="it-IT"/>
        </w:rPr>
        <w:t xml:space="preserve"> crescere</w:t>
      </w:r>
      <w:r w:rsidR="00A60109">
        <w:rPr>
          <w:b/>
          <w:sz w:val="24"/>
          <w:lang w:val="it-IT"/>
        </w:rPr>
        <w:t xml:space="preserve"> di</w:t>
      </w:r>
      <w:r w:rsidR="00B13F14">
        <w:rPr>
          <w:b/>
          <w:sz w:val="24"/>
          <w:lang w:val="it-IT"/>
        </w:rPr>
        <w:t xml:space="preserve"> più dei mercati di riferimento</w:t>
      </w:r>
      <w:r w:rsidR="00213357">
        <w:rPr>
          <w:b/>
          <w:sz w:val="24"/>
          <w:lang w:val="it-IT"/>
        </w:rPr>
        <w:t>,</w:t>
      </w:r>
      <w:r w:rsidR="00B13F14">
        <w:rPr>
          <w:b/>
          <w:sz w:val="24"/>
          <w:lang w:val="it-IT"/>
        </w:rPr>
        <w:t xml:space="preserve"> rafforzare la nostra leadership nella sostenibilità e creare opportunità di </w:t>
      </w:r>
      <w:r w:rsidR="00A60109" w:rsidRPr="00197BDF">
        <w:rPr>
          <w:b/>
          <w:sz w:val="24"/>
          <w:lang w:val="it-IT"/>
        </w:rPr>
        <w:t>sviluppo</w:t>
      </w:r>
      <w:r w:rsidR="00B13F14" w:rsidRPr="00197BDF">
        <w:rPr>
          <w:b/>
          <w:sz w:val="24"/>
          <w:lang w:val="it-IT"/>
        </w:rPr>
        <w:t xml:space="preserve">, professionale </w:t>
      </w:r>
      <w:r w:rsidR="00B13F14">
        <w:rPr>
          <w:b/>
          <w:sz w:val="24"/>
          <w:lang w:val="it-IT"/>
        </w:rPr>
        <w:t>e personale, per i dipendenti Henkel”</w:t>
      </w:r>
      <w:r w:rsidR="00A60109">
        <w:rPr>
          <w:b/>
          <w:sz w:val="24"/>
          <w:lang w:val="it-IT"/>
        </w:rPr>
        <w:t>,</w:t>
      </w:r>
      <w:r w:rsidR="00B13F14">
        <w:rPr>
          <w:b/>
          <w:sz w:val="24"/>
          <w:lang w:val="it-IT"/>
        </w:rPr>
        <w:t xml:space="preserve"> ha spiegato </w:t>
      </w:r>
      <w:r w:rsidR="007D340A" w:rsidRPr="00B13F14">
        <w:rPr>
          <w:b/>
          <w:sz w:val="24"/>
          <w:lang w:val="it-IT"/>
        </w:rPr>
        <w:t>Knobel.</w:t>
      </w:r>
    </w:p>
    <w:p w14:paraId="6DB421ED" w14:textId="77777777" w:rsidR="00D440EE" w:rsidRPr="00B13F14" w:rsidRDefault="00D440EE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</w:p>
    <w:p w14:paraId="3286717E" w14:textId="03C35971" w:rsidR="006D15B3" w:rsidRPr="00074BF1" w:rsidRDefault="007D340A" w:rsidP="00A60109">
      <w:pPr>
        <w:spacing w:line="360" w:lineRule="auto"/>
        <w:jc w:val="both"/>
        <w:rPr>
          <w:b/>
          <w:sz w:val="24"/>
          <w:lang w:val="it-IT"/>
        </w:rPr>
      </w:pPr>
      <w:r w:rsidRPr="00074BF1">
        <w:rPr>
          <w:b/>
          <w:sz w:val="24"/>
          <w:lang w:val="it-IT"/>
        </w:rPr>
        <w:t>“</w:t>
      </w:r>
      <w:r w:rsidR="00B13F14" w:rsidRPr="00074BF1">
        <w:rPr>
          <w:b/>
          <w:sz w:val="24"/>
          <w:lang w:val="it-IT"/>
        </w:rPr>
        <w:t xml:space="preserve">In prospettiva, il nostro </w:t>
      </w:r>
      <w:r w:rsidR="00074BF1">
        <w:rPr>
          <w:b/>
          <w:sz w:val="24"/>
          <w:lang w:val="it-IT"/>
        </w:rPr>
        <w:t>q</w:t>
      </w:r>
      <w:r w:rsidR="00B13F14" w:rsidRPr="00074BF1">
        <w:rPr>
          <w:b/>
          <w:sz w:val="24"/>
          <w:lang w:val="it-IT"/>
        </w:rPr>
        <w:t>uadro strategico</w:t>
      </w:r>
      <w:r w:rsidR="00074BF1">
        <w:rPr>
          <w:b/>
          <w:sz w:val="24"/>
          <w:lang w:val="it-IT"/>
        </w:rPr>
        <w:t>,</w:t>
      </w:r>
      <w:r w:rsidR="00B13F14" w:rsidRPr="00074BF1">
        <w:rPr>
          <w:b/>
          <w:sz w:val="24"/>
          <w:lang w:val="it-IT"/>
        </w:rPr>
        <w:t xml:space="preserve"> </w:t>
      </w:r>
      <w:r w:rsidR="00252735" w:rsidRPr="00197BDF">
        <w:rPr>
          <w:b/>
          <w:sz w:val="24"/>
          <w:lang w:val="it-IT"/>
        </w:rPr>
        <w:t>favorendo la</w:t>
      </w:r>
      <w:r w:rsidR="00074BF1" w:rsidRPr="00197BDF">
        <w:rPr>
          <w:b/>
          <w:sz w:val="24"/>
          <w:lang w:val="it-IT"/>
        </w:rPr>
        <w:t xml:space="preserve"> crescita basata </w:t>
      </w:r>
      <w:r w:rsidR="00252735" w:rsidRPr="00197BDF">
        <w:rPr>
          <w:b/>
          <w:sz w:val="24"/>
          <w:lang w:val="it-IT"/>
        </w:rPr>
        <w:t xml:space="preserve">sul </w:t>
      </w:r>
      <w:r w:rsidR="00252735" w:rsidRPr="00197BDF">
        <w:rPr>
          <w:b/>
          <w:i/>
          <w:iCs/>
          <w:sz w:val="24"/>
          <w:lang w:val="it-IT"/>
        </w:rPr>
        <w:t>purpose</w:t>
      </w:r>
      <w:r w:rsidR="00074BF1" w:rsidRPr="00197BDF">
        <w:rPr>
          <w:b/>
          <w:sz w:val="24"/>
          <w:lang w:val="it-IT"/>
        </w:rPr>
        <w:t xml:space="preserve">, guiderà </w:t>
      </w:r>
      <w:r w:rsidR="00252735" w:rsidRPr="00197BDF">
        <w:rPr>
          <w:b/>
          <w:sz w:val="24"/>
          <w:lang w:val="it-IT"/>
        </w:rPr>
        <w:t>l</w:t>
      </w:r>
      <w:r w:rsidR="00074BF1" w:rsidRPr="00197BDF">
        <w:rPr>
          <w:b/>
          <w:sz w:val="24"/>
          <w:lang w:val="it-IT"/>
        </w:rPr>
        <w:t>o sviluppo positivo d</w:t>
      </w:r>
      <w:r w:rsidR="00074BF1">
        <w:rPr>
          <w:b/>
          <w:sz w:val="24"/>
          <w:lang w:val="it-IT"/>
        </w:rPr>
        <w:t>ell’azienda e continuerà ad evolvere</w:t>
      </w:r>
      <w:r w:rsidRPr="00074BF1">
        <w:rPr>
          <w:b/>
          <w:sz w:val="24"/>
          <w:lang w:val="it-IT"/>
        </w:rPr>
        <w:t>.</w:t>
      </w:r>
      <w:r w:rsidR="00074BF1">
        <w:rPr>
          <w:b/>
          <w:sz w:val="24"/>
          <w:lang w:val="it-IT"/>
        </w:rPr>
        <w:t xml:space="preserve"> </w:t>
      </w:r>
      <w:r w:rsidR="00074BF1" w:rsidRPr="00074BF1">
        <w:rPr>
          <w:b/>
          <w:sz w:val="24"/>
          <w:lang w:val="it-IT"/>
        </w:rPr>
        <w:t>Gli elementi cardine del quadro strategico sono: un portfolio di successo</w:t>
      </w:r>
      <w:r w:rsidR="00074BF1">
        <w:rPr>
          <w:b/>
          <w:sz w:val="24"/>
          <w:lang w:val="it-IT"/>
        </w:rPr>
        <w:t>;</w:t>
      </w:r>
      <w:r w:rsidR="00074BF1" w:rsidRPr="00074BF1">
        <w:rPr>
          <w:b/>
          <w:sz w:val="24"/>
          <w:lang w:val="it-IT"/>
        </w:rPr>
        <w:t xml:space="preserve"> vantaggio competitiv</w:t>
      </w:r>
      <w:r w:rsidR="00074BF1">
        <w:rPr>
          <w:b/>
          <w:sz w:val="24"/>
          <w:lang w:val="it-IT"/>
        </w:rPr>
        <w:t>o</w:t>
      </w:r>
      <w:r w:rsidR="00074BF1" w:rsidRPr="00074BF1">
        <w:rPr>
          <w:b/>
          <w:sz w:val="24"/>
          <w:lang w:val="it-IT"/>
        </w:rPr>
        <w:t xml:space="preserve"> nell’innovazione, nella sostenibilità e nella tras</w:t>
      </w:r>
      <w:r w:rsidR="00074BF1">
        <w:rPr>
          <w:b/>
          <w:sz w:val="24"/>
          <w:lang w:val="it-IT"/>
        </w:rPr>
        <w:t>f</w:t>
      </w:r>
      <w:r w:rsidR="00074BF1" w:rsidRPr="00074BF1">
        <w:rPr>
          <w:b/>
          <w:sz w:val="24"/>
          <w:lang w:val="it-IT"/>
        </w:rPr>
        <w:t>ormazione di</w:t>
      </w:r>
      <w:r w:rsidR="00074BF1">
        <w:rPr>
          <w:b/>
          <w:sz w:val="24"/>
          <w:lang w:val="it-IT"/>
        </w:rPr>
        <w:t>gitale; nuovi modelli di business già orientati al futuro; forte cultura basata sulla collaborazione e sull’empowerment delle persone</w:t>
      </w:r>
      <w:r w:rsidR="00166820" w:rsidRPr="00074BF1">
        <w:rPr>
          <w:b/>
          <w:sz w:val="24"/>
          <w:lang w:val="it-IT"/>
        </w:rPr>
        <w:t xml:space="preserve">. </w:t>
      </w:r>
      <w:r w:rsidR="00074BF1" w:rsidRPr="00074BF1">
        <w:rPr>
          <w:b/>
          <w:sz w:val="24"/>
          <w:lang w:val="it-IT"/>
        </w:rPr>
        <w:t xml:space="preserve">Il nostro impegno per una crescita basata su un chiaro </w:t>
      </w:r>
      <w:r w:rsidR="00252735" w:rsidRPr="00252735">
        <w:rPr>
          <w:b/>
          <w:i/>
          <w:iCs/>
          <w:sz w:val="24"/>
          <w:lang w:val="it-IT"/>
        </w:rPr>
        <w:t>purpose</w:t>
      </w:r>
      <w:r w:rsidR="00074BF1" w:rsidRPr="00074BF1">
        <w:rPr>
          <w:b/>
          <w:sz w:val="24"/>
          <w:lang w:val="it-IT"/>
        </w:rPr>
        <w:t xml:space="preserve"> è </w:t>
      </w:r>
      <w:r w:rsidR="00074BF1">
        <w:rPr>
          <w:b/>
          <w:sz w:val="24"/>
          <w:lang w:val="it-IT"/>
        </w:rPr>
        <w:t xml:space="preserve">riflesso </w:t>
      </w:r>
      <w:r w:rsidR="00252735">
        <w:rPr>
          <w:b/>
          <w:sz w:val="24"/>
          <w:lang w:val="it-IT"/>
        </w:rPr>
        <w:t xml:space="preserve">negli </w:t>
      </w:r>
      <w:r w:rsidR="00252735" w:rsidRPr="00197BDF">
        <w:rPr>
          <w:b/>
          <w:sz w:val="24"/>
          <w:lang w:val="it-IT"/>
        </w:rPr>
        <w:t>obiettivi economic</w:t>
      </w:r>
      <w:r w:rsidR="00556AC5" w:rsidRPr="00197BDF">
        <w:rPr>
          <w:b/>
          <w:sz w:val="24"/>
          <w:lang w:val="it-IT"/>
        </w:rPr>
        <w:t>o-finanziar</w:t>
      </w:r>
      <w:r w:rsidR="00252735" w:rsidRPr="00197BDF">
        <w:rPr>
          <w:b/>
          <w:sz w:val="24"/>
          <w:lang w:val="it-IT"/>
        </w:rPr>
        <w:t>i</w:t>
      </w:r>
      <w:r w:rsidR="00074BF1" w:rsidRPr="00197BDF">
        <w:rPr>
          <w:b/>
          <w:sz w:val="24"/>
          <w:lang w:val="it-IT"/>
        </w:rPr>
        <w:t xml:space="preserve"> </w:t>
      </w:r>
      <w:r w:rsidR="00074BF1">
        <w:rPr>
          <w:b/>
          <w:sz w:val="24"/>
          <w:lang w:val="it-IT"/>
        </w:rPr>
        <w:t xml:space="preserve">di medio e lungo termine,” ha sintetizzato </w:t>
      </w:r>
      <w:r w:rsidR="00166820" w:rsidRPr="00074BF1">
        <w:rPr>
          <w:b/>
          <w:sz w:val="24"/>
          <w:lang w:val="it-IT"/>
        </w:rPr>
        <w:t>Carsten Knobel.</w:t>
      </w:r>
    </w:p>
    <w:p w14:paraId="6ABCB3EE" w14:textId="77777777" w:rsidR="006D2D8E" w:rsidRPr="00074BF1" w:rsidRDefault="006D2D8E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</w:p>
    <w:p w14:paraId="644FA466" w14:textId="77777777" w:rsidR="00084DD7" w:rsidRPr="00CC0BB7" w:rsidRDefault="00CC0BB7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CC0BB7">
        <w:rPr>
          <w:b/>
          <w:sz w:val="24"/>
          <w:lang w:val="it-IT"/>
        </w:rPr>
        <w:t>I</w:t>
      </w:r>
      <w:r>
        <w:rPr>
          <w:b/>
          <w:sz w:val="24"/>
          <w:lang w:val="it-IT"/>
        </w:rPr>
        <w:t xml:space="preserve">l portfolio prodotti diventa più forte grazie alla </w:t>
      </w:r>
      <w:r w:rsidR="005A42C4">
        <w:rPr>
          <w:b/>
          <w:sz w:val="24"/>
          <w:lang w:val="it-IT"/>
        </w:rPr>
        <w:t xml:space="preserve">sua </w:t>
      </w:r>
      <w:r>
        <w:rPr>
          <w:b/>
          <w:sz w:val="24"/>
          <w:lang w:val="it-IT"/>
        </w:rPr>
        <w:t>ridefinizione</w:t>
      </w:r>
    </w:p>
    <w:p w14:paraId="754FDD4D" w14:textId="7A832E4A" w:rsidR="00197BDF" w:rsidRDefault="00EA19A1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EA19A1">
        <w:rPr>
          <w:bCs/>
          <w:sz w:val="24"/>
          <w:lang w:val="it-IT"/>
        </w:rPr>
        <w:t xml:space="preserve">La </w:t>
      </w:r>
      <w:r w:rsidRPr="00EA19A1">
        <w:rPr>
          <w:b/>
          <w:sz w:val="24"/>
          <w:lang w:val="it-IT"/>
        </w:rPr>
        <w:t>gestione attiva del portfolio</w:t>
      </w:r>
      <w:r w:rsidRPr="00EA19A1">
        <w:rPr>
          <w:bCs/>
          <w:sz w:val="24"/>
          <w:lang w:val="it-IT"/>
        </w:rPr>
        <w:t xml:space="preserve"> è un element</w:t>
      </w:r>
      <w:r>
        <w:rPr>
          <w:bCs/>
          <w:sz w:val="24"/>
          <w:lang w:val="it-IT"/>
        </w:rPr>
        <w:t>o</w:t>
      </w:r>
      <w:r w:rsidRPr="00EA19A1">
        <w:rPr>
          <w:bCs/>
          <w:sz w:val="24"/>
          <w:lang w:val="it-IT"/>
        </w:rPr>
        <w:t xml:space="preserve"> cruciale per il futuro. </w:t>
      </w:r>
      <w:r>
        <w:rPr>
          <w:bCs/>
          <w:sz w:val="24"/>
          <w:lang w:val="it-IT"/>
        </w:rPr>
        <w:t>Henkel ha individuato un gruppo di marchi e categorie che</w:t>
      </w:r>
      <w:r w:rsidR="005A42C4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insieme</w:t>
      </w:r>
      <w:r w:rsidR="005A42C4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sviluppano un business di oltre 1 miliardo di euro, prevalentemente </w:t>
      </w:r>
      <w:r w:rsidR="00252735" w:rsidRPr="00197BDF">
        <w:rPr>
          <w:bCs/>
          <w:sz w:val="24"/>
          <w:lang w:val="it-IT"/>
        </w:rPr>
        <w:t>nel</w:t>
      </w:r>
      <w:r w:rsidRPr="00197BDF">
        <w:rPr>
          <w:bCs/>
          <w:sz w:val="24"/>
          <w:lang w:val="it-IT"/>
        </w:rPr>
        <w:t xml:space="preserve"> s</w:t>
      </w:r>
      <w:r>
        <w:rPr>
          <w:bCs/>
          <w:sz w:val="24"/>
          <w:lang w:val="it-IT"/>
        </w:rPr>
        <w:t>ettore del largo consumo. Entro il 2021</w:t>
      </w:r>
      <w:r w:rsidR="00F5074A">
        <w:rPr>
          <w:bCs/>
          <w:sz w:val="24"/>
          <w:lang w:val="it-IT"/>
        </w:rPr>
        <w:t xml:space="preserve">, </w:t>
      </w:r>
      <w:r w:rsidR="00F5074A">
        <w:rPr>
          <w:bCs/>
          <w:sz w:val="24"/>
          <w:lang w:val="it-IT"/>
        </w:rPr>
        <w:lastRenderedPageBreak/>
        <w:t>circa il 50% sarà oggetto di</w:t>
      </w:r>
      <w:r>
        <w:rPr>
          <w:bCs/>
          <w:sz w:val="24"/>
          <w:lang w:val="it-IT"/>
        </w:rPr>
        <w:t xml:space="preserve"> </w:t>
      </w:r>
      <w:r w:rsidR="00F5074A">
        <w:rPr>
          <w:bCs/>
          <w:sz w:val="24"/>
          <w:lang w:val="it-IT"/>
        </w:rPr>
        <w:t>dismissione o disinvestimento. Fusioni e acquisizioni (</w:t>
      </w:r>
      <w:r w:rsidR="00F5074A" w:rsidRPr="00F5074A">
        <w:rPr>
          <w:b/>
          <w:sz w:val="24"/>
          <w:lang w:val="it-IT"/>
        </w:rPr>
        <w:t>M&amp;A</w:t>
      </w:r>
      <w:r w:rsidR="00F5074A">
        <w:rPr>
          <w:bCs/>
          <w:sz w:val="24"/>
          <w:lang w:val="it-IT"/>
        </w:rPr>
        <w:t xml:space="preserve">) continueranno a rimanere parte integrante della strategia Henkel. </w:t>
      </w:r>
    </w:p>
    <w:p w14:paraId="1593B39D" w14:textId="77777777" w:rsidR="00E73B93" w:rsidRDefault="00E73B93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</w:p>
    <w:p w14:paraId="5E62CF52" w14:textId="33C3B051" w:rsidR="00C75CE3" w:rsidRPr="00620AAE" w:rsidRDefault="00F5074A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>
        <w:rPr>
          <w:bCs/>
          <w:sz w:val="24"/>
          <w:lang w:val="it-IT"/>
        </w:rPr>
        <w:t>I criteri adottati</w:t>
      </w:r>
      <w:r w:rsidR="005A42C4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in caso di eventuali acquisizioni e fusioni</w:t>
      </w:r>
      <w:r w:rsidR="00252735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resteranno quelli legati all’esistenza di requisiti in grado di soddisfare gli obiettivi strategici e finanziari. Henkel utilizzerà la </w:t>
      </w:r>
      <w:r w:rsidR="00D30877">
        <w:rPr>
          <w:bCs/>
          <w:sz w:val="24"/>
          <w:lang w:val="it-IT"/>
        </w:rPr>
        <w:t>sua</w:t>
      </w:r>
      <w:r>
        <w:rPr>
          <w:bCs/>
          <w:sz w:val="24"/>
          <w:lang w:val="it-IT"/>
        </w:rPr>
        <w:t xml:space="preserve"> forte posizione economico-finanziaria per realizzare acquisizioni ad elevato impatto. </w:t>
      </w:r>
      <w:r w:rsidR="00213357">
        <w:rPr>
          <w:bCs/>
          <w:sz w:val="24"/>
          <w:lang w:val="it-IT"/>
        </w:rPr>
        <w:t>Mentre continuerà</w:t>
      </w:r>
      <w:r>
        <w:rPr>
          <w:bCs/>
          <w:sz w:val="24"/>
          <w:lang w:val="it-IT"/>
        </w:rPr>
        <w:t xml:space="preserve"> ad espandere la propria leadership nei mercati di riferimento per il business Adhesive Technol</w:t>
      </w:r>
      <w:r w:rsidR="005A42C4">
        <w:rPr>
          <w:bCs/>
          <w:sz w:val="24"/>
          <w:lang w:val="it-IT"/>
        </w:rPr>
        <w:t>o</w:t>
      </w:r>
      <w:r>
        <w:rPr>
          <w:bCs/>
          <w:sz w:val="24"/>
          <w:lang w:val="it-IT"/>
        </w:rPr>
        <w:t xml:space="preserve">gies attraverso acquisizioni, l’azienda continuerà </w:t>
      </w:r>
      <w:r w:rsidR="00D30877">
        <w:rPr>
          <w:bCs/>
          <w:sz w:val="24"/>
          <w:lang w:val="it-IT"/>
        </w:rPr>
        <w:t xml:space="preserve">anche </w:t>
      </w:r>
      <w:r>
        <w:rPr>
          <w:bCs/>
          <w:sz w:val="24"/>
          <w:lang w:val="it-IT"/>
        </w:rPr>
        <w:t>a sostenere le posizioni di leadership</w:t>
      </w:r>
      <w:r w:rsidR="00252735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a livello di singoli Paesi o per categoria</w:t>
      </w:r>
      <w:r w:rsidR="00D30877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</w:t>
      </w:r>
      <w:r w:rsidR="00620AAE">
        <w:rPr>
          <w:bCs/>
          <w:sz w:val="24"/>
          <w:lang w:val="it-IT"/>
        </w:rPr>
        <w:t>nel settore al consumo</w:t>
      </w:r>
      <w:r w:rsidR="00213357">
        <w:rPr>
          <w:bCs/>
          <w:sz w:val="24"/>
          <w:lang w:val="it-IT"/>
        </w:rPr>
        <w:t>,</w:t>
      </w:r>
      <w:r w:rsidR="00D30877">
        <w:rPr>
          <w:bCs/>
          <w:sz w:val="24"/>
          <w:lang w:val="it-IT"/>
        </w:rPr>
        <w:t xml:space="preserve"> </w:t>
      </w:r>
      <w:r w:rsidR="00620AAE">
        <w:rPr>
          <w:bCs/>
          <w:sz w:val="24"/>
          <w:lang w:val="it-IT"/>
        </w:rPr>
        <w:t>in cui sfrutterà anche le opportunità derivanti da</w:t>
      </w:r>
      <w:r w:rsidR="00D30877">
        <w:rPr>
          <w:bCs/>
          <w:sz w:val="24"/>
          <w:lang w:val="it-IT"/>
        </w:rPr>
        <w:t>i</w:t>
      </w:r>
      <w:r w:rsidR="00620AAE">
        <w:rPr>
          <w:bCs/>
          <w:sz w:val="24"/>
          <w:lang w:val="it-IT"/>
        </w:rPr>
        <w:t xml:space="preserve"> settori </w:t>
      </w:r>
      <w:r w:rsidR="00252735">
        <w:rPr>
          <w:bCs/>
          <w:sz w:val="24"/>
          <w:lang w:val="it-IT"/>
        </w:rPr>
        <w:t>cosid</w:t>
      </w:r>
      <w:r w:rsidR="00620AAE">
        <w:rPr>
          <w:bCs/>
          <w:sz w:val="24"/>
          <w:lang w:val="it-IT"/>
        </w:rPr>
        <w:t>detti</w:t>
      </w:r>
      <w:r w:rsidR="008B6CE5" w:rsidRPr="00620AAE">
        <w:rPr>
          <w:bCs/>
          <w:sz w:val="24"/>
          <w:lang w:val="it-IT"/>
        </w:rPr>
        <w:t xml:space="preserve"> “white spots”</w:t>
      </w:r>
      <w:r w:rsidR="00166820" w:rsidRPr="00620AAE">
        <w:rPr>
          <w:bCs/>
          <w:sz w:val="24"/>
          <w:lang w:val="it-IT"/>
        </w:rPr>
        <w:t xml:space="preserve"> </w:t>
      </w:r>
      <w:r w:rsidR="00620AAE" w:rsidRPr="00620AAE">
        <w:rPr>
          <w:bCs/>
          <w:sz w:val="24"/>
          <w:lang w:val="it-IT"/>
        </w:rPr>
        <w:t xml:space="preserve">e </w:t>
      </w:r>
      <w:r w:rsidR="00620AAE">
        <w:rPr>
          <w:bCs/>
          <w:sz w:val="24"/>
          <w:lang w:val="it-IT"/>
        </w:rPr>
        <w:t>d</w:t>
      </w:r>
      <w:r w:rsidR="00620AAE" w:rsidRPr="00620AAE">
        <w:rPr>
          <w:bCs/>
          <w:sz w:val="24"/>
          <w:lang w:val="it-IT"/>
        </w:rPr>
        <w:t>all’implementazione d</w:t>
      </w:r>
      <w:r w:rsidR="00620AAE">
        <w:rPr>
          <w:bCs/>
          <w:sz w:val="24"/>
          <w:lang w:val="it-IT"/>
        </w:rPr>
        <w:t>i</w:t>
      </w:r>
      <w:r w:rsidR="00620AAE" w:rsidRPr="00620AAE">
        <w:rPr>
          <w:bCs/>
          <w:sz w:val="24"/>
          <w:lang w:val="it-IT"/>
        </w:rPr>
        <w:t xml:space="preserve"> nuovi modelli di business</w:t>
      </w:r>
      <w:r w:rsidR="00166820" w:rsidRPr="00620AAE">
        <w:rPr>
          <w:bCs/>
          <w:sz w:val="24"/>
          <w:lang w:val="it-IT"/>
        </w:rPr>
        <w:t>.</w:t>
      </w:r>
    </w:p>
    <w:p w14:paraId="0FB856B5" w14:textId="77777777" w:rsidR="005A1E57" w:rsidRPr="00620AAE" w:rsidRDefault="005A1E57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</w:p>
    <w:p w14:paraId="2DE31008" w14:textId="77777777" w:rsidR="00084DD7" w:rsidRPr="00CC0BB7" w:rsidRDefault="00CC0BB7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CC0BB7">
        <w:rPr>
          <w:b/>
          <w:sz w:val="24"/>
          <w:lang w:val="it-IT"/>
        </w:rPr>
        <w:t>Vantaggio competitivo</w:t>
      </w:r>
      <w:r w:rsidR="006D2D8E" w:rsidRPr="00CC0BB7">
        <w:rPr>
          <w:b/>
          <w:sz w:val="24"/>
          <w:lang w:val="it-IT"/>
        </w:rPr>
        <w:t xml:space="preserve">: </w:t>
      </w:r>
      <w:r w:rsidR="00593263" w:rsidRPr="00CC0BB7">
        <w:rPr>
          <w:b/>
          <w:sz w:val="24"/>
          <w:lang w:val="it-IT"/>
        </w:rPr>
        <w:t>i</w:t>
      </w:r>
      <w:r w:rsidR="006D2D8E" w:rsidRPr="00CC0BB7">
        <w:rPr>
          <w:b/>
          <w:sz w:val="24"/>
          <w:lang w:val="it-IT"/>
        </w:rPr>
        <w:t>nnova</w:t>
      </w:r>
      <w:r w:rsidRPr="00CC0BB7">
        <w:rPr>
          <w:b/>
          <w:sz w:val="24"/>
          <w:lang w:val="it-IT"/>
        </w:rPr>
        <w:t>zione</w:t>
      </w:r>
      <w:r w:rsidR="006D2D8E" w:rsidRPr="00CC0BB7">
        <w:rPr>
          <w:b/>
          <w:sz w:val="24"/>
          <w:lang w:val="it-IT"/>
        </w:rPr>
        <w:t xml:space="preserve">, </w:t>
      </w:r>
      <w:r w:rsidR="00593263" w:rsidRPr="00CC0BB7">
        <w:rPr>
          <w:b/>
          <w:sz w:val="24"/>
          <w:lang w:val="it-IT"/>
        </w:rPr>
        <w:t>s</w:t>
      </w:r>
      <w:r w:rsidRPr="00CC0BB7">
        <w:rPr>
          <w:b/>
          <w:sz w:val="24"/>
          <w:lang w:val="it-IT"/>
        </w:rPr>
        <w:t>ostenibilità</w:t>
      </w:r>
      <w:r w:rsidR="006D2D8E" w:rsidRPr="00CC0BB7">
        <w:rPr>
          <w:b/>
          <w:sz w:val="24"/>
          <w:lang w:val="it-IT"/>
        </w:rPr>
        <w:t xml:space="preserve">, </w:t>
      </w:r>
      <w:r w:rsidR="00593263" w:rsidRPr="00CC0BB7">
        <w:rPr>
          <w:b/>
          <w:sz w:val="24"/>
          <w:lang w:val="it-IT"/>
        </w:rPr>
        <w:t>d</w:t>
      </w:r>
      <w:r w:rsidR="006D2D8E" w:rsidRPr="00CC0BB7">
        <w:rPr>
          <w:b/>
          <w:sz w:val="24"/>
          <w:lang w:val="it-IT"/>
        </w:rPr>
        <w:t>igital</w:t>
      </w:r>
      <w:r w:rsidRPr="00CC0BB7">
        <w:rPr>
          <w:b/>
          <w:sz w:val="24"/>
          <w:lang w:val="it-IT"/>
        </w:rPr>
        <w:t>izzazione</w:t>
      </w:r>
    </w:p>
    <w:p w14:paraId="7AEAD82C" w14:textId="3B34A6DF" w:rsidR="00842B41" w:rsidRPr="00D30877" w:rsidRDefault="00CC0BB7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A34636">
        <w:rPr>
          <w:bCs/>
          <w:sz w:val="24"/>
          <w:lang w:val="it-IT"/>
        </w:rPr>
        <w:t>Con l’obiettivo di rafforzare ulteriormente il pr</w:t>
      </w:r>
      <w:r w:rsidR="00A34636">
        <w:rPr>
          <w:bCs/>
          <w:sz w:val="24"/>
          <w:lang w:val="it-IT"/>
        </w:rPr>
        <w:t>o</w:t>
      </w:r>
      <w:r w:rsidRPr="00A34636">
        <w:rPr>
          <w:bCs/>
          <w:sz w:val="24"/>
          <w:lang w:val="it-IT"/>
        </w:rPr>
        <w:t xml:space="preserve">prio </w:t>
      </w:r>
      <w:r w:rsidRPr="00A34636">
        <w:rPr>
          <w:b/>
          <w:sz w:val="24"/>
          <w:lang w:val="it-IT"/>
        </w:rPr>
        <w:t>va</w:t>
      </w:r>
      <w:r w:rsidR="00D30877">
        <w:rPr>
          <w:b/>
          <w:sz w:val="24"/>
          <w:lang w:val="it-IT"/>
        </w:rPr>
        <w:t>n</w:t>
      </w:r>
      <w:r w:rsidRPr="00A34636">
        <w:rPr>
          <w:b/>
          <w:sz w:val="24"/>
          <w:lang w:val="it-IT"/>
        </w:rPr>
        <w:t>taggio competitivo</w:t>
      </w:r>
      <w:r w:rsidR="00C2573B" w:rsidRPr="00A34636">
        <w:rPr>
          <w:b/>
          <w:sz w:val="24"/>
          <w:lang w:val="it-IT"/>
        </w:rPr>
        <w:t>,</w:t>
      </w:r>
      <w:r w:rsidR="00B227A9" w:rsidRPr="00A34636">
        <w:rPr>
          <w:bCs/>
          <w:sz w:val="24"/>
          <w:lang w:val="it-IT"/>
        </w:rPr>
        <w:t xml:space="preserve"> Henkel </w:t>
      </w:r>
      <w:r w:rsidR="00A34636">
        <w:rPr>
          <w:bCs/>
          <w:sz w:val="24"/>
          <w:lang w:val="it-IT"/>
        </w:rPr>
        <w:t>focalizzerà</w:t>
      </w:r>
      <w:r w:rsidR="00D30877">
        <w:rPr>
          <w:bCs/>
          <w:sz w:val="24"/>
          <w:lang w:val="it-IT"/>
        </w:rPr>
        <w:t xml:space="preserve"> le sue attività nell’accelerare </w:t>
      </w:r>
      <w:r w:rsidR="00F43400">
        <w:rPr>
          <w:bCs/>
          <w:sz w:val="24"/>
          <w:lang w:val="it-IT"/>
        </w:rPr>
        <w:t>l’introduzione</w:t>
      </w:r>
      <w:r w:rsidR="00D30877">
        <w:rPr>
          <w:bCs/>
          <w:sz w:val="24"/>
          <w:lang w:val="it-IT"/>
        </w:rPr>
        <w:t xml:space="preserve"> di</w:t>
      </w:r>
      <w:r w:rsidR="00B13FF0" w:rsidRPr="00A34636">
        <w:rPr>
          <w:bCs/>
          <w:sz w:val="24"/>
          <w:lang w:val="it-IT"/>
        </w:rPr>
        <w:t xml:space="preserve"> </w:t>
      </w:r>
      <w:r w:rsidR="00B227A9" w:rsidRPr="00A34636">
        <w:rPr>
          <w:b/>
          <w:sz w:val="24"/>
          <w:lang w:val="it-IT"/>
        </w:rPr>
        <w:t>innova</w:t>
      </w:r>
      <w:r w:rsidR="00D30877">
        <w:rPr>
          <w:b/>
          <w:sz w:val="24"/>
          <w:lang w:val="it-IT"/>
        </w:rPr>
        <w:t>zioni</w:t>
      </w:r>
      <w:r w:rsidR="00D30877">
        <w:rPr>
          <w:bCs/>
          <w:sz w:val="24"/>
          <w:lang w:val="it-IT"/>
        </w:rPr>
        <w:t xml:space="preserve"> ad elevato impatto,</w:t>
      </w:r>
      <w:r w:rsidR="00B227A9" w:rsidRPr="00A34636">
        <w:rPr>
          <w:bCs/>
          <w:sz w:val="24"/>
          <w:lang w:val="it-IT"/>
        </w:rPr>
        <w:t xml:space="preserve"> </w:t>
      </w:r>
      <w:r w:rsidR="00D30877">
        <w:rPr>
          <w:bCs/>
          <w:sz w:val="24"/>
          <w:lang w:val="it-IT"/>
        </w:rPr>
        <w:t>ne</w:t>
      </w:r>
      <w:r w:rsidR="00F43400">
        <w:rPr>
          <w:bCs/>
          <w:sz w:val="24"/>
          <w:lang w:val="it-IT"/>
        </w:rPr>
        <w:t xml:space="preserve">ll’aumentare l’impegno per </w:t>
      </w:r>
      <w:r w:rsidR="00D30877">
        <w:rPr>
          <w:bCs/>
          <w:sz w:val="24"/>
          <w:lang w:val="it-IT"/>
        </w:rPr>
        <w:t>la</w:t>
      </w:r>
      <w:r w:rsidR="00B13FF0" w:rsidRPr="00A34636">
        <w:rPr>
          <w:bCs/>
          <w:sz w:val="24"/>
          <w:lang w:val="it-IT"/>
        </w:rPr>
        <w:t xml:space="preserve"> </w:t>
      </w:r>
      <w:r w:rsidR="00B13FF0" w:rsidRPr="00A34636">
        <w:rPr>
          <w:b/>
          <w:sz w:val="24"/>
          <w:lang w:val="it-IT"/>
        </w:rPr>
        <w:t>s</w:t>
      </w:r>
      <w:r w:rsidR="00D30877">
        <w:rPr>
          <w:b/>
          <w:sz w:val="24"/>
          <w:lang w:val="it-IT"/>
        </w:rPr>
        <w:t>ostenibilità</w:t>
      </w:r>
      <w:r w:rsidR="00F43400">
        <w:rPr>
          <w:b/>
          <w:sz w:val="24"/>
          <w:lang w:val="it-IT"/>
        </w:rPr>
        <w:t>,</w:t>
      </w:r>
      <w:r w:rsidR="00B13FF0" w:rsidRPr="00A34636">
        <w:rPr>
          <w:bCs/>
          <w:sz w:val="24"/>
          <w:lang w:val="it-IT"/>
        </w:rPr>
        <w:t xml:space="preserve"> </w:t>
      </w:r>
      <w:r w:rsidR="00D30877">
        <w:rPr>
          <w:bCs/>
          <w:sz w:val="24"/>
          <w:lang w:val="it-IT"/>
        </w:rPr>
        <w:t>che costituirà un fattore differenziante</w:t>
      </w:r>
      <w:r w:rsidR="00F43400">
        <w:rPr>
          <w:bCs/>
          <w:sz w:val="24"/>
          <w:lang w:val="it-IT"/>
        </w:rPr>
        <w:t>,</w:t>
      </w:r>
      <w:r w:rsidR="00B13FF0" w:rsidRPr="00A34636">
        <w:rPr>
          <w:bCs/>
          <w:sz w:val="24"/>
          <w:lang w:val="it-IT"/>
        </w:rPr>
        <w:t xml:space="preserve"> </w:t>
      </w:r>
      <w:r w:rsidR="00D30877">
        <w:rPr>
          <w:bCs/>
          <w:sz w:val="24"/>
          <w:lang w:val="it-IT"/>
        </w:rPr>
        <w:t>e nel</w:t>
      </w:r>
      <w:r w:rsidR="00F751EF">
        <w:rPr>
          <w:bCs/>
          <w:sz w:val="24"/>
          <w:lang w:val="it-IT"/>
        </w:rPr>
        <w:t xml:space="preserve"> carpire opportunità dal mondo</w:t>
      </w:r>
      <w:r w:rsidR="00177F82">
        <w:rPr>
          <w:bCs/>
          <w:sz w:val="24"/>
          <w:lang w:val="it-IT"/>
        </w:rPr>
        <w:t xml:space="preserve"> </w:t>
      </w:r>
      <w:r w:rsidR="00177F82" w:rsidRPr="00177F82">
        <w:rPr>
          <w:b/>
          <w:sz w:val="24"/>
          <w:lang w:val="it-IT"/>
        </w:rPr>
        <w:t>d</w:t>
      </w:r>
      <w:r w:rsidR="00B13FF0" w:rsidRPr="00177F82">
        <w:rPr>
          <w:b/>
          <w:sz w:val="24"/>
          <w:lang w:val="it-IT"/>
        </w:rPr>
        <w:t>i</w:t>
      </w:r>
      <w:r w:rsidR="00B13FF0" w:rsidRPr="00A34636">
        <w:rPr>
          <w:b/>
          <w:sz w:val="24"/>
          <w:lang w:val="it-IT"/>
        </w:rPr>
        <w:t>gital</w:t>
      </w:r>
      <w:r w:rsidR="00F751EF">
        <w:rPr>
          <w:b/>
          <w:sz w:val="24"/>
          <w:lang w:val="it-IT"/>
        </w:rPr>
        <w:t>e</w:t>
      </w:r>
      <w:r w:rsidR="00B13FF0" w:rsidRPr="00A34636">
        <w:rPr>
          <w:bCs/>
          <w:sz w:val="24"/>
          <w:lang w:val="it-IT"/>
        </w:rPr>
        <w:t xml:space="preserve"> </w:t>
      </w:r>
      <w:r w:rsidR="00D30877">
        <w:rPr>
          <w:bCs/>
          <w:sz w:val="24"/>
          <w:lang w:val="it-IT"/>
        </w:rPr>
        <w:t>in quanto elemento in grado di contribuire alla creazione di valore per il cliente e il consumatore finale.</w:t>
      </w:r>
    </w:p>
    <w:p w14:paraId="1E7404F3" w14:textId="7FFA5D7D" w:rsidR="00166820" w:rsidRPr="00177F82" w:rsidRDefault="00166820" w:rsidP="00A60109">
      <w:pPr>
        <w:spacing w:line="360" w:lineRule="auto"/>
        <w:ind w:right="-109"/>
        <w:rPr>
          <w:bCs/>
          <w:sz w:val="24"/>
          <w:lang w:val="it-IT"/>
        </w:rPr>
      </w:pPr>
    </w:p>
    <w:p w14:paraId="63EEA695" w14:textId="68293DE0" w:rsidR="00166820" w:rsidRPr="003F7B82" w:rsidRDefault="003F7B82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3F7B82">
        <w:rPr>
          <w:b/>
          <w:sz w:val="24"/>
          <w:lang w:val="it-IT"/>
        </w:rPr>
        <w:t>Più velocità nel</w:t>
      </w:r>
      <w:r w:rsidR="0031017A">
        <w:rPr>
          <w:b/>
          <w:sz w:val="24"/>
          <w:lang w:val="it-IT"/>
        </w:rPr>
        <w:t>l’introdurre</w:t>
      </w:r>
      <w:r w:rsidRPr="003F7B82">
        <w:rPr>
          <w:b/>
          <w:sz w:val="24"/>
          <w:lang w:val="it-IT"/>
        </w:rPr>
        <w:t xml:space="preserve"> innovazioni </w:t>
      </w:r>
      <w:r>
        <w:rPr>
          <w:b/>
          <w:sz w:val="24"/>
          <w:lang w:val="it-IT"/>
        </w:rPr>
        <w:t xml:space="preserve">ad elevato impatto </w:t>
      </w:r>
      <w:r w:rsidR="00B57EFA">
        <w:rPr>
          <w:b/>
          <w:sz w:val="24"/>
          <w:lang w:val="it-IT"/>
        </w:rPr>
        <w:t>attr</w:t>
      </w:r>
      <w:r w:rsidR="00193C1C">
        <w:rPr>
          <w:b/>
          <w:sz w:val="24"/>
          <w:lang w:val="it-IT"/>
        </w:rPr>
        <w:t>a</w:t>
      </w:r>
      <w:r w:rsidR="00B57EFA">
        <w:rPr>
          <w:b/>
          <w:sz w:val="24"/>
          <w:lang w:val="it-IT"/>
        </w:rPr>
        <w:t>verso</w:t>
      </w:r>
      <w:r>
        <w:rPr>
          <w:b/>
          <w:sz w:val="24"/>
          <w:lang w:val="it-IT"/>
        </w:rPr>
        <w:t xml:space="preserve"> maggiori investimenti</w:t>
      </w:r>
    </w:p>
    <w:p w14:paraId="557986D5" w14:textId="3EEDA1B4" w:rsidR="00556978" w:rsidRDefault="00556978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556978">
        <w:rPr>
          <w:bCs/>
          <w:sz w:val="24"/>
          <w:lang w:val="it-IT"/>
        </w:rPr>
        <w:t xml:space="preserve">L’accelerazione </w:t>
      </w:r>
      <w:r w:rsidR="00091E86">
        <w:rPr>
          <w:bCs/>
          <w:sz w:val="24"/>
          <w:lang w:val="it-IT"/>
        </w:rPr>
        <w:t>nell’introduzione</w:t>
      </w:r>
      <w:r w:rsidRPr="00556978">
        <w:rPr>
          <w:bCs/>
          <w:sz w:val="24"/>
          <w:lang w:val="it-IT"/>
        </w:rPr>
        <w:t xml:space="preserve"> d</w:t>
      </w:r>
      <w:r w:rsidR="00091E86">
        <w:rPr>
          <w:bCs/>
          <w:sz w:val="24"/>
          <w:lang w:val="it-IT"/>
        </w:rPr>
        <w:t>’</w:t>
      </w:r>
      <w:r w:rsidRPr="00556978">
        <w:rPr>
          <w:bCs/>
          <w:sz w:val="24"/>
          <w:lang w:val="it-IT"/>
        </w:rPr>
        <w:t>innovazion</w:t>
      </w:r>
      <w:r>
        <w:rPr>
          <w:bCs/>
          <w:sz w:val="24"/>
          <w:lang w:val="it-IT"/>
        </w:rPr>
        <w:t>i ad elevato impatto</w:t>
      </w:r>
      <w:r w:rsidR="00B57EFA">
        <w:rPr>
          <w:bCs/>
          <w:sz w:val="24"/>
          <w:lang w:val="it-IT"/>
        </w:rPr>
        <w:t xml:space="preserve"> attraverso</w:t>
      </w:r>
      <w:r>
        <w:rPr>
          <w:bCs/>
          <w:sz w:val="24"/>
          <w:lang w:val="it-IT"/>
        </w:rPr>
        <w:t xml:space="preserve"> più investimenti significa </w:t>
      </w:r>
      <w:r w:rsidR="00091E86">
        <w:rPr>
          <w:bCs/>
          <w:sz w:val="24"/>
          <w:lang w:val="it-IT"/>
        </w:rPr>
        <w:t>a</w:t>
      </w:r>
      <w:r>
        <w:rPr>
          <w:bCs/>
          <w:sz w:val="24"/>
          <w:lang w:val="it-IT"/>
        </w:rPr>
        <w:t xml:space="preserve">dottare </w:t>
      </w:r>
      <w:r w:rsidRPr="00556978">
        <w:rPr>
          <w:bCs/>
          <w:sz w:val="24"/>
          <w:lang w:val="it-IT"/>
        </w:rPr>
        <w:t>un migliore</w:t>
      </w:r>
      <w:r w:rsidRPr="00556978">
        <w:rPr>
          <w:b/>
          <w:sz w:val="24"/>
          <w:lang w:val="it-IT"/>
        </w:rPr>
        <w:t xml:space="preserve"> approccio all’innovazione</w:t>
      </w:r>
      <w:r>
        <w:rPr>
          <w:bCs/>
          <w:sz w:val="24"/>
          <w:lang w:val="it-IT"/>
        </w:rPr>
        <w:t>. Questo comprende un maggior utilizzo di strumenti digitali, dati e approfondimenti (insights). Il processo decisionale, all’interno dell’organizzazione, sarà più orientato al mercato e si farà più leva sulle opportunità derivanti da attività di ‘</w:t>
      </w:r>
      <w:r w:rsidR="00AF3EA2" w:rsidRPr="00556978">
        <w:rPr>
          <w:bCs/>
          <w:i/>
          <w:iCs/>
          <w:sz w:val="24"/>
          <w:lang w:val="it-IT"/>
        </w:rPr>
        <w:t>open innovation</w:t>
      </w:r>
      <w:r w:rsidRPr="00556978">
        <w:rPr>
          <w:bCs/>
          <w:i/>
          <w:iCs/>
          <w:sz w:val="24"/>
          <w:lang w:val="it-IT"/>
        </w:rPr>
        <w:t>’</w:t>
      </w:r>
      <w:r w:rsidR="00AF3EA2" w:rsidRPr="00556978">
        <w:rPr>
          <w:bCs/>
          <w:sz w:val="24"/>
          <w:lang w:val="it-IT"/>
        </w:rPr>
        <w:t xml:space="preserve"> </w:t>
      </w:r>
      <w:r>
        <w:rPr>
          <w:bCs/>
          <w:sz w:val="24"/>
          <w:lang w:val="it-IT"/>
        </w:rPr>
        <w:t>e</w:t>
      </w:r>
      <w:r w:rsidR="00AF3EA2" w:rsidRPr="00556978">
        <w:rPr>
          <w:bCs/>
          <w:sz w:val="24"/>
          <w:lang w:val="it-IT"/>
        </w:rPr>
        <w:t xml:space="preserve"> </w:t>
      </w:r>
      <w:r>
        <w:rPr>
          <w:bCs/>
          <w:sz w:val="24"/>
          <w:lang w:val="it-IT"/>
        </w:rPr>
        <w:t>‘</w:t>
      </w:r>
      <w:r w:rsidR="00AF3EA2" w:rsidRPr="00556978">
        <w:rPr>
          <w:bCs/>
          <w:i/>
          <w:iCs/>
          <w:sz w:val="24"/>
          <w:lang w:val="it-IT"/>
        </w:rPr>
        <w:t>idea crowdsourcing</w:t>
      </w:r>
      <w:r w:rsidRPr="00556978">
        <w:rPr>
          <w:bCs/>
          <w:i/>
          <w:iCs/>
          <w:sz w:val="24"/>
          <w:lang w:val="it-IT"/>
        </w:rPr>
        <w:t>’</w:t>
      </w:r>
      <w:r>
        <w:rPr>
          <w:bCs/>
          <w:sz w:val="24"/>
          <w:lang w:val="it-IT"/>
        </w:rPr>
        <w:t xml:space="preserve">. Henkel continuerà a promuovere approcci più agili </w:t>
      </w:r>
      <w:r w:rsidR="00A049F1" w:rsidRPr="00197BDF">
        <w:rPr>
          <w:bCs/>
          <w:sz w:val="24"/>
          <w:lang w:val="it-IT"/>
        </w:rPr>
        <w:t>invest</w:t>
      </w:r>
      <w:r w:rsidR="00252735" w:rsidRPr="00197BDF">
        <w:rPr>
          <w:bCs/>
          <w:sz w:val="24"/>
          <w:lang w:val="it-IT"/>
        </w:rPr>
        <w:t>endo</w:t>
      </w:r>
      <w:r w:rsidR="00A049F1" w:rsidRPr="00197BDF">
        <w:rPr>
          <w:bCs/>
          <w:sz w:val="24"/>
          <w:lang w:val="it-IT"/>
        </w:rPr>
        <w:t xml:space="preserve"> i</w:t>
      </w:r>
      <w:r w:rsidR="00A049F1">
        <w:rPr>
          <w:bCs/>
          <w:sz w:val="24"/>
          <w:lang w:val="it-IT"/>
        </w:rPr>
        <w:t xml:space="preserve">n incubatori e centri d’innovazione. Questo approccio, così articolato, sarà in grado di contribuire allo sviluppo </w:t>
      </w:r>
      <w:r w:rsidR="00A049F1" w:rsidRPr="00A049F1">
        <w:rPr>
          <w:b/>
          <w:sz w:val="24"/>
          <w:lang w:val="it-IT"/>
        </w:rPr>
        <w:t>d’innovazioni ad elevato impatto</w:t>
      </w:r>
      <w:r w:rsidR="00A049F1">
        <w:rPr>
          <w:bCs/>
          <w:sz w:val="24"/>
          <w:lang w:val="it-IT"/>
        </w:rPr>
        <w:t xml:space="preserve"> in tutte e tre le aree di business. Le innovazioni e i marchi, all’interno delle categorie e delle aree geografiche considerate prioritarie, saranno supportati da </w:t>
      </w:r>
      <w:r w:rsidR="00B57EFA">
        <w:rPr>
          <w:bCs/>
          <w:sz w:val="24"/>
          <w:lang w:val="it-IT"/>
        </w:rPr>
        <w:t xml:space="preserve">importanti </w:t>
      </w:r>
      <w:r w:rsidR="00A049F1">
        <w:rPr>
          <w:bCs/>
          <w:sz w:val="24"/>
          <w:lang w:val="it-IT"/>
        </w:rPr>
        <w:t xml:space="preserve">investimenti. </w:t>
      </w:r>
      <w:r w:rsidR="00A049F1" w:rsidRPr="00091E86">
        <w:rPr>
          <w:bCs/>
          <w:sz w:val="24"/>
          <w:lang w:val="it-IT"/>
        </w:rPr>
        <w:t xml:space="preserve">Con tale </w:t>
      </w:r>
      <w:r w:rsidR="00A049F1" w:rsidRPr="00091E86">
        <w:rPr>
          <w:bCs/>
          <w:sz w:val="24"/>
          <w:lang w:val="it-IT"/>
        </w:rPr>
        <w:lastRenderedPageBreak/>
        <w:t xml:space="preserve">proposito, Henkel è impegnata ad </w:t>
      </w:r>
      <w:r w:rsidR="00B57EFA">
        <w:rPr>
          <w:bCs/>
          <w:sz w:val="24"/>
          <w:lang w:val="it-IT"/>
        </w:rPr>
        <w:t>incrementare</w:t>
      </w:r>
      <w:r w:rsidR="00A049F1" w:rsidRPr="00091E86">
        <w:rPr>
          <w:bCs/>
          <w:sz w:val="24"/>
          <w:lang w:val="it-IT"/>
        </w:rPr>
        <w:t xml:space="preserve"> gli investimenti</w:t>
      </w:r>
      <w:r w:rsidR="00252735">
        <w:rPr>
          <w:bCs/>
          <w:sz w:val="24"/>
          <w:lang w:val="it-IT"/>
        </w:rPr>
        <w:t xml:space="preserve"> </w:t>
      </w:r>
      <w:r w:rsidR="00A049F1" w:rsidRPr="00091E86">
        <w:rPr>
          <w:bCs/>
          <w:sz w:val="24"/>
          <w:lang w:val="it-IT"/>
        </w:rPr>
        <w:t>in comunicazione pubblicitaria, digitalizzazione e sistemi informatici di 350 milioni di euro rispetto al 2018.</w:t>
      </w:r>
      <w:r w:rsidR="00A049F1">
        <w:rPr>
          <w:bCs/>
          <w:sz w:val="24"/>
          <w:lang w:val="it-IT"/>
        </w:rPr>
        <w:t xml:space="preserve">  </w:t>
      </w:r>
    </w:p>
    <w:p w14:paraId="32367804" w14:textId="77777777" w:rsidR="0031017A" w:rsidRPr="00252735" w:rsidRDefault="0031017A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CH"/>
        </w:rPr>
      </w:pPr>
    </w:p>
    <w:p w14:paraId="6EA6F4BC" w14:textId="77777777" w:rsidR="00166820" w:rsidRPr="00091E86" w:rsidRDefault="00D270AB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091E86">
        <w:rPr>
          <w:b/>
          <w:sz w:val="24"/>
          <w:lang w:val="it-IT"/>
        </w:rPr>
        <w:t xml:space="preserve">Importanti traguardi e obiettivi ambiziosi danno propulsione alla sostenibilità </w:t>
      </w:r>
    </w:p>
    <w:p w14:paraId="1607D4D9" w14:textId="3769F36E" w:rsidR="00D270AB" w:rsidRDefault="00D270AB" w:rsidP="00A60109">
      <w:pPr>
        <w:spacing w:line="360" w:lineRule="auto"/>
        <w:jc w:val="both"/>
        <w:rPr>
          <w:sz w:val="24"/>
          <w:lang w:val="it-IT"/>
        </w:rPr>
      </w:pPr>
      <w:r w:rsidRPr="00D270AB">
        <w:rPr>
          <w:sz w:val="24"/>
          <w:lang w:val="it-IT"/>
        </w:rPr>
        <w:t>I traguardi raggiunti e i progressi verso gli obiettivi del 2020 e oltre</w:t>
      </w:r>
      <w:r>
        <w:rPr>
          <w:sz w:val="24"/>
          <w:lang w:val="it-IT"/>
        </w:rPr>
        <w:t>,</w:t>
      </w:r>
      <w:r w:rsidRPr="00D270AB">
        <w:rPr>
          <w:sz w:val="24"/>
          <w:lang w:val="it-IT"/>
        </w:rPr>
        <w:t xml:space="preserve"> s</w:t>
      </w:r>
      <w:r>
        <w:rPr>
          <w:sz w:val="24"/>
          <w:lang w:val="it-IT"/>
        </w:rPr>
        <w:t xml:space="preserve">pingono Henkel a rafforzare ancora di più l’impegno sul fronte della </w:t>
      </w:r>
      <w:r w:rsidRPr="00D270AB">
        <w:rPr>
          <w:b/>
          <w:bCs/>
          <w:sz w:val="24"/>
          <w:lang w:val="it-IT"/>
        </w:rPr>
        <w:t>sostenibilità</w:t>
      </w:r>
      <w:r>
        <w:rPr>
          <w:sz w:val="24"/>
          <w:lang w:val="it-IT"/>
        </w:rPr>
        <w:t xml:space="preserve"> in quanto elemento differenziante a livello competitivo.</w:t>
      </w:r>
    </w:p>
    <w:p w14:paraId="76AC88DE" w14:textId="77777777" w:rsidR="00252735" w:rsidRDefault="00252735" w:rsidP="00A60109">
      <w:pPr>
        <w:spacing w:line="360" w:lineRule="auto"/>
        <w:jc w:val="both"/>
        <w:rPr>
          <w:sz w:val="24"/>
          <w:lang w:val="it-IT"/>
        </w:rPr>
      </w:pPr>
    </w:p>
    <w:p w14:paraId="457D48BF" w14:textId="39599C01" w:rsidR="007D02B5" w:rsidRDefault="00D270AB" w:rsidP="00A60109">
      <w:pPr>
        <w:spacing w:line="360" w:lineRule="auto"/>
        <w:jc w:val="both"/>
        <w:rPr>
          <w:sz w:val="24"/>
          <w:lang w:val="it-IT"/>
        </w:rPr>
      </w:pPr>
      <w:r>
        <w:rPr>
          <w:sz w:val="24"/>
          <w:lang w:val="it-IT"/>
        </w:rPr>
        <w:t xml:space="preserve">L’azienda ha definito quali saranno le prossime pietre miliari del suo cammino in tre ambiti che sono estremamente rilevanti per i consumatori, i clienti, i partner di business e la società in senso lato. </w:t>
      </w:r>
      <w:r w:rsidRPr="007D02B5">
        <w:rPr>
          <w:sz w:val="24"/>
          <w:lang w:val="it-IT"/>
        </w:rPr>
        <w:t xml:space="preserve">Volendo diventare un’azienda con </w:t>
      </w:r>
      <w:r w:rsidRPr="007D02B5">
        <w:rPr>
          <w:b/>
          <w:bCs/>
          <w:sz w:val="24"/>
          <w:lang w:val="it-IT"/>
        </w:rPr>
        <w:t xml:space="preserve">impronta energetica </w:t>
      </w:r>
      <w:r w:rsidR="007D02B5" w:rsidRPr="007D02B5">
        <w:rPr>
          <w:b/>
          <w:bCs/>
          <w:sz w:val="24"/>
          <w:lang w:val="it-IT"/>
        </w:rPr>
        <w:t>positiva</w:t>
      </w:r>
      <w:r w:rsidRPr="007D02B5">
        <w:rPr>
          <w:b/>
          <w:bCs/>
          <w:sz w:val="24"/>
          <w:lang w:val="it-IT"/>
        </w:rPr>
        <w:t xml:space="preserve"> </w:t>
      </w:r>
      <w:r w:rsidR="007D02B5" w:rsidRPr="007D02B5">
        <w:rPr>
          <w:b/>
          <w:bCs/>
          <w:sz w:val="24"/>
          <w:lang w:val="it-IT"/>
        </w:rPr>
        <w:t>(</w:t>
      </w:r>
      <w:r w:rsidR="003A7A04" w:rsidRPr="007D02B5">
        <w:rPr>
          <w:b/>
          <w:bCs/>
          <w:i/>
          <w:iCs/>
          <w:sz w:val="24"/>
          <w:lang w:val="it-IT"/>
        </w:rPr>
        <w:t>climate</w:t>
      </w:r>
      <w:r w:rsidR="00252735">
        <w:rPr>
          <w:b/>
          <w:bCs/>
          <w:i/>
          <w:iCs/>
          <w:sz w:val="24"/>
          <w:lang w:val="it-IT"/>
        </w:rPr>
        <w:t xml:space="preserve"> </w:t>
      </w:r>
      <w:r w:rsidR="003A7A04" w:rsidRPr="007D02B5">
        <w:rPr>
          <w:b/>
          <w:bCs/>
          <w:i/>
          <w:iCs/>
          <w:sz w:val="24"/>
          <w:lang w:val="it-IT"/>
        </w:rPr>
        <w:t>positive</w:t>
      </w:r>
      <w:r w:rsidR="007D02B5" w:rsidRPr="007D02B5">
        <w:rPr>
          <w:b/>
          <w:bCs/>
          <w:sz w:val="24"/>
          <w:lang w:val="it-IT"/>
        </w:rPr>
        <w:t>)</w:t>
      </w:r>
      <w:r w:rsidR="003A7A04" w:rsidRPr="007D02B5">
        <w:rPr>
          <w:sz w:val="24"/>
          <w:lang w:val="it-IT"/>
        </w:rPr>
        <w:t xml:space="preserve"> </w:t>
      </w:r>
      <w:r w:rsidR="007D02B5" w:rsidRPr="007D02B5">
        <w:rPr>
          <w:sz w:val="24"/>
          <w:lang w:val="it-IT"/>
        </w:rPr>
        <w:t>entro</w:t>
      </w:r>
      <w:r w:rsidR="003A7A04" w:rsidRPr="007D02B5">
        <w:rPr>
          <w:sz w:val="24"/>
          <w:lang w:val="it-IT"/>
        </w:rPr>
        <w:t xml:space="preserve"> </w:t>
      </w:r>
      <w:r w:rsidR="00F43400">
        <w:rPr>
          <w:sz w:val="24"/>
          <w:lang w:val="it-IT"/>
        </w:rPr>
        <w:t xml:space="preserve">il </w:t>
      </w:r>
      <w:r w:rsidR="003A7A04" w:rsidRPr="007D02B5">
        <w:rPr>
          <w:sz w:val="24"/>
          <w:lang w:val="it-IT"/>
        </w:rPr>
        <w:t xml:space="preserve">2040, </w:t>
      </w:r>
      <w:r w:rsidR="007D02B5" w:rsidRPr="007D02B5">
        <w:rPr>
          <w:sz w:val="24"/>
          <w:lang w:val="it-IT"/>
        </w:rPr>
        <w:t xml:space="preserve">Henkel </w:t>
      </w:r>
      <w:r w:rsidR="007D02B5">
        <w:rPr>
          <w:sz w:val="24"/>
          <w:lang w:val="it-IT"/>
        </w:rPr>
        <w:t xml:space="preserve">intende ridurre l’impronta della </w:t>
      </w:r>
      <w:r w:rsidR="00252735" w:rsidRPr="00197BDF">
        <w:rPr>
          <w:sz w:val="24"/>
          <w:lang w:val="it-IT"/>
        </w:rPr>
        <w:t>produzione</w:t>
      </w:r>
      <w:r w:rsidR="007D02B5" w:rsidRPr="00197BDF">
        <w:rPr>
          <w:sz w:val="24"/>
          <w:lang w:val="it-IT"/>
        </w:rPr>
        <w:t xml:space="preserve"> </w:t>
      </w:r>
      <w:r w:rsidR="007D02B5">
        <w:rPr>
          <w:sz w:val="24"/>
          <w:lang w:val="it-IT"/>
        </w:rPr>
        <w:t xml:space="preserve">del 65% e risparmiare 100 milioni di tonnellate di </w:t>
      </w:r>
      <w:r w:rsidR="003A7A04" w:rsidRPr="007D02B5">
        <w:rPr>
          <w:sz w:val="24"/>
          <w:lang w:val="it-IT"/>
        </w:rPr>
        <w:t>CO</w:t>
      </w:r>
      <w:r w:rsidR="003A7A04" w:rsidRPr="007D02B5">
        <w:rPr>
          <w:sz w:val="24"/>
          <w:vertAlign w:val="subscript"/>
          <w:lang w:val="it-IT"/>
        </w:rPr>
        <w:t>2</w:t>
      </w:r>
      <w:r w:rsidR="007D02B5">
        <w:rPr>
          <w:sz w:val="24"/>
          <w:vertAlign w:val="subscript"/>
          <w:lang w:val="it-IT"/>
        </w:rPr>
        <w:t>,</w:t>
      </w:r>
      <w:r w:rsidR="003A7A04" w:rsidRPr="007D02B5">
        <w:rPr>
          <w:sz w:val="24"/>
          <w:lang w:val="it-IT"/>
        </w:rPr>
        <w:t xml:space="preserve"> </w:t>
      </w:r>
      <w:r w:rsidR="007D02B5">
        <w:rPr>
          <w:sz w:val="24"/>
          <w:lang w:val="it-IT"/>
        </w:rPr>
        <w:t xml:space="preserve">in collaborazione con i suoi clienti, consumatori finali e fornitori, </w:t>
      </w:r>
      <w:r w:rsidR="00091E86">
        <w:rPr>
          <w:sz w:val="24"/>
          <w:lang w:val="it-IT"/>
        </w:rPr>
        <w:t xml:space="preserve">nell’arco di 10 anni ed </w:t>
      </w:r>
      <w:r w:rsidR="007D02B5">
        <w:rPr>
          <w:sz w:val="24"/>
          <w:lang w:val="it-IT"/>
        </w:rPr>
        <w:t>entro il 2025.</w:t>
      </w:r>
    </w:p>
    <w:p w14:paraId="725C9EE6" w14:textId="77777777" w:rsidR="007D02B5" w:rsidRDefault="007D02B5" w:rsidP="00A60109">
      <w:pPr>
        <w:spacing w:line="360" w:lineRule="auto"/>
        <w:jc w:val="both"/>
        <w:rPr>
          <w:sz w:val="24"/>
          <w:lang w:val="it-IT"/>
        </w:rPr>
      </w:pPr>
    </w:p>
    <w:p w14:paraId="6648E3C0" w14:textId="26AE2F98" w:rsidR="00C2573B" w:rsidRDefault="007D02B5" w:rsidP="00A60109">
      <w:pPr>
        <w:spacing w:line="360" w:lineRule="auto"/>
        <w:jc w:val="both"/>
        <w:rPr>
          <w:sz w:val="24"/>
          <w:lang w:val="it-IT"/>
        </w:rPr>
      </w:pPr>
      <w:r w:rsidRPr="007D02B5">
        <w:rPr>
          <w:sz w:val="24"/>
          <w:lang w:val="it-IT"/>
        </w:rPr>
        <w:t xml:space="preserve">Lavorando a favore di </w:t>
      </w:r>
      <w:r w:rsidRPr="007D02B5">
        <w:rPr>
          <w:b/>
          <w:bCs/>
          <w:sz w:val="24"/>
          <w:lang w:val="it-IT"/>
        </w:rPr>
        <w:t>un’economia circolare</w:t>
      </w:r>
      <w:r w:rsidRPr="007D02B5">
        <w:rPr>
          <w:sz w:val="24"/>
          <w:lang w:val="it-IT"/>
        </w:rPr>
        <w:t xml:space="preserve"> e di un ambiente naturale senza rifiuti</w:t>
      </w:r>
      <w:r w:rsidR="00383D19">
        <w:rPr>
          <w:sz w:val="24"/>
          <w:lang w:val="it-IT"/>
        </w:rPr>
        <w:t xml:space="preserve"> di plastica</w:t>
      </w:r>
      <w:r w:rsidRPr="007D02B5">
        <w:rPr>
          <w:sz w:val="24"/>
          <w:lang w:val="it-IT"/>
        </w:rPr>
        <w:t>, H</w:t>
      </w:r>
      <w:r>
        <w:rPr>
          <w:sz w:val="24"/>
          <w:lang w:val="it-IT"/>
        </w:rPr>
        <w:t>enkel ha definito gli obiettivi di miglioramento per le sue confezioni entro il 2025: il 100% del</w:t>
      </w:r>
      <w:r w:rsidR="00091E86">
        <w:rPr>
          <w:sz w:val="24"/>
          <w:lang w:val="it-IT"/>
        </w:rPr>
        <w:t xml:space="preserve"> </w:t>
      </w:r>
      <w:r w:rsidR="00091E86" w:rsidRPr="00091E86">
        <w:rPr>
          <w:i/>
          <w:iCs/>
          <w:sz w:val="24"/>
          <w:lang w:val="it-IT"/>
        </w:rPr>
        <w:t>packaging</w:t>
      </w:r>
      <w:r>
        <w:rPr>
          <w:sz w:val="24"/>
          <w:lang w:val="it-IT"/>
        </w:rPr>
        <w:t xml:space="preserve"> Henkel sarà riciclabile o riutilizzabile</w:t>
      </w:r>
      <w:r w:rsidR="003A7A04" w:rsidRPr="007D02B5">
        <w:rPr>
          <w:sz w:val="24"/>
          <w:lang w:val="it-IT"/>
        </w:rPr>
        <w:t xml:space="preserve">* </w:t>
      </w:r>
      <w:r w:rsidR="003D14B7">
        <w:rPr>
          <w:sz w:val="24"/>
          <w:lang w:val="it-IT"/>
        </w:rPr>
        <w:t xml:space="preserve">e l’azienda intende anche ridurre del 50% l’utilizzo di plastica vergine proveniente da fonti fossili nelle confezioni dei prodotti al consumo. </w:t>
      </w:r>
      <w:r w:rsidR="003D14B7" w:rsidRPr="003D14B7">
        <w:rPr>
          <w:sz w:val="24"/>
          <w:lang w:val="it-IT"/>
        </w:rPr>
        <w:t>Henkel è impegnata anche a dare un contributo sociale n</w:t>
      </w:r>
      <w:r w:rsidR="003D14B7">
        <w:rPr>
          <w:sz w:val="24"/>
          <w:lang w:val="it-IT"/>
        </w:rPr>
        <w:t>elle comunità in cui opera – attraverso una catena di approvvigionamento che sia responsabile al 100%, con il support</w:t>
      </w:r>
      <w:r w:rsidR="00091E86">
        <w:rPr>
          <w:sz w:val="24"/>
          <w:lang w:val="it-IT"/>
        </w:rPr>
        <w:t xml:space="preserve">o responsabile </w:t>
      </w:r>
      <w:r w:rsidR="00252735">
        <w:rPr>
          <w:sz w:val="24"/>
          <w:lang w:val="it-IT"/>
        </w:rPr>
        <w:t>degli</w:t>
      </w:r>
      <w:r w:rsidR="003D14B7">
        <w:rPr>
          <w:sz w:val="24"/>
          <w:lang w:val="it-IT"/>
        </w:rPr>
        <w:t xml:space="preserve"> oltre 50.000 dipendenti e migliorando le condizioni di vita di 20 milioni di persone entro il 2025.</w:t>
      </w:r>
    </w:p>
    <w:p w14:paraId="6DDE2B30" w14:textId="77777777" w:rsidR="00252735" w:rsidRDefault="00252735" w:rsidP="00252735">
      <w:pPr>
        <w:rPr>
          <w:rFonts w:cs="Arial"/>
          <w:sz w:val="16"/>
          <w:szCs w:val="16"/>
          <w:lang w:val="it-IT" w:eastAsia="de-DE"/>
        </w:rPr>
      </w:pPr>
    </w:p>
    <w:p w14:paraId="208D0046" w14:textId="5C502E5B" w:rsidR="00E73B93" w:rsidRDefault="00E73B93" w:rsidP="00E73B93">
      <w:pPr>
        <w:spacing w:line="360" w:lineRule="auto"/>
        <w:jc w:val="both"/>
        <w:rPr>
          <w:rFonts w:cs="Arial"/>
          <w:sz w:val="16"/>
          <w:szCs w:val="16"/>
          <w:lang w:val="it-IT" w:eastAsia="de-DE"/>
        </w:rPr>
      </w:pPr>
      <w:r w:rsidRPr="00197BDF">
        <w:rPr>
          <w:rFonts w:cs="Arial"/>
          <w:sz w:val="16"/>
          <w:szCs w:val="16"/>
          <w:lang w:val="it-IT" w:eastAsia="de-DE"/>
        </w:rPr>
        <w:t xml:space="preserve">* Ad esclusione dei prodotti adesivi, i cui residui possono compromettere la riciclabilità delle confezioni o creare criticità nelle operazioni di riciclo </w:t>
      </w:r>
    </w:p>
    <w:p w14:paraId="0B0F4A5B" w14:textId="77777777" w:rsidR="00E73B93" w:rsidRPr="00E73B93" w:rsidRDefault="00E73B93" w:rsidP="00E73B93">
      <w:pPr>
        <w:spacing w:line="360" w:lineRule="auto"/>
        <w:jc w:val="both"/>
        <w:rPr>
          <w:sz w:val="24"/>
          <w:lang w:val="it-IT"/>
        </w:rPr>
      </w:pPr>
    </w:p>
    <w:p w14:paraId="585751FB" w14:textId="77777777" w:rsidR="00E73B93" w:rsidRDefault="003D14B7" w:rsidP="00E73B93">
      <w:pPr>
        <w:spacing w:line="360" w:lineRule="auto"/>
        <w:jc w:val="both"/>
        <w:rPr>
          <w:sz w:val="24"/>
          <w:lang w:val="it-IT"/>
        </w:rPr>
      </w:pPr>
      <w:r w:rsidRPr="003D14B7">
        <w:rPr>
          <w:sz w:val="24"/>
          <w:lang w:val="it-IT"/>
        </w:rPr>
        <w:t xml:space="preserve">La Sostenibilità è fortemente integrata </w:t>
      </w:r>
      <w:r w:rsidRPr="003D14B7">
        <w:rPr>
          <w:b/>
          <w:bCs/>
          <w:sz w:val="24"/>
          <w:lang w:val="it-IT"/>
        </w:rPr>
        <w:t>in tutte le attività</w:t>
      </w:r>
      <w:r w:rsidR="003A7A04" w:rsidRPr="003D14B7">
        <w:rPr>
          <w:sz w:val="24"/>
          <w:lang w:val="it-IT"/>
        </w:rPr>
        <w:t xml:space="preserve">. </w:t>
      </w:r>
      <w:r w:rsidRPr="003D14B7">
        <w:rPr>
          <w:sz w:val="24"/>
          <w:lang w:val="it-IT"/>
        </w:rPr>
        <w:t xml:space="preserve">Definendo la Sostenibilità come pilastro fondamentale di tutte le strategie d’innovazione, i business al consumo </w:t>
      </w:r>
      <w:r w:rsidR="003A7A04" w:rsidRPr="003D14B7">
        <w:rPr>
          <w:sz w:val="24"/>
          <w:lang w:val="it-IT"/>
        </w:rPr>
        <w:t xml:space="preserve">Beauty Care </w:t>
      </w:r>
      <w:r w:rsidRPr="003D14B7">
        <w:rPr>
          <w:sz w:val="24"/>
          <w:lang w:val="it-IT"/>
        </w:rPr>
        <w:t>e</w:t>
      </w:r>
      <w:r w:rsidR="003A7A04" w:rsidRPr="003D14B7">
        <w:rPr>
          <w:sz w:val="24"/>
          <w:lang w:val="it-IT"/>
        </w:rPr>
        <w:t xml:space="preserve"> Laundry &amp; Home Care </w:t>
      </w:r>
      <w:r w:rsidRPr="003D14B7">
        <w:rPr>
          <w:sz w:val="24"/>
          <w:lang w:val="it-IT"/>
        </w:rPr>
        <w:t>svilupperanno il loro portfolio pr</w:t>
      </w:r>
      <w:r>
        <w:rPr>
          <w:sz w:val="24"/>
          <w:lang w:val="it-IT"/>
        </w:rPr>
        <w:t xml:space="preserve">odotti con particolare attenzione </w:t>
      </w:r>
      <w:r w:rsidR="00091E86">
        <w:rPr>
          <w:sz w:val="24"/>
          <w:lang w:val="it-IT"/>
        </w:rPr>
        <w:t>al packaging</w:t>
      </w:r>
      <w:r>
        <w:rPr>
          <w:sz w:val="24"/>
          <w:lang w:val="it-IT"/>
        </w:rPr>
        <w:t xml:space="preserve"> </w:t>
      </w:r>
      <w:r w:rsidR="00322CCB">
        <w:rPr>
          <w:sz w:val="24"/>
          <w:lang w:val="it-IT"/>
        </w:rPr>
        <w:t xml:space="preserve">e lanciando formulazioni con un </w:t>
      </w:r>
      <w:r w:rsidR="00091E86">
        <w:rPr>
          <w:sz w:val="24"/>
          <w:lang w:val="it-IT"/>
        </w:rPr>
        <w:t xml:space="preserve">migliore </w:t>
      </w:r>
      <w:r w:rsidR="00322CCB">
        <w:rPr>
          <w:sz w:val="24"/>
          <w:lang w:val="it-IT"/>
        </w:rPr>
        <w:t>profilo di sostenibilità</w:t>
      </w:r>
      <w:r w:rsidR="00503CDC">
        <w:rPr>
          <w:sz w:val="24"/>
          <w:lang w:val="it-IT"/>
        </w:rPr>
        <w:t xml:space="preserve"> e una chiara missione</w:t>
      </w:r>
      <w:r w:rsidR="00322CCB">
        <w:rPr>
          <w:sz w:val="24"/>
          <w:lang w:val="it-IT"/>
        </w:rPr>
        <w:t xml:space="preserve">. </w:t>
      </w:r>
      <w:r w:rsidR="00322CCB" w:rsidRPr="00322CCB">
        <w:rPr>
          <w:sz w:val="24"/>
          <w:lang w:val="it-IT"/>
        </w:rPr>
        <w:t xml:space="preserve">Il business </w:t>
      </w:r>
      <w:r w:rsidR="003A7A04" w:rsidRPr="00322CCB">
        <w:rPr>
          <w:sz w:val="24"/>
          <w:lang w:val="it-IT"/>
        </w:rPr>
        <w:t xml:space="preserve">Adhesive Technologies </w:t>
      </w:r>
      <w:r w:rsidR="00322CCB" w:rsidRPr="00322CCB">
        <w:rPr>
          <w:sz w:val="24"/>
          <w:lang w:val="it-IT"/>
        </w:rPr>
        <w:t xml:space="preserve">continuerà ed </w:t>
      </w:r>
      <w:r w:rsidR="00322CCB" w:rsidRPr="00322CCB">
        <w:rPr>
          <w:sz w:val="24"/>
          <w:lang w:val="it-IT"/>
        </w:rPr>
        <w:lastRenderedPageBreak/>
        <w:t xml:space="preserve">esprimere il suo potenziale grazie a </w:t>
      </w:r>
      <w:r w:rsidR="00A11E34">
        <w:rPr>
          <w:sz w:val="24"/>
          <w:lang w:val="it-IT"/>
        </w:rPr>
        <w:t>p</w:t>
      </w:r>
      <w:r w:rsidR="00322CCB" w:rsidRPr="00322CCB">
        <w:rPr>
          <w:sz w:val="24"/>
          <w:lang w:val="it-IT"/>
        </w:rPr>
        <w:t>rodotti e tecnologie in grad</w:t>
      </w:r>
      <w:r w:rsidR="00322CCB">
        <w:rPr>
          <w:sz w:val="24"/>
          <w:lang w:val="it-IT"/>
        </w:rPr>
        <w:t>o di definire gli standard di mercato.</w:t>
      </w:r>
      <w:bookmarkStart w:id="0" w:name="_Hlk34322674"/>
    </w:p>
    <w:bookmarkEnd w:id="0"/>
    <w:p w14:paraId="5B3AA572" w14:textId="77777777" w:rsidR="00197BDF" w:rsidRDefault="00197BDF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</w:p>
    <w:p w14:paraId="51DA05CD" w14:textId="77777777" w:rsidR="00C2573B" w:rsidRPr="006D210F" w:rsidRDefault="006D210F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6D210F">
        <w:rPr>
          <w:b/>
          <w:sz w:val="24"/>
          <w:lang w:val="it-IT"/>
        </w:rPr>
        <w:t>Digitalizza</w:t>
      </w:r>
      <w:r>
        <w:rPr>
          <w:b/>
          <w:sz w:val="24"/>
          <w:lang w:val="it-IT"/>
        </w:rPr>
        <w:t>r</w:t>
      </w:r>
      <w:r w:rsidRPr="006D210F">
        <w:rPr>
          <w:b/>
          <w:sz w:val="24"/>
          <w:lang w:val="it-IT"/>
        </w:rPr>
        <w:t xml:space="preserve">e </w:t>
      </w:r>
      <w:r w:rsidR="0031017A">
        <w:rPr>
          <w:b/>
          <w:sz w:val="24"/>
          <w:lang w:val="it-IT"/>
        </w:rPr>
        <w:t>e</w:t>
      </w:r>
      <w:r w:rsidRPr="006D210F">
        <w:rPr>
          <w:b/>
          <w:sz w:val="24"/>
          <w:lang w:val="it-IT"/>
        </w:rPr>
        <w:t xml:space="preserve"> creare valore p</w:t>
      </w:r>
      <w:r w:rsidR="0031017A">
        <w:rPr>
          <w:b/>
          <w:sz w:val="24"/>
          <w:lang w:val="it-IT"/>
        </w:rPr>
        <w:t>er</w:t>
      </w:r>
      <w:r w:rsidRPr="006D210F">
        <w:rPr>
          <w:b/>
          <w:sz w:val="24"/>
          <w:lang w:val="it-IT"/>
        </w:rPr>
        <w:t xml:space="preserve"> client</w:t>
      </w:r>
      <w:r>
        <w:rPr>
          <w:b/>
          <w:sz w:val="24"/>
          <w:lang w:val="it-IT"/>
        </w:rPr>
        <w:t>i</w:t>
      </w:r>
      <w:r w:rsidRPr="006D210F">
        <w:rPr>
          <w:b/>
          <w:sz w:val="24"/>
          <w:lang w:val="it-IT"/>
        </w:rPr>
        <w:t xml:space="preserve"> e consumator</w:t>
      </w:r>
      <w:r>
        <w:rPr>
          <w:b/>
          <w:sz w:val="24"/>
          <w:lang w:val="it-IT"/>
        </w:rPr>
        <w:t xml:space="preserve">i </w:t>
      </w:r>
    </w:p>
    <w:p w14:paraId="341D797E" w14:textId="64A42ABF" w:rsidR="006D210F" w:rsidRDefault="006D210F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6D210F">
        <w:rPr>
          <w:bCs/>
          <w:sz w:val="24"/>
          <w:lang w:val="it-IT"/>
        </w:rPr>
        <w:t>Andando oltre</w:t>
      </w:r>
      <w:r w:rsidR="00DE54E1" w:rsidRPr="006D210F">
        <w:rPr>
          <w:bCs/>
          <w:sz w:val="24"/>
          <w:lang w:val="it-IT"/>
        </w:rPr>
        <w:t xml:space="preserve">, Henkel </w:t>
      </w:r>
      <w:r w:rsidRPr="006D210F">
        <w:rPr>
          <w:bCs/>
          <w:sz w:val="24"/>
          <w:lang w:val="it-IT"/>
        </w:rPr>
        <w:t>ambisce a trasformare le opportuni</w:t>
      </w:r>
      <w:r>
        <w:rPr>
          <w:bCs/>
          <w:sz w:val="24"/>
          <w:lang w:val="it-IT"/>
        </w:rPr>
        <w:t>tà del mondo</w:t>
      </w:r>
      <w:r w:rsidRPr="006D210F">
        <w:rPr>
          <w:bCs/>
          <w:sz w:val="24"/>
          <w:lang w:val="it-IT"/>
        </w:rPr>
        <w:t xml:space="preserve"> </w:t>
      </w:r>
      <w:r w:rsidR="00556AC5">
        <w:rPr>
          <w:b/>
          <w:sz w:val="24"/>
          <w:lang w:val="it-IT"/>
        </w:rPr>
        <w:t>d</w:t>
      </w:r>
      <w:r w:rsidR="00DE54E1" w:rsidRPr="006D210F">
        <w:rPr>
          <w:b/>
          <w:sz w:val="24"/>
          <w:lang w:val="it-IT"/>
        </w:rPr>
        <w:t>igital</w:t>
      </w:r>
      <w:r>
        <w:rPr>
          <w:b/>
          <w:sz w:val="24"/>
          <w:lang w:val="it-IT"/>
        </w:rPr>
        <w:t>e</w:t>
      </w:r>
      <w:r w:rsidR="00DE54E1" w:rsidRPr="006D210F">
        <w:rPr>
          <w:bCs/>
          <w:sz w:val="24"/>
          <w:lang w:val="it-IT"/>
        </w:rPr>
        <w:t xml:space="preserve"> in</w:t>
      </w:r>
      <w:r>
        <w:rPr>
          <w:bCs/>
          <w:sz w:val="24"/>
          <w:lang w:val="it-IT"/>
        </w:rPr>
        <w:t xml:space="preserve"> valore per clienti e consumatori finali</w:t>
      </w:r>
      <w:r w:rsidR="00050D4F" w:rsidRPr="006D210F">
        <w:rPr>
          <w:bCs/>
          <w:sz w:val="24"/>
          <w:lang w:val="it-IT"/>
        </w:rPr>
        <w:t>.</w:t>
      </w:r>
      <w:r w:rsidR="00DE54E1" w:rsidRPr="006D210F">
        <w:rPr>
          <w:bCs/>
          <w:sz w:val="24"/>
          <w:lang w:val="it-IT"/>
        </w:rPr>
        <w:t xml:space="preserve"> </w:t>
      </w:r>
      <w:r w:rsidR="004F36B9">
        <w:rPr>
          <w:bCs/>
          <w:sz w:val="24"/>
          <w:lang w:val="it-IT"/>
        </w:rPr>
        <w:t xml:space="preserve">Nel settore al consumo </w:t>
      </w:r>
      <w:r w:rsidR="00255ED8" w:rsidRPr="006D210F">
        <w:rPr>
          <w:bCs/>
          <w:sz w:val="24"/>
          <w:lang w:val="it-IT"/>
        </w:rPr>
        <w:t>Henkel</w:t>
      </w:r>
      <w:r w:rsidR="004F36B9">
        <w:rPr>
          <w:bCs/>
          <w:sz w:val="24"/>
          <w:lang w:val="it-IT"/>
        </w:rPr>
        <w:t xml:space="preserve"> intende incrementare il coinvolgimento dei consumatori e le vendite</w:t>
      </w:r>
      <w:r w:rsidR="00255ED8" w:rsidRPr="006D210F">
        <w:rPr>
          <w:bCs/>
          <w:sz w:val="24"/>
          <w:lang w:val="it-IT"/>
        </w:rPr>
        <w:t xml:space="preserve"> </w:t>
      </w:r>
      <w:r w:rsidRPr="006D210F">
        <w:rPr>
          <w:bCs/>
          <w:sz w:val="24"/>
          <w:lang w:val="it-IT"/>
        </w:rPr>
        <w:t xml:space="preserve">attraverso il potenziamento delle esistenti piattaforme digitali </w:t>
      </w:r>
      <w:r w:rsidR="00556AC5">
        <w:rPr>
          <w:bCs/>
          <w:sz w:val="24"/>
          <w:lang w:val="it-IT"/>
        </w:rPr>
        <w:t>e</w:t>
      </w:r>
      <w:r w:rsidRPr="006D210F">
        <w:rPr>
          <w:bCs/>
          <w:sz w:val="24"/>
          <w:lang w:val="it-IT"/>
        </w:rPr>
        <w:t xml:space="preserve"> l’implementazione di nuove soluzioni</w:t>
      </w:r>
      <w:r>
        <w:rPr>
          <w:bCs/>
          <w:sz w:val="24"/>
          <w:lang w:val="it-IT"/>
        </w:rPr>
        <w:t>.</w:t>
      </w:r>
      <w:r w:rsidR="00C8396C">
        <w:rPr>
          <w:bCs/>
          <w:sz w:val="24"/>
          <w:lang w:val="it-IT"/>
        </w:rPr>
        <w:t xml:space="preserve"> </w:t>
      </w:r>
      <w:r w:rsidR="00C8396C" w:rsidRPr="00C8396C">
        <w:rPr>
          <w:b/>
          <w:sz w:val="24"/>
          <w:lang w:val="it-IT"/>
        </w:rPr>
        <w:t>La digitalizzazione delle soluzioni</w:t>
      </w:r>
      <w:r w:rsidR="00C8396C">
        <w:rPr>
          <w:b/>
          <w:sz w:val="24"/>
          <w:lang w:val="it-IT"/>
        </w:rPr>
        <w:t xml:space="preserve"> </w:t>
      </w:r>
      <w:r w:rsidR="00C8396C" w:rsidRPr="00C8396C">
        <w:rPr>
          <w:b/>
          <w:i/>
          <w:iCs/>
          <w:sz w:val="24"/>
          <w:lang w:val="it-IT"/>
        </w:rPr>
        <w:t>end-to-end</w:t>
      </w:r>
      <w:r w:rsidR="00C8396C" w:rsidRPr="00C8396C">
        <w:rPr>
          <w:b/>
          <w:sz w:val="24"/>
          <w:lang w:val="it-IT"/>
        </w:rPr>
        <w:t xml:space="preserve"> per i clienti</w:t>
      </w:r>
      <w:r w:rsidR="004F36B9">
        <w:rPr>
          <w:b/>
          <w:sz w:val="24"/>
          <w:lang w:val="it-IT"/>
        </w:rPr>
        <w:t>,</w:t>
      </w:r>
      <w:r w:rsidR="00C8396C">
        <w:rPr>
          <w:bCs/>
          <w:sz w:val="24"/>
          <w:lang w:val="it-IT"/>
        </w:rPr>
        <w:t xml:space="preserve"> in ambito industriale</w:t>
      </w:r>
      <w:r w:rsidR="004F36B9">
        <w:rPr>
          <w:bCs/>
          <w:sz w:val="24"/>
          <w:lang w:val="it-IT"/>
        </w:rPr>
        <w:t>,</w:t>
      </w:r>
      <w:r w:rsidR="00C8396C">
        <w:rPr>
          <w:bCs/>
          <w:sz w:val="24"/>
          <w:lang w:val="it-IT"/>
        </w:rPr>
        <w:t xml:space="preserve"> sarà guidata dall’obiettivo di cogliere nuove opportunità di business e ulteriormente migliorare la </w:t>
      </w:r>
      <w:r w:rsidR="00C8396C" w:rsidRPr="00C8396C">
        <w:rPr>
          <w:bCs/>
          <w:i/>
          <w:iCs/>
          <w:sz w:val="24"/>
          <w:lang w:val="it-IT"/>
        </w:rPr>
        <w:t>customer experience</w:t>
      </w:r>
      <w:r w:rsidR="00C8396C">
        <w:rPr>
          <w:bCs/>
          <w:sz w:val="24"/>
          <w:lang w:val="it-IT"/>
        </w:rPr>
        <w:t xml:space="preserve"> lungo tutti i </w:t>
      </w:r>
      <w:r w:rsidR="004F36B9">
        <w:rPr>
          <w:bCs/>
          <w:sz w:val="24"/>
          <w:lang w:val="it-IT"/>
        </w:rPr>
        <w:t>momenti</w:t>
      </w:r>
      <w:r w:rsidR="00C8396C">
        <w:rPr>
          <w:bCs/>
          <w:sz w:val="24"/>
          <w:lang w:val="it-IT"/>
        </w:rPr>
        <w:t xml:space="preserve"> di possibile interazione. Henkel continuerà inoltre a </w:t>
      </w:r>
      <w:r w:rsidR="004F36B9">
        <w:rPr>
          <w:bCs/>
          <w:sz w:val="24"/>
          <w:lang w:val="it-IT"/>
        </w:rPr>
        <w:t xml:space="preserve">potenziare l’integrazione dei dati </w:t>
      </w:r>
      <w:r w:rsidR="004F36B9" w:rsidRPr="004F36B9">
        <w:rPr>
          <w:bCs/>
          <w:i/>
          <w:iCs/>
          <w:sz w:val="24"/>
          <w:lang w:val="it-IT"/>
        </w:rPr>
        <w:t>end</w:t>
      </w:r>
      <w:r w:rsidR="00C8396C" w:rsidRPr="00C8396C">
        <w:rPr>
          <w:bCs/>
          <w:i/>
          <w:iCs/>
          <w:sz w:val="24"/>
          <w:lang w:val="it-IT"/>
        </w:rPr>
        <w:t>-to-end</w:t>
      </w:r>
      <w:r w:rsidR="00C8396C">
        <w:rPr>
          <w:bCs/>
          <w:sz w:val="24"/>
          <w:lang w:val="it-IT"/>
        </w:rPr>
        <w:t>.</w:t>
      </w:r>
    </w:p>
    <w:p w14:paraId="0908C93E" w14:textId="77777777" w:rsidR="00E73B93" w:rsidRDefault="00E73B93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bookmarkStart w:id="1" w:name="_GoBack"/>
      <w:bookmarkEnd w:id="1"/>
    </w:p>
    <w:p w14:paraId="69CA9F74" w14:textId="0C9C71BF" w:rsidR="009B3D25" w:rsidRPr="00D62CEC" w:rsidRDefault="00C8396C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C8396C">
        <w:rPr>
          <w:bCs/>
          <w:sz w:val="24"/>
          <w:lang w:val="it-IT"/>
        </w:rPr>
        <w:t xml:space="preserve">Questo consentirà, ad esempio, di creare soluzioni </w:t>
      </w:r>
      <w:r>
        <w:rPr>
          <w:bCs/>
          <w:sz w:val="24"/>
          <w:lang w:val="it-IT"/>
        </w:rPr>
        <w:t xml:space="preserve">innovative e personalizzate </w:t>
      </w:r>
      <w:r w:rsidRPr="00C8396C">
        <w:rPr>
          <w:bCs/>
          <w:sz w:val="24"/>
          <w:lang w:val="it-IT"/>
        </w:rPr>
        <w:t>basate sull’intelligenza artificiale.</w:t>
      </w:r>
      <w:r>
        <w:rPr>
          <w:bCs/>
          <w:sz w:val="24"/>
          <w:lang w:val="it-IT"/>
        </w:rPr>
        <w:t xml:space="preserve"> Henkel investirà anche su talenti digitali, con particolare riferimento alle figure di ‘</w:t>
      </w:r>
      <w:r w:rsidR="00AD3C59" w:rsidRPr="00C8396C">
        <w:rPr>
          <w:bCs/>
          <w:i/>
          <w:iCs/>
          <w:sz w:val="24"/>
          <w:lang w:val="it-IT"/>
        </w:rPr>
        <w:t>data scientist</w:t>
      </w:r>
      <w:r>
        <w:rPr>
          <w:bCs/>
          <w:sz w:val="24"/>
          <w:lang w:val="it-IT"/>
        </w:rPr>
        <w:t>’</w:t>
      </w:r>
      <w:r w:rsidR="00AD3C59" w:rsidRPr="00C8396C">
        <w:rPr>
          <w:bCs/>
          <w:sz w:val="24"/>
          <w:lang w:val="it-IT"/>
        </w:rPr>
        <w:t xml:space="preserve"> </w:t>
      </w:r>
      <w:r>
        <w:rPr>
          <w:bCs/>
          <w:sz w:val="24"/>
          <w:lang w:val="it-IT"/>
        </w:rPr>
        <w:t>e ingegneri</w:t>
      </w:r>
      <w:r w:rsidR="001A01C0" w:rsidRPr="00C8396C">
        <w:rPr>
          <w:bCs/>
          <w:sz w:val="24"/>
          <w:lang w:val="it-IT"/>
        </w:rPr>
        <w:t xml:space="preserve"> </w:t>
      </w:r>
      <w:r>
        <w:rPr>
          <w:bCs/>
          <w:sz w:val="24"/>
          <w:lang w:val="it-IT"/>
        </w:rPr>
        <w:t xml:space="preserve">con </w:t>
      </w:r>
      <w:r w:rsidR="00D62CEC">
        <w:rPr>
          <w:bCs/>
          <w:sz w:val="24"/>
          <w:lang w:val="it-IT"/>
        </w:rPr>
        <w:t>elevate competenze tecniche</w:t>
      </w:r>
      <w:r w:rsidR="00AD3C59" w:rsidRPr="00C8396C">
        <w:rPr>
          <w:bCs/>
          <w:sz w:val="24"/>
          <w:lang w:val="it-IT"/>
        </w:rPr>
        <w:t xml:space="preserve">. </w:t>
      </w:r>
      <w:r w:rsidR="00D62CEC" w:rsidRPr="00D62CEC">
        <w:rPr>
          <w:bCs/>
          <w:sz w:val="24"/>
          <w:lang w:val="it-IT"/>
        </w:rPr>
        <w:t>Concludendo</w:t>
      </w:r>
      <w:r w:rsidR="009B3D25" w:rsidRPr="00D62CEC">
        <w:rPr>
          <w:bCs/>
          <w:sz w:val="24"/>
          <w:lang w:val="it-IT"/>
        </w:rPr>
        <w:t>,</w:t>
      </w:r>
      <w:r w:rsidR="00255ED8" w:rsidRPr="00D62CEC">
        <w:rPr>
          <w:bCs/>
          <w:sz w:val="24"/>
          <w:lang w:val="it-IT"/>
        </w:rPr>
        <w:t xml:space="preserve"> Henkel </w:t>
      </w:r>
      <w:r w:rsidR="00D62CEC" w:rsidRPr="00D62CEC">
        <w:rPr>
          <w:bCs/>
          <w:sz w:val="24"/>
          <w:lang w:val="it-IT"/>
        </w:rPr>
        <w:t xml:space="preserve">desidera </w:t>
      </w:r>
      <w:r w:rsidR="00D62CEC" w:rsidRPr="00D62CEC">
        <w:rPr>
          <w:b/>
          <w:sz w:val="24"/>
          <w:lang w:val="it-IT"/>
        </w:rPr>
        <w:t>abilitare una maggiore focalizzazione sul business digitale e sull’efficienza</w:t>
      </w:r>
      <w:r w:rsidR="00D62CEC" w:rsidRPr="00D62CEC">
        <w:rPr>
          <w:bCs/>
          <w:sz w:val="24"/>
          <w:lang w:val="it-IT"/>
        </w:rPr>
        <w:t>.</w:t>
      </w:r>
      <w:r w:rsidR="00D62CEC">
        <w:rPr>
          <w:bCs/>
          <w:sz w:val="24"/>
          <w:lang w:val="it-IT"/>
        </w:rPr>
        <w:t xml:space="preserve"> </w:t>
      </w:r>
      <w:r w:rsidR="00D62CEC" w:rsidRPr="00D62CEC">
        <w:rPr>
          <w:bCs/>
          <w:sz w:val="24"/>
          <w:lang w:val="it-IT"/>
        </w:rPr>
        <w:t xml:space="preserve">L’intera struttura organizzativa che si occupa di </w:t>
      </w:r>
      <w:r w:rsidR="00D62CEC">
        <w:rPr>
          <w:bCs/>
          <w:sz w:val="24"/>
          <w:lang w:val="it-IT"/>
        </w:rPr>
        <w:t xml:space="preserve">digitalizzazione sarà rivista e prenderà una nuova </w:t>
      </w:r>
      <w:r w:rsidR="00D62CEC" w:rsidRPr="00197BDF">
        <w:rPr>
          <w:bCs/>
          <w:sz w:val="24"/>
          <w:lang w:val="it-IT"/>
        </w:rPr>
        <w:t xml:space="preserve">forma </w:t>
      </w:r>
      <w:r w:rsidR="00556AC5" w:rsidRPr="00197BDF">
        <w:rPr>
          <w:bCs/>
          <w:sz w:val="24"/>
          <w:lang w:val="it-IT"/>
        </w:rPr>
        <w:t>come</w:t>
      </w:r>
      <w:r w:rsidR="00D62CEC" w:rsidRPr="00197BDF">
        <w:rPr>
          <w:bCs/>
          <w:sz w:val="24"/>
          <w:lang w:val="it-IT"/>
        </w:rPr>
        <w:t xml:space="preserve"> </w:t>
      </w:r>
      <w:r w:rsidR="003918B6" w:rsidRPr="00D62CEC">
        <w:rPr>
          <w:bCs/>
          <w:sz w:val="24"/>
          <w:lang w:val="it-IT"/>
        </w:rPr>
        <w:t>“Digital Business</w:t>
      </w:r>
      <w:r w:rsidR="00E25FB3" w:rsidRPr="00D62CEC">
        <w:rPr>
          <w:bCs/>
          <w:sz w:val="24"/>
          <w:lang w:val="it-IT"/>
        </w:rPr>
        <w:t>.”</w:t>
      </w:r>
      <w:r w:rsidR="003918B6" w:rsidRPr="00D62CEC">
        <w:rPr>
          <w:bCs/>
          <w:sz w:val="24"/>
          <w:lang w:val="it-IT"/>
        </w:rPr>
        <w:t xml:space="preserve"> </w:t>
      </w:r>
      <w:r w:rsidR="00D62CEC" w:rsidRPr="00D62CEC">
        <w:rPr>
          <w:bCs/>
          <w:sz w:val="24"/>
          <w:lang w:val="it-IT"/>
        </w:rPr>
        <w:t xml:space="preserve">La nuova posizione di </w:t>
      </w:r>
      <w:r w:rsidR="003918B6" w:rsidRPr="00D62CEC">
        <w:rPr>
          <w:bCs/>
          <w:sz w:val="24"/>
          <w:lang w:val="it-IT"/>
        </w:rPr>
        <w:t xml:space="preserve">CDIO </w:t>
      </w:r>
      <w:r w:rsidR="00050D4F" w:rsidRPr="00D62CEC">
        <w:rPr>
          <w:bCs/>
          <w:sz w:val="24"/>
          <w:lang w:val="it-IT"/>
        </w:rPr>
        <w:t xml:space="preserve">(Chief Digital and Information Officer) </w:t>
      </w:r>
      <w:r w:rsidR="00D62CEC" w:rsidRPr="00D62CEC">
        <w:rPr>
          <w:bCs/>
          <w:sz w:val="24"/>
          <w:lang w:val="it-IT"/>
        </w:rPr>
        <w:t>è stat</w:t>
      </w:r>
      <w:r w:rsidR="00D62CEC">
        <w:rPr>
          <w:bCs/>
          <w:sz w:val="24"/>
          <w:lang w:val="it-IT"/>
        </w:rPr>
        <w:t>a</w:t>
      </w:r>
      <w:r w:rsidR="00D62CEC" w:rsidRPr="00D62CEC">
        <w:rPr>
          <w:bCs/>
          <w:sz w:val="24"/>
          <w:lang w:val="it-IT"/>
        </w:rPr>
        <w:t xml:space="preserve"> creata alla fine dello scorso anno affinché la parte </w:t>
      </w:r>
      <w:r w:rsidR="00D62CEC">
        <w:rPr>
          <w:bCs/>
          <w:sz w:val="24"/>
          <w:lang w:val="it-IT"/>
        </w:rPr>
        <w:t xml:space="preserve">che si occupava di </w:t>
      </w:r>
      <w:r w:rsidR="00D62CEC" w:rsidRPr="00D62CEC">
        <w:rPr>
          <w:bCs/>
          <w:sz w:val="24"/>
          <w:lang w:val="it-IT"/>
        </w:rPr>
        <w:t>d</w:t>
      </w:r>
      <w:r w:rsidR="003918B6" w:rsidRPr="00D62CEC">
        <w:rPr>
          <w:bCs/>
          <w:sz w:val="24"/>
          <w:lang w:val="it-IT"/>
        </w:rPr>
        <w:t>igital</w:t>
      </w:r>
      <w:r w:rsidR="00D62CEC">
        <w:rPr>
          <w:bCs/>
          <w:sz w:val="24"/>
          <w:lang w:val="it-IT"/>
        </w:rPr>
        <w:t>izzazione</w:t>
      </w:r>
      <w:r w:rsidR="003918B6" w:rsidRPr="00D62CEC">
        <w:rPr>
          <w:bCs/>
          <w:sz w:val="24"/>
          <w:lang w:val="it-IT"/>
        </w:rPr>
        <w:t xml:space="preserve"> </w:t>
      </w:r>
      <w:r w:rsidR="00D62CEC" w:rsidRPr="00D62CEC">
        <w:rPr>
          <w:bCs/>
          <w:sz w:val="24"/>
          <w:lang w:val="it-IT"/>
        </w:rPr>
        <w:t>e quella dei</w:t>
      </w:r>
      <w:r w:rsidR="00D62CEC">
        <w:rPr>
          <w:bCs/>
          <w:sz w:val="24"/>
          <w:lang w:val="it-IT"/>
        </w:rPr>
        <w:t xml:space="preserve"> </w:t>
      </w:r>
      <w:r w:rsidR="00D62CEC" w:rsidRPr="00D62CEC">
        <w:rPr>
          <w:bCs/>
          <w:sz w:val="24"/>
          <w:lang w:val="it-IT"/>
        </w:rPr>
        <w:t>sistemi</w:t>
      </w:r>
      <w:r w:rsidR="00D62CEC">
        <w:rPr>
          <w:bCs/>
          <w:sz w:val="24"/>
          <w:lang w:val="it-IT"/>
        </w:rPr>
        <w:t xml:space="preserve"> informatici potessero unirsi e riportare al</w:t>
      </w:r>
      <w:r w:rsidR="003918B6" w:rsidRPr="00D62CEC">
        <w:rPr>
          <w:bCs/>
          <w:sz w:val="24"/>
          <w:lang w:val="it-IT"/>
        </w:rPr>
        <w:t xml:space="preserve"> CEO. </w:t>
      </w:r>
    </w:p>
    <w:p w14:paraId="1D540653" w14:textId="77777777" w:rsidR="009B3D25" w:rsidRPr="00D62CEC" w:rsidRDefault="009B3D25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</w:p>
    <w:p w14:paraId="3B83682F" w14:textId="77777777" w:rsidR="00690500" w:rsidRPr="00E97D82" w:rsidRDefault="00D62CEC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D62CEC">
        <w:rPr>
          <w:bCs/>
          <w:sz w:val="24"/>
          <w:lang w:val="it-IT"/>
        </w:rPr>
        <w:t>La nuova organizzazione</w:t>
      </w:r>
      <w:r w:rsidR="003918B6" w:rsidRPr="00D62CEC">
        <w:rPr>
          <w:bCs/>
          <w:sz w:val="24"/>
          <w:lang w:val="it-IT"/>
        </w:rPr>
        <w:t xml:space="preserve"> “Digital Business” </w:t>
      </w:r>
      <w:r w:rsidRPr="00D62CEC">
        <w:rPr>
          <w:bCs/>
          <w:sz w:val="24"/>
          <w:lang w:val="it-IT"/>
        </w:rPr>
        <w:t xml:space="preserve">è stata istituita su due pilastri: il primo è quello della </w:t>
      </w:r>
      <w:r w:rsidR="003918B6" w:rsidRPr="00D62CEC">
        <w:rPr>
          <w:bCs/>
          <w:sz w:val="24"/>
          <w:lang w:val="it-IT"/>
        </w:rPr>
        <w:t>“Business Technology</w:t>
      </w:r>
      <w:r w:rsidR="00E25FB3" w:rsidRPr="00D62CEC">
        <w:rPr>
          <w:bCs/>
          <w:sz w:val="24"/>
          <w:lang w:val="it-IT"/>
        </w:rPr>
        <w:t>,”</w:t>
      </w:r>
      <w:r w:rsidR="003918B6" w:rsidRPr="00D62CEC">
        <w:rPr>
          <w:bCs/>
          <w:sz w:val="24"/>
          <w:lang w:val="it-IT"/>
        </w:rPr>
        <w:t xml:space="preserve"> </w:t>
      </w:r>
      <w:r w:rsidRPr="00D62CEC">
        <w:rPr>
          <w:bCs/>
          <w:sz w:val="24"/>
          <w:lang w:val="it-IT"/>
        </w:rPr>
        <w:t xml:space="preserve">che rappresenta </w:t>
      </w:r>
      <w:r w:rsidR="004F36B9">
        <w:rPr>
          <w:bCs/>
          <w:sz w:val="24"/>
          <w:lang w:val="it-IT"/>
        </w:rPr>
        <w:t>lo</w:t>
      </w:r>
      <w:r w:rsidRPr="00D62CEC">
        <w:rPr>
          <w:bCs/>
          <w:sz w:val="24"/>
          <w:lang w:val="it-IT"/>
        </w:rPr>
        <w:t xml:space="preserve"> </w:t>
      </w:r>
      <w:r w:rsidR="004F36B9">
        <w:rPr>
          <w:bCs/>
          <w:sz w:val="24"/>
          <w:lang w:val="it-IT"/>
        </w:rPr>
        <w:t>strumento</w:t>
      </w:r>
      <w:r>
        <w:rPr>
          <w:bCs/>
          <w:sz w:val="24"/>
          <w:lang w:val="it-IT"/>
        </w:rPr>
        <w:t xml:space="preserve"> per guidare l’efficienza lungo tutta la catena del valore</w:t>
      </w:r>
      <w:r w:rsidR="004F36B9">
        <w:rPr>
          <w:bCs/>
          <w:sz w:val="24"/>
          <w:lang w:val="it-IT"/>
        </w:rPr>
        <w:t>,</w:t>
      </w:r>
      <w:r>
        <w:rPr>
          <w:bCs/>
          <w:sz w:val="24"/>
          <w:lang w:val="it-IT"/>
        </w:rPr>
        <w:t xml:space="preserve"> grazie all’ottimizzazione dei processi e </w:t>
      </w:r>
      <w:r w:rsidR="004F36B9">
        <w:rPr>
          <w:bCs/>
          <w:sz w:val="24"/>
          <w:lang w:val="it-IT"/>
        </w:rPr>
        <w:t>de</w:t>
      </w:r>
      <w:r>
        <w:rPr>
          <w:bCs/>
          <w:sz w:val="24"/>
          <w:lang w:val="it-IT"/>
        </w:rPr>
        <w:t>i sistemi informatici; i</w:t>
      </w:r>
      <w:r w:rsidRPr="00D62CEC">
        <w:rPr>
          <w:bCs/>
          <w:sz w:val="24"/>
          <w:lang w:val="it-IT"/>
        </w:rPr>
        <w:t xml:space="preserve">l secondo </w:t>
      </w:r>
      <w:r>
        <w:rPr>
          <w:bCs/>
          <w:sz w:val="24"/>
          <w:lang w:val="it-IT"/>
        </w:rPr>
        <w:t>è</w:t>
      </w:r>
      <w:r w:rsidR="003918B6" w:rsidRPr="00D62CEC">
        <w:rPr>
          <w:bCs/>
          <w:sz w:val="24"/>
          <w:lang w:val="it-IT"/>
        </w:rPr>
        <w:t xml:space="preserve"> “Henkel Digital</w:t>
      </w:r>
      <w:r w:rsidR="00E25FB3" w:rsidRPr="00D62CEC">
        <w:rPr>
          <w:bCs/>
          <w:sz w:val="24"/>
          <w:lang w:val="it-IT"/>
        </w:rPr>
        <w:t>,”</w:t>
      </w:r>
      <w:r w:rsidR="003918B6" w:rsidRPr="00D62CEC">
        <w:rPr>
          <w:bCs/>
          <w:sz w:val="24"/>
          <w:lang w:val="it-IT"/>
        </w:rPr>
        <w:t xml:space="preserve"> </w:t>
      </w:r>
      <w:r w:rsidR="004F36B9">
        <w:rPr>
          <w:bCs/>
          <w:sz w:val="24"/>
          <w:lang w:val="it-IT"/>
        </w:rPr>
        <w:t xml:space="preserve">la </w:t>
      </w:r>
      <w:r>
        <w:rPr>
          <w:bCs/>
          <w:sz w:val="24"/>
          <w:lang w:val="it-IT"/>
        </w:rPr>
        <w:t>nuova unità che fungerà da incubatore e centro d’innovazione per</w:t>
      </w:r>
      <w:r w:rsidR="00E97D82">
        <w:rPr>
          <w:bCs/>
          <w:sz w:val="24"/>
          <w:lang w:val="it-IT"/>
        </w:rPr>
        <w:t xml:space="preserve"> soluzioni orientate al mercato. Saranno aperti tre Hub per l’innovazione digitale a Berlino, in</w:t>
      </w:r>
      <w:r w:rsidR="00130D65" w:rsidRPr="00E97D82">
        <w:rPr>
          <w:bCs/>
          <w:sz w:val="24"/>
          <w:lang w:val="it-IT"/>
        </w:rPr>
        <w:t xml:space="preserve"> </w:t>
      </w:r>
      <w:r w:rsidR="003918B6" w:rsidRPr="00E97D82">
        <w:rPr>
          <w:bCs/>
          <w:sz w:val="24"/>
          <w:lang w:val="it-IT"/>
        </w:rPr>
        <w:t>Silicon Valley</w:t>
      </w:r>
      <w:r w:rsidR="00AD3C59" w:rsidRPr="00E97D82">
        <w:rPr>
          <w:bCs/>
          <w:sz w:val="24"/>
          <w:lang w:val="it-IT"/>
        </w:rPr>
        <w:t xml:space="preserve"> </w:t>
      </w:r>
      <w:r w:rsidR="00E97D82">
        <w:rPr>
          <w:bCs/>
          <w:sz w:val="24"/>
          <w:lang w:val="it-IT"/>
        </w:rPr>
        <w:t>e in</w:t>
      </w:r>
      <w:r w:rsidR="00AD3C59" w:rsidRPr="00E97D82">
        <w:rPr>
          <w:bCs/>
          <w:sz w:val="24"/>
          <w:lang w:val="it-IT"/>
        </w:rPr>
        <w:t xml:space="preserve"> Asia</w:t>
      </w:r>
      <w:r w:rsidR="00690500" w:rsidRPr="00E97D82">
        <w:rPr>
          <w:bCs/>
          <w:sz w:val="24"/>
          <w:lang w:val="it-IT"/>
        </w:rPr>
        <w:t xml:space="preserve">. </w:t>
      </w:r>
    </w:p>
    <w:p w14:paraId="3B40983C" w14:textId="77777777" w:rsidR="009B3D25" w:rsidRPr="00E97D82" w:rsidRDefault="009B3D25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</w:p>
    <w:p w14:paraId="628B6DE4" w14:textId="77777777" w:rsidR="009B3D25" w:rsidRPr="00AF1315" w:rsidRDefault="00AF1315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AF1315">
        <w:rPr>
          <w:b/>
          <w:sz w:val="24"/>
          <w:lang w:val="it-IT"/>
        </w:rPr>
        <w:t>Nuovi modelli operativi per essere agili, veloci e semp</w:t>
      </w:r>
      <w:r>
        <w:rPr>
          <w:b/>
          <w:sz w:val="24"/>
          <w:lang w:val="it-IT"/>
        </w:rPr>
        <w:t xml:space="preserve">lici </w:t>
      </w:r>
    </w:p>
    <w:p w14:paraId="1A03BF8A" w14:textId="6D2EAABC" w:rsidR="005B51ED" w:rsidRPr="00AF1315" w:rsidRDefault="009B3D25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AF1315">
        <w:rPr>
          <w:bCs/>
          <w:sz w:val="24"/>
          <w:lang w:val="it-IT"/>
        </w:rPr>
        <w:lastRenderedPageBreak/>
        <w:t xml:space="preserve">Henkel </w:t>
      </w:r>
      <w:r w:rsidR="00AF1315" w:rsidRPr="00AF1315">
        <w:rPr>
          <w:bCs/>
          <w:sz w:val="24"/>
          <w:lang w:val="it-IT"/>
        </w:rPr>
        <w:t>sta ridisegnando i propri modelli di business per essere più agile, veloce e semplice</w:t>
      </w:r>
      <w:r w:rsidR="00AF1315">
        <w:rPr>
          <w:bCs/>
          <w:sz w:val="24"/>
          <w:lang w:val="it-IT"/>
        </w:rPr>
        <w:t xml:space="preserve"> </w:t>
      </w:r>
      <w:r w:rsidR="00F751EF">
        <w:rPr>
          <w:bCs/>
          <w:sz w:val="24"/>
          <w:lang w:val="it-IT"/>
        </w:rPr>
        <w:t>–</w:t>
      </w:r>
      <w:r w:rsidR="00AF1315">
        <w:rPr>
          <w:bCs/>
          <w:sz w:val="24"/>
          <w:lang w:val="it-IT"/>
        </w:rPr>
        <w:t xml:space="preserve"> </w:t>
      </w:r>
      <w:r w:rsidR="00F751EF">
        <w:rPr>
          <w:bCs/>
          <w:sz w:val="24"/>
          <w:lang w:val="it-IT"/>
        </w:rPr>
        <w:t>ricomprendendo sia i</w:t>
      </w:r>
      <w:r w:rsidR="00AF1315">
        <w:rPr>
          <w:bCs/>
          <w:sz w:val="24"/>
          <w:lang w:val="it-IT"/>
        </w:rPr>
        <w:t xml:space="preserve"> processi sia le strutture -</w:t>
      </w:r>
      <w:r w:rsidR="00AF1315" w:rsidRPr="00AF1315">
        <w:rPr>
          <w:bCs/>
          <w:sz w:val="24"/>
          <w:lang w:val="it-IT"/>
        </w:rPr>
        <w:t xml:space="preserve"> e alzare così il propri</w:t>
      </w:r>
      <w:r w:rsidR="00AF1315">
        <w:rPr>
          <w:bCs/>
          <w:sz w:val="24"/>
          <w:lang w:val="it-IT"/>
        </w:rPr>
        <w:t xml:space="preserve">o livello di competitività. </w:t>
      </w:r>
      <w:r w:rsidR="00AF1315" w:rsidRPr="00AF1315">
        <w:rPr>
          <w:bCs/>
          <w:sz w:val="24"/>
          <w:lang w:val="it-IT"/>
        </w:rPr>
        <w:t xml:space="preserve">L’obiettivo è quello di intensificare gli sforzi per creare maggiore </w:t>
      </w:r>
      <w:r w:rsidR="00AF1315" w:rsidRPr="00AF1315">
        <w:rPr>
          <w:b/>
          <w:sz w:val="24"/>
          <w:lang w:val="it-IT"/>
        </w:rPr>
        <w:t>prossimità verso</w:t>
      </w:r>
      <w:r w:rsidR="00F24C5F" w:rsidRPr="00AF1315">
        <w:rPr>
          <w:b/>
          <w:sz w:val="24"/>
          <w:lang w:val="it-IT"/>
        </w:rPr>
        <w:t xml:space="preserve"> c</w:t>
      </w:r>
      <w:r w:rsidR="00AF1315" w:rsidRPr="00AF1315">
        <w:rPr>
          <w:b/>
          <w:sz w:val="24"/>
          <w:lang w:val="it-IT"/>
        </w:rPr>
        <w:t>lienti</w:t>
      </w:r>
      <w:r w:rsidR="00F24C5F" w:rsidRPr="00AF1315">
        <w:rPr>
          <w:b/>
          <w:sz w:val="24"/>
          <w:lang w:val="it-IT"/>
        </w:rPr>
        <w:t xml:space="preserve"> </w:t>
      </w:r>
      <w:r w:rsidR="00556AC5" w:rsidRPr="00197BDF">
        <w:rPr>
          <w:b/>
          <w:sz w:val="24"/>
          <w:lang w:val="it-IT"/>
        </w:rPr>
        <w:t>e</w:t>
      </w:r>
      <w:r w:rsidR="00F24C5F" w:rsidRPr="00197BDF">
        <w:rPr>
          <w:b/>
          <w:sz w:val="24"/>
          <w:lang w:val="it-IT"/>
        </w:rPr>
        <w:t xml:space="preserve"> </w:t>
      </w:r>
      <w:r w:rsidR="00F24C5F" w:rsidRPr="00AF1315">
        <w:rPr>
          <w:b/>
          <w:sz w:val="24"/>
          <w:lang w:val="it-IT"/>
        </w:rPr>
        <w:t>consum</w:t>
      </w:r>
      <w:r w:rsidR="00AF1315">
        <w:rPr>
          <w:b/>
          <w:sz w:val="24"/>
          <w:lang w:val="it-IT"/>
        </w:rPr>
        <w:t>atori</w:t>
      </w:r>
      <w:r w:rsidR="00F24C5F" w:rsidRPr="00AF1315">
        <w:rPr>
          <w:b/>
          <w:sz w:val="24"/>
          <w:lang w:val="it-IT"/>
        </w:rPr>
        <w:t xml:space="preserve"> </w:t>
      </w:r>
      <w:r w:rsidR="00AF1315">
        <w:rPr>
          <w:bCs/>
          <w:sz w:val="24"/>
          <w:lang w:val="it-IT"/>
        </w:rPr>
        <w:t xml:space="preserve">con un processo decisionale più veloce e un </w:t>
      </w:r>
      <w:r w:rsidR="00AF1315" w:rsidRPr="00AF1315">
        <w:rPr>
          <w:b/>
          <w:sz w:val="24"/>
          <w:lang w:val="it-IT"/>
        </w:rPr>
        <w:t>crescente livello di efficienza</w:t>
      </w:r>
      <w:r w:rsidR="00AF1315">
        <w:rPr>
          <w:bCs/>
          <w:sz w:val="24"/>
          <w:lang w:val="it-IT"/>
        </w:rPr>
        <w:t>.</w:t>
      </w:r>
      <w:r w:rsidR="00F24C5F" w:rsidRPr="00AF1315">
        <w:rPr>
          <w:bCs/>
          <w:sz w:val="24"/>
          <w:lang w:val="it-IT"/>
        </w:rPr>
        <w:t xml:space="preserve"> </w:t>
      </w:r>
    </w:p>
    <w:p w14:paraId="1CD7C057" w14:textId="77777777" w:rsidR="006D2D8E" w:rsidRPr="00AF1315" w:rsidRDefault="006D2D8E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</w:p>
    <w:p w14:paraId="1BFA8DB8" w14:textId="77777777" w:rsidR="0008234F" w:rsidRDefault="0008234F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>
        <w:rPr>
          <w:b/>
          <w:sz w:val="24"/>
          <w:lang w:val="it-IT"/>
        </w:rPr>
        <w:t xml:space="preserve">Empowerment e </w:t>
      </w:r>
      <w:r w:rsidR="00D20FD3" w:rsidRPr="00D20FD3">
        <w:rPr>
          <w:b/>
          <w:sz w:val="24"/>
          <w:lang w:val="it-IT"/>
        </w:rPr>
        <w:t xml:space="preserve">cultura incentrata sulla collaborazione </w:t>
      </w:r>
    </w:p>
    <w:p w14:paraId="761B8396" w14:textId="79D5D165" w:rsidR="006D2D8E" w:rsidRPr="0008234F" w:rsidRDefault="0008234F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08234F">
        <w:rPr>
          <w:bCs/>
          <w:sz w:val="24"/>
          <w:lang w:val="it-IT"/>
        </w:rPr>
        <w:t>Una forte cultura aziendale, valori condivisi e chiari principi di collaborazio</w:t>
      </w:r>
      <w:r>
        <w:rPr>
          <w:bCs/>
          <w:sz w:val="24"/>
          <w:lang w:val="it-IT"/>
        </w:rPr>
        <w:t>ne per agire come un’unica squadra</w:t>
      </w:r>
      <w:r w:rsidR="004F36B9">
        <w:rPr>
          <w:bCs/>
          <w:sz w:val="24"/>
          <w:lang w:val="it-IT"/>
        </w:rPr>
        <w:t>:</w:t>
      </w:r>
      <w:r>
        <w:rPr>
          <w:bCs/>
          <w:sz w:val="24"/>
          <w:lang w:val="it-IT"/>
        </w:rPr>
        <w:t xml:space="preserve"> questi sono gli elementi chiave per il futuro successo di Henkel. </w:t>
      </w:r>
      <w:r w:rsidRPr="0008234F">
        <w:rPr>
          <w:bCs/>
          <w:sz w:val="24"/>
          <w:lang w:val="it-IT"/>
        </w:rPr>
        <w:t xml:space="preserve">Come primo passo Henkel ha presentato i </w:t>
      </w:r>
      <w:r w:rsidR="006D2D8E" w:rsidRPr="0008234F">
        <w:rPr>
          <w:bCs/>
          <w:sz w:val="24"/>
          <w:lang w:val="it-IT"/>
        </w:rPr>
        <w:t xml:space="preserve">Leadership Commitments </w:t>
      </w:r>
      <w:r w:rsidRPr="0008234F">
        <w:rPr>
          <w:bCs/>
          <w:sz w:val="24"/>
          <w:lang w:val="it-IT"/>
        </w:rPr>
        <w:t xml:space="preserve">a tutti </w:t>
      </w:r>
      <w:r>
        <w:rPr>
          <w:bCs/>
          <w:sz w:val="24"/>
          <w:lang w:val="it-IT"/>
        </w:rPr>
        <w:t>i</w:t>
      </w:r>
      <w:r w:rsidRPr="0008234F">
        <w:rPr>
          <w:bCs/>
          <w:sz w:val="24"/>
          <w:lang w:val="it-IT"/>
        </w:rPr>
        <w:t xml:space="preserve"> dipendenti</w:t>
      </w:r>
      <w:r w:rsidR="006D2D8E" w:rsidRPr="0008234F">
        <w:rPr>
          <w:bCs/>
          <w:sz w:val="24"/>
          <w:lang w:val="it-IT"/>
        </w:rPr>
        <w:t xml:space="preserve"> </w:t>
      </w:r>
      <w:r>
        <w:rPr>
          <w:bCs/>
          <w:sz w:val="24"/>
          <w:lang w:val="it-IT"/>
        </w:rPr>
        <w:t xml:space="preserve">nel </w:t>
      </w:r>
      <w:r w:rsidR="00130D65" w:rsidRPr="0008234F">
        <w:rPr>
          <w:bCs/>
          <w:sz w:val="24"/>
          <w:lang w:val="it-IT"/>
        </w:rPr>
        <w:t>2019</w:t>
      </w:r>
      <w:r w:rsidR="009B3D25" w:rsidRPr="0008234F">
        <w:rPr>
          <w:bCs/>
          <w:sz w:val="24"/>
          <w:lang w:val="it-IT"/>
        </w:rPr>
        <w:t xml:space="preserve">. </w:t>
      </w:r>
      <w:r w:rsidRPr="0008234F">
        <w:rPr>
          <w:bCs/>
          <w:sz w:val="24"/>
          <w:lang w:val="it-IT"/>
        </w:rPr>
        <w:t>L’azienda adesso ha pianificato di accelerare questo percorso cultura</w:t>
      </w:r>
      <w:r>
        <w:rPr>
          <w:bCs/>
          <w:sz w:val="24"/>
          <w:lang w:val="it-IT"/>
        </w:rPr>
        <w:t>l</w:t>
      </w:r>
      <w:r w:rsidRPr="0008234F">
        <w:rPr>
          <w:bCs/>
          <w:sz w:val="24"/>
          <w:lang w:val="it-IT"/>
        </w:rPr>
        <w:t xml:space="preserve">e e ulteriormente incentivare </w:t>
      </w:r>
      <w:r w:rsidRPr="0008234F">
        <w:rPr>
          <w:b/>
          <w:sz w:val="24"/>
          <w:lang w:val="it-IT"/>
        </w:rPr>
        <w:t>la cultura della collaborazione e dell’</w:t>
      </w:r>
      <w:r w:rsidR="00050D4F" w:rsidRPr="0008234F">
        <w:rPr>
          <w:b/>
          <w:sz w:val="24"/>
          <w:lang w:val="it-IT"/>
        </w:rPr>
        <w:t>empowerment</w:t>
      </w:r>
      <w:r w:rsidR="00682FA0" w:rsidRPr="0008234F">
        <w:rPr>
          <w:b/>
          <w:sz w:val="24"/>
          <w:lang w:val="it-IT"/>
        </w:rPr>
        <w:t xml:space="preserve">, </w:t>
      </w:r>
      <w:r w:rsidRPr="0008234F">
        <w:rPr>
          <w:b/>
          <w:sz w:val="24"/>
          <w:lang w:val="it-IT"/>
        </w:rPr>
        <w:t xml:space="preserve">aggiornare le competenze dei propri dipendenti e </w:t>
      </w:r>
      <w:r w:rsidR="004F36B9">
        <w:rPr>
          <w:b/>
          <w:sz w:val="24"/>
          <w:lang w:val="it-IT"/>
        </w:rPr>
        <w:t>creare</w:t>
      </w:r>
      <w:r w:rsidRPr="0008234F">
        <w:rPr>
          <w:b/>
          <w:sz w:val="24"/>
          <w:lang w:val="it-IT"/>
        </w:rPr>
        <w:t xml:space="preserve"> opportunità di crescita e sviluppo.</w:t>
      </w:r>
    </w:p>
    <w:p w14:paraId="18941718" w14:textId="77777777" w:rsidR="006D15B3" w:rsidRPr="0008234F" w:rsidRDefault="006D15B3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</w:p>
    <w:p w14:paraId="0446A21A" w14:textId="26912229" w:rsidR="006D15B3" w:rsidRPr="0008234F" w:rsidRDefault="00556AC5" w:rsidP="00A60109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it-IT"/>
        </w:rPr>
      </w:pPr>
      <w:r w:rsidRPr="00197BDF">
        <w:rPr>
          <w:b/>
          <w:sz w:val="24"/>
          <w:lang w:val="it-IT"/>
        </w:rPr>
        <w:t>Obiettivi</w:t>
      </w:r>
      <w:r w:rsidR="0008234F" w:rsidRPr="00197BDF">
        <w:rPr>
          <w:b/>
          <w:sz w:val="24"/>
          <w:lang w:val="it-IT"/>
        </w:rPr>
        <w:t xml:space="preserve"> </w:t>
      </w:r>
      <w:r w:rsidR="0008234F" w:rsidRPr="0008234F">
        <w:rPr>
          <w:b/>
          <w:sz w:val="24"/>
          <w:lang w:val="it-IT"/>
        </w:rPr>
        <w:t>economico-finanziari di medi</w:t>
      </w:r>
      <w:r w:rsidR="0008234F">
        <w:rPr>
          <w:b/>
          <w:sz w:val="24"/>
          <w:lang w:val="it-IT"/>
        </w:rPr>
        <w:t>o e lungo periodo</w:t>
      </w:r>
    </w:p>
    <w:p w14:paraId="24C583A2" w14:textId="24D169DB" w:rsidR="006D2D8E" w:rsidRPr="00B66205" w:rsidRDefault="006D15B3" w:rsidP="00A60109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it-IT"/>
        </w:rPr>
      </w:pPr>
      <w:r w:rsidRPr="00AE6811">
        <w:rPr>
          <w:bCs/>
          <w:sz w:val="24"/>
          <w:lang w:val="it-IT"/>
        </w:rPr>
        <w:t>“</w:t>
      </w:r>
      <w:r w:rsidR="00AE6811" w:rsidRPr="00AE6811">
        <w:rPr>
          <w:bCs/>
          <w:sz w:val="24"/>
          <w:lang w:val="it-IT"/>
        </w:rPr>
        <w:t xml:space="preserve">Il nostro </w:t>
      </w:r>
      <w:r w:rsidR="00556AC5">
        <w:rPr>
          <w:bCs/>
          <w:sz w:val="24"/>
          <w:lang w:val="it-IT"/>
        </w:rPr>
        <w:t>q</w:t>
      </w:r>
      <w:r w:rsidR="00AE6811" w:rsidRPr="00AE6811">
        <w:rPr>
          <w:bCs/>
          <w:sz w:val="24"/>
          <w:lang w:val="it-IT"/>
        </w:rPr>
        <w:t xml:space="preserve">uadro strategico di riferimento per una crescita fondata su un chiaro </w:t>
      </w:r>
      <w:r w:rsidR="00556AC5" w:rsidRPr="00556AC5">
        <w:rPr>
          <w:bCs/>
          <w:i/>
          <w:iCs/>
          <w:sz w:val="24"/>
          <w:lang w:val="it-IT"/>
        </w:rPr>
        <w:t>purpose</w:t>
      </w:r>
      <w:r w:rsidR="00AE6811" w:rsidRPr="00AE6811">
        <w:rPr>
          <w:bCs/>
          <w:sz w:val="24"/>
          <w:lang w:val="it-IT"/>
        </w:rPr>
        <w:t xml:space="preserve"> si riflette </w:t>
      </w:r>
      <w:r w:rsidR="00556AC5">
        <w:rPr>
          <w:bCs/>
          <w:sz w:val="24"/>
          <w:lang w:val="it-IT"/>
        </w:rPr>
        <w:t xml:space="preserve">negli </w:t>
      </w:r>
      <w:r w:rsidR="00556AC5" w:rsidRPr="00197BDF">
        <w:rPr>
          <w:bCs/>
          <w:sz w:val="24"/>
          <w:lang w:val="it-IT"/>
        </w:rPr>
        <w:t>obiettivi</w:t>
      </w:r>
      <w:r w:rsidR="00AE6811" w:rsidRPr="00197BDF">
        <w:rPr>
          <w:bCs/>
          <w:sz w:val="24"/>
          <w:lang w:val="it-IT"/>
        </w:rPr>
        <w:t xml:space="preserve"> di medio e lungo termine: la crescita organica delle vendite</w:t>
      </w:r>
      <w:r w:rsidR="00556AC5" w:rsidRPr="00197BDF">
        <w:rPr>
          <w:bCs/>
          <w:sz w:val="24"/>
          <w:lang w:val="it-IT"/>
        </w:rPr>
        <w:t xml:space="preserve"> è stimata</w:t>
      </w:r>
      <w:r w:rsidR="00AE6811" w:rsidRPr="00197BDF">
        <w:rPr>
          <w:bCs/>
          <w:sz w:val="24"/>
          <w:lang w:val="it-IT"/>
        </w:rPr>
        <w:t xml:space="preserve"> tra il 2 ed il 4%</w:t>
      </w:r>
      <w:r w:rsidR="00556AC5" w:rsidRPr="00197BDF">
        <w:rPr>
          <w:bCs/>
          <w:sz w:val="24"/>
          <w:lang w:val="it-IT"/>
        </w:rPr>
        <w:t xml:space="preserve">, mentre </w:t>
      </w:r>
      <w:r w:rsidR="00556AC5" w:rsidRPr="00197BDF">
        <w:rPr>
          <w:sz w:val="24"/>
          <w:lang w:val="it-CH"/>
        </w:rPr>
        <w:t>l</w:t>
      </w:r>
      <w:r w:rsidR="00B66205" w:rsidRPr="00197BDF">
        <w:rPr>
          <w:sz w:val="24"/>
          <w:lang w:val="it-CH"/>
        </w:rPr>
        <w:t>a crescita dell’EPS depurato è prevista a una cifra, nella fascia media o alta dei valori, a tassi costanti di cambio</w:t>
      </w:r>
      <w:r w:rsidR="00556AC5" w:rsidRPr="00197BDF">
        <w:rPr>
          <w:sz w:val="24"/>
          <w:lang w:val="it-CH"/>
        </w:rPr>
        <w:t>.</w:t>
      </w:r>
      <w:r w:rsidR="00B66205" w:rsidRPr="00197BDF">
        <w:rPr>
          <w:sz w:val="24"/>
          <w:lang w:val="it-CH"/>
        </w:rPr>
        <w:t xml:space="preserve"> </w:t>
      </w:r>
      <w:r w:rsidR="00556AC5" w:rsidRPr="00197BDF">
        <w:rPr>
          <w:sz w:val="24"/>
          <w:lang w:val="it-CH"/>
        </w:rPr>
        <w:t>C</w:t>
      </w:r>
      <w:r w:rsidR="00B66205" w:rsidRPr="00197BDF">
        <w:rPr>
          <w:sz w:val="24"/>
          <w:lang w:val="it-CH"/>
        </w:rPr>
        <w:t>ontinueremo</w:t>
      </w:r>
      <w:r w:rsidR="00556AC5" w:rsidRPr="00197BDF">
        <w:rPr>
          <w:sz w:val="24"/>
          <w:lang w:val="it-CH"/>
        </w:rPr>
        <w:t xml:space="preserve"> inoltre</w:t>
      </w:r>
      <w:r w:rsidR="00B66205" w:rsidRPr="00197BDF">
        <w:rPr>
          <w:sz w:val="24"/>
          <w:lang w:val="it-CH"/>
        </w:rPr>
        <w:t xml:space="preserve"> a </w:t>
      </w:r>
      <w:r w:rsidR="00B66205">
        <w:rPr>
          <w:sz w:val="24"/>
          <w:lang w:val="it-CH"/>
        </w:rPr>
        <w:t xml:space="preserve">focalizzarci sul flusso libero di cassa,” ha affermato </w:t>
      </w:r>
      <w:r w:rsidRPr="00B66205">
        <w:rPr>
          <w:bCs/>
          <w:sz w:val="24"/>
          <w:lang w:val="it-IT"/>
        </w:rPr>
        <w:t>Carsten Knobel.</w:t>
      </w:r>
    </w:p>
    <w:p w14:paraId="48579C91" w14:textId="77777777" w:rsidR="006D15B3" w:rsidRPr="00B66205" w:rsidRDefault="006D15B3" w:rsidP="00A60109">
      <w:pPr>
        <w:spacing w:line="360" w:lineRule="auto"/>
        <w:jc w:val="both"/>
        <w:rPr>
          <w:b/>
          <w:sz w:val="24"/>
          <w:lang w:val="it-IT"/>
        </w:rPr>
      </w:pPr>
    </w:p>
    <w:p w14:paraId="522C88FF" w14:textId="77777777" w:rsidR="00556AC5" w:rsidRDefault="005A42C4" w:rsidP="00556AC5">
      <w:pPr>
        <w:spacing w:line="360" w:lineRule="auto"/>
        <w:jc w:val="both"/>
        <w:rPr>
          <w:bCs/>
          <w:sz w:val="24"/>
          <w:lang w:val="it-IT"/>
        </w:rPr>
      </w:pPr>
      <w:r w:rsidRPr="005A42C4">
        <w:rPr>
          <w:bCs/>
          <w:sz w:val="24"/>
          <w:lang w:val="it-IT"/>
        </w:rPr>
        <w:t>“Rias</w:t>
      </w:r>
      <w:r>
        <w:rPr>
          <w:bCs/>
          <w:sz w:val="24"/>
          <w:lang w:val="it-IT"/>
        </w:rPr>
        <w:t>s</w:t>
      </w:r>
      <w:r w:rsidRPr="005A42C4">
        <w:rPr>
          <w:bCs/>
          <w:sz w:val="24"/>
          <w:lang w:val="it-IT"/>
        </w:rPr>
        <w:t>umendo, siamo convinti che o</w:t>
      </w:r>
      <w:r>
        <w:rPr>
          <w:bCs/>
          <w:sz w:val="24"/>
          <w:lang w:val="it-IT"/>
        </w:rPr>
        <w:t>ggi s</w:t>
      </w:r>
      <w:r w:rsidR="00556AC5">
        <w:rPr>
          <w:bCs/>
          <w:sz w:val="24"/>
          <w:lang w:val="it-IT"/>
        </w:rPr>
        <w:t>ia</w:t>
      </w:r>
      <w:r>
        <w:rPr>
          <w:bCs/>
          <w:sz w:val="24"/>
          <w:lang w:val="it-IT"/>
        </w:rPr>
        <w:t>no state poste le fondamenta per lo sviluppo, la crescita e i success</w:t>
      </w:r>
      <w:r w:rsidR="0031017A">
        <w:rPr>
          <w:bCs/>
          <w:sz w:val="24"/>
          <w:lang w:val="it-IT"/>
        </w:rPr>
        <w:t>i</w:t>
      </w:r>
      <w:r>
        <w:rPr>
          <w:bCs/>
          <w:sz w:val="24"/>
          <w:lang w:val="it-IT"/>
        </w:rPr>
        <w:t xml:space="preserve"> </w:t>
      </w:r>
      <w:r w:rsidR="0031017A">
        <w:rPr>
          <w:bCs/>
          <w:sz w:val="24"/>
          <w:lang w:val="it-IT"/>
        </w:rPr>
        <w:t>futuri</w:t>
      </w:r>
      <w:r>
        <w:rPr>
          <w:bCs/>
          <w:sz w:val="24"/>
          <w:lang w:val="it-IT"/>
        </w:rPr>
        <w:t xml:space="preserve">. </w:t>
      </w:r>
      <w:r w:rsidRPr="00B66205">
        <w:rPr>
          <w:bCs/>
          <w:sz w:val="24"/>
          <w:lang w:val="it-IT"/>
        </w:rPr>
        <w:t xml:space="preserve">Da ora </w:t>
      </w:r>
      <w:r w:rsidR="00B66205" w:rsidRPr="00B66205">
        <w:rPr>
          <w:bCs/>
          <w:sz w:val="24"/>
          <w:lang w:val="it-IT"/>
        </w:rPr>
        <w:t xml:space="preserve">ci impegneremo per implementare tutte le misure, </w:t>
      </w:r>
      <w:r w:rsidR="0031017A">
        <w:rPr>
          <w:bCs/>
          <w:sz w:val="24"/>
          <w:lang w:val="it-IT"/>
        </w:rPr>
        <w:t xml:space="preserve">guidare il cambiamento e sviluppare ulteriormente la nostra agenda,” ha concluso </w:t>
      </w:r>
      <w:r w:rsidR="0031017A" w:rsidRPr="00B66205">
        <w:rPr>
          <w:bCs/>
          <w:sz w:val="24"/>
          <w:lang w:val="it-IT"/>
        </w:rPr>
        <w:t>Carsten Knobel</w:t>
      </w:r>
      <w:r w:rsidR="0031017A">
        <w:rPr>
          <w:bCs/>
          <w:sz w:val="24"/>
          <w:lang w:val="it-IT"/>
        </w:rPr>
        <w:t>.</w:t>
      </w:r>
    </w:p>
    <w:p w14:paraId="6E81B0F4" w14:textId="77777777" w:rsidR="00556AC5" w:rsidRDefault="00556AC5" w:rsidP="00556AC5">
      <w:pPr>
        <w:spacing w:line="360" w:lineRule="auto"/>
        <w:jc w:val="both"/>
        <w:rPr>
          <w:bCs/>
          <w:sz w:val="24"/>
          <w:lang w:val="it-IT"/>
        </w:rPr>
      </w:pPr>
    </w:p>
    <w:p w14:paraId="77CEB76C" w14:textId="11907914" w:rsidR="00FB2EEF" w:rsidRPr="00197BDF" w:rsidRDefault="00FB2EEF" w:rsidP="00556AC5">
      <w:pPr>
        <w:spacing w:line="360" w:lineRule="auto"/>
        <w:jc w:val="both"/>
        <w:rPr>
          <w:bCs/>
          <w:sz w:val="18"/>
          <w:szCs w:val="18"/>
          <w:lang w:val="it-CH"/>
        </w:rPr>
      </w:pPr>
      <w:r w:rsidRPr="00197BDF">
        <w:rPr>
          <w:bCs/>
          <w:sz w:val="18"/>
          <w:szCs w:val="18"/>
          <w:lang w:val="it-CH"/>
        </w:rPr>
        <w:t>Nota:</w:t>
      </w:r>
      <w:r w:rsidRPr="00197BDF">
        <w:rPr>
          <w:bCs/>
          <w:sz w:val="18"/>
          <w:szCs w:val="18"/>
          <w:lang w:val="it-CH"/>
        </w:rPr>
        <w:br/>
      </w:r>
      <w:r w:rsidR="00A60109" w:rsidRPr="00197BDF">
        <w:rPr>
          <w:bCs/>
          <w:sz w:val="18"/>
          <w:szCs w:val="18"/>
          <w:lang w:val="it-CH"/>
        </w:rPr>
        <w:t>U</w:t>
      </w:r>
      <w:r w:rsidRPr="00197BDF">
        <w:rPr>
          <w:bCs/>
          <w:sz w:val="18"/>
          <w:szCs w:val="18"/>
          <w:lang w:val="it-CH"/>
        </w:rPr>
        <w:t xml:space="preserve">lteriori materiali sono disponibili in inglese agli indirizzi </w:t>
      </w:r>
      <w:hyperlink r:id="rId12" w:history="1">
        <w:r w:rsidRPr="00197BDF">
          <w:rPr>
            <w:rStyle w:val="Hyperlink"/>
            <w:bCs/>
            <w:sz w:val="18"/>
            <w:szCs w:val="18"/>
            <w:lang w:val="it-CH"/>
          </w:rPr>
          <w:t>www.henkel.com/press</w:t>
        </w:r>
      </w:hyperlink>
      <w:r w:rsidRPr="00197BDF">
        <w:rPr>
          <w:bCs/>
          <w:sz w:val="18"/>
          <w:szCs w:val="18"/>
          <w:lang w:val="it-CH"/>
        </w:rPr>
        <w:t xml:space="preserve"> e </w:t>
      </w:r>
      <w:hyperlink r:id="rId13" w:history="1">
        <w:r w:rsidRPr="00197BDF">
          <w:rPr>
            <w:rStyle w:val="Hyperlink"/>
            <w:bCs/>
            <w:sz w:val="18"/>
            <w:szCs w:val="18"/>
            <w:lang w:val="it-CH"/>
          </w:rPr>
          <w:t>www.henkel.com/ir</w:t>
        </w:r>
      </w:hyperlink>
      <w:r w:rsidRPr="00197BDF">
        <w:rPr>
          <w:bCs/>
          <w:sz w:val="18"/>
          <w:szCs w:val="18"/>
          <w:lang w:val="it-CH"/>
        </w:rPr>
        <w:t xml:space="preserve"> </w:t>
      </w:r>
    </w:p>
    <w:p w14:paraId="0208F1C7" w14:textId="77777777" w:rsidR="00FB2EEF" w:rsidRDefault="00FB2EEF" w:rsidP="00FB2EEF">
      <w:pPr>
        <w:autoSpaceDE w:val="0"/>
        <w:autoSpaceDN w:val="0"/>
        <w:adjustRightInd w:val="0"/>
        <w:spacing w:after="120" w:line="360" w:lineRule="auto"/>
        <w:jc w:val="both"/>
        <w:rPr>
          <w:szCs w:val="20"/>
          <w:lang w:val="fr-FR"/>
        </w:rPr>
      </w:pPr>
    </w:p>
    <w:p w14:paraId="2C30237B" w14:textId="77777777" w:rsidR="00FB2EEF" w:rsidRPr="009978EE" w:rsidRDefault="00FB2EEF" w:rsidP="00FB2EEF">
      <w:pPr>
        <w:spacing w:line="240" w:lineRule="auto"/>
        <w:rPr>
          <w:szCs w:val="20"/>
          <w:lang w:val="it-IT"/>
        </w:rPr>
      </w:pPr>
      <w:r w:rsidRPr="009978EE">
        <w:rPr>
          <w:b/>
          <w:szCs w:val="20"/>
          <w:lang w:val="it-IT" w:eastAsia="de-DE"/>
        </w:rPr>
        <w:t>Henkel</w:t>
      </w:r>
    </w:p>
    <w:p w14:paraId="4DCDE467" w14:textId="212CE3FE" w:rsidR="00FB2EEF" w:rsidRPr="009978EE" w:rsidRDefault="00FB2EEF" w:rsidP="00FB2EEF">
      <w:pPr>
        <w:spacing w:line="276" w:lineRule="auto"/>
        <w:jc w:val="both"/>
        <w:rPr>
          <w:rStyle w:val="Hyperlink"/>
          <w:rFonts w:cs="Arial"/>
          <w:szCs w:val="20"/>
          <w:lang w:val="it-IT"/>
        </w:rPr>
      </w:pPr>
      <w:r w:rsidRPr="009978EE">
        <w:rPr>
          <w:szCs w:val="20"/>
          <w:lang w:val="it-IT"/>
        </w:rPr>
        <w:t xml:space="preserve">Henkel opera a livello mondiale con un portfolio bilanciato e ben diversificato. L’azienda detiene posizioni di leadership sia nel settore industriale sia nel largo consumo grazie ai marchi, le innovazioni </w:t>
      </w:r>
      <w:r w:rsidRPr="009978EE">
        <w:rPr>
          <w:szCs w:val="20"/>
          <w:lang w:val="it-IT"/>
        </w:rPr>
        <w:lastRenderedPageBreak/>
        <w:t>e le tecnologie delle tre divisioni. Henkel Adhesive Technologies è leader globale nel mercato degli adesivi. Nei mercati Laundry &amp; Home Care e Beauty Care, Henkel vanta posizioni di leadership in molti mercati e categorie in diversi Paesi del mondo. Fondata nel 1876, Henkel ha costruito una storia di successi lunga oltre 140 anni. Nel 201</w:t>
      </w:r>
      <w:r>
        <w:rPr>
          <w:szCs w:val="20"/>
          <w:lang w:val="it-IT"/>
        </w:rPr>
        <w:t>9</w:t>
      </w:r>
      <w:r w:rsidRPr="009978EE">
        <w:rPr>
          <w:szCs w:val="20"/>
          <w:lang w:val="it-IT"/>
        </w:rPr>
        <w:t xml:space="preserve"> l’azienda ha registrato un fatturato complessivo di </w:t>
      </w:r>
      <w:r>
        <w:rPr>
          <w:szCs w:val="20"/>
          <w:lang w:val="it-IT"/>
        </w:rPr>
        <w:t>oltre 20</w:t>
      </w:r>
      <w:r w:rsidRPr="009978EE">
        <w:rPr>
          <w:szCs w:val="20"/>
          <w:lang w:val="it-IT"/>
        </w:rPr>
        <w:t xml:space="preserve"> miliardi di euro, con un margine operativo depurato pari a 3,</w:t>
      </w:r>
      <w:r>
        <w:rPr>
          <w:szCs w:val="20"/>
          <w:lang w:val="it-IT"/>
        </w:rPr>
        <w:t>2</w:t>
      </w:r>
      <w:r w:rsidRPr="009978EE">
        <w:rPr>
          <w:szCs w:val="20"/>
          <w:lang w:val="it-IT"/>
        </w:rPr>
        <w:t xml:space="preserve"> miliardi di euro. Oggi il gruppo impiega circa 5</w:t>
      </w:r>
      <w:r>
        <w:rPr>
          <w:szCs w:val="20"/>
          <w:lang w:val="it-IT"/>
        </w:rPr>
        <w:t>2</w:t>
      </w:r>
      <w:r w:rsidRPr="009978EE">
        <w:rPr>
          <w:szCs w:val="20"/>
          <w:lang w:val="it-IT"/>
        </w:rPr>
        <w:t>.000 collaboratori in tutto il mondo – un team motivato ed estremamente eterogeneo, unito da una forte cultura aziendale, il comune obiettivo di creare valore sostenibile, nonch</w:t>
      </w:r>
      <w:r w:rsidR="00193C1C">
        <w:rPr>
          <w:szCs w:val="20"/>
          <w:lang w:val="it-IT"/>
        </w:rPr>
        <w:t>è</w:t>
      </w:r>
      <w:r w:rsidRPr="009978EE">
        <w:rPr>
          <w:szCs w:val="20"/>
          <w:lang w:val="it-IT"/>
        </w:rPr>
        <w:t xml:space="preserve"> valori condivisi. Leader riconosciuto nell’ambito della sostenibilità, Henkel è tra le maggiori aziende in molti indici e ranking internazionali. Le azioni privilegiate Henkel sono quotate presso la Borsa tedesca secondo l'indice DAX. Per maggiori informazioni, visitate il sito </w:t>
      </w:r>
      <w:hyperlink r:id="rId14" w:history="1">
        <w:r w:rsidRPr="009978EE">
          <w:rPr>
            <w:rStyle w:val="Hyperlink"/>
            <w:rFonts w:cs="Arial"/>
            <w:szCs w:val="20"/>
            <w:lang w:val="it-IT"/>
          </w:rPr>
          <w:t>www.henkel.com</w:t>
        </w:r>
      </w:hyperlink>
    </w:p>
    <w:p w14:paraId="6EC00F2B" w14:textId="77777777" w:rsidR="00FB2EEF" w:rsidRPr="009978EE" w:rsidRDefault="00FB2EEF" w:rsidP="00FB2EEF">
      <w:pPr>
        <w:spacing w:line="276" w:lineRule="auto"/>
        <w:jc w:val="both"/>
        <w:rPr>
          <w:szCs w:val="20"/>
          <w:lang w:val="it-IT"/>
        </w:rPr>
      </w:pPr>
    </w:p>
    <w:p w14:paraId="5912D6F6" w14:textId="77777777" w:rsidR="00FB2EEF" w:rsidRPr="009978EE" w:rsidRDefault="00FB2EEF" w:rsidP="00FB2EEF">
      <w:pPr>
        <w:spacing w:line="276" w:lineRule="auto"/>
        <w:jc w:val="both"/>
        <w:rPr>
          <w:szCs w:val="20"/>
          <w:lang w:val="it-IT"/>
        </w:rPr>
      </w:pPr>
    </w:p>
    <w:p w14:paraId="42CD7C66" w14:textId="77777777" w:rsidR="00FB2EEF" w:rsidRPr="009978EE" w:rsidRDefault="00FB2EEF" w:rsidP="00FB2EEF">
      <w:pPr>
        <w:spacing w:line="276" w:lineRule="auto"/>
        <w:jc w:val="both"/>
        <w:rPr>
          <w:szCs w:val="20"/>
          <w:lang w:val="it-IT"/>
        </w:rPr>
      </w:pPr>
    </w:p>
    <w:p w14:paraId="602A3782" w14:textId="77777777" w:rsidR="00FB2EEF" w:rsidRPr="009978EE" w:rsidRDefault="00FB2EEF" w:rsidP="00FB2EEF">
      <w:pPr>
        <w:pStyle w:val="BodyText2"/>
        <w:adjustRightInd w:val="0"/>
        <w:snapToGrid w:val="0"/>
        <w:spacing w:line="240" w:lineRule="auto"/>
        <w:rPr>
          <w:rFonts w:cs="Arial"/>
          <w:b/>
          <w:bCs/>
          <w:szCs w:val="20"/>
          <w:u w:val="single"/>
          <w:lang w:val="it-IT"/>
        </w:rPr>
      </w:pPr>
      <w:r w:rsidRPr="009978EE">
        <w:rPr>
          <w:rFonts w:cs="Arial"/>
          <w:b/>
          <w:bCs/>
          <w:szCs w:val="20"/>
          <w:u w:val="single"/>
          <w:lang w:val="it-IT"/>
        </w:rPr>
        <w:t>Per informazioni alla stampa:</w:t>
      </w:r>
    </w:p>
    <w:p w14:paraId="4EA069FD" w14:textId="77777777" w:rsidR="00FB2EEF" w:rsidRPr="009978EE" w:rsidRDefault="00FB2EEF" w:rsidP="00FB2EEF">
      <w:pPr>
        <w:pStyle w:val="BodyText2"/>
        <w:adjustRightInd w:val="0"/>
        <w:snapToGrid w:val="0"/>
        <w:spacing w:line="240" w:lineRule="auto"/>
        <w:rPr>
          <w:rFonts w:cs="Arial"/>
          <w:b/>
          <w:szCs w:val="20"/>
          <w:lang w:val="it-IT"/>
        </w:rPr>
      </w:pPr>
      <w:r w:rsidRPr="009978EE">
        <w:rPr>
          <w:rFonts w:cs="Arial"/>
          <w:b/>
          <w:szCs w:val="20"/>
          <w:lang w:val="it-IT"/>
        </w:rPr>
        <w:t>Cecilia de’ Guarinoni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  <w:t xml:space="preserve">Silvia Vergani 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br/>
      </w:r>
      <w:r w:rsidRPr="009978EE">
        <w:rPr>
          <w:rFonts w:cs="Arial"/>
          <w:szCs w:val="20"/>
          <w:lang w:val="it-IT"/>
        </w:rPr>
        <w:t>Corporate Communication, Henkel Italia</w:t>
      </w:r>
      <w:r w:rsidRPr="009978EE">
        <w:rPr>
          <w:rFonts w:cs="Arial"/>
          <w:szCs w:val="20"/>
          <w:lang w:val="it-IT"/>
        </w:rPr>
        <w:tab/>
      </w:r>
      <w:r w:rsidRPr="009978EE">
        <w:rPr>
          <w:rFonts w:cs="Arial"/>
          <w:szCs w:val="20"/>
          <w:lang w:val="it-IT"/>
        </w:rPr>
        <w:tab/>
        <w:t>B-Story</w:t>
      </w:r>
      <w:r w:rsidRPr="009978EE">
        <w:rPr>
          <w:rFonts w:cs="Arial"/>
          <w:b/>
          <w:szCs w:val="20"/>
          <w:lang w:val="it-IT"/>
        </w:rPr>
        <w:tab/>
      </w:r>
      <w:r w:rsidRPr="009978EE">
        <w:rPr>
          <w:rFonts w:cs="Arial"/>
          <w:b/>
          <w:szCs w:val="20"/>
          <w:lang w:val="it-IT"/>
        </w:rPr>
        <w:tab/>
      </w:r>
    </w:p>
    <w:p w14:paraId="7B0F0119" w14:textId="77777777" w:rsidR="00FB2EEF" w:rsidRPr="00FB2EEF" w:rsidRDefault="00FB2EEF" w:rsidP="00FB2EEF">
      <w:pPr>
        <w:pStyle w:val="BodyText2"/>
        <w:adjustRightInd w:val="0"/>
        <w:snapToGrid w:val="0"/>
        <w:spacing w:line="240" w:lineRule="auto"/>
        <w:rPr>
          <w:rFonts w:cs="Arial"/>
          <w:szCs w:val="20"/>
          <w:lang w:val="en-US"/>
        </w:rPr>
      </w:pPr>
      <w:r w:rsidRPr="00FB2EEF">
        <w:rPr>
          <w:rFonts w:cs="Arial"/>
          <w:szCs w:val="20"/>
          <w:lang w:val="en-US"/>
        </w:rPr>
        <w:t>Tel: +39 02 35792435</w:t>
      </w:r>
      <w:r w:rsidRPr="00FB2EEF">
        <w:rPr>
          <w:rFonts w:cs="Arial"/>
          <w:szCs w:val="20"/>
          <w:lang w:val="en-US"/>
        </w:rPr>
        <w:tab/>
      </w:r>
      <w:r w:rsidRPr="00FB2EEF">
        <w:rPr>
          <w:rFonts w:cs="Arial"/>
          <w:szCs w:val="20"/>
          <w:lang w:val="en-US"/>
        </w:rPr>
        <w:tab/>
      </w:r>
      <w:r w:rsidRPr="00FB2EEF">
        <w:rPr>
          <w:rFonts w:cs="Arial"/>
          <w:szCs w:val="20"/>
          <w:lang w:val="en-US"/>
        </w:rPr>
        <w:tab/>
      </w:r>
      <w:r w:rsidRPr="00FB2EEF">
        <w:rPr>
          <w:rFonts w:cs="Arial"/>
          <w:szCs w:val="20"/>
          <w:lang w:val="en-US"/>
        </w:rPr>
        <w:tab/>
        <w:t>Tel: +39 349 7668102</w:t>
      </w:r>
    </w:p>
    <w:p w14:paraId="09AA1565" w14:textId="77777777" w:rsidR="00FB2EEF" w:rsidRPr="00FB2EEF" w:rsidRDefault="00FB2EEF" w:rsidP="00FB2EEF">
      <w:pPr>
        <w:pStyle w:val="BodyText2"/>
        <w:adjustRightInd w:val="0"/>
        <w:snapToGrid w:val="0"/>
        <w:spacing w:line="240" w:lineRule="auto"/>
        <w:rPr>
          <w:rFonts w:cs="Arial"/>
          <w:szCs w:val="20"/>
          <w:lang w:val="en-US"/>
        </w:rPr>
      </w:pPr>
      <w:r w:rsidRPr="00FB2EEF">
        <w:rPr>
          <w:rFonts w:cs="Arial"/>
          <w:szCs w:val="20"/>
          <w:lang w:val="en-US"/>
        </w:rPr>
        <w:t xml:space="preserve">E-mail: </w:t>
      </w:r>
      <w:hyperlink r:id="rId15" w:history="1">
        <w:r w:rsidRPr="00FB2EEF">
          <w:rPr>
            <w:rStyle w:val="Hyperlink"/>
            <w:rFonts w:cs="Arial"/>
            <w:szCs w:val="20"/>
            <w:lang w:val="en-US"/>
          </w:rPr>
          <w:t>Cecilia.deGuarinoni@henkel.com</w:t>
        </w:r>
      </w:hyperlink>
      <w:r w:rsidRPr="00FB2EEF">
        <w:rPr>
          <w:rFonts w:cs="Arial"/>
          <w:szCs w:val="20"/>
          <w:lang w:val="en-US"/>
        </w:rPr>
        <w:tab/>
        <w:t xml:space="preserve">E-mail: </w:t>
      </w:r>
      <w:hyperlink r:id="rId16" w:history="1">
        <w:r w:rsidRPr="00FB2EEF">
          <w:rPr>
            <w:rStyle w:val="Hyperlink"/>
            <w:rFonts w:cs="Arial"/>
            <w:szCs w:val="20"/>
            <w:lang w:val="en-US"/>
          </w:rPr>
          <w:t>silvia.vergani@b-story.eu</w:t>
        </w:r>
      </w:hyperlink>
      <w:r w:rsidRPr="00FB2EEF">
        <w:rPr>
          <w:rFonts w:cs="Arial"/>
          <w:szCs w:val="20"/>
          <w:lang w:val="en-US"/>
        </w:rPr>
        <w:t xml:space="preserve"> </w:t>
      </w:r>
      <w:r w:rsidRPr="00FB2EEF">
        <w:rPr>
          <w:rStyle w:val="Hyperlink"/>
          <w:rFonts w:cs="Arial"/>
          <w:szCs w:val="20"/>
          <w:lang w:val="en-US"/>
        </w:rPr>
        <w:t xml:space="preserve"> </w:t>
      </w:r>
    </w:p>
    <w:p w14:paraId="5D037A2A" w14:textId="77777777" w:rsidR="00FB2EEF" w:rsidRPr="00786B86" w:rsidRDefault="00FB2EEF" w:rsidP="00FB2EEF">
      <w:pPr>
        <w:autoSpaceDE w:val="0"/>
        <w:autoSpaceDN w:val="0"/>
        <w:adjustRightInd w:val="0"/>
        <w:spacing w:after="120" w:line="360" w:lineRule="auto"/>
        <w:jc w:val="both"/>
        <w:rPr>
          <w:szCs w:val="20"/>
          <w:lang w:val="fr-FR"/>
        </w:rPr>
      </w:pPr>
    </w:p>
    <w:p w14:paraId="4CF3B2AB" w14:textId="77777777" w:rsidR="00852F63" w:rsidRPr="00786B86" w:rsidRDefault="00852F63" w:rsidP="00786B86">
      <w:pPr>
        <w:spacing w:line="276" w:lineRule="auto"/>
        <w:jc w:val="both"/>
        <w:rPr>
          <w:szCs w:val="20"/>
          <w:lang w:val="fr-FR"/>
        </w:rPr>
      </w:pPr>
    </w:p>
    <w:sectPr w:rsidR="00852F63" w:rsidRPr="00786B86" w:rsidSect="00BC46C6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134" w:right="1418" w:bottom="2127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7B746" w14:textId="77777777" w:rsidR="000E0B16" w:rsidRDefault="000E0B16">
      <w:r>
        <w:separator/>
      </w:r>
    </w:p>
  </w:endnote>
  <w:endnote w:type="continuationSeparator" w:id="0">
    <w:p w14:paraId="47F1854E" w14:textId="77777777" w:rsidR="000E0B16" w:rsidRDefault="000E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0283B" w14:textId="77777777" w:rsidR="00B13F14" w:rsidRPr="00C24C17" w:rsidRDefault="00B13F14" w:rsidP="00D260A2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>Henkel AG &amp; Co. KGaA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0134E" w14:textId="4E0629C6" w:rsidR="00B13F14" w:rsidRDefault="00377C8C" w:rsidP="00F01CFA">
    <w:pPr>
      <w:pStyle w:val="Footer"/>
      <w:jc w:val="distribute"/>
      <w:rPr>
        <w:noProof/>
        <w:lang w:eastAsia="de-DE"/>
      </w:rPr>
    </w:pPr>
    <w:bookmarkStart w:id="2" w:name="_Hlk505758583"/>
    <w:r>
      <w:rPr>
        <w:noProof/>
        <w:lang w:eastAsia="de-DE"/>
      </w:rPr>
      <w:drawing>
        <wp:inline distT="0" distB="0" distL="0" distR="0" wp14:anchorId="7CE85A61" wp14:editId="64E8B21F">
          <wp:extent cx="586740" cy="99060"/>
          <wp:effectExtent l="0" t="0" r="0" b="0"/>
          <wp:docPr id="1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78E0324C" wp14:editId="3DFB0F30">
          <wp:extent cx="990600" cy="99060"/>
          <wp:effectExtent l="0" t="0" r="0" b="0"/>
          <wp:docPr id="2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9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BF67F93" wp14:editId="60F80F2B">
          <wp:extent cx="876300" cy="91440"/>
          <wp:effectExtent l="0" t="0" r="0" b="0"/>
          <wp:docPr id="3" name="Picture 3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4A890EE2" wp14:editId="317BD4FD">
          <wp:extent cx="617220" cy="281940"/>
          <wp:effectExtent l="0" t="0" r="0" b="0"/>
          <wp:docPr id="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eastAsia="de-DE"/>
      </w:rPr>
      <w:drawing>
        <wp:inline distT="0" distB="0" distL="0" distR="0" wp14:anchorId="070CBDD6" wp14:editId="3F8DA5A5">
          <wp:extent cx="358140" cy="281940"/>
          <wp:effectExtent l="0" t="0" r="0" b="0"/>
          <wp:docPr id="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eastAsia="de-DE"/>
      </w:rPr>
      <w:drawing>
        <wp:inline distT="0" distB="0" distL="0" distR="0" wp14:anchorId="0EDB6408" wp14:editId="29C28138">
          <wp:extent cx="495300" cy="129540"/>
          <wp:effectExtent l="0" t="0" r="0" b="0"/>
          <wp:docPr id="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11993D9B" wp14:editId="4A5E8CDD">
          <wp:extent cx="419100" cy="160020"/>
          <wp:effectExtent l="0" t="0" r="0" b="0"/>
          <wp:docPr id="7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eastAsia="de-DE"/>
      </w:rPr>
      <w:drawing>
        <wp:inline distT="0" distB="0" distL="0" distR="0" wp14:anchorId="3EDD2DB6" wp14:editId="4C58C40E">
          <wp:extent cx="251460" cy="251460"/>
          <wp:effectExtent l="0" t="0" r="0" b="0"/>
          <wp:docPr id="8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" cy="251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5C7B">
      <w:rPr>
        <w:rFonts w:ascii="Calibri" w:hAnsi="Calibri"/>
        <w:b w:val="0"/>
        <w:bCs/>
        <w:noProof/>
        <w:sz w:val="40"/>
        <w:szCs w:val="40"/>
      </w:rPr>
      <w:drawing>
        <wp:inline distT="0" distB="0" distL="0" distR="0" wp14:anchorId="462F871E" wp14:editId="789E2F40">
          <wp:extent cx="335280" cy="152400"/>
          <wp:effectExtent l="0" t="0" r="0" b="0"/>
          <wp:docPr id="9" name="Picture 9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B13F14">
      <w:rPr>
        <w:b w:val="0"/>
      </w:rPr>
      <w:t xml:space="preserve"> </w:t>
    </w:r>
    <w:r w:rsidR="00B13F14">
      <w:rPr>
        <w:noProof/>
        <w:position w:val="-14"/>
        <w:lang w:eastAsia="de-DE"/>
      </w:rPr>
      <w:t xml:space="preserve"> </w:t>
    </w:r>
    <w:r w:rsidR="00B13F14">
      <w:rPr>
        <w:noProof/>
        <w:position w:val="-1"/>
        <w:lang w:eastAsia="de-DE"/>
      </w:rPr>
      <w:t xml:space="preserve"> </w:t>
    </w:r>
    <w:r w:rsidR="00B13F14">
      <w:rPr>
        <w:b w:val="0"/>
      </w:rPr>
      <w:t xml:space="preserve">     </w:t>
    </w:r>
  </w:p>
  <w:p w14:paraId="0C217A52" w14:textId="77777777" w:rsidR="00B13F14" w:rsidRPr="00613A5A" w:rsidRDefault="00B13F14" w:rsidP="00EF367F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>
      <w:rPr>
        <w:b w:val="0"/>
        <w:color w:val="auto"/>
      </w:rPr>
      <w:t>Page</w:t>
    </w:r>
    <w:r w:rsidRPr="00BF6E82">
      <w:rPr>
        <w:b w:val="0"/>
        <w:color w:val="auto"/>
      </w:rPr>
      <w:t xml:space="preserve">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NUMPAGES  \* Arabic  \* MERGEFORMAT </w:instrText>
    </w:r>
    <w:r w:rsidRPr="00BF6E82">
      <w:rPr>
        <w:b w:val="0"/>
        <w:color w:val="auto"/>
      </w:rPr>
      <w:fldChar w:fldCharType="separate"/>
    </w:r>
    <w:r>
      <w:rPr>
        <w:b w:val="0"/>
        <w:noProof/>
        <w:color w:val="auto"/>
      </w:rPr>
      <w:t>7</w:t>
    </w:r>
    <w:r w:rsidRPr="00BF6E82">
      <w:rPr>
        <w:b w:val="0"/>
        <w:color w:val="auto"/>
      </w:rPr>
      <w:fldChar w:fldCharType="end"/>
    </w:r>
  </w:p>
  <w:p w14:paraId="7B5E4D3D" w14:textId="77777777" w:rsidR="00B13F14" w:rsidRPr="00EF367F" w:rsidRDefault="00B13F14" w:rsidP="00EF36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E1BFCA" w14:textId="77777777" w:rsidR="000E0B16" w:rsidRDefault="000E0B16">
      <w:r>
        <w:separator/>
      </w:r>
    </w:p>
  </w:footnote>
  <w:footnote w:type="continuationSeparator" w:id="0">
    <w:p w14:paraId="5C8AA936" w14:textId="77777777" w:rsidR="000E0B16" w:rsidRDefault="000E0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050C4" w14:textId="24060FCA" w:rsidR="00B13F14" w:rsidRDefault="00377C8C" w:rsidP="00D260A2">
    <w:pPr>
      <w:pStyle w:val="Header"/>
      <w:jc w:val="right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8F45267" wp14:editId="5B4C953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B80CBC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2CC0EE" w14:textId="77777777" w:rsidR="00B13F14" w:rsidRDefault="00B13F14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40F229DA" w14:textId="146C0C90" w:rsidR="00B13F14" w:rsidRPr="001C4BE1" w:rsidRDefault="00377C8C" w:rsidP="001C4BE1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009F402" wp14:editId="13E006A8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0" b="0"/>
          <wp:wrapSquare wrapText="bothSides"/>
          <wp:docPr id="14" name="Picture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3C5D4C" w14:textId="77777777" w:rsidR="00B13F14" w:rsidRPr="00BA03CC" w:rsidRDefault="00B13F14" w:rsidP="009A16EC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  <w:lang w:val="en-US"/>
      </w:rPr>
    </w:pPr>
  </w:p>
  <w:p w14:paraId="17D402EE" w14:textId="3A365DAC" w:rsidR="00B13F14" w:rsidRPr="00BA03CC" w:rsidRDefault="00377C8C" w:rsidP="009767C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  <w:lang w:val="en-US"/>
      </w:rPr>
    </w:pPr>
    <w:r w:rsidRPr="00B422EC">
      <w:rPr>
        <w:rFonts w:cs="Arial"/>
        <w:b/>
        <w:bCs/>
        <w:noProof/>
        <w:color w:val="3E3C3C"/>
        <w:sz w:val="40"/>
        <w:szCs w:val="40"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8E2F294" wp14:editId="29CCE53F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F87508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A60109">
      <w:rPr>
        <w:rFonts w:cs="Arial"/>
        <w:b/>
        <w:bCs/>
        <w:color w:val="3E3C3C"/>
        <w:sz w:val="40"/>
        <w:szCs w:val="40"/>
        <w:lang w:val="en-US"/>
      </w:rPr>
      <w:t>Comunicato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5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0655BE"/>
    <w:multiLevelType w:val="hybridMultilevel"/>
    <w:tmpl w:val="FFE0F77A"/>
    <w:lvl w:ilvl="0" w:tplc="F4A2B48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754D5465"/>
    <w:multiLevelType w:val="hybridMultilevel"/>
    <w:tmpl w:val="BEF0A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0"/>
  </w:num>
  <w:num w:numId="4">
    <w:abstractNumId w:val="14"/>
  </w:num>
  <w:num w:numId="5">
    <w:abstractNumId w:val="7"/>
  </w:num>
  <w:num w:numId="6">
    <w:abstractNumId w:val="12"/>
  </w:num>
  <w:num w:numId="7">
    <w:abstractNumId w:val="17"/>
  </w:num>
  <w:num w:numId="8">
    <w:abstractNumId w:val="15"/>
  </w:num>
  <w:num w:numId="9">
    <w:abstractNumId w:val="10"/>
  </w:num>
  <w:num w:numId="10">
    <w:abstractNumId w:val="19"/>
  </w:num>
  <w:num w:numId="11">
    <w:abstractNumId w:val="4"/>
  </w:num>
  <w:num w:numId="12">
    <w:abstractNumId w:val="16"/>
  </w:num>
  <w:num w:numId="13">
    <w:abstractNumId w:val="1"/>
  </w:num>
  <w:num w:numId="14">
    <w:abstractNumId w:val="2"/>
  </w:num>
  <w:num w:numId="15">
    <w:abstractNumId w:val="8"/>
  </w:num>
  <w:num w:numId="16">
    <w:abstractNumId w:val="11"/>
  </w:num>
  <w:num w:numId="17">
    <w:abstractNumId w:val="18"/>
  </w:num>
  <w:num w:numId="18">
    <w:abstractNumId w:val="6"/>
  </w:num>
  <w:num w:numId="19">
    <w:abstractNumId w:val="5"/>
  </w:num>
  <w:num w:numId="20">
    <w:abstractNumId w:val="13"/>
  </w:num>
  <w:num w:numId="21">
    <w:abstractNumId w:val="9"/>
  </w:num>
  <w:num w:numId="22">
    <w:abstractNumId w:val="2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D260A2"/>
    <w:rsid w:val="00001FCE"/>
    <w:rsid w:val="00003C48"/>
    <w:rsid w:val="00005267"/>
    <w:rsid w:val="000055E9"/>
    <w:rsid w:val="00005DF7"/>
    <w:rsid w:val="0000655F"/>
    <w:rsid w:val="00007A12"/>
    <w:rsid w:val="00007C75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5334"/>
    <w:rsid w:val="000257EC"/>
    <w:rsid w:val="00025C09"/>
    <w:rsid w:val="000262BB"/>
    <w:rsid w:val="00026362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50D4F"/>
    <w:rsid w:val="00050EE2"/>
    <w:rsid w:val="000518F2"/>
    <w:rsid w:val="00051A95"/>
    <w:rsid w:val="000560C4"/>
    <w:rsid w:val="000565E8"/>
    <w:rsid w:val="000565EA"/>
    <w:rsid w:val="00056CD8"/>
    <w:rsid w:val="000576CE"/>
    <w:rsid w:val="00060F21"/>
    <w:rsid w:val="000618FC"/>
    <w:rsid w:val="00061A6B"/>
    <w:rsid w:val="000635E6"/>
    <w:rsid w:val="00064035"/>
    <w:rsid w:val="00064F62"/>
    <w:rsid w:val="00065EAB"/>
    <w:rsid w:val="000665E8"/>
    <w:rsid w:val="00066B0B"/>
    <w:rsid w:val="00071AE8"/>
    <w:rsid w:val="00072CAB"/>
    <w:rsid w:val="00072EEA"/>
    <w:rsid w:val="00072FF4"/>
    <w:rsid w:val="00073030"/>
    <w:rsid w:val="00074BF1"/>
    <w:rsid w:val="00075106"/>
    <w:rsid w:val="0007574C"/>
    <w:rsid w:val="00075CB1"/>
    <w:rsid w:val="00075CCC"/>
    <w:rsid w:val="00076898"/>
    <w:rsid w:val="00077CA3"/>
    <w:rsid w:val="00077EA9"/>
    <w:rsid w:val="00077F40"/>
    <w:rsid w:val="000802F2"/>
    <w:rsid w:val="000805C1"/>
    <w:rsid w:val="00080D10"/>
    <w:rsid w:val="0008234F"/>
    <w:rsid w:val="000823D7"/>
    <w:rsid w:val="00082612"/>
    <w:rsid w:val="00082E55"/>
    <w:rsid w:val="00083AA9"/>
    <w:rsid w:val="00084DD7"/>
    <w:rsid w:val="00086616"/>
    <w:rsid w:val="000875E1"/>
    <w:rsid w:val="00087DCD"/>
    <w:rsid w:val="00090A6C"/>
    <w:rsid w:val="000912CC"/>
    <w:rsid w:val="000918CE"/>
    <w:rsid w:val="00091E86"/>
    <w:rsid w:val="000928A8"/>
    <w:rsid w:val="000946C8"/>
    <w:rsid w:val="0009485B"/>
    <w:rsid w:val="000A0BF9"/>
    <w:rsid w:val="000A113D"/>
    <w:rsid w:val="000A19B4"/>
    <w:rsid w:val="000A5BC6"/>
    <w:rsid w:val="000B1496"/>
    <w:rsid w:val="000B28BD"/>
    <w:rsid w:val="000B6C11"/>
    <w:rsid w:val="000B7110"/>
    <w:rsid w:val="000C1965"/>
    <w:rsid w:val="000C2ED4"/>
    <w:rsid w:val="000C3BA6"/>
    <w:rsid w:val="000C561A"/>
    <w:rsid w:val="000C56DD"/>
    <w:rsid w:val="000C6C8B"/>
    <w:rsid w:val="000D01B5"/>
    <w:rsid w:val="000D15CC"/>
    <w:rsid w:val="000D2935"/>
    <w:rsid w:val="000D29D5"/>
    <w:rsid w:val="000D2EC9"/>
    <w:rsid w:val="000D2FED"/>
    <w:rsid w:val="000D3CD8"/>
    <w:rsid w:val="000D6609"/>
    <w:rsid w:val="000D740C"/>
    <w:rsid w:val="000D752F"/>
    <w:rsid w:val="000E0B16"/>
    <w:rsid w:val="000E17F4"/>
    <w:rsid w:val="000E29E0"/>
    <w:rsid w:val="000E3144"/>
    <w:rsid w:val="000E359D"/>
    <w:rsid w:val="000E4638"/>
    <w:rsid w:val="000E7EB3"/>
    <w:rsid w:val="000F03BE"/>
    <w:rsid w:val="000F225B"/>
    <w:rsid w:val="000F5C97"/>
    <w:rsid w:val="000F7044"/>
    <w:rsid w:val="000F7848"/>
    <w:rsid w:val="00100C85"/>
    <w:rsid w:val="00100FCA"/>
    <w:rsid w:val="001011B9"/>
    <w:rsid w:val="00102BD4"/>
    <w:rsid w:val="00103539"/>
    <w:rsid w:val="00103780"/>
    <w:rsid w:val="00104EF7"/>
    <w:rsid w:val="00104F5D"/>
    <w:rsid w:val="00105FCD"/>
    <w:rsid w:val="001060C4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90"/>
    <w:rsid w:val="001131C4"/>
    <w:rsid w:val="00114467"/>
    <w:rsid w:val="0011610F"/>
    <w:rsid w:val="001162B4"/>
    <w:rsid w:val="001169DD"/>
    <w:rsid w:val="0012009B"/>
    <w:rsid w:val="00122CBC"/>
    <w:rsid w:val="0012765B"/>
    <w:rsid w:val="00130D65"/>
    <w:rsid w:val="001311B4"/>
    <w:rsid w:val="00131DDD"/>
    <w:rsid w:val="00131E68"/>
    <w:rsid w:val="00132DA9"/>
    <w:rsid w:val="0013305B"/>
    <w:rsid w:val="0013567B"/>
    <w:rsid w:val="00135817"/>
    <w:rsid w:val="00135A56"/>
    <w:rsid w:val="001405FD"/>
    <w:rsid w:val="00140B1F"/>
    <w:rsid w:val="00140BDD"/>
    <w:rsid w:val="00140E09"/>
    <w:rsid w:val="00143639"/>
    <w:rsid w:val="00143A79"/>
    <w:rsid w:val="001443BD"/>
    <w:rsid w:val="00144B12"/>
    <w:rsid w:val="00145A31"/>
    <w:rsid w:val="00145DD0"/>
    <w:rsid w:val="001460E5"/>
    <w:rsid w:val="00146465"/>
    <w:rsid w:val="00146479"/>
    <w:rsid w:val="00152FB2"/>
    <w:rsid w:val="00153B55"/>
    <w:rsid w:val="001559F1"/>
    <w:rsid w:val="00155A5F"/>
    <w:rsid w:val="00156B44"/>
    <w:rsid w:val="00160034"/>
    <w:rsid w:val="0016003F"/>
    <w:rsid w:val="0016108F"/>
    <w:rsid w:val="00161752"/>
    <w:rsid w:val="0016199A"/>
    <w:rsid w:val="00161C50"/>
    <w:rsid w:val="00162753"/>
    <w:rsid w:val="0016310E"/>
    <w:rsid w:val="00163484"/>
    <w:rsid w:val="001637B0"/>
    <w:rsid w:val="00163FEA"/>
    <w:rsid w:val="00165E13"/>
    <w:rsid w:val="00166820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2419"/>
    <w:rsid w:val="00173CB4"/>
    <w:rsid w:val="00175FDF"/>
    <w:rsid w:val="00176DA3"/>
    <w:rsid w:val="00177F28"/>
    <w:rsid w:val="00177F82"/>
    <w:rsid w:val="001805C0"/>
    <w:rsid w:val="00180CE5"/>
    <w:rsid w:val="001816EC"/>
    <w:rsid w:val="0018334B"/>
    <w:rsid w:val="00183CA5"/>
    <w:rsid w:val="001840DB"/>
    <w:rsid w:val="00184BE1"/>
    <w:rsid w:val="0018505C"/>
    <w:rsid w:val="001852BC"/>
    <w:rsid w:val="001855AD"/>
    <w:rsid w:val="001856B3"/>
    <w:rsid w:val="001869EC"/>
    <w:rsid w:val="00187228"/>
    <w:rsid w:val="001926C1"/>
    <w:rsid w:val="00193C1C"/>
    <w:rsid w:val="001942EE"/>
    <w:rsid w:val="00196224"/>
    <w:rsid w:val="00196261"/>
    <w:rsid w:val="00196CEF"/>
    <w:rsid w:val="00197BDF"/>
    <w:rsid w:val="00197DA8"/>
    <w:rsid w:val="001A01C0"/>
    <w:rsid w:val="001A3180"/>
    <w:rsid w:val="001A4466"/>
    <w:rsid w:val="001A53CF"/>
    <w:rsid w:val="001A5A73"/>
    <w:rsid w:val="001B0F8B"/>
    <w:rsid w:val="001B1080"/>
    <w:rsid w:val="001B1C29"/>
    <w:rsid w:val="001B1DE6"/>
    <w:rsid w:val="001B1F88"/>
    <w:rsid w:val="001B33A3"/>
    <w:rsid w:val="001B39BB"/>
    <w:rsid w:val="001B66F9"/>
    <w:rsid w:val="001C1A50"/>
    <w:rsid w:val="001C381E"/>
    <w:rsid w:val="001C4BE1"/>
    <w:rsid w:val="001C6D8A"/>
    <w:rsid w:val="001D0B69"/>
    <w:rsid w:val="001D0D60"/>
    <w:rsid w:val="001D10FE"/>
    <w:rsid w:val="001D2ACF"/>
    <w:rsid w:val="001D4626"/>
    <w:rsid w:val="001D6D8B"/>
    <w:rsid w:val="001D6FDB"/>
    <w:rsid w:val="001E07B8"/>
    <w:rsid w:val="001E0D22"/>
    <w:rsid w:val="001E1518"/>
    <w:rsid w:val="001E1A49"/>
    <w:rsid w:val="001E28E6"/>
    <w:rsid w:val="001E2957"/>
    <w:rsid w:val="001E3A05"/>
    <w:rsid w:val="001E3FB7"/>
    <w:rsid w:val="001E4333"/>
    <w:rsid w:val="001E67E2"/>
    <w:rsid w:val="001E6D05"/>
    <w:rsid w:val="001E7C28"/>
    <w:rsid w:val="001F08A9"/>
    <w:rsid w:val="001F1D09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3A0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07DD4"/>
    <w:rsid w:val="00210D69"/>
    <w:rsid w:val="00211110"/>
    <w:rsid w:val="00211402"/>
    <w:rsid w:val="00211A54"/>
    <w:rsid w:val="00213357"/>
    <w:rsid w:val="0021377F"/>
    <w:rsid w:val="002146B8"/>
    <w:rsid w:val="002149ED"/>
    <w:rsid w:val="00214CAC"/>
    <w:rsid w:val="00220628"/>
    <w:rsid w:val="00220970"/>
    <w:rsid w:val="002209F8"/>
    <w:rsid w:val="0022156F"/>
    <w:rsid w:val="00221627"/>
    <w:rsid w:val="002230EC"/>
    <w:rsid w:val="00226B43"/>
    <w:rsid w:val="0022760C"/>
    <w:rsid w:val="00232442"/>
    <w:rsid w:val="00235128"/>
    <w:rsid w:val="00236F14"/>
    <w:rsid w:val="00237F62"/>
    <w:rsid w:val="00241B36"/>
    <w:rsid w:val="00241FCE"/>
    <w:rsid w:val="002439F0"/>
    <w:rsid w:val="002440DA"/>
    <w:rsid w:val="0024586A"/>
    <w:rsid w:val="00245A6F"/>
    <w:rsid w:val="002465C0"/>
    <w:rsid w:val="002465D8"/>
    <w:rsid w:val="0025023A"/>
    <w:rsid w:val="00250B04"/>
    <w:rsid w:val="002510C6"/>
    <w:rsid w:val="00251AE6"/>
    <w:rsid w:val="00252735"/>
    <w:rsid w:val="00252BBD"/>
    <w:rsid w:val="002535E5"/>
    <w:rsid w:val="00253B8E"/>
    <w:rsid w:val="00254416"/>
    <w:rsid w:val="00255298"/>
    <w:rsid w:val="00255ED8"/>
    <w:rsid w:val="00261075"/>
    <w:rsid w:val="00262598"/>
    <w:rsid w:val="00262ECD"/>
    <w:rsid w:val="00265422"/>
    <w:rsid w:val="00267591"/>
    <w:rsid w:val="00270335"/>
    <w:rsid w:val="0027268B"/>
    <w:rsid w:val="00274F3C"/>
    <w:rsid w:val="002754EE"/>
    <w:rsid w:val="00276EE3"/>
    <w:rsid w:val="00277E6D"/>
    <w:rsid w:val="00280C51"/>
    <w:rsid w:val="00280F10"/>
    <w:rsid w:val="002826A0"/>
    <w:rsid w:val="00285242"/>
    <w:rsid w:val="00285B02"/>
    <w:rsid w:val="00286EC4"/>
    <w:rsid w:val="002870AF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A080C"/>
    <w:rsid w:val="002A0882"/>
    <w:rsid w:val="002A0DEC"/>
    <w:rsid w:val="002A0DF7"/>
    <w:rsid w:val="002A1FDE"/>
    <w:rsid w:val="002A2ED1"/>
    <w:rsid w:val="002A3492"/>
    <w:rsid w:val="002A5185"/>
    <w:rsid w:val="002A5256"/>
    <w:rsid w:val="002A60E0"/>
    <w:rsid w:val="002A67E3"/>
    <w:rsid w:val="002A7296"/>
    <w:rsid w:val="002A7EC5"/>
    <w:rsid w:val="002B0308"/>
    <w:rsid w:val="002B1380"/>
    <w:rsid w:val="002B4022"/>
    <w:rsid w:val="002B407E"/>
    <w:rsid w:val="002B472B"/>
    <w:rsid w:val="002B4E1E"/>
    <w:rsid w:val="002B5A6F"/>
    <w:rsid w:val="002B786C"/>
    <w:rsid w:val="002C0802"/>
    <w:rsid w:val="002C10A0"/>
    <w:rsid w:val="002C1DDF"/>
    <w:rsid w:val="002C29C4"/>
    <w:rsid w:val="002C2B3C"/>
    <w:rsid w:val="002C3375"/>
    <w:rsid w:val="002C4F96"/>
    <w:rsid w:val="002C74BC"/>
    <w:rsid w:val="002C7794"/>
    <w:rsid w:val="002D0F08"/>
    <w:rsid w:val="002D172B"/>
    <w:rsid w:val="002D2195"/>
    <w:rsid w:val="002D38F6"/>
    <w:rsid w:val="002D3C8C"/>
    <w:rsid w:val="002D5805"/>
    <w:rsid w:val="002D669F"/>
    <w:rsid w:val="002D6721"/>
    <w:rsid w:val="002D6CC4"/>
    <w:rsid w:val="002D70A2"/>
    <w:rsid w:val="002E0B17"/>
    <w:rsid w:val="002E0CE5"/>
    <w:rsid w:val="002E1104"/>
    <w:rsid w:val="002E2293"/>
    <w:rsid w:val="002E2418"/>
    <w:rsid w:val="002E329E"/>
    <w:rsid w:val="002E38D6"/>
    <w:rsid w:val="002E3BA7"/>
    <w:rsid w:val="002E3E87"/>
    <w:rsid w:val="002E48A8"/>
    <w:rsid w:val="002E5C73"/>
    <w:rsid w:val="002E7DED"/>
    <w:rsid w:val="002F08F0"/>
    <w:rsid w:val="002F2232"/>
    <w:rsid w:val="002F32B0"/>
    <w:rsid w:val="002F662C"/>
    <w:rsid w:val="002F6B65"/>
    <w:rsid w:val="002F7262"/>
    <w:rsid w:val="002F739D"/>
    <w:rsid w:val="002F7B73"/>
    <w:rsid w:val="002F7E11"/>
    <w:rsid w:val="00300C4D"/>
    <w:rsid w:val="00301730"/>
    <w:rsid w:val="003023F6"/>
    <w:rsid w:val="00303D99"/>
    <w:rsid w:val="00304FF9"/>
    <w:rsid w:val="00306389"/>
    <w:rsid w:val="00307A05"/>
    <w:rsid w:val="0031017A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2CCB"/>
    <w:rsid w:val="0032331E"/>
    <w:rsid w:val="00324AB5"/>
    <w:rsid w:val="00324C14"/>
    <w:rsid w:val="00326F95"/>
    <w:rsid w:val="00330505"/>
    <w:rsid w:val="003311D5"/>
    <w:rsid w:val="003318C7"/>
    <w:rsid w:val="00333461"/>
    <w:rsid w:val="003343DF"/>
    <w:rsid w:val="0033482C"/>
    <w:rsid w:val="00334CF1"/>
    <w:rsid w:val="00335835"/>
    <w:rsid w:val="00336B56"/>
    <w:rsid w:val="00340AE6"/>
    <w:rsid w:val="00340DDF"/>
    <w:rsid w:val="00342B3D"/>
    <w:rsid w:val="003443DE"/>
    <w:rsid w:val="00344ED2"/>
    <w:rsid w:val="00345B86"/>
    <w:rsid w:val="00346170"/>
    <w:rsid w:val="003467D7"/>
    <w:rsid w:val="00346B53"/>
    <w:rsid w:val="00346B5A"/>
    <w:rsid w:val="00347D04"/>
    <w:rsid w:val="003504E0"/>
    <w:rsid w:val="00350EA1"/>
    <w:rsid w:val="00351818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266"/>
    <w:rsid w:val="00370616"/>
    <w:rsid w:val="00370AC7"/>
    <w:rsid w:val="003715D9"/>
    <w:rsid w:val="00371AEA"/>
    <w:rsid w:val="00372E36"/>
    <w:rsid w:val="003731C5"/>
    <w:rsid w:val="00373C11"/>
    <w:rsid w:val="003755C6"/>
    <w:rsid w:val="003769AC"/>
    <w:rsid w:val="00377C8C"/>
    <w:rsid w:val="00377EE1"/>
    <w:rsid w:val="00381D35"/>
    <w:rsid w:val="003826F5"/>
    <w:rsid w:val="00382AD7"/>
    <w:rsid w:val="00383657"/>
    <w:rsid w:val="0038385F"/>
    <w:rsid w:val="00383D19"/>
    <w:rsid w:val="00383E7D"/>
    <w:rsid w:val="00383EEF"/>
    <w:rsid w:val="00384483"/>
    <w:rsid w:val="00385756"/>
    <w:rsid w:val="0038656C"/>
    <w:rsid w:val="00386AD5"/>
    <w:rsid w:val="003877C1"/>
    <w:rsid w:val="003918B6"/>
    <w:rsid w:val="0039299F"/>
    <w:rsid w:val="00392EBC"/>
    <w:rsid w:val="003931E7"/>
    <w:rsid w:val="003A0DF6"/>
    <w:rsid w:val="003A0F96"/>
    <w:rsid w:val="003A27C7"/>
    <w:rsid w:val="003A4F3E"/>
    <w:rsid w:val="003A53AA"/>
    <w:rsid w:val="003A66D7"/>
    <w:rsid w:val="003A6B2E"/>
    <w:rsid w:val="003A7A04"/>
    <w:rsid w:val="003B1792"/>
    <w:rsid w:val="003B259D"/>
    <w:rsid w:val="003B390A"/>
    <w:rsid w:val="003B3DB3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4B7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3241"/>
    <w:rsid w:val="003F3F7C"/>
    <w:rsid w:val="003F415A"/>
    <w:rsid w:val="003F4233"/>
    <w:rsid w:val="003F4433"/>
    <w:rsid w:val="003F663B"/>
    <w:rsid w:val="003F7B82"/>
    <w:rsid w:val="00401921"/>
    <w:rsid w:val="0040345F"/>
    <w:rsid w:val="00404121"/>
    <w:rsid w:val="0040519A"/>
    <w:rsid w:val="00405748"/>
    <w:rsid w:val="0040664B"/>
    <w:rsid w:val="00411AF9"/>
    <w:rsid w:val="00412444"/>
    <w:rsid w:val="00412D83"/>
    <w:rsid w:val="00415CDF"/>
    <w:rsid w:val="00416C2F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36F3F"/>
    <w:rsid w:val="004421F0"/>
    <w:rsid w:val="004424F4"/>
    <w:rsid w:val="00445C5B"/>
    <w:rsid w:val="004464A6"/>
    <w:rsid w:val="004469B1"/>
    <w:rsid w:val="00446C45"/>
    <w:rsid w:val="00447140"/>
    <w:rsid w:val="00447907"/>
    <w:rsid w:val="00451740"/>
    <w:rsid w:val="00451AAE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123"/>
    <w:rsid w:val="004764E9"/>
    <w:rsid w:val="004766B5"/>
    <w:rsid w:val="00477388"/>
    <w:rsid w:val="00480914"/>
    <w:rsid w:val="0048339A"/>
    <w:rsid w:val="00483F72"/>
    <w:rsid w:val="00485A8A"/>
    <w:rsid w:val="00490A03"/>
    <w:rsid w:val="00490AD5"/>
    <w:rsid w:val="00492818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880"/>
    <w:rsid w:val="004B208B"/>
    <w:rsid w:val="004B2266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1F60"/>
    <w:rsid w:val="004E4082"/>
    <w:rsid w:val="004F0146"/>
    <w:rsid w:val="004F0695"/>
    <w:rsid w:val="004F0D65"/>
    <w:rsid w:val="004F0E2D"/>
    <w:rsid w:val="004F0FC5"/>
    <w:rsid w:val="004F1AA8"/>
    <w:rsid w:val="004F36B9"/>
    <w:rsid w:val="004F3782"/>
    <w:rsid w:val="004F3A08"/>
    <w:rsid w:val="004F44DA"/>
    <w:rsid w:val="004F46F1"/>
    <w:rsid w:val="004F5914"/>
    <w:rsid w:val="004F5E05"/>
    <w:rsid w:val="004F7122"/>
    <w:rsid w:val="004F7252"/>
    <w:rsid w:val="004F73BE"/>
    <w:rsid w:val="004F7F8D"/>
    <w:rsid w:val="005021A6"/>
    <w:rsid w:val="00502BDB"/>
    <w:rsid w:val="00502E62"/>
    <w:rsid w:val="00503766"/>
    <w:rsid w:val="00503CDC"/>
    <w:rsid w:val="005056C2"/>
    <w:rsid w:val="005124AC"/>
    <w:rsid w:val="00512691"/>
    <w:rsid w:val="00512F48"/>
    <w:rsid w:val="0051353A"/>
    <w:rsid w:val="00516C19"/>
    <w:rsid w:val="005171F1"/>
    <w:rsid w:val="005173DD"/>
    <w:rsid w:val="00521C17"/>
    <w:rsid w:val="00523043"/>
    <w:rsid w:val="0052309E"/>
    <w:rsid w:val="00523D7B"/>
    <w:rsid w:val="00525526"/>
    <w:rsid w:val="0053018E"/>
    <w:rsid w:val="00530868"/>
    <w:rsid w:val="00530A6B"/>
    <w:rsid w:val="0053236C"/>
    <w:rsid w:val="00532A16"/>
    <w:rsid w:val="00533FEB"/>
    <w:rsid w:val="00534B46"/>
    <w:rsid w:val="00534EA9"/>
    <w:rsid w:val="00535B67"/>
    <w:rsid w:val="005363B7"/>
    <w:rsid w:val="00537D7C"/>
    <w:rsid w:val="005401D7"/>
    <w:rsid w:val="005407ED"/>
    <w:rsid w:val="00541796"/>
    <w:rsid w:val="0054453B"/>
    <w:rsid w:val="00545528"/>
    <w:rsid w:val="00546062"/>
    <w:rsid w:val="00546564"/>
    <w:rsid w:val="0054715C"/>
    <w:rsid w:val="00550946"/>
    <w:rsid w:val="005517BB"/>
    <w:rsid w:val="00551E35"/>
    <w:rsid w:val="00552F07"/>
    <w:rsid w:val="00553FDC"/>
    <w:rsid w:val="005558AF"/>
    <w:rsid w:val="005559E0"/>
    <w:rsid w:val="00556415"/>
    <w:rsid w:val="00556978"/>
    <w:rsid w:val="00556AC5"/>
    <w:rsid w:val="005607C1"/>
    <w:rsid w:val="005618C2"/>
    <w:rsid w:val="0056194B"/>
    <w:rsid w:val="00562431"/>
    <w:rsid w:val="00562909"/>
    <w:rsid w:val="00563986"/>
    <w:rsid w:val="005661FD"/>
    <w:rsid w:val="00566F1D"/>
    <w:rsid w:val="00570ED5"/>
    <w:rsid w:val="005716F6"/>
    <w:rsid w:val="00572A4F"/>
    <w:rsid w:val="0057303B"/>
    <w:rsid w:val="00573A09"/>
    <w:rsid w:val="0057456A"/>
    <w:rsid w:val="0057536E"/>
    <w:rsid w:val="00575C54"/>
    <w:rsid w:val="00577837"/>
    <w:rsid w:val="005800DA"/>
    <w:rsid w:val="00586CAF"/>
    <w:rsid w:val="00587469"/>
    <w:rsid w:val="005903FF"/>
    <w:rsid w:val="0059076C"/>
    <w:rsid w:val="00591180"/>
    <w:rsid w:val="005927FF"/>
    <w:rsid w:val="00593263"/>
    <w:rsid w:val="00593DE9"/>
    <w:rsid w:val="00594D8B"/>
    <w:rsid w:val="00596396"/>
    <w:rsid w:val="00596DB9"/>
    <w:rsid w:val="005A033D"/>
    <w:rsid w:val="005A174D"/>
    <w:rsid w:val="005A1E57"/>
    <w:rsid w:val="005A2AA4"/>
    <w:rsid w:val="005A3150"/>
    <w:rsid w:val="005A35F0"/>
    <w:rsid w:val="005A3AC4"/>
    <w:rsid w:val="005A42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6D02"/>
    <w:rsid w:val="005C7112"/>
    <w:rsid w:val="005D0561"/>
    <w:rsid w:val="005D0AD9"/>
    <w:rsid w:val="005D0B6C"/>
    <w:rsid w:val="005D24E9"/>
    <w:rsid w:val="005D39BC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789"/>
    <w:rsid w:val="005E4898"/>
    <w:rsid w:val="005F0DC4"/>
    <w:rsid w:val="005F108E"/>
    <w:rsid w:val="005F29BE"/>
    <w:rsid w:val="005F2DF1"/>
    <w:rsid w:val="005F3A2F"/>
    <w:rsid w:val="005F4DD0"/>
    <w:rsid w:val="005F4F20"/>
    <w:rsid w:val="005F6224"/>
    <w:rsid w:val="005F6753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5E78"/>
    <w:rsid w:val="00620013"/>
    <w:rsid w:val="00620AAE"/>
    <w:rsid w:val="00620C11"/>
    <w:rsid w:val="00621AF1"/>
    <w:rsid w:val="006239F2"/>
    <w:rsid w:val="00625018"/>
    <w:rsid w:val="00626DED"/>
    <w:rsid w:val="00630E52"/>
    <w:rsid w:val="006335F1"/>
    <w:rsid w:val="0063540A"/>
    <w:rsid w:val="00635712"/>
    <w:rsid w:val="0063577D"/>
    <w:rsid w:val="00637B4A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2B9"/>
    <w:rsid w:val="006532E6"/>
    <w:rsid w:val="00653621"/>
    <w:rsid w:val="006578C3"/>
    <w:rsid w:val="00660C0C"/>
    <w:rsid w:val="0066145F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8B2"/>
    <w:rsid w:val="00675BF5"/>
    <w:rsid w:val="00675E3B"/>
    <w:rsid w:val="006769C1"/>
    <w:rsid w:val="0068069D"/>
    <w:rsid w:val="00680BF5"/>
    <w:rsid w:val="00681FB2"/>
    <w:rsid w:val="00682FA0"/>
    <w:rsid w:val="00683535"/>
    <w:rsid w:val="006840A8"/>
    <w:rsid w:val="0068526A"/>
    <w:rsid w:val="00685BEF"/>
    <w:rsid w:val="00690500"/>
    <w:rsid w:val="006908D1"/>
    <w:rsid w:val="00692913"/>
    <w:rsid w:val="00694056"/>
    <w:rsid w:val="00694672"/>
    <w:rsid w:val="00694915"/>
    <w:rsid w:val="00696AED"/>
    <w:rsid w:val="006A0B37"/>
    <w:rsid w:val="006A0E6C"/>
    <w:rsid w:val="006A2070"/>
    <w:rsid w:val="006A31FA"/>
    <w:rsid w:val="006A47B2"/>
    <w:rsid w:val="006A4806"/>
    <w:rsid w:val="006A4FFE"/>
    <w:rsid w:val="006A57CE"/>
    <w:rsid w:val="006A6438"/>
    <w:rsid w:val="006B010A"/>
    <w:rsid w:val="006B0996"/>
    <w:rsid w:val="006B0E7F"/>
    <w:rsid w:val="006B321C"/>
    <w:rsid w:val="006B58ED"/>
    <w:rsid w:val="006B7551"/>
    <w:rsid w:val="006B76DE"/>
    <w:rsid w:val="006B7F5F"/>
    <w:rsid w:val="006C0035"/>
    <w:rsid w:val="006C363C"/>
    <w:rsid w:val="006C39D7"/>
    <w:rsid w:val="006C46D5"/>
    <w:rsid w:val="006C496E"/>
    <w:rsid w:val="006C6092"/>
    <w:rsid w:val="006D15B3"/>
    <w:rsid w:val="006D210F"/>
    <w:rsid w:val="006D2175"/>
    <w:rsid w:val="006D2D8E"/>
    <w:rsid w:val="006D449E"/>
    <w:rsid w:val="006D4A98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5082"/>
    <w:rsid w:val="006F670F"/>
    <w:rsid w:val="006F7FDB"/>
    <w:rsid w:val="00701084"/>
    <w:rsid w:val="00701943"/>
    <w:rsid w:val="00702703"/>
    <w:rsid w:val="00704B78"/>
    <w:rsid w:val="00704B7C"/>
    <w:rsid w:val="00704F5C"/>
    <w:rsid w:val="007051C0"/>
    <w:rsid w:val="00707C93"/>
    <w:rsid w:val="007104F4"/>
    <w:rsid w:val="00711825"/>
    <w:rsid w:val="007119ED"/>
    <w:rsid w:val="00711B67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2227"/>
    <w:rsid w:val="00723F1D"/>
    <w:rsid w:val="007244EF"/>
    <w:rsid w:val="00725B54"/>
    <w:rsid w:val="00730BA4"/>
    <w:rsid w:val="00731374"/>
    <w:rsid w:val="00733598"/>
    <w:rsid w:val="00733F4F"/>
    <w:rsid w:val="00735921"/>
    <w:rsid w:val="007400D9"/>
    <w:rsid w:val="0074060C"/>
    <w:rsid w:val="00740FE6"/>
    <w:rsid w:val="00741694"/>
    <w:rsid w:val="00741FEE"/>
    <w:rsid w:val="0074252A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809F5"/>
    <w:rsid w:val="007813C1"/>
    <w:rsid w:val="007814DC"/>
    <w:rsid w:val="00781E1D"/>
    <w:rsid w:val="007867F1"/>
    <w:rsid w:val="00786B86"/>
    <w:rsid w:val="00786E5D"/>
    <w:rsid w:val="00787411"/>
    <w:rsid w:val="0078782B"/>
    <w:rsid w:val="0079163A"/>
    <w:rsid w:val="00792483"/>
    <w:rsid w:val="00793042"/>
    <w:rsid w:val="00793C00"/>
    <w:rsid w:val="007949AD"/>
    <w:rsid w:val="00794AE0"/>
    <w:rsid w:val="00797254"/>
    <w:rsid w:val="007A174E"/>
    <w:rsid w:val="007A1EEB"/>
    <w:rsid w:val="007A2D8D"/>
    <w:rsid w:val="007A323D"/>
    <w:rsid w:val="007A4432"/>
    <w:rsid w:val="007A4B3D"/>
    <w:rsid w:val="007A505D"/>
    <w:rsid w:val="007A5E07"/>
    <w:rsid w:val="007A61FB"/>
    <w:rsid w:val="007A6840"/>
    <w:rsid w:val="007A7059"/>
    <w:rsid w:val="007A767B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4C38"/>
    <w:rsid w:val="007C4FB1"/>
    <w:rsid w:val="007C63BB"/>
    <w:rsid w:val="007C698D"/>
    <w:rsid w:val="007C7668"/>
    <w:rsid w:val="007D02B5"/>
    <w:rsid w:val="007D188F"/>
    <w:rsid w:val="007D18E3"/>
    <w:rsid w:val="007D31D9"/>
    <w:rsid w:val="007D340A"/>
    <w:rsid w:val="007D48F2"/>
    <w:rsid w:val="007D6397"/>
    <w:rsid w:val="007D6409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3B03"/>
    <w:rsid w:val="007F4462"/>
    <w:rsid w:val="007F70BF"/>
    <w:rsid w:val="00801995"/>
    <w:rsid w:val="00801A94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5D16"/>
    <w:rsid w:val="008160A4"/>
    <w:rsid w:val="00817D15"/>
    <w:rsid w:val="00817DE8"/>
    <w:rsid w:val="008212CC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2B41"/>
    <w:rsid w:val="00843399"/>
    <w:rsid w:val="008440F9"/>
    <w:rsid w:val="00844104"/>
    <w:rsid w:val="00844988"/>
    <w:rsid w:val="00845928"/>
    <w:rsid w:val="00845BB6"/>
    <w:rsid w:val="008475CD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45B2"/>
    <w:rsid w:val="00875221"/>
    <w:rsid w:val="00875B60"/>
    <w:rsid w:val="00877D57"/>
    <w:rsid w:val="0088221E"/>
    <w:rsid w:val="008825EE"/>
    <w:rsid w:val="00882B8C"/>
    <w:rsid w:val="00883F62"/>
    <w:rsid w:val="00884F62"/>
    <w:rsid w:val="00886908"/>
    <w:rsid w:val="008902DC"/>
    <w:rsid w:val="00890DD3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5712"/>
    <w:rsid w:val="008A72F9"/>
    <w:rsid w:val="008B11C4"/>
    <w:rsid w:val="008B13BE"/>
    <w:rsid w:val="008B2150"/>
    <w:rsid w:val="008B2384"/>
    <w:rsid w:val="008B3522"/>
    <w:rsid w:val="008B4BDA"/>
    <w:rsid w:val="008B61AC"/>
    <w:rsid w:val="008B64C0"/>
    <w:rsid w:val="008B6CE5"/>
    <w:rsid w:val="008C0191"/>
    <w:rsid w:val="008C0C67"/>
    <w:rsid w:val="008C1E06"/>
    <w:rsid w:val="008C4439"/>
    <w:rsid w:val="008C4B9F"/>
    <w:rsid w:val="008C535B"/>
    <w:rsid w:val="008C752E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4BBE"/>
    <w:rsid w:val="008E7190"/>
    <w:rsid w:val="008E75D3"/>
    <w:rsid w:val="008F015F"/>
    <w:rsid w:val="008F13D5"/>
    <w:rsid w:val="008F288A"/>
    <w:rsid w:val="008F33EC"/>
    <w:rsid w:val="008F3520"/>
    <w:rsid w:val="008F4492"/>
    <w:rsid w:val="008F4D2F"/>
    <w:rsid w:val="008F4D7B"/>
    <w:rsid w:val="008F5F08"/>
    <w:rsid w:val="008F672C"/>
    <w:rsid w:val="008F74CE"/>
    <w:rsid w:val="0090028A"/>
    <w:rsid w:val="00900313"/>
    <w:rsid w:val="00900AA2"/>
    <w:rsid w:val="009013A4"/>
    <w:rsid w:val="0090196C"/>
    <w:rsid w:val="009024A1"/>
    <w:rsid w:val="00906CD8"/>
    <w:rsid w:val="009110A7"/>
    <w:rsid w:val="009112E8"/>
    <w:rsid w:val="00912408"/>
    <w:rsid w:val="00913CEE"/>
    <w:rsid w:val="009166A2"/>
    <w:rsid w:val="00916F7B"/>
    <w:rsid w:val="00917162"/>
    <w:rsid w:val="00917483"/>
    <w:rsid w:val="00920916"/>
    <w:rsid w:val="009213F9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4DE5"/>
    <w:rsid w:val="009350CC"/>
    <w:rsid w:val="00940138"/>
    <w:rsid w:val="00940628"/>
    <w:rsid w:val="00940F6E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57CF1"/>
    <w:rsid w:val="0096009A"/>
    <w:rsid w:val="009611B5"/>
    <w:rsid w:val="009615B3"/>
    <w:rsid w:val="00961DED"/>
    <w:rsid w:val="00962CC4"/>
    <w:rsid w:val="00962FFB"/>
    <w:rsid w:val="009665E5"/>
    <w:rsid w:val="00966FDD"/>
    <w:rsid w:val="00967028"/>
    <w:rsid w:val="00971475"/>
    <w:rsid w:val="00971678"/>
    <w:rsid w:val="009719C5"/>
    <w:rsid w:val="00971AF7"/>
    <w:rsid w:val="00972317"/>
    <w:rsid w:val="0097390B"/>
    <w:rsid w:val="0097555A"/>
    <w:rsid w:val="009759D5"/>
    <w:rsid w:val="009767C7"/>
    <w:rsid w:val="009768E7"/>
    <w:rsid w:val="00980778"/>
    <w:rsid w:val="00980AD4"/>
    <w:rsid w:val="00981CBF"/>
    <w:rsid w:val="00982243"/>
    <w:rsid w:val="00983786"/>
    <w:rsid w:val="00985B07"/>
    <w:rsid w:val="00985B42"/>
    <w:rsid w:val="00986C32"/>
    <w:rsid w:val="00987574"/>
    <w:rsid w:val="0099078F"/>
    <w:rsid w:val="00990AA7"/>
    <w:rsid w:val="009918FF"/>
    <w:rsid w:val="009939F3"/>
    <w:rsid w:val="00994563"/>
    <w:rsid w:val="00994681"/>
    <w:rsid w:val="00995321"/>
    <w:rsid w:val="009967C3"/>
    <w:rsid w:val="00996916"/>
    <w:rsid w:val="00996C91"/>
    <w:rsid w:val="0099727E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3D25"/>
    <w:rsid w:val="009B646D"/>
    <w:rsid w:val="009B7340"/>
    <w:rsid w:val="009B795F"/>
    <w:rsid w:val="009C3505"/>
    <w:rsid w:val="009C3581"/>
    <w:rsid w:val="009C44DF"/>
    <w:rsid w:val="009C462F"/>
    <w:rsid w:val="009C58C8"/>
    <w:rsid w:val="009C68F8"/>
    <w:rsid w:val="009C739F"/>
    <w:rsid w:val="009D0B88"/>
    <w:rsid w:val="009D228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0D8"/>
    <w:rsid w:val="009E227B"/>
    <w:rsid w:val="009E237C"/>
    <w:rsid w:val="009E3F1E"/>
    <w:rsid w:val="009E4483"/>
    <w:rsid w:val="009E4C84"/>
    <w:rsid w:val="009E5CF5"/>
    <w:rsid w:val="009E7727"/>
    <w:rsid w:val="009E7CE8"/>
    <w:rsid w:val="009F1AE6"/>
    <w:rsid w:val="009F1B24"/>
    <w:rsid w:val="009F1BFA"/>
    <w:rsid w:val="009F264F"/>
    <w:rsid w:val="009F35D9"/>
    <w:rsid w:val="009F4D0D"/>
    <w:rsid w:val="009F659A"/>
    <w:rsid w:val="009F6D3C"/>
    <w:rsid w:val="009F74E5"/>
    <w:rsid w:val="009F7CAB"/>
    <w:rsid w:val="00A02267"/>
    <w:rsid w:val="00A032ED"/>
    <w:rsid w:val="00A0433D"/>
    <w:rsid w:val="00A044D6"/>
    <w:rsid w:val="00A049F1"/>
    <w:rsid w:val="00A04C95"/>
    <w:rsid w:val="00A068B8"/>
    <w:rsid w:val="00A06AF1"/>
    <w:rsid w:val="00A06BC3"/>
    <w:rsid w:val="00A07C1A"/>
    <w:rsid w:val="00A10B1A"/>
    <w:rsid w:val="00A11818"/>
    <w:rsid w:val="00A11E34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DBC"/>
    <w:rsid w:val="00A2371F"/>
    <w:rsid w:val="00A238F6"/>
    <w:rsid w:val="00A240FF"/>
    <w:rsid w:val="00A24792"/>
    <w:rsid w:val="00A26480"/>
    <w:rsid w:val="00A27857"/>
    <w:rsid w:val="00A30239"/>
    <w:rsid w:val="00A31631"/>
    <w:rsid w:val="00A32230"/>
    <w:rsid w:val="00A32597"/>
    <w:rsid w:val="00A32F82"/>
    <w:rsid w:val="00A34636"/>
    <w:rsid w:val="00A35C31"/>
    <w:rsid w:val="00A37E2D"/>
    <w:rsid w:val="00A37FF7"/>
    <w:rsid w:val="00A420B5"/>
    <w:rsid w:val="00A4290C"/>
    <w:rsid w:val="00A431DB"/>
    <w:rsid w:val="00A433C7"/>
    <w:rsid w:val="00A45BBC"/>
    <w:rsid w:val="00A46C6B"/>
    <w:rsid w:val="00A47F0E"/>
    <w:rsid w:val="00A5089F"/>
    <w:rsid w:val="00A50EE1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5725C"/>
    <w:rsid w:val="00A60109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DFF"/>
    <w:rsid w:val="00A73717"/>
    <w:rsid w:val="00A748E9"/>
    <w:rsid w:val="00A813B2"/>
    <w:rsid w:val="00A82609"/>
    <w:rsid w:val="00A82E90"/>
    <w:rsid w:val="00A83DB5"/>
    <w:rsid w:val="00A87495"/>
    <w:rsid w:val="00A919CE"/>
    <w:rsid w:val="00A92050"/>
    <w:rsid w:val="00A92F3F"/>
    <w:rsid w:val="00A934E7"/>
    <w:rsid w:val="00A9568C"/>
    <w:rsid w:val="00A9632E"/>
    <w:rsid w:val="00A96EFD"/>
    <w:rsid w:val="00A97062"/>
    <w:rsid w:val="00AA11A3"/>
    <w:rsid w:val="00AA37D0"/>
    <w:rsid w:val="00AA3E05"/>
    <w:rsid w:val="00AA4436"/>
    <w:rsid w:val="00AA471B"/>
    <w:rsid w:val="00AA592D"/>
    <w:rsid w:val="00AA6FFC"/>
    <w:rsid w:val="00AA7E9D"/>
    <w:rsid w:val="00AB0867"/>
    <w:rsid w:val="00AB0A2C"/>
    <w:rsid w:val="00AB0C34"/>
    <w:rsid w:val="00AB1CB6"/>
    <w:rsid w:val="00AB3CDD"/>
    <w:rsid w:val="00AB3DF3"/>
    <w:rsid w:val="00AB471B"/>
    <w:rsid w:val="00AB4D54"/>
    <w:rsid w:val="00AB5DE5"/>
    <w:rsid w:val="00AB6B77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C59"/>
    <w:rsid w:val="00AD3D41"/>
    <w:rsid w:val="00AD3F56"/>
    <w:rsid w:val="00AD4C58"/>
    <w:rsid w:val="00AD7BC6"/>
    <w:rsid w:val="00AE0A58"/>
    <w:rsid w:val="00AE2667"/>
    <w:rsid w:val="00AE2B7F"/>
    <w:rsid w:val="00AE46A5"/>
    <w:rsid w:val="00AE49F1"/>
    <w:rsid w:val="00AE4FFC"/>
    <w:rsid w:val="00AE5184"/>
    <w:rsid w:val="00AE5EFB"/>
    <w:rsid w:val="00AE6811"/>
    <w:rsid w:val="00AE6B9D"/>
    <w:rsid w:val="00AF1315"/>
    <w:rsid w:val="00AF39EE"/>
    <w:rsid w:val="00AF3EA2"/>
    <w:rsid w:val="00AF4CC8"/>
    <w:rsid w:val="00AF5CBC"/>
    <w:rsid w:val="00AF6920"/>
    <w:rsid w:val="00AF7977"/>
    <w:rsid w:val="00B00851"/>
    <w:rsid w:val="00B027D7"/>
    <w:rsid w:val="00B027FB"/>
    <w:rsid w:val="00B031CC"/>
    <w:rsid w:val="00B054BE"/>
    <w:rsid w:val="00B07CEE"/>
    <w:rsid w:val="00B12238"/>
    <w:rsid w:val="00B13F14"/>
    <w:rsid w:val="00B13FF0"/>
    <w:rsid w:val="00B14271"/>
    <w:rsid w:val="00B1486A"/>
    <w:rsid w:val="00B15470"/>
    <w:rsid w:val="00B227A9"/>
    <w:rsid w:val="00B23E62"/>
    <w:rsid w:val="00B256C5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3A7E"/>
    <w:rsid w:val="00B545F6"/>
    <w:rsid w:val="00B55037"/>
    <w:rsid w:val="00B560C6"/>
    <w:rsid w:val="00B5654E"/>
    <w:rsid w:val="00B57EFA"/>
    <w:rsid w:val="00B629A2"/>
    <w:rsid w:val="00B63F2C"/>
    <w:rsid w:val="00B64788"/>
    <w:rsid w:val="00B654B1"/>
    <w:rsid w:val="00B660E5"/>
    <w:rsid w:val="00B6620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6035"/>
    <w:rsid w:val="00B7768F"/>
    <w:rsid w:val="00B80119"/>
    <w:rsid w:val="00B8013B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6C6"/>
    <w:rsid w:val="00BC48FF"/>
    <w:rsid w:val="00BC746E"/>
    <w:rsid w:val="00BC78DC"/>
    <w:rsid w:val="00BD1FE1"/>
    <w:rsid w:val="00BD22D7"/>
    <w:rsid w:val="00BD2FE3"/>
    <w:rsid w:val="00BD303F"/>
    <w:rsid w:val="00BD4ADE"/>
    <w:rsid w:val="00BD5FA9"/>
    <w:rsid w:val="00BD79AE"/>
    <w:rsid w:val="00BD79E5"/>
    <w:rsid w:val="00BD7A02"/>
    <w:rsid w:val="00BD7B61"/>
    <w:rsid w:val="00BE091B"/>
    <w:rsid w:val="00BE1596"/>
    <w:rsid w:val="00BE169F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48F0"/>
    <w:rsid w:val="00C049A0"/>
    <w:rsid w:val="00C06D00"/>
    <w:rsid w:val="00C07AE5"/>
    <w:rsid w:val="00C10ACC"/>
    <w:rsid w:val="00C128DF"/>
    <w:rsid w:val="00C15C1C"/>
    <w:rsid w:val="00C16B96"/>
    <w:rsid w:val="00C17399"/>
    <w:rsid w:val="00C179E3"/>
    <w:rsid w:val="00C20406"/>
    <w:rsid w:val="00C20E2B"/>
    <w:rsid w:val="00C239BE"/>
    <w:rsid w:val="00C24C17"/>
    <w:rsid w:val="00C24FAA"/>
    <w:rsid w:val="00C2573B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052"/>
    <w:rsid w:val="00C45930"/>
    <w:rsid w:val="00C46281"/>
    <w:rsid w:val="00C4690D"/>
    <w:rsid w:val="00C46BE4"/>
    <w:rsid w:val="00C50832"/>
    <w:rsid w:val="00C5141C"/>
    <w:rsid w:val="00C518A0"/>
    <w:rsid w:val="00C51C27"/>
    <w:rsid w:val="00C60389"/>
    <w:rsid w:val="00C60BCB"/>
    <w:rsid w:val="00C65F6C"/>
    <w:rsid w:val="00C661C7"/>
    <w:rsid w:val="00C6779F"/>
    <w:rsid w:val="00C70E15"/>
    <w:rsid w:val="00C711DE"/>
    <w:rsid w:val="00C729FA"/>
    <w:rsid w:val="00C73BB7"/>
    <w:rsid w:val="00C74C3C"/>
    <w:rsid w:val="00C753AA"/>
    <w:rsid w:val="00C75905"/>
    <w:rsid w:val="00C75CE3"/>
    <w:rsid w:val="00C75CEB"/>
    <w:rsid w:val="00C764EA"/>
    <w:rsid w:val="00C77307"/>
    <w:rsid w:val="00C77E5D"/>
    <w:rsid w:val="00C80958"/>
    <w:rsid w:val="00C80D01"/>
    <w:rsid w:val="00C81026"/>
    <w:rsid w:val="00C82C24"/>
    <w:rsid w:val="00C8396C"/>
    <w:rsid w:val="00C852D8"/>
    <w:rsid w:val="00C85428"/>
    <w:rsid w:val="00C86C59"/>
    <w:rsid w:val="00C9199D"/>
    <w:rsid w:val="00C933E5"/>
    <w:rsid w:val="00C938B4"/>
    <w:rsid w:val="00C93DDC"/>
    <w:rsid w:val="00C95E37"/>
    <w:rsid w:val="00C9680F"/>
    <w:rsid w:val="00CA0AEC"/>
    <w:rsid w:val="00CA2001"/>
    <w:rsid w:val="00CA2DD7"/>
    <w:rsid w:val="00CA3FF5"/>
    <w:rsid w:val="00CA47FC"/>
    <w:rsid w:val="00CA4E83"/>
    <w:rsid w:val="00CA719E"/>
    <w:rsid w:val="00CA7574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0886"/>
    <w:rsid w:val="00CC0BB7"/>
    <w:rsid w:val="00CC3CF6"/>
    <w:rsid w:val="00CC480A"/>
    <w:rsid w:val="00CD3627"/>
    <w:rsid w:val="00CD3DB4"/>
    <w:rsid w:val="00CD47FA"/>
    <w:rsid w:val="00CD5096"/>
    <w:rsid w:val="00CD50EC"/>
    <w:rsid w:val="00CD57E6"/>
    <w:rsid w:val="00CD62BE"/>
    <w:rsid w:val="00CD71C4"/>
    <w:rsid w:val="00CD7209"/>
    <w:rsid w:val="00CD7505"/>
    <w:rsid w:val="00CE036B"/>
    <w:rsid w:val="00CE1B40"/>
    <w:rsid w:val="00CE473A"/>
    <w:rsid w:val="00CE6365"/>
    <w:rsid w:val="00CE6B61"/>
    <w:rsid w:val="00CE772B"/>
    <w:rsid w:val="00CE7DD5"/>
    <w:rsid w:val="00CE7ED3"/>
    <w:rsid w:val="00CF054C"/>
    <w:rsid w:val="00CF329D"/>
    <w:rsid w:val="00CF37AA"/>
    <w:rsid w:val="00CF38B3"/>
    <w:rsid w:val="00CF3C4F"/>
    <w:rsid w:val="00CF41EF"/>
    <w:rsid w:val="00CF4680"/>
    <w:rsid w:val="00CF49A4"/>
    <w:rsid w:val="00CF4C29"/>
    <w:rsid w:val="00CF5951"/>
    <w:rsid w:val="00CF5D37"/>
    <w:rsid w:val="00CF6F33"/>
    <w:rsid w:val="00CF7AF2"/>
    <w:rsid w:val="00D03014"/>
    <w:rsid w:val="00D03AFF"/>
    <w:rsid w:val="00D04161"/>
    <w:rsid w:val="00D04DBD"/>
    <w:rsid w:val="00D0564C"/>
    <w:rsid w:val="00D05919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0FD3"/>
    <w:rsid w:val="00D2254D"/>
    <w:rsid w:val="00D23CED"/>
    <w:rsid w:val="00D244E2"/>
    <w:rsid w:val="00D25A9C"/>
    <w:rsid w:val="00D260A2"/>
    <w:rsid w:val="00D26E26"/>
    <w:rsid w:val="00D270AB"/>
    <w:rsid w:val="00D272DE"/>
    <w:rsid w:val="00D30877"/>
    <w:rsid w:val="00D30A70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2F67"/>
    <w:rsid w:val="00D440EE"/>
    <w:rsid w:val="00D4451F"/>
    <w:rsid w:val="00D45515"/>
    <w:rsid w:val="00D456FF"/>
    <w:rsid w:val="00D477BA"/>
    <w:rsid w:val="00D501E3"/>
    <w:rsid w:val="00D5072D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CEC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3EE2"/>
    <w:rsid w:val="00D754DB"/>
    <w:rsid w:val="00D75FBF"/>
    <w:rsid w:val="00D7643A"/>
    <w:rsid w:val="00D76C7E"/>
    <w:rsid w:val="00D77DC5"/>
    <w:rsid w:val="00D85EDB"/>
    <w:rsid w:val="00D869CC"/>
    <w:rsid w:val="00D87EFA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40BF"/>
    <w:rsid w:val="00DC7450"/>
    <w:rsid w:val="00DD00F3"/>
    <w:rsid w:val="00DD0C0C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AE8"/>
    <w:rsid w:val="00DE2D48"/>
    <w:rsid w:val="00DE2D6B"/>
    <w:rsid w:val="00DE35FC"/>
    <w:rsid w:val="00DE4F4B"/>
    <w:rsid w:val="00DE54E1"/>
    <w:rsid w:val="00DE5AC6"/>
    <w:rsid w:val="00DE6A25"/>
    <w:rsid w:val="00DE6B09"/>
    <w:rsid w:val="00DE7F97"/>
    <w:rsid w:val="00DF1010"/>
    <w:rsid w:val="00DF28C9"/>
    <w:rsid w:val="00DF3AAB"/>
    <w:rsid w:val="00DF5E68"/>
    <w:rsid w:val="00DF63F6"/>
    <w:rsid w:val="00E03AFE"/>
    <w:rsid w:val="00E05527"/>
    <w:rsid w:val="00E058F2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34C2"/>
    <w:rsid w:val="00E240A9"/>
    <w:rsid w:val="00E24407"/>
    <w:rsid w:val="00E25FB3"/>
    <w:rsid w:val="00E268F9"/>
    <w:rsid w:val="00E27C2C"/>
    <w:rsid w:val="00E27F8C"/>
    <w:rsid w:val="00E30704"/>
    <w:rsid w:val="00E30ED2"/>
    <w:rsid w:val="00E35661"/>
    <w:rsid w:val="00E35AD8"/>
    <w:rsid w:val="00E35C1B"/>
    <w:rsid w:val="00E360BA"/>
    <w:rsid w:val="00E371E6"/>
    <w:rsid w:val="00E40AE8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19B9"/>
    <w:rsid w:val="00E53C27"/>
    <w:rsid w:val="00E547E2"/>
    <w:rsid w:val="00E558C2"/>
    <w:rsid w:val="00E55DC4"/>
    <w:rsid w:val="00E567AD"/>
    <w:rsid w:val="00E56B30"/>
    <w:rsid w:val="00E56C53"/>
    <w:rsid w:val="00E56EAC"/>
    <w:rsid w:val="00E57E2B"/>
    <w:rsid w:val="00E6188F"/>
    <w:rsid w:val="00E61EE6"/>
    <w:rsid w:val="00E634F8"/>
    <w:rsid w:val="00E63F3F"/>
    <w:rsid w:val="00E7036C"/>
    <w:rsid w:val="00E7180C"/>
    <w:rsid w:val="00E72BDC"/>
    <w:rsid w:val="00E73AAD"/>
    <w:rsid w:val="00E73B93"/>
    <w:rsid w:val="00E74919"/>
    <w:rsid w:val="00E75274"/>
    <w:rsid w:val="00E758B9"/>
    <w:rsid w:val="00E765D7"/>
    <w:rsid w:val="00E776AF"/>
    <w:rsid w:val="00E81A45"/>
    <w:rsid w:val="00E81F7B"/>
    <w:rsid w:val="00E83F21"/>
    <w:rsid w:val="00E84D54"/>
    <w:rsid w:val="00E8547D"/>
    <w:rsid w:val="00E85885"/>
    <w:rsid w:val="00E85C0B"/>
    <w:rsid w:val="00E869EA"/>
    <w:rsid w:val="00E87642"/>
    <w:rsid w:val="00E90382"/>
    <w:rsid w:val="00E90C15"/>
    <w:rsid w:val="00E91895"/>
    <w:rsid w:val="00E950B8"/>
    <w:rsid w:val="00E96EAF"/>
    <w:rsid w:val="00E9700E"/>
    <w:rsid w:val="00E97D82"/>
    <w:rsid w:val="00EA05CE"/>
    <w:rsid w:val="00EA0AE1"/>
    <w:rsid w:val="00EA19A1"/>
    <w:rsid w:val="00EA2CF6"/>
    <w:rsid w:val="00EA4108"/>
    <w:rsid w:val="00EA4863"/>
    <w:rsid w:val="00EA5318"/>
    <w:rsid w:val="00EA7169"/>
    <w:rsid w:val="00EB0ACD"/>
    <w:rsid w:val="00EB0C64"/>
    <w:rsid w:val="00EB1595"/>
    <w:rsid w:val="00EB2F05"/>
    <w:rsid w:val="00EB34D6"/>
    <w:rsid w:val="00EB3633"/>
    <w:rsid w:val="00EB36D3"/>
    <w:rsid w:val="00EB4929"/>
    <w:rsid w:val="00EB5D04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139"/>
    <w:rsid w:val="00ED14F4"/>
    <w:rsid w:val="00ED2B5C"/>
    <w:rsid w:val="00ED3F13"/>
    <w:rsid w:val="00ED624B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A61"/>
    <w:rsid w:val="00EF2B9D"/>
    <w:rsid w:val="00EF3348"/>
    <w:rsid w:val="00EF367F"/>
    <w:rsid w:val="00EF4B7E"/>
    <w:rsid w:val="00EF5F3C"/>
    <w:rsid w:val="00EF647A"/>
    <w:rsid w:val="00EF7E0C"/>
    <w:rsid w:val="00F00692"/>
    <w:rsid w:val="00F00F70"/>
    <w:rsid w:val="00F0180F"/>
    <w:rsid w:val="00F01CFA"/>
    <w:rsid w:val="00F02E09"/>
    <w:rsid w:val="00F030E1"/>
    <w:rsid w:val="00F0448F"/>
    <w:rsid w:val="00F07188"/>
    <w:rsid w:val="00F0750F"/>
    <w:rsid w:val="00F07FA3"/>
    <w:rsid w:val="00F1034D"/>
    <w:rsid w:val="00F1049B"/>
    <w:rsid w:val="00F10F70"/>
    <w:rsid w:val="00F1123F"/>
    <w:rsid w:val="00F14110"/>
    <w:rsid w:val="00F145D5"/>
    <w:rsid w:val="00F146F5"/>
    <w:rsid w:val="00F15073"/>
    <w:rsid w:val="00F15202"/>
    <w:rsid w:val="00F166F3"/>
    <w:rsid w:val="00F16DC8"/>
    <w:rsid w:val="00F2037E"/>
    <w:rsid w:val="00F21241"/>
    <w:rsid w:val="00F225FA"/>
    <w:rsid w:val="00F23CD9"/>
    <w:rsid w:val="00F24C5F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400"/>
    <w:rsid w:val="00F4370F"/>
    <w:rsid w:val="00F43D2B"/>
    <w:rsid w:val="00F45F2B"/>
    <w:rsid w:val="00F460A4"/>
    <w:rsid w:val="00F466C8"/>
    <w:rsid w:val="00F469D3"/>
    <w:rsid w:val="00F46A77"/>
    <w:rsid w:val="00F46C65"/>
    <w:rsid w:val="00F5074A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22C"/>
    <w:rsid w:val="00F7033B"/>
    <w:rsid w:val="00F70568"/>
    <w:rsid w:val="00F71366"/>
    <w:rsid w:val="00F71786"/>
    <w:rsid w:val="00F717F7"/>
    <w:rsid w:val="00F72728"/>
    <w:rsid w:val="00F72A7E"/>
    <w:rsid w:val="00F751EF"/>
    <w:rsid w:val="00F77D57"/>
    <w:rsid w:val="00F8002E"/>
    <w:rsid w:val="00F80DF5"/>
    <w:rsid w:val="00F81CF1"/>
    <w:rsid w:val="00F8309B"/>
    <w:rsid w:val="00F83CBD"/>
    <w:rsid w:val="00F8548F"/>
    <w:rsid w:val="00F873A9"/>
    <w:rsid w:val="00F9113B"/>
    <w:rsid w:val="00F935C2"/>
    <w:rsid w:val="00F946BA"/>
    <w:rsid w:val="00F9478C"/>
    <w:rsid w:val="00F947FC"/>
    <w:rsid w:val="00F94919"/>
    <w:rsid w:val="00F94D73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2EEF"/>
    <w:rsid w:val="00FB52BC"/>
    <w:rsid w:val="00FB610D"/>
    <w:rsid w:val="00FB643A"/>
    <w:rsid w:val="00FB71E0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  <w:rsid w:val="00FF6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713C7E4"/>
  <w15:chartTrackingRefBased/>
  <w15:docId w15:val="{6F9E2A7F-1196-443B-A898-574F8AF9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styleId="UnresolvedMention">
    <w:name w:val="Unresolved Mention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131DDD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4E1F6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character" w:styleId="Strong">
    <w:name w:val="Strong"/>
    <w:uiPriority w:val="22"/>
    <w:qFormat/>
    <w:rsid w:val="004E1F60"/>
    <w:rPr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FB2EE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rsid w:val="00FB2EEF"/>
    <w:rPr>
      <w:rFonts w:ascii="Arial" w:hAnsi="Arial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henkel.com/ir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henkel.com/press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silvia.vergani@b-story.e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Cecilia.deGuarinoni@henkel.com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henkel.com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37FB7D93AEB48A278AA445DC5D93C" ma:contentTypeVersion="7" ma:contentTypeDescription="Create a new document." ma:contentTypeScope="" ma:versionID="c30b0954c5f5956e67463e9860ed38df">
  <xsd:schema xmlns:xsd="http://www.w3.org/2001/XMLSchema" xmlns:xs="http://www.w3.org/2001/XMLSchema" xmlns:p="http://schemas.microsoft.com/office/2006/metadata/properties" xmlns:ns3="163bfbe7-88b5-44af-a1aa-22ad27cfb533" xmlns:ns4="0b76cab9-a131-455a-ae8a-c9e81f363113" targetNamespace="http://schemas.microsoft.com/office/2006/metadata/properties" ma:root="true" ma:fieldsID="4cde2e639a1d14f54cebb77284781a2c" ns3:_="" ns4:_="">
    <xsd:import namespace="163bfbe7-88b5-44af-a1aa-22ad27cfb533"/>
    <xsd:import namespace="0b76cab9-a131-455a-ae8a-c9e81f3631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bfbe7-88b5-44af-a1aa-22ad27cfb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6cab9-a131-455a-ae8a-c9e81f363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SharedContentType xmlns="Microsoft.SharePoint.Taxonomy.ContentTypeSync" SourceId="72f792e8-4dad-42c1-ad63-44982727bf4d" ContentTypeId="0x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B58E1-7233-4C9E-B07D-7C086948C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bfbe7-88b5-44af-a1aa-22ad27cfb533"/>
    <ds:schemaRef ds:uri="0b76cab9-a131-455a-ae8a-c9e81f363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F6657F-788B-472E-B7BC-409C8C8D2B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7FDA775-161A-46C2-AA9E-5DF8A9A19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2</TotalTime>
  <Pages>7</Pages>
  <Words>2001</Words>
  <Characters>11412</Characters>
  <Application>Microsoft Office Word</Application>
  <DocSecurity>0</DocSecurity>
  <Lines>95</Lines>
  <Paragraphs>26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News Release</vt:lpstr>
      <vt:lpstr>News Release</vt:lpstr>
      <vt:lpstr>News Release</vt:lpstr>
    </vt:vector>
  </TitlesOfParts>
  <Company>Henkel AG &amp; Co. KGaA</Company>
  <LinksUpToDate>false</LinksUpToDate>
  <CharactersWithSpaces>13387</CharactersWithSpaces>
  <SharedDoc>false</SharedDoc>
  <HLinks>
    <vt:vector size="30" baseType="variant">
      <vt:variant>
        <vt:i4>6684762</vt:i4>
      </vt:variant>
      <vt:variant>
        <vt:i4>12</vt:i4>
      </vt:variant>
      <vt:variant>
        <vt:i4>0</vt:i4>
      </vt:variant>
      <vt:variant>
        <vt:i4>5</vt:i4>
      </vt:variant>
      <vt:variant>
        <vt:lpwstr>mailto:silvia.vergani@b-story.eu</vt:lpwstr>
      </vt:variant>
      <vt:variant>
        <vt:lpwstr/>
      </vt:variant>
      <vt:variant>
        <vt:i4>4194338</vt:i4>
      </vt:variant>
      <vt:variant>
        <vt:i4>9</vt:i4>
      </vt:variant>
      <vt:variant>
        <vt:i4>0</vt:i4>
      </vt:variant>
      <vt:variant>
        <vt:i4>5</vt:i4>
      </vt:variant>
      <vt:variant>
        <vt:lpwstr>mailto:Cecilia.deGuarinoni@henkel.com</vt:lpwstr>
      </vt:variant>
      <vt:variant>
        <vt:lpwstr/>
      </vt:variant>
      <vt:variant>
        <vt:i4>2490428</vt:i4>
      </vt:variant>
      <vt:variant>
        <vt:i4>6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5505109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http://www.henkel.com/ir</vt:lpwstr>
      </vt:variant>
      <vt:variant>
        <vt:lpwstr/>
      </vt:variant>
      <vt:variant>
        <vt:i4>2555945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http://www.henkel.com/press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Silvia Vergani</cp:lastModifiedBy>
  <cp:revision>3</cp:revision>
  <cp:lastPrinted>2020-03-04T16:49:00Z</cp:lastPrinted>
  <dcterms:created xsi:type="dcterms:W3CDTF">2020-03-19T15:16:00Z</dcterms:created>
  <dcterms:modified xsi:type="dcterms:W3CDTF">2020-03-19T15:19:00Z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