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B99D4F" w14:textId="3A6FF501" w:rsidR="00B422EC" w:rsidRPr="00336469" w:rsidRDefault="004D4CB6" w:rsidP="00A66DB1">
      <w:pPr>
        <w:spacing w:before="120"/>
        <w:jc w:val="right"/>
        <w:rPr>
          <w:rFonts w:ascii="Segoe UI" w:hAnsi="Segoe UI" w:cs="Segoe UI"/>
          <w:sz w:val="24"/>
          <w:lang w:val="hu"/>
        </w:rPr>
      </w:pPr>
      <w:r w:rsidRPr="00EF2D0D">
        <w:rPr>
          <w:bCs/>
          <w:i/>
          <w:iCs/>
          <w:sz w:val="22"/>
          <w:szCs w:val="22"/>
          <w:lang w:val="en-US"/>
        </w:rPr>
        <w:t xml:space="preserve"> </w:t>
      </w:r>
      <w:r w:rsidR="00A86132" w:rsidRPr="00FE7145">
        <w:rPr>
          <w:rFonts w:ascii="Segoe UI" w:hAnsi="Segoe UI" w:cs="Segoe UI"/>
          <w:sz w:val="22"/>
          <w:szCs w:val="22"/>
          <w:lang w:val="hu"/>
        </w:rPr>
        <w:t xml:space="preserve">2020. </w:t>
      </w:r>
      <w:r w:rsidR="007A229A" w:rsidRPr="00FE7145">
        <w:rPr>
          <w:rFonts w:ascii="Segoe UI" w:hAnsi="Segoe UI" w:cs="Segoe UI"/>
          <w:sz w:val="22"/>
          <w:szCs w:val="22"/>
          <w:lang w:val="hu"/>
        </w:rPr>
        <w:t>szeptember</w:t>
      </w:r>
      <w:r w:rsidR="00FE7145" w:rsidRPr="00FE7145">
        <w:rPr>
          <w:rFonts w:ascii="Segoe UI" w:hAnsi="Segoe UI" w:cs="Segoe UI"/>
          <w:sz w:val="22"/>
          <w:szCs w:val="22"/>
          <w:lang w:val="hu"/>
        </w:rPr>
        <w:t xml:space="preserve"> </w:t>
      </w:r>
      <w:r w:rsidR="00901E34">
        <w:rPr>
          <w:rFonts w:ascii="Segoe UI" w:hAnsi="Segoe UI" w:cs="Segoe UI"/>
          <w:sz w:val="22"/>
          <w:szCs w:val="22"/>
          <w:lang w:val="hu"/>
        </w:rPr>
        <w:t>8</w:t>
      </w:r>
      <w:r w:rsidR="003C6A25" w:rsidRPr="00FE7145">
        <w:rPr>
          <w:rFonts w:ascii="Segoe UI" w:hAnsi="Segoe UI" w:cs="Segoe UI"/>
          <w:sz w:val="24"/>
          <w:lang w:val="hu"/>
        </w:rPr>
        <w:t>.</w:t>
      </w:r>
    </w:p>
    <w:p w14:paraId="42403FB2" w14:textId="77777777" w:rsidR="001467A0" w:rsidRPr="00204039" w:rsidRDefault="00FB328A" w:rsidP="001467A0">
      <w:pPr>
        <w:pStyle w:val="Topline"/>
        <w:rPr>
          <w:lang w:val="hu-HU"/>
        </w:rPr>
      </w:pPr>
      <w:r w:rsidRPr="00204039">
        <w:rPr>
          <w:lang w:val="hu-HU"/>
        </w:rPr>
        <w:t>PET Kupa eseménye</w:t>
      </w:r>
      <w:r w:rsidR="00EB28C3" w:rsidRPr="00204039">
        <w:rPr>
          <w:lang w:val="hu-HU"/>
        </w:rPr>
        <w:t>k támogatása</w:t>
      </w:r>
    </w:p>
    <w:p w14:paraId="7AE31DCB" w14:textId="7077E2AF" w:rsidR="003E6C5A" w:rsidRPr="00204039" w:rsidRDefault="00FB328A" w:rsidP="001467A0">
      <w:pPr>
        <w:spacing w:line="276" w:lineRule="auto"/>
        <w:jc w:val="both"/>
        <w:rPr>
          <w:rStyle w:val="Headline"/>
          <w:rFonts w:ascii="Segoe UI" w:hAnsi="Segoe UI"/>
          <w:lang w:val="hu-HU"/>
        </w:rPr>
      </w:pPr>
      <w:r w:rsidRPr="00204039">
        <w:rPr>
          <w:rStyle w:val="Headline"/>
          <w:rFonts w:ascii="Segoe UI" w:hAnsi="Segoe UI"/>
          <w:lang w:val="hu-HU"/>
        </w:rPr>
        <w:t>Elköteleződés a műanyaghulladék-csökkentés mellett</w:t>
      </w:r>
      <w:r w:rsidR="003E6C5A" w:rsidRPr="00204039">
        <w:rPr>
          <w:rStyle w:val="Headline"/>
          <w:rFonts w:ascii="Segoe UI" w:hAnsi="Segoe UI"/>
          <w:lang w:val="hu-HU"/>
        </w:rPr>
        <w:t xml:space="preserve"> </w:t>
      </w:r>
    </w:p>
    <w:p w14:paraId="75FAECEE" w14:textId="77777777" w:rsidR="003E6C5A" w:rsidRPr="00204039" w:rsidRDefault="003E6C5A" w:rsidP="001467A0">
      <w:pPr>
        <w:spacing w:line="276" w:lineRule="auto"/>
        <w:jc w:val="both"/>
        <w:rPr>
          <w:rFonts w:ascii="Segoe UI" w:hAnsi="Segoe UI"/>
          <w:sz w:val="22"/>
          <w:lang w:val="hu-HU"/>
        </w:rPr>
      </w:pPr>
    </w:p>
    <w:p w14:paraId="0EA77416" w14:textId="013C0312" w:rsidR="001467A0" w:rsidRPr="009E1D6D" w:rsidRDefault="00DA1D9E" w:rsidP="001467A0">
      <w:pPr>
        <w:spacing w:line="276" w:lineRule="auto"/>
        <w:jc w:val="both"/>
        <w:rPr>
          <w:rFonts w:ascii="Segoe UI" w:hAnsi="Segoe UI"/>
          <w:sz w:val="22"/>
          <w:lang w:val="hu-HU"/>
        </w:rPr>
      </w:pPr>
      <w:bookmarkStart w:id="0" w:name="_Hlk18434451"/>
      <w:r w:rsidRPr="00204039">
        <w:rPr>
          <w:rFonts w:ascii="Segoe UI" w:hAnsi="Segoe UI"/>
          <w:sz w:val="22"/>
          <w:lang w:val="hu-HU"/>
        </w:rPr>
        <w:t>A</w:t>
      </w:r>
      <w:r w:rsidR="001467A0" w:rsidRPr="00204039">
        <w:rPr>
          <w:rFonts w:ascii="Segoe UI" w:hAnsi="Segoe UI"/>
          <w:sz w:val="22"/>
          <w:lang w:val="hu-HU"/>
        </w:rPr>
        <w:t xml:space="preserve"> műanyag hulladékok természetből történő eltávolítása és újrahasznosítása </w:t>
      </w:r>
      <w:r w:rsidR="00925454" w:rsidRPr="00204039">
        <w:rPr>
          <w:rFonts w:ascii="Segoe UI" w:hAnsi="Segoe UI"/>
          <w:sz w:val="22"/>
          <w:lang w:val="hu-HU"/>
        </w:rPr>
        <w:t>az emb</w:t>
      </w:r>
      <w:r w:rsidR="00AC41DC" w:rsidRPr="00204039">
        <w:rPr>
          <w:rFonts w:ascii="Segoe UI" w:hAnsi="Segoe UI"/>
          <w:sz w:val="22"/>
          <w:lang w:val="hu-HU"/>
        </w:rPr>
        <w:t>e</w:t>
      </w:r>
      <w:r w:rsidR="00925454" w:rsidRPr="00204039">
        <w:rPr>
          <w:rFonts w:ascii="Segoe UI" w:hAnsi="Segoe UI"/>
          <w:sz w:val="22"/>
          <w:lang w:val="hu-HU"/>
        </w:rPr>
        <w:t>riség</w:t>
      </w:r>
      <w:r w:rsidR="00925454">
        <w:rPr>
          <w:rFonts w:ascii="Segoe UI" w:hAnsi="Segoe UI"/>
          <w:sz w:val="22"/>
          <w:lang w:val="hu-HU"/>
        </w:rPr>
        <w:t xml:space="preserve"> számára égető</w:t>
      </w:r>
      <w:r w:rsidR="009E1D6D" w:rsidRPr="009E1D6D">
        <w:rPr>
          <w:rFonts w:ascii="Segoe UI" w:hAnsi="Segoe UI"/>
          <w:sz w:val="22"/>
          <w:lang w:val="hu-HU"/>
        </w:rPr>
        <w:t xml:space="preserve"> </w:t>
      </w:r>
      <w:r w:rsidR="00925454">
        <w:rPr>
          <w:rFonts w:ascii="Segoe UI" w:hAnsi="Segoe UI"/>
          <w:sz w:val="22"/>
          <w:lang w:val="hu-HU"/>
        </w:rPr>
        <w:t>feladat</w:t>
      </w:r>
      <w:r w:rsidR="001467A0" w:rsidRPr="009E1D6D">
        <w:rPr>
          <w:rFonts w:ascii="Segoe UI" w:hAnsi="Segoe UI"/>
          <w:sz w:val="22"/>
          <w:lang w:val="hu-HU"/>
        </w:rPr>
        <w:t xml:space="preserve"> a tisztább, élhetőbb környezetért.  </w:t>
      </w:r>
    </w:p>
    <w:p w14:paraId="2D0591A3" w14:textId="77777777" w:rsidR="001467A0" w:rsidRPr="001467A0" w:rsidRDefault="001467A0" w:rsidP="001467A0">
      <w:pPr>
        <w:spacing w:line="276" w:lineRule="auto"/>
        <w:jc w:val="both"/>
        <w:rPr>
          <w:rFonts w:ascii="Segoe UI" w:hAnsi="Segoe UI"/>
          <w:sz w:val="22"/>
          <w:lang w:val="en-US"/>
        </w:rPr>
      </w:pPr>
    </w:p>
    <w:p w14:paraId="6F18727E" w14:textId="1B2E0F46" w:rsidR="009E1D6D" w:rsidRPr="009E1D6D" w:rsidRDefault="009E1D6D" w:rsidP="009E1D6D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 w:rsidRPr="009E1D6D">
        <w:rPr>
          <w:rFonts w:ascii="Segoe UI" w:hAnsi="Segoe UI" w:cs="Segoe UI"/>
          <w:sz w:val="22"/>
          <w:szCs w:val="22"/>
          <w:lang w:val="hu-HU"/>
        </w:rPr>
        <w:t xml:space="preserve">Több mint 8 </w:t>
      </w:r>
      <w:r w:rsidR="00FE7145">
        <w:rPr>
          <w:rFonts w:ascii="Segoe UI" w:hAnsi="Segoe UI" w:cs="Segoe UI"/>
          <w:sz w:val="22"/>
          <w:szCs w:val="22"/>
          <w:lang w:val="hu-HU"/>
        </w:rPr>
        <w:t>tonna hulladék</w:t>
      </w:r>
      <w:r w:rsidRPr="009E1D6D">
        <w:rPr>
          <w:rFonts w:ascii="Segoe UI" w:hAnsi="Segoe UI" w:cs="Segoe UI"/>
          <w:sz w:val="22"/>
          <w:szCs w:val="22"/>
          <w:lang w:val="hu-HU"/>
        </w:rPr>
        <w:t xml:space="preserve"> gyűlt össze a Tisza árteréből az ide</w:t>
      </w:r>
      <w:r>
        <w:rPr>
          <w:rFonts w:ascii="Segoe UI" w:hAnsi="Segoe UI" w:cs="Segoe UI"/>
          <w:sz w:val="22"/>
          <w:szCs w:val="22"/>
          <w:lang w:val="hu-HU"/>
        </w:rPr>
        <w:t>i</w:t>
      </w:r>
      <w:r w:rsidRPr="009E1D6D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FE7145">
        <w:rPr>
          <w:rFonts w:ascii="Segoe UI" w:hAnsi="Segoe UI" w:cs="Segoe UI"/>
          <w:sz w:val="22"/>
          <w:szCs w:val="22"/>
          <w:lang w:val="hu-HU"/>
        </w:rPr>
        <w:t>8.</w:t>
      </w:r>
      <w:r w:rsidRPr="009E1D6D">
        <w:rPr>
          <w:rFonts w:ascii="Segoe UI" w:hAnsi="Segoe UI" w:cs="Segoe UI"/>
          <w:sz w:val="22"/>
          <w:szCs w:val="22"/>
          <w:lang w:val="hu-HU"/>
        </w:rPr>
        <w:t xml:space="preserve"> P</w:t>
      </w:r>
      <w:r>
        <w:rPr>
          <w:rFonts w:ascii="Segoe UI" w:hAnsi="Segoe UI" w:cs="Segoe UI"/>
          <w:sz w:val="22"/>
          <w:szCs w:val="22"/>
          <w:lang w:val="hu-HU"/>
        </w:rPr>
        <w:t>ET</w:t>
      </w:r>
      <w:r w:rsidR="008C65FE">
        <w:rPr>
          <w:rFonts w:ascii="Segoe UI" w:hAnsi="Segoe UI" w:cs="Segoe UI"/>
          <w:sz w:val="22"/>
          <w:szCs w:val="22"/>
          <w:lang w:val="hu-HU"/>
        </w:rPr>
        <w:t xml:space="preserve"> </w:t>
      </w:r>
      <w:r>
        <w:rPr>
          <w:rFonts w:ascii="Segoe UI" w:hAnsi="Segoe UI" w:cs="Segoe UI"/>
          <w:sz w:val="22"/>
          <w:szCs w:val="22"/>
          <w:lang w:val="hu-HU"/>
        </w:rPr>
        <w:t>Kupán</w:t>
      </w:r>
      <w:r w:rsidR="008C65FE">
        <w:rPr>
          <w:rFonts w:ascii="Segoe UI" w:hAnsi="Segoe UI" w:cs="Segoe UI"/>
          <w:sz w:val="22"/>
          <w:szCs w:val="22"/>
          <w:lang w:val="hu-HU"/>
        </w:rPr>
        <w:t xml:space="preserve">, </w:t>
      </w:r>
      <w:r w:rsidR="007A3E56">
        <w:rPr>
          <w:rFonts w:ascii="Segoe UI" w:hAnsi="Segoe UI" w:cs="Segoe UI"/>
          <w:sz w:val="22"/>
          <w:szCs w:val="22"/>
          <w:lang w:val="hu-HU"/>
        </w:rPr>
        <w:t>a</w:t>
      </w:r>
      <w:r w:rsidR="008C65FE">
        <w:rPr>
          <w:rFonts w:ascii="Segoe UI" w:hAnsi="Segoe UI" w:cs="Segoe UI"/>
          <w:sz w:val="22"/>
          <w:szCs w:val="22"/>
          <w:lang w:val="hu-HU"/>
        </w:rPr>
        <w:t>mely</w:t>
      </w:r>
      <w:r w:rsidR="007A3E56">
        <w:rPr>
          <w:rFonts w:ascii="Segoe UI" w:hAnsi="Segoe UI" w:cs="Segoe UI"/>
          <w:sz w:val="22"/>
          <w:szCs w:val="22"/>
          <w:lang w:val="hu-HU"/>
        </w:rPr>
        <w:t xml:space="preserve"> ezúttal</w:t>
      </w:r>
      <w:r w:rsidR="008C65FE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7A3E56">
        <w:rPr>
          <w:rFonts w:ascii="Segoe UI" w:hAnsi="Segoe UI" w:cs="Segoe UI"/>
          <w:sz w:val="22"/>
          <w:szCs w:val="22"/>
          <w:lang w:val="hu-HU"/>
        </w:rPr>
        <w:t xml:space="preserve">a folyó </w:t>
      </w:r>
      <w:r w:rsidR="008C65FE" w:rsidRPr="009E1D6D">
        <w:rPr>
          <w:rFonts w:ascii="Segoe UI" w:hAnsi="Segoe UI" w:cs="Segoe UI"/>
          <w:sz w:val="22"/>
          <w:szCs w:val="22"/>
          <w:lang w:val="hu-HU"/>
        </w:rPr>
        <w:t xml:space="preserve">Záhony és </w:t>
      </w:r>
      <w:r w:rsidR="007A3E56">
        <w:rPr>
          <w:rFonts w:ascii="Segoe UI" w:hAnsi="Segoe UI" w:cs="Segoe UI"/>
          <w:sz w:val="22"/>
          <w:szCs w:val="22"/>
          <w:lang w:val="hu-HU"/>
        </w:rPr>
        <w:t xml:space="preserve">Tokaj </w:t>
      </w:r>
      <w:r w:rsidR="008C65FE" w:rsidRPr="009E1D6D">
        <w:rPr>
          <w:rFonts w:ascii="Segoe UI" w:hAnsi="Segoe UI" w:cs="Segoe UI"/>
          <w:sz w:val="22"/>
          <w:szCs w:val="22"/>
          <w:lang w:val="hu-HU"/>
        </w:rPr>
        <w:t>közötti</w:t>
      </w:r>
      <w:r w:rsidR="00925454">
        <w:rPr>
          <w:rFonts w:ascii="Segoe UI" w:hAnsi="Segoe UI" w:cs="Segoe UI"/>
          <w:sz w:val="22"/>
          <w:szCs w:val="22"/>
          <w:lang w:val="hu-HU"/>
        </w:rPr>
        <w:t>,</w:t>
      </w:r>
      <w:r w:rsidR="008C65FE" w:rsidRPr="009E1D6D">
        <w:rPr>
          <w:rFonts w:ascii="Segoe UI" w:hAnsi="Segoe UI" w:cs="Segoe UI"/>
          <w:sz w:val="22"/>
          <w:szCs w:val="22"/>
          <w:lang w:val="hu-HU"/>
        </w:rPr>
        <w:t xml:space="preserve"> csaknem 80 kilométeres </w:t>
      </w:r>
      <w:r w:rsidR="007A3E56">
        <w:rPr>
          <w:rFonts w:ascii="Segoe UI" w:hAnsi="Segoe UI" w:cs="Segoe UI"/>
          <w:sz w:val="22"/>
          <w:szCs w:val="22"/>
          <w:lang w:val="hu-HU"/>
        </w:rPr>
        <w:t>szakaszán</w:t>
      </w:r>
      <w:r w:rsidR="008C65FE">
        <w:rPr>
          <w:rFonts w:ascii="Segoe UI" w:hAnsi="Segoe UI" w:cs="Segoe UI"/>
          <w:sz w:val="22"/>
          <w:szCs w:val="22"/>
          <w:lang w:val="hu-HU"/>
        </w:rPr>
        <w:t xml:space="preserve"> zajlott. </w:t>
      </w:r>
      <w:r w:rsidRPr="009E1D6D">
        <w:rPr>
          <w:rFonts w:ascii="Segoe UI" w:hAnsi="Segoe UI" w:cs="Segoe UI"/>
          <w:sz w:val="22"/>
          <w:szCs w:val="22"/>
          <w:lang w:val="hu-HU"/>
        </w:rPr>
        <w:t>Az összegyűjtött</w:t>
      </w:r>
      <w:r w:rsidR="007A3E56">
        <w:rPr>
          <w:rFonts w:ascii="Segoe UI" w:hAnsi="Segoe UI" w:cs="Segoe UI"/>
          <w:sz w:val="22"/>
          <w:szCs w:val="22"/>
          <w:lang w:val="hu-HU"/>
        </w:rPr>
        <w:t xml:space="preserve"> hulladék</w:t>
      </w:r>
      <w:r w:rsidRPr="009E1D6D">
        <w:rPr>
          <w:rFonts w:ascii="Segoe UI" w:hAnsi="Segoe UI" w:cs="Segoe UI"/>
          <w:sz w:val="22"/>
          <w:szCs w:val="22"/>
          <w:lang w:val="hu-HU"/>
        </w:rPr>
        <w:t xml:space="preserve"> anyagokat fajtánként átválogatva többféle termék gyártásában is hasznosítani lehet</w:t>
      </w:r>
      <w:r>
        <w:rPr>
          <w:rFonts w:ascii="Segoe UI" w:hAnsi="Segoe UI" w:cs="Segoe UI"/>
          <w:sz w:val="22"/>
          <w:szCs w:val="22"/>
          <w:lang w:val="hu-HU"/>
        </w:rPr>
        <w:t xml:space="preserve">, ezzel </w:t>
      </w:r>
      <w:r w:rsidR="00934BF7">
        <w:rPr>
          <w:rFonts w:ascii="Segoe UI" w:hAnsi="Segoe UI" w:cs="Segoe UI"/>
          <w:sz w:val="22"/>
          <w:szCs w:val="22"/>
          <w:lang w:val="hu-HU"/>
        </w:rPr>
        <w:t xml:space="preserve">is előmozdítva </w:t>
      </w:r>
      <w:r>
        <w:rPr>
          <w:rFonts w:ascii="Segoe UI" w:hAnsi="Segoe UI" w:cs="Segoe UI"/>
          <w:sz w:val="22"/>
          <w:szCs w:val="22"/>
          <w:lang w:val="hu-HU"/>
        </w:rPr>
        <w:t xml:space="preserve">a </w:t>
      </w:r>
      <w:r w:rsidR="00925454">
        <w:rPr>
          <w:rFonts w:ascii="Segoe UI" w:hAnsi="Segoe UI" w:cs="Segoe UI"/>
          <w:sz w:val="22"/>
          <w:szCs w:val="22"/>
          <w:lang w:val="hu-HU"/>
        </w:rPr>
        <w:t>műanyag</w:t>
      </w:r>
      <w:r w:rsidR="008C65FE">
        <w:rPr>
          <w:rFonts w:ascii="Segoe UI" w:hAnsi="Segoe UI" w:cs="Segoe UI"/>
          <w:sz w:val="22"/>
          <w:szCs w:val="22"/>
          <w:lang w:val="hu-HU"/>
        </w:rPr>
        <w:t xml:space="preserve">hulladékok </w:t>
      </w:r>
      <w:r>
        <w:rPr>
          <w:rFonts w:ascii="Segoe UI" w:hAnsi="Segoe UI" w:cs="Segoe UI"/>
          <w:sz w:val="22"/>
          <w:szCs w:val="22"/>
          <w:lang w:val="hu-HU"/>
        </w:rPr>
        <w:t>körforgás</w:t>
      </w:r>
      <w:r w:rsidR="008C65FE">
        <w:rPr>
          <w:rFonts w:ascii="Segoe UI" w:hAnsi="Segoe UI" w:cs="Segoe UI"/>
          <w:sz w:val="22"/>
          <w:szCs w:val="22"/>
          <w:lang w:val="hu-HU"/>
        </w:rPr>
        <w:t>ban tartását</w:t>
      </w:r>
      <w:r w:rsidRPr="009E1D6D">
        <w:rPr>
          <w:rFonts w:ascii="Segoe UI" w:hAnsi="Segoe UI" w:cs="Segoe UI"/>
          <w:sz w:val="22"/>
          <w:szCs w:val="22"/>
          <w:lang w:val="hu-HU"/>
        </w:rPr>
        <w:t xml:space="preserve">. </w:t>
      </w:r>
      <w:r>
        <w:rPr>
          <w:rFonts w:ascii="Segoe UI" w:hAnsi="Segoe UI" w:cs="Segoe UI"/>
          <w:sz w:val="22"/>
          <w:szCs w:val="22"/>
          <w:lang w:val="hu-HU"/>
        </w:rPr>
        <w:t xml:space="preserve"> </w:t>
      </w:r>
    </w:p>
    <w:p w14:paraId="04E1CF12" w14:textId="77777777" w:rsidR="009E1D6D" w:rsidRPr="009E1D6D" w:rsidRDefault="009E1D6D" w:rsidP="009E1D6D">
      <w:pPr>
        <w:jc w:val="both"/>
        <w:rPr>
          <w:rFonts w:ascii="Segoe UI" w:hAnsi="Segoe UI" w:cs="Segoe UI"/>
          <w:sz w:val="22"/>
          <w:szCs w:val="22"/>
          <w:lang w:val="hu-HU"/>
        </w:rPr>
      </w:pPr>
    </w:p>
    <w:p w14:paraId="5A72C01D" w14:textId="42A0DA94" w:rsidR="00EB28C3" w:rsidRDefault="003E6C5A" w:rsidP="009E1D6D">
      <w:pPr>
        <w:spacing w:line="276" w:lineRule="auto"/>
        <w:jc w:val="both"/>
        <w:rPr>
          <w:sz w:val="24"/>
          <w:lang w:val="hu-HU" w:eastAsia="de-DE"/>
        </w:rPr>
      </w:pPr>
      <w:r w:rsidRPr="00FB328A">
        <w:rPr>
          <w:rFonts w:ascii="Segoe UI" w:hAnsi="Segoe UI" w:cs="Segoe UI"/>
          <w:sz w:val="22"/>
          <w:szCs w:val="22"/>
          <w:lang w:val="hu-HU"/>
        </w:rPr>
        <w:t>„</w:t>
      </w:r>
      <w:r w:rsidR="00CE0CA1" w:rsidRPr="00E26D8C">
        <w:rPr>
          <w:rFonts w:ascii="Segoe UI" w:hAnsi="Segoe UI" w:cs="Segoe UI"/>
          <w:sz w:val="22"/>
          <w:szCs w:val="22"/>
          <w:lang w:val="hu-HU"/>
        </w:rPr>
        <w:t xml:space="preserve">A Henkel elkötelezettsége a fenntarthatóság terén alapvető vállalati értékeink egyike, </w:t>
      </w:r>
      <w:r w:rsidR="00EB28C3" w:rsidRPr="00E26D8C">
        <w:rPr>
          <w:rFonts w:ascii="Segoe UI" w:hAnsi="Segoe UI" w:cs="Segoe UI"/>
          <w:sz w:val="22"/>
          <w:szCs w:val="22"/>
          <w:lang w:val="hu-HU"/>
        </w:rPr>
        <w:t>ezért évek óta nagy örömmel csatlakozunk a PET Kupa példaértékű kezdeményezéseihez. Sajnos ebben az évben</w:t>
      </w:r>
      <w:r w:rsidR="008C65FE">
        <w:rPr>
          <w:rFonts w:ascii="Segoe UI" w:hAnsi="Segoe UI" w:cs="Segoe UI"/>
          <w:sz w:val="22"/>
          <w:szCs w:val="22"/>
          <w:lang w:val="hu-HU"/>
        </w:rPr>
        <w:t xml:space="preserve"> a vírushelyzetre </w:t>
      </w:r>
      <w:r w:rsidR="00925454">
        <w:rPr>
          <w:rFonts w:ascii="Segoe UI" w:hAnsi="Segoe UI" w:cs="Segoe UI"/>
          <w:sz w:val="22"/>
          <w:szCs w:val="22"/>
          <w:lang w:val="hu-HU"/>
        </w:rPr>
        <w:t xml:space="preserve">való </w:t>
      </w:r>
      <w:r w:rsidR="008C65FE">
        <w:rPr>
          <w:rFonts w:ascii="Segoe UI" w:hAnsi="Segoe UI" w:cs="Segoe UI"/>
          <w:sz w:val="22"/>
          <w:szCs w:val="22"/>
          <w:lang w:val="hu-HU"/>
        </w:rPr>
        <w:t xml:space="preserve">tekintettel </w:t>
      </w:r>
      <w:r w:rsidR="00EB28C3" w:rsidRPr="00E26D8C">
        <w:rPr>
          <w:rFonts w:ascii="Segoe UI" w:hAnsi="Segoe UI" w:cs="Segoe UI"/>
          <w:sz w:val="22"/>
          <w:szCs w:val="22"/>
          <w:lang w:val="hu-HU"/>
        </w:rPr>
        <w:t>munkatársaink egyészségének védelme érdekében úgy határoztunk, hogy személyesen ne</w:t>
      </w:r>
      <w:r w:rsidR="00E26D8C">
        <w:rPr>
          <w:rFonts w:ascii="Segoe UI" w:hAnsi="Segoe UI" w:cs="Segoe UI"/>
          <w:sz w:val="22"/>
          <w:szCs w:val="22"/>
          <w:lang w:val="hu-HU"/>
        </w:rPr>
        <w:t>m</w:t>
      </w:r>
      <w:r w:rsidR="00EB28C3" w:rsidRPr="00E26D8C">
        <w:rPr>
          <w:rFonts w:ascii="Segoe UI" w:hAnsi="Segoe UI" w:cs="Segoe UI"/>
          <w:sz w:val="22"/>
          <w:szCs w:val="22"/>
          <w:lang w:val="hu-HU"/>
        </w:rPr>
        <w:t xml:space="preserve"> veszünk részt a</w:t>
      </w:r>
      <w:r w:rsidR="00E26D8C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EB28C3" w:rsidRPr="00E26D8C">
        <w:rPr>
          <w:rFonts w:ascii="Segoe UI" w:hAnsi="Segoe UI" w:cs="Segoe UI"/>
          <w:sz w:val="22"/>
          <w:szCs w:val="22"/>
          <w:lang w:val="hu-HU"/>
        </w:rPr>
        <w:t xml:space="preserve">versenyen, mégis </w:t>
      </w:r>
      <w:r w:rsidR="00E26D8C">
        <w:rPr>
          <w:rFonts w:ascii="Segoe UI" w:hAnsi="Segoe UI" w:cs="Segoe UI"/>
          <w:sz w:val="22"/>
          <w:szCs w:val="22"/>
          <w:lang w:val="hu-HU"/>
        </w:rPr>
        <w:t xml:space="preserve">nagyon </w:t>
      </w:r>
      <w:r w:rsidR="00EB28C3" w:rsidRPr="00E26D8C">
        <w:rPr>
          <w:rFonts w:ascii="Segoe UI" w:hAnsi="Segoe UI" w:cs="Segoe UI"/>
          <w:sz w:val="22"/>
          <w:szCs w:val="22"/>
          <w:lang w:val="hu-HU"/>
        </w:rPr>
        <w:t xml:space="preserve">fontosnak tartottuk, hogy csakúgy mint az előző években </w:t>
      </w:r>
      <w:r w:rsidR="008C65FE">
        <w:rPr>
          <w:rFonts w:ascii="Segoe UI" w:hAnsi="Segoe UI" w:cs="Segoe UI"/>
          <w:sz w:val="22"/>
          <w:szCs w:val="22"/>
          <w:lang w:val="hu-HU"/>
        </w:rPr>
        <w:t>támogatóként</w:t>
      </w:r>
      <w:r w:rsidR="00EB28C3" w:rsidRPr="00E26D8C">
        <w:rPr>
          <w:rFonts w:ascii="Segoe UI" w:hAnsi="Segoe UI" w:cs="Segoe UI"/>
          <w:sz w:val="22"/>
          <w:szCs w:val="22"/>
          <w:lang w:val="hu-HU"/>
        </w:rPr>
        <w:t xml:space="preserve"> mindenképp</w:t>
      </w:r>
      <w:r w:rsidR="009E1D6D">
        <w:rPr>
          <w:rFonts w:ascii="Segoe UI" w:hAnsi="Segoe UI" w:cs="Segoe UI"/>
          <w:sz w:val="22"/>
          <w:szCs w:val="22"/>
          <w:lang w:val="hu-HU"/>
        </w:rPr>
        <w:t>en</w:t>
      </w:r>
      <w:r w:rsidR="00EB28C3" w:rsidRPr="00E26D8C">
        <w:rPr>
          <w:rFonts w:ascii="Segoe UI" w:hAnsi="Segoe UI" w:cs="Segoe UI"/>
          <w:sz w:val="22"/>
          <w:szCs w:val="22"/>
          <w:lang w:val="hu-HU"/>
        </w:rPr>
        <w:t xml:space="preserve"> kivegyük részünket</w:t>
      </w:r>
      <w:r w:rsidR="00E26D8C">
        <w:rPr>
          <w:rFonts w:ascii="Segoe UI" w:hAnsi="Segoe UI" w:cs="Segoe UI"/>
          <w:sz w:val="22"/>
          <w:szCs w:val="22"/>
          <w:lang w:val="hu-HU"/>
        </w:rPr>
        <w:t xml:space="preserve"> a </w:t>
      </w:r>
      <w:r w:rsidR="001467A0">
        <w:rPr>
          <w:rFonts w:ascii="Segoe UI" w:hAnsi="Segoe UI" w:cs="Segoe UI"/>
          <w:sz w:val="22"/>
          <w:szCs w:val="22"/>
          <w:lang w:val="hu-HU"/>
        </w:rPr>
        <w:t>folyó</w:t>
      </w:r>
      <w:r w:rsidR="00E26D8C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E26D8C" w:rsidRPr="00FB328A">
        <w:rPr>
          <w:rFonts w:ascii="Segoe UI" w:hAnsi="Segoe UI" w:cs="Segoe UI"/>
          <w:sz w:val="22"/>
          <w:szCs w:val="22"/>
          <w:lang w:val="hu-HU"/>
        </w:rPr>
        <w:t>hulladék mentesítés</w:t>
      </w:r>
      <w:r w:rsidR="00344EDA">
        <w:rPr>
          <w:rFonts w:ascii="Segoe UI" w:hAnsi="Segoe UI" w:cs="Segoe UI"/>
          <w:sz w:val="22"/>
          <w:szCs w:val="22"/>
          <w:lang w:val="hu-HU"/>
        </w:rPr>
        <w:t xml:space="preserve">re irányuló </w:t>
      </w:r>
      <w:r w:rsidR="00E2001E">
        <w:rPr>
          <w:rFonts w:ascii="Segoe UI" w:hAnsi="Segoe UI" w:cs="Segoe UI"/>
          <w:sz w:val="22"/>
          <w:szCs w:val="22"/>
          <w:lang w:val="hu-HU"/>
        </w:rPr>
        <w:t>eseményből</w:t>
      </w:r>
      <w:r w:rsidR="001467A0">
        <w:rPr>
          <w:rFonts w:ascii="Segoe UI" w:hAnsi="Segoe UI" w:cs="Segoe UI"/>
          <w:sz w:val="22"/>
          <w:szCs w:val="22"/>
          <w:lang w:val="hu-HU"/>
        </w:rPr>
        <w:t>.</w:t>
      </w:r>
      <w:r w:rsidR="00EB28C3" w:rsidRPr="00E26D8C">
        <w:rPr>
          <w:rFonts w:ascii="Segoe UI" w:hAnsi="Segoe UI" w:cs="Segoe UI"/>
          <w:sz w:val="22"/>
          <w:szCs w:val="22"/>
          <w:lang w:val="hu-HU"/>
        </w:rPr>
        <w:t xml:space="preserve"> Bízunk benne, hogy jövőre, hasonlóan, mint tavaly, újra nagy </w:t>
      </w:r>
      <w:r w:rsidR="00925454">
        <w:rPr>
          <w:rFonts w:ascii="Segoe UI" w:hAnsi="Segoe UI" w:cs="Segoe UI"/>
          <w:sz w:val="22"/>
          <w:szCs w:val="22"/>
          <w:lang w:val="hu-HU"/>
        </w:rPr>
        <w:t xml:space="preserve">munkavállalói </w:t>
      </w:r>
      <w:r w:rsidR="00EB28C3" w:rsidRPr="00E26D8C">
        <w:rPr>
          <w:rFonts w:ascii="Segoe UI" w:hAnsi="Segoe UI" w:cs="Segoe UI"/>
          <w:sz w:val="22"/>
          <w:szCs w:val="22"/>
          <w:lang w:val="hu-HU"/>
        </w:rPr>
        <w:t xml:space="preserve">csapattal vághatunk majd neki a </w:t>
      </w:r>
      <w:r w:rsidR="001467A0">
        <w:rPr>
          <w:rFonts w:ascii="Segoe UI" w:hAnsi="Segoe UI" w:cs="Segoe UI"/>
          <w:sz w:val="22"/>
          <w:szCs w:val="22"/>
          <w:lang w:val="hu-HU"/>
        </w:rPr>
        <w:t xml:space="preserve">természetvédelmi </w:t>
      </w:r>
      <w:r w:rsidR="00EB28C3" w:rsidRPr="00E26D8C">
        <w:rPr>
          <w:rFonts w:ascii="Segoe UI" w:hAnsi="Segoe UI" w:cs="Segoe UI"/>
          <w:sz w:val="22"/>
          <w:szCs w:val="22"/>
          <w:lang w:val="hu-HU"/>
        </w:rPr>
        <w:t>vízi kalandnak</w:t>
      </w:r>
      <w:r w:rsidR="00E26D8C" w:rsidRPr="00E26D8C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E26D8C" w:rsidRPr="00FB328A">
        <w:rPr>
          <w:rFonts w:ascii="Segoe UI" w:hAnsi="Segoe UI" w:cs="Segoe UI"/>
          <w:sz w:val="22"/>
          <w:szCs w:val="22"/>
          <w:lang w:val="hu-HU"/>
        </w:rPr>
        <w:t>– mond</w:t>
      </w:r>
      <w:r w:rsidR="00DA1D9E">
        <w:rPr>
          <w:rFonts w:ascii="Segoe UI" w:hAnsi="Segoe UI" w:cs="Segoe UI"/>
          <w:sz w:val="22"/>
          <w:szCs w:val="22"/>
          <w:lang w:val="hu-HU"/>
        </w:rPr>
        <w:t>ja</w:t>
      </w:r>
      <w:r w:rsidR="00E26D8C" w:rsidRPr="00FB328A">
        <w:rPr>
          <w:rFonts w:ascii="Segoe UI" w:hAnsi="Segoe UI" w:cs="Segoe UI"/>
          <w:sz w:val="22"/>
          <w:szCs w:val="22"/>
          <w:lang w:val="hu-HU"/>
        </w:rPr>
        <w:t xml:space="preserve"> Dr. Fábián Ágnes, a Henkel Magyarország Kft. ügyvezető igazgatója.</w:t>
      </w:r>
    </w:p>
    <w:p w14:paraId="0CB9AB61" w14:textId="65D1A860" w:rsidR="009E1D6D" w:rsidRDefault="00EB28C3" w:rsidP="009E1D6D">
      <w:pPr>
        <w:spacing w:line="276" w:lineRule="auto"/>
        <w:jc w:val="both"/>
      </w:pPr>
      <w:r>
        <w:rPr>
          <w:sz w:val="24"/>
          <w:lang w:val="hu-HU" w:eastAsia="de-DE"/>
        </w:rPr>
        <w:t xml:space="preserve"> </w:t>
      </w:r>
    </w:p>
    <w:p w14:paraId="74D54C81" w14:textId="126B54B9" w:rsidR="00934BF7" w:rsidRPr="00934BF7" w:rsidRDefault="00934BF7" w:rsidP="00934BF7">
      <w:pPr>
        <w:spacing w:line="276" w:lineRule="auto"/>
        <w:jc w:val="both"/>
        <w:rPr>
          <w:rFonts w:ascii="Segoe UI" w:hAnsi="Segoe UI" w:cs="Segoe UI"/>
          <w:sz w:val="22"/>
          <w:szCs w:val="22"/>
          <w:lang w:val="hu-HU"/>
        </w:rPr>
      </w:pPr>
      <w:r>
        <w:rPr>
          <w:rFonts w:ascii="Segoe UI" w:hAnsi="Segoe UI" w:cs="Segoe UI"/>
          <w:sz w:val="22"/>
          <w:szCs w:val="22"/>
          <w:lang w:val="hu-HU"/>
        </w:rPr>
        <w:t>„</w:t>
      </w:r>
      <w:r w:rsidR="003E6C5A" w:rsidRPr="00E26D8C">
        <w:rPr>
          <w:rFonts w:ascii="Segoe UI" w:hAnsi="Segoe UI" w:cs="Segoe UI"/>
          <w:sz w:val="22"/>
          <w:szCs w:val="22"/>
          <w:lang w:val="hu-HU"/>
        </w:rPr>
        <w:t>A Henkel Magyarország</w:t>
      </w:r>
      <w:r w:rsidR="00E26D8C" w:rsidRPr="00E26D8C">
        <w:rPr>
          <w:rFonts w:ascii="Segoe UI" w:hAnsi="Segoe UI" w:cs="Segoe UI"/>
          <w:sz w:val="22"/>
          <w:szCs w:val="22"/>
          <w:lang w:val="hu-HU"/>
        </w:rPr>
        <w:t xml:space="preserve"> idén 1,5 millió forinttal </w:t>
      </w:r>
      <w:r w:rsidR="00180F8A">
        <w:rPr>
          <w:rFonts w:ascii="Segoe UI" w:hAnsi="Segoe UI" w:cs="Segoe UI"/>
          <w:sz w:val="22"/>
          <w:szCs w:val="22"/>
          <w:lang w:val="hu-HU"/>
        </w:rPr>
        <w:t>járul</w:t>
      </w:r>
      <w:r w:rsidR="009A58C6">
        <w:rPr>
          <w:rFonts w:ascii="Segoe UI" w:hAnsi="Segoe UI" w:cs="Segoe UI"/>
          <w:sz w:val="22"/>
          <w:szCs w:val="22"/>
          <w:lang w:val="hu-HU"/>
        </w:rPr>
        <w:t>t</w:t>
      </w:r>
      <w:r w:rsidR="00180F8A">
        <w:rPr>
          <w:rFonts w:ascii="Segoe UI" w:hAnsi="Segoe UI" w:cs="Segoe UI"/>
          <w:sz w:val="22"/>
          <w:szCs w:val="22"/>
          <w:lang w:val="hu-HU"/>
        </w:rPr>
        <w:t xml:space="preserve"> hozzá </w:t>
      </w:r>
      <w:r w:rsidR="00E26D8C" w:rsidRPr="00E26D8C">
        <w:rPr>
          <w:rFonts w:ascii="Segoe UI" w:hAnsi="Segoe UI" w:cs="Segoe UI"/>
          <w:sz w:val="22"/>
          <w:szCs w:val="22"/>
          <w:lang w:val="hu-HU"/>
        </w:rPr>
        <w:t xml:space="preserve">az augusztusi </w:t>
      </w:r>
      <w:r w:rsidR="009A58C6">
        <w:rPr>
          <w:rFonts w:ascii="Segoe UI" w:hAnsi="Segoe UI" w:cs="Segoe UI"/>
          <w:sz w:val="22"/>
          <w:szCs w:val="22"/>
          <w:lang w:val="hu-HU"/>
        </w:rPr>
        <w:t>Felső-</w:t>
      </w:r>
      <w:r w:rsidR="00E26D8C" w:rsidRPr="00E26D8C">
        <w:rPr>
          <w:rFonts w:ascii="Segoe UI" w:hAnsi="Segoe UI" w:cs="Segoe UI"/>
          <w:sz w:val="22"/>
          <w:szCs w:val="22"/>
          <w:lang w:val="hu-HU"/>
        </w:rPr>
        <w:t xml:space="preserve">Tiszai </w:t>
      </w:r>
      <w:r w:rsidR="009A58C6">
        <w:rPr>
          <w:rFonts w:ascii="Segoe UI" w:hAnsi="Segoe UI" w:cs="Segoe UI"/>
          <w:sz w:val="22"/>
          <w:szCs w:val="22"/>
          <w:lang w:val="hu-HU"/>
        </w:rPr>
        <w:t>és</w:t>
      </w:r>
      <w:r w:rsidR="009A58C6" w:rsidRPr="00E26D8C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E26D8C" w:rsidRPr="00E26D8C">
        <w:rPr>
          <w:rFonts w:ascii="Segoe UI" w:hAnsi="Segoe UI" w:cs="Segoe UI"/>
          <w:sz w:val="22"/>
          <w:szCs w:val="22"/>
          <w:lang w:val="hu-HU"/>
        </w:rPr>
        <w:t>a szeptember</w:t>
      </w:r>
      <w:r w:rsidR="00D91177">
        <w:rPr>
          <w:rFonts w:ascii="Segoe UI" w:hAnsi="Segoe UI" w:cs="Segoe UI"/>
          <w:sz w:val="22"/>
          <w:szCs w:val="22"/>
          <w:lang w:val="hu-HU"/>
        </w:rPr>
        <w:t>i</w:t>
      </w:r>
      <w:r w:rsidR="00E26D8C" w:rsidRPr="00E26D8C">
        <w:rPr>
          <w:rFonts w:ascii="Segoe UI" w:hAnsi="Segoe UI" w:cs="Segoe UI"/>
          <w:sz w:val="22"/>
          <w:szCs w:val="22"/>
          <w:lang w:val="hu-HU"/>
        </w:rPr>
        <w:t xml:space="preserve"> Bodrogi PET</w:t>
      </w:r>
      <w:r w:rsidR="008C65FE"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E26D8C" w:rsidRPr="00E26D8C">
        <w:rPr>
          <w:rFonts w:ascii="Segoe UI" w:hAnsi="Segoe UI" w:cs="Segoe UI"/>
          <w:sz w:val="22"/>
          <w:szCs w:val="22"/>
          <w:lang w:val="hu-HU"/>
        </w:rPr>
        <w:t>Kupa</w:t>
      </w:r>
      <w:r w:rsidR="00D91177">
        <w:rPr>
          <w:rFonts w:ascii="Segoe UI" w:hAnsi="Segoe UI" w:cs="Segoe UI"/>
          <w:sz w:val="22"/>
          <w:szCs w:val="22"/>
          <w:lang w:val="hu-HU"/>
        </w:rPr>
        <w:t xml:space="preserve"> megvalósításához. Támogatásuk sokat jelent a versenyeken, mert hozzájárul a </w:t>
      </w:r>
      <w:r w:rsidRPr="00934BF7">
        <w:rPr>
          <w:rFonts w:ascii="Segoe UI" w:hAnsi="Segoe UI" w:cs="Segoe UI"/>
          <w:sz w:val="22"/>
          <w:szCs w:val="22"/>
          <w:lang w:val="hu-HU"/>
        </w:rPr>
        <w:t xml:space="preserve">keletkező hulladék gyűjtésének, válogatásának, feldolgozásának </w:t>
      </w:r>
      <w:r w:rsidR="00D91177">
        <w:rPr>
          <w:rFonts w:ascii="Segoe UI" w:hAnsi="Segoe UI" w:cs="Segoe UI"/>
          <w:sz w:val="22"/>
          <w:szCs w:val="22"/>
          <w:lang w:val="hu-HU"/>
        </w:rPr>
        <w:t xml:space="preserve">és </w:t>
      </w:r>
      <w:r w:rsidRPr="00934BF7">
        <w:rPr>
          <w:rFonts w:ascii="Segoe UI" w:hAnsi="Segoe UI" w:cs="Segoe UI"/>
          <w:sz w:val="22"/>
          <w:szCs w:val="22"/>
          <w:lang w:val="hu-HU"/>
        </w:rPr>
        <w:t>logisztikájának</w:t>
      </w:r>
      <w:r>
        <w:rPr>
          <w:rFonts w:ascii="Segoe UI" w:hAnsi="Segoe UI" w:cs="Segoe UI"/>
          <w:sz w:val="22"/>
          <w:szCs w:val="22"/>
          <w:lang w:val="hu-HU"/>
        </w:rPr>
        <w:t xml:space="preserve"> </w:t>
      </w:r>
      <w:r w:rsidR="007A3E56" w:rsidRPr="00FB328A">
        <w:rPr>
          <w:rFonts w:ascii="Segoe UI" w:hAnsi="Segoe UI" w:cs="Segoe UI"/>
          <w:sz w:val="22"/>
          <w:szCs w:val="22"/>
          <w:lang w:val="hu-HU"/>
        </w:rPr>
        <w:t>költségeihez</w:t>
      </w:r>
      <w:r w:rsidR="007A3E56">
        <w:rPr>
          <w:rFonts w:ascii="Segoe UI" w:hAnsi="Segoe UI" w:cs="Segoe UI"/>
          <w:sz w:val="22"/>
          <w:szCs w:val="22"/>
          <w:lang w:val="hu-HU"/>
        </w:rPr>
        <w:t>”</w:t>
      </w:r>
      <w:r w:rsidR="007A3E56" w:rsidRPr="00934BF7">
        <w:rPr>
          <w:rFonts w:ascii="Segoe UI" w:hAnsi="Segoe UI" w:cs="Segoe UI"/>
          <w:sz w:val="22"/>
          <w:szCs w:val="22"/>
          <w:lang w:val="hu-HU"/>
        </w:rPr>
        <w:t xml:space="preserve"> –</w:t>
      </w:r>
      <w:r w:rsidRPr="00934BF7">
        <w:rPr>
          <w:rFonts w:ascii="Segoe UI" w:hAnsi="Segoe UI" w:cs="Segoe UI"/>
          <w:sz w:val="22"/>
          <w:szCs w:val="22"/>
          <w:lang w:val="hu-HU"/>
        </w:rPr>
        <w:t xml:space="preserve"> te</w:t>
      </w:r>
      <w:r w:rsidR="00DA1D9E">
        <w:rPr>
          <w:rFonts w:ascii="Segoe UI" w:hAnsi="Segoe UI" w:cs="Segoe UI"/>
          <w:sz w:val="22"/>
          <w:szCs w:val="22"/>
          <w:lang w:val="hu-HU"/>
        </w:rPr>
        <w:t xml:space="preserve">szi </w:t>
      </w:r>
      <w:r w:rsidRPr="00934BF7">
        <w:rPr>
          <w:rFonts w:ascii="Segoe UI" w:hAnsi="Segoe UI" w:cs="Segoe UI"/>
          <w:sz w:val="22"/>
          <w:szCs w:val="22"/>
          <w:lang w:val="hu-HU"/>
        </w:rPr>
        <w:t xml:space="preserve">hozzá </w:t>
      </w:r>
      <w:r w:rsidR="00D91177">
        <w:rPr>
          <w:rFonts w:ascii="Segoe UI" w:hAnsi="Segoe UI" w:cs="Segoe UI"/>
          <w:sz w:val="22"/>
          <w:szCs w:val="22"/>
          <w:lang w:val="hu-HU"/>
        </w:rPr>
        <w:t>Dóra Szilvia, a PET Kupa kommunikációs vezetője</w:t>
      </w:r>
      <w:r w:rsidR="007A229A">
        <w:rPr>
          <w:rFonts w:ascii="Segoe UI" w:hAnsi="Segoe UI" w:cs="Segoe UI"/>
          <w:sz w:val="22"/>
          <w:szCs w:val="22"/>
          <w:lang w:val="hu-HU"/>
        </w:rPr>
        <w:t>.</w:t>
      </w:r>
    </w:p>
    <w:bookmarkEnd w:id="0"/>
    <w:p w14:paraId="21B9F59A" w14:textId="3CE7CDD4" w:rsidR="00B11E84" w:rsidRPr="00B11E84" w:rsidRDefault="007A3E56" w:rsidP="007A3E56">
      <w:pPr>
        <w:pStyle w:val="gmail-m-5384884241194733181msolistparagraph"/>
        <w:spacing w:before="0" w:beforeAutospacing="0" w:line="276" w:lineRule="auto"/>
        <w:jc w:val="both"/>
        <w:rPr>
          <w:rFonts w:ascii="Segoe UI" w:hAnsi="Segoe UI" w:cs="Segoe UI"/>
          <w:lang w:eastAsia="en-US"/>
        </w:rPr>
      </w:pPr>
      <w:r>
        <w:rPr>
          <w:rFonts w:ascii="Segoe UI" w:eastAsia="Times New Roman" w:hAnsi="Segoe UI" w:cs="Segoe UI"/>
          <w:lang w:eastAsia="en-US"/>
        </w:rPr>
        <w:br/>
      </w:r>
      <w:r w:rsidR="00180F8A">
        <w:rPr>
          <w:rFonts w:ascii="Segoe UI" w:hAnsi="Segoe UI" w:cs="Segoe UI"/>
        </w:rPr>
        <w:t>A Henkel hosszú távú f</w:t>
      </w:r>
      <w:r w:rsidR="00180F8A" w:rsidRPr="00DA1D9E">
        <w:rPr>
          <w:rFonts w:ascii="Segoe UI" w:hAnsi="Segoe UI" w:cs="Segoe UI"/>
        </w:rPr>
        <w:t>enntarthatósági stratégiájának fontos eleme a</w:t>
      </w:r>
      <w:r w:rsidR="00180F8A" w:rsidRPr="00FB328A">
        <w:rPr>
          <w:rFonts w:ascii="Segoe UI" w:hAnsi="Segoe UI" w:cs="Segoe UI"/>
          <w:lang w:eastAsia="en-US"/>
        </w:rPr>
        <w:t xml:space="preserve"> gazdasági siker, a környezetvédelem és a társadalmi felelősségvállalás közötti egyensúly</w:t>
      </w:r>
      <w:r w:rsidR="00180F8A">
        <w:rPr>
          <w:rFonts w:ascii="Segoe UI" w:hAnsi="Segoe UI" w:cs="Segoe UI"/>
        </w:rPr>
        <w:t xml:space="preserve"> megteremtése. A vállalat erről </w:t>
      </w:r>
      <w:r w:rsidR="00B11E84">
        <w:rPr>
          <w:rFonts w:ascii="Segoe UI" w:hAnsi="Segoe UI" w:cs="Segoe UI"/>
        </w:rPr>
        <w:t xml:space="preserve">számos tevékenységével </w:t>
      </w:r>
      <w:r w:rsidR="00180F8A">
        <w:rPr>
          <w:rFonts w:ascii="Segoe UI" w:hAnsi="Segoe UI" w:cs="Segoe UI"/>
        </w:rPr>
        <w:t xml:space="preserve">folyamatosan </w:t>
      </w:r>
      <w:r w:rsidR="00925454">
        <w:rPr>
          <w:rFonts w:ascii="Segoe UI" w:hAnsi="Segoe UI" w:cs="Segoe UI"/>
        </w:rPr>
        <w:t xml:space="preserve">tesz </w:t>
      </w:r>
      <w:r w:rsidR="00180F8A">
        <w:rPr>
          <w:rFonts w:ascii="Segoe UI" w:hAnsi="Segoe UI" w:cs="Segoe UI"/>
        </w:rPr>
        <w:t xml:space="preserve">tanúbizonyságot. </w:t>
      </w:r>
      <w:r w:rsidR="00B11E84">
        <w:rPr>
          <w:rFonts w:ascii="Segoe UI" w:hAnsi="Segoe UI" w:cs="Segoe UI"/>
        </w:rPr>
        <w:t>A</w:t>
      </w:r>
      <w:r w:rsidR="00D72D99" w:rsidRPr="00B11E84">
        <w:rPr>
          <w:rFonts w:ascii="Segoe UI" w:hAnsi="Segoe UI" w:cs="Segoe UI"/>
        </w:rPr>
        <w:t xml:space="preserve"> körforgásos gazdaság </w:t>
      </w:r>
      <w:r w:rsidR="00B11E84" w:rsidRPr="00B11E84">
        <w:rPr>
          <w:rFonts w:ascii="Segoe UI" w:hAnsi="Segoe UI" w:cs="Segoe UI"/>
        </w:rPr>
        <w:t xml:space="preserve">felé </w:t>
      </w:r>
      <w:r w:rsidR="00B11E84" w:rsidRPr="00B11E84">
        <w:rPr>
          <w:rFonts w:ascii="Segoe UI" w:hAnsi="Segoe UI" w:cs="Segoe UI"/>
        </w:rPr>
        <w:lastRenderedPageBreak/>
        <w:t xml:space="preserve">irányuló </w:t>
      </w:r>
      <w:r w:rsidRPr="00B11E84">
        <w:rPr>
          <w:rFonts w:ascii="Segoe UI" w:hAnsi="Segoe UI" w:cs="Segoe UI"/>
        </w:rPr>
        <w:t>ambiciózus</w:t>
      </w:r>
      <w:r w:rsidR="00B11E84" w:rsidRPr="00B11E84">
        <w:rPr>
          <w:rFonts w:ascii="Segoe UI" w:hAnsi="Segoe UI" w:cs="Segoe UI"/>
        </w:rPr>
        <w:t xml:space="preserve"> cél</w:t>
      </w:r>
      <w:r>
        <w:rPr>
          <w:rFonts w:ascii="Segoe UI" w:hAnsi="Segoe UI" w:cs="Segoe UI"/>
        </w:rPr>
        <w:t xml:space="preserve">ok </w:t>
      </w:r>
      <w:r w:rsidR="00B11E84" w:rsidRPr="00B11E84">
        <w:rPr>
          <w:rFonts w:ascii="Segoe UI" w:hAnsi="Segoe UI" w:cs="Segoe UI"/>
        </w:rPr>
        <w:t>közöt</w:t>
      </w:r>
      <w:r w:rsidR="00B11E84">
        <w:rPr>
          <w:rFonts w:ascii="Segoe UI" w:hAnsi="Segoe UI" w:cs="Segoe UI"/>
        </w:rPr>
        <w:t>t</w:t>
      </w:r>
      <w:r w:rsidR="00B11E84" w:rsidRPr="00B11E84">
        <w:rPr>
          <w:rFonts w:ascii="Segoe UI" w:hAnsi="Segoe UI" w:cs="Segoe UI"/>
        </w:rPr>
        <w:t xml:space="preserve"> a </w:t>
      </w:r>
      <w:r w:rsidR="007A04AE" w:rsidRPr="00B11E84">
        <w:rPr>
          <w:rFonts w:ascii="Segoe UI" w:hAnsi="Segoe UI" w:cs="Segoe UI"/>
        </w:rPr>
        <w:t xml:space="preserve">csomagolás </w:t>
      </w:r>
      <w:r w:rsidR="00B11E84">
        <w:rPr>
          <w:rFonts w:ascii="Segoe UI" w:hAnsi="Segoe UI" w:cs="Segoe UI"/>
        </w:rPr>
        <w:t xml:space="preserve">is </w:t>
      </w:r>
      <w:r w:rsidR="00E2001E">
        <w:rPr>
          <w:rFonts w:ascii="Segoe UI" w:hAnsi="Segoe UI" w:cs="Segoe UI"/>
        </w:rPr>
        <w:t>kiemelt ha</w:t>
      </w:r>
      <w:r w:rsidR="007A04AE">
        <w:rPr>
          <w:rFonts w:ascii="Segoe UI" w:hAnsi="Segoe UI" w:cs="Segoe UI"/>
        </w:rPr>
        <w:t>n</w:t>
      </w:r>
      <w:r w:rsidR="00E2001E">
        <w:rPr>
          <w:rFonts w:ascii="Segoe UI" w:hAnsi="Segoe UI" w:cs="Segoe UI"/>
        </w:rPr>
        <w:t>gsúlyt kap</w:t>
      </w:r>
      <w:r w:rsidR="00B11E84">
        <w:rPr>
          <w:rFonts w:ascii="Segoe UI" w:hAnsi="Segoe UI" w:cs="Segoe UI"/>
        </w:rPr>
        <w:t xml:space="preserve">. </w:t>
      </w:r>
      <w:r w:rsidR="003E6C5A" w:rsidRPr="00FB328A">
        <w:rPr>
          <w:rFonts w:ascii="Segoe UI" w:hAnsi="Segoe UI" w:cs="Segoe UI"/>
        </w:rPr>
        <w:t>2025-ig a Henkel termékek csomagolása 100%-ban újrahasznosítható, újra</w:t>
      </w:r>
      <w:r w:rsidR="00B11E84">
        <w:rPr>
          <w:rFonts w:ascii="Segoe UI" w:hAnsi="Segoe UI" w:cs="Segoe UI"/>
        </w:rPr>
        <w:t>fel</w:t>
      </w:r>
      <w:r w:rsidR="003E6C5A" w:rsidRPr="00FB328A">
        <w:rPr>
          <w:rFonts w:ascii="Segoe UI" w:hAnsi="Segoe UI" w:cs="Segoe UI"/>
        </w:rPr>
        <w:t>használható, vagy komposztálható lesz*</w:t>
      </w:r>
      <w:r w:rsidR="00B11E84">
        <w:rPr>
          <w:rFonts w:ascii="Segoe UI" w:hAnsi="Segoe UI" w:cs="Segoe UI"/>
        </w:rPr>
        <w:t>. „</w:t>
      </w:r>
      <w:r w:rsidR="00B11E84" w:rsidRPr="00B11E84">
        <w:rPr>
          <w:rFonts w:ascii="Segoe UI" w:hAnsi="Segoe UI" w:cs="Segoe UI"/>
          <w:lang w:eastAsia="en-US"/>
        </w:rPr>
        <w:t xml:space="preserve">Célunk, hogy 50%-kal csökkentsük a fosszilis forrásokból származó szűz műanyagok mennyiségét fogyasztási termékeink csomagolásában. Ezt úgy </w:t>
      </w:r>
      <w:r w:rsidR="00B11E84" w:rsidRPr="00DA1D9E">
        <w:rPr>
          <w:rFonts w:ascii="Segoe UI" w:hAnsi="Segoe UI" w:cs="Segoe UI"/>
          <w:lang w:eastAsia="en-US"/>
        </w:rPr>
        <w:t>kívánjuk</w:t>
      </w:r>
      <w:r w:rsidR="00B11E84" w:rsidRPr="00B11E84">
        <w:rPr>
          <w:rFonts w:ascii="Segoe UI" w:hAnsi="Segoe UI" w:cs="Segoe UI"/>
          <w:lang w:eastAsia="en-US"/>
        </w:rPr>
        <w:t xml:space="preserve"> elérni, hogy az újrahasznosított műanyag arányát több mint 30%-</w:t>
      </w:r>
      <w:proofErr w:type="spellStart"/>
      <w:r w:rsidR="00B11E84" w:rsidRPr="00B11E84">
        <w:rPr>
          <w:rFonts w:ascii="Segoe UI" w:hAnsi="Segoe UI" w:cs="Segoe UI"/>
          <w:lang w:eastAsia="en-US"/>
        </w:rPr>
        <w:t>ra</w:t>
      </w:r>
      <w:proofErr w:type="spellEnd"/>
      <w:r w:rsidR="00B11E84" w:rsidRPr="00B11E84">
        <w:rPr>
          <w:rFonts w:ascii="Segoe UI" w:hAnsi="Segoe UI" w:cs="Segoe UI"/>
          <w:lang w:eastAsia="en-US"/>
        </w:rPr>
        <w:t xml:space="preserve"> növeljük, csökkent</w:t>
      </w:r>
      <w:r w:rsidR="00DA1D9E">
        <w:rPr>
          <w:rFonts w:ascii="Segoe UI" w:hAnsi="Segoe UI" w:cs="Segoe UI"/>
        </w:rPr>
        <w:t>jük</w:t>
      </w:r>
      <w:r w:rsidR="00B11E84" w:rsidRPr="00B11E84">
        <w:rPr>
          <w:rFonts w:ascii="Segoe UI" w:hAnsi="Segoe UI" w:cs="Segoe UI"/>
          <w:lang w:eastAsia="en-US"/>
        </w:rPr>
        <w:t xml:space="preserve"> a műanyag mennyiségét és egyre inkább bioalapú műanyagot használunk.</w:t>
      </w:r>
      <w:r w:rsidR="00DA1D9E">
        <w:rPr>
          <w:rFonts w:ascii="Segoe UI" w:hAnsi="Segoe UI" w:cs="Segoe UI"/>
        </w:rPr>
        <w:t xml:space="preserve"> Mindemellett s</w:t>
      </w:r>
      <w:r w:rsidR="00B11E84" w:rsidRPr="00B11E84">
        <w:rPr>
          <w:rFonts w:ascii="Segoe UI" w:hAnsi="Segoe UI" w:cs="Segoe UI"/>
          <w:lang w:eastAsia="en-US"/>
        </w:rPr>
        <w:t xml:space="preserve">egíteni </w:t>
      </w:r>
      <w:r w:rsidR="00FE7145">
        <w:rPr>
          <w:rFonts w:ascii="Segoe UI" w:hAnsi="Segoe UI" w:cs="Segoe UI"/>
          <w:lang w:eastAsia="en-US"/>
        </w:rPr>
        <w:t>szeretnénk</w:t>
      </w:r>
      <w:r w:rsidR="00B11E84" w:rsidRPr="00B11E84">
        <w:rPr>
          <w:rFonts w:ascii="Segoe UI" w:hAnsi="Segoe UI" w:cs="Segoe UI"/>
          <w:lang w:eastAsia="en-US"/>
        </w:rPr>
        <w:t xml:space="preserve"> annak megakadályozásában, hogy a hulladék a környezetbe kerüljön. Ennek elérése érdekében hulladékgyűjtési és újrahasznosítási kezdeményezéseket</w:t>
      </w:r>
      <w:r w:rsidR="00DA1D9E" w:rsidRPr="00DA1D9E">
        <w:rPr>
          <w:rFonts w:ascii="Segoe UI" w:hAnsi="Segoe UI" w:cs="Segoe UI"/>
        </w:rPr>
        <w:t xml:space="preserve"> </w:t>
      </w:r>
      <w:r w:rsidR="00DA1D9E" w:rsidRPr="00B11E84">
        <w:rPr>
          <w:rFonts w:ascii="Segoe UI" w:hAnsi="Segoe UI" w:cs="Segoe UI"/>
          <w:lang w:eastAsia="en-US"/>
        </w:rPr>
        <w:t>támogat</w:t>
      </w:r>
      <w:r w:rsidR="00DA1D9E">
        <w:rPr>
          <w:rFonts w:ascii="Segoe UI" w:hAnsi="Segoe UI" w:cs="Segoe UI"/>
        </w:rPr>
        <w:t>unk” – összegzi Dr. Fábián Ágnes.</w:t>
      </w:r>
    </w:p>
    <w:p w14:paraId="66FE137D" w14:textId="412D6433" w:rsidR="003E6C5A" w:rsidRDefault="003E6C5A" w:rsidP="00D27D35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  <w:r w:rsidRPr="00D27D35">
        <w:rPr>
          <w:rFonts w:ascii="Segoe UI" w:hAnsi="Segoe UI" w:cs="Segoe UI"/>
          <w:sz w:val="22"/>
          <w:szCs w:val="22"/>
          <w:lang w:val="hu"/>
        </w:rPr>
        <w:t xml:space="preserve">Tudjon meg többet a Henkel fenntarthatósággal kapcsolatos tevékenységeiről: </w:t>
      </w:r>
      <w:hyperlink r:id="rId12" w:history="1">
        <w:r w:rsidR="007A3E56">
          <w:rPr>
            <w:rStyle w:val="Hiperhivatkozs"/>
          </w:rPr>
          <w:t>https://www.henkel.hu/fenntarthatosag</w:t>
        </w:r>
      </w:hyperlink>
    </w:p>
    <w:p w14:paraId="3C3E852B" w14:textId="4BA31998" w:rsidR="003E6C5A" w:rsidRDefault="003E6C5A" w:rsidP="00D27D35">
      <w:pPr>
        <w:spacing w:line="276" w:lineRule="auto"/>
        <w:jc w:val="both"/>
      </w:pPr>
      <w:r w:rsidRPr="00D27D35">
        <w:rPr>
          <w:rFonts w:ascii="Segoe UI" w:hAnsi="Segoe UI" w:cs="Segoe UI"/>
          <w:sz w:val="22"/>
          <w:szCs w:val="22"/>
          <w:lang w:val="hu"/>
        </w:rPr>
        <w:t xml:space="preserve">Még több információ a PET Kupa kezdeményezésről: </w:t>
      </w:r>
      <w:hyperlink r:id="rId13" w:history="1">
        <w:r w:rsidR="007A3E56">
          <w:rPr>
            <w:rStyle w:val="Hiperhivatkozs"/>
          </w:rPr>
          <w:t>https://petkupa.hu/hu_HU/</w:t>
        </w:r>
      </w:hyperlink>
    </w:p>
    <w:p w14:paraId="4B19C053" w14:textId="77777777" w:rsidR="007A3E56" w:rsidRPr="00D27D35" w:rsidRDefault="007A3E56" w:rsidP="00D27D35">
      <w:pPr>
        <w:spacing w:line="276" w:lineRule="auto"/>
        <w:jc w:val="both"/>
        <w:rPr>
          <w:rFonts w:ascii="Segoe UI" w:hAnsi="Segoe UI" w:cs="Segoe UI"/>
          <w:sz w:val="22"/>
          <w:szCs w:val="22"/>
          <w:lang w:val="hu"/>
        </w:rPr>
      </w:pPr>
    </w:p>
    <w:p w14:paraId="45878588" w14:textId="2A1653A0" w:rsidR="003E6C5A" w:rsidRDefault="003E6C5A" w:rsidP="003E6C5A">
      <w:pPr>
        <w:rPr>
          <w:rFonts w:cs="Arial"/>
          <w:sz w:val="24"/>
          <w:lang w:val="hu-HU"/>
        </w:rPr>
      </w:pPr>
    </w:p>
    <w:p w14:paraId="3592DD71" w14:textId="77777777" w:rsidR="00E2001E" w:rsidRPr="00AD5C35" w:rsidRDefault="00E2001E" w:rsidP="003E6C5A">
      <w:pPr>
        <w:rPr>
          <w:rFonts w:cs="Arial"/>
          <w:sz w:val="24"/>
          <w:lang w:val="hu-HU"/>
        </w:rPr>
      </w:pPr>
    </w:p>
    <w:p w14:paraId="33D1419E" w14:textId="77777777" w:rsidR="00D27D35" w:rsidRPr="00D27D35" w:rsidRDefault="00D27D35" w:rsidP="00D27D35">
      <w:pPr>
        <w:rPr>
          <w:rFonts w:ascii="Segoe UI" w:hAnsi="Segoe UI" w:cs="Segoe UI"/>
          <w:b/>
          <w:bCs/>
          <w:sz w:val="18"/>
          <w:szCs w:val="18"/>
          <w:lang w:val="hu"/>
        </w:rPr>
      </w:pPr>
      <w:r w:rsidRPr="00D27D35">
        <w:rPr>
          <w:rFonts w:ascii="Segoe UI" w:hAnsi="Segoe UI" w:cs="Segoe UI"/>
          <w:b/>
          <w:bCs/>
          <w:sz w:val="18"/>
          <w:szCs w:val="18"/>
          <w:lang w:val="hu"/>
        </w:rPr>
        <w:t>A Henkelről</w:t>
      </w:r>
    </w:p>
    <w:p w14:paraId="77C65692" w14:textId="11A22F57" w:rsidR="00D27D35" w:rsidRPr="00D27D35" w:rsidRDefault="00D27D35" w:rsidP="00D27D35">
      <w:pPr>
        <w:spacing w:line="276" w:lineRule="auto"/>
        <w:jc w:val="both"/>
        <w:rPr>
          <w:rFonts w:ascii="Segoe UI" w:hAnsi="Segoe UI" w:cs="Segoe UI"/>
          <w:sz w:val="18"/>
          <w:szCs w:val="18"/>
          <w:lang w:val="hu"/>
        </w:rPr>
      </w:pPr>
      <w:r w:rsidRPr="00D27D35">
        <w:rPr>
          <w:rFonts w:ascii="Segoe UI" w:hAnsi="Segoe UI" w:cs="Segoe UI"/>
          <w:sz w:val="18"/>
          <w:szCs w:val="18"/>
          <w:lang w:val="hu"/>
        </w:rPr>
        <w:t xml:space="preserve">A Henkel világszerte kiegyensúlyozott és változatos portfólióval működik. Az erőteljes márkáknak, innovációknak és technológiáknak köszönhetően a társaság vezető pozíciókat foglal el három üzletágával mind az ipari, mind a fogyasztási cikkek terén. A Henkel </w:t>
      </w:r>
      <w:proofErr w:type="spellStart"/>
      <w:r w:rsidRPr="00D27D35">
        <w:rPr>
          <w:rFonts w:ascii="Segoe UI" w:hAnsi="Segoe UI" w:cs="Segoe UI"/>
          <w:sz w:val="18"/>
          <w:szCs w:val="18"/>
          <w:lang w:val="hu"/>
        </w:rPr>
        <w:t>Adhesive</w:t>
      </w:r>
      <w:proofErr w:type="spellEnd"/>
      <w:r w:rsidRPr="00D27D35">
        <w:rPr>
          <w:rFonts w:ascii="Segoe UI" w:hAnsi="Segoe UI" w:cs="Segoe UI"/>
          <w:sz w:val="18"/>
          <w:szCs w:val="18"/>
          <w:lang w:val="hu"/>
        </w:rPr>
        <w:t xml:space="preserve"> Technologies üzletága globális vezető szerepet tölt be a ragasztók piacán – valamennyi iparági szegmensben, világszerte. A Henkel Laundry &amp; Home Care és a </w:t>
      </w:r>
      <w:proofErr w:type="spellStart"/>
      <w:r w:rsidRPr="00D27D35">
        <w:rPr>
          <w:rFonts w:ascii="Segoe UI" w:hAnsi="Segoe UI" w:cs="Segoe UI"/>
          <w:sz w:val="18"/>
          <w:szCs w:val="18"/>
          <w:lang w:val="hu"/>
        </w:rPr>
        <w:t>Beauty</w:t>
      </w:r>
      <w:proofErr w:type="spellEnd"/>
      <w:r w:rsidRPr="00D27D35">
        <w:rPr>
          <w:rFonts w:ascii="Segoe UI" w:hAnsi="Segoe UI" w:cs="Segoe UI"/>
          <w:sz w:val="18"/>
          <w:szCs w:val="18"/>
          <w:lang w:val="hu"/>
        </w:rPr>
        <w:t xml:space="preserve"> Care üzletágaival számos piacon és kategóriában vezető szerepet tölt be, szerte a világon. Az 1876-ban alapított Henkel több mint 140 éves sikert tudhat maga mögött. A Henkel 2019-ben több mint 20 milliárd euró árbevételt és több mint 3,2 milliárd euró korrigált üzemi eredményt ért el. A Henkel világszerte több mint 52 000 embert foglalkoztat – lelkes és sokszínű csapat, amelyet erős vállalati kultúra, a fenntartható érték létrehozásának közös célja és azonos értékek egyesítenek. Mint a fenntarthatóság terén elismert vezető vállalat a Henkel számos nemzetközi indexben és rangsorban az első helyet foglalja el. A Henkel elsőbbségi részvényeit a német DAX tőzsdeindexben jegyzik. További információért kérjük, látogasson</w:t>
      </w:r>
      <w:r w:rsidR="00A10A97">
        <w:rPr>
          <w:rFonts w:ascii="Segoe UI" w:hAnsi="Segoe UI" w:cs="Segoe UI"/>
          <w:sz w:val="18"/>
          <w:szCs w:val="18"/>
          <w:lang w:val="hu"/>
        </w:rPr>
        <w:t xml:space="preserve"> </w:t>
      </w:r>
      <w:r w:rsidRPr="00D27D35">
        <w:rPr>
          <w:rFonts w:ascii="Segoe UI" w:hAnsi="Segoe UI" w:cs="Segoe UI"/>
          <w:sz w:val="18"/>
          <w:szCs w:val="18"/>
          <w:lang w:val="hu"/>
        </w:rPr>
        <w:t xml:space="preserve">el a Henkel honlapjára: </w:t>
      </w:r>
      <w:hyperlink r:id="rId14" w:history="1">
        <w:r w:rsidRPr="00D27D35">
          <w:rPr>
            <w:rFonts w:ascii="Segoe UI" w:hAnsi="Segoe UI" w:cs="Segoe UI"/>
            <w:sz w:val="18"/>
            <w:szCs w:val="18"/>
            <w:lang w:val="hu"/>
          </w:rPr>
          <w:t>www.henkel.com</w:t>
        </w:r>
      </w:hyperlink>
      <w:r w:rsidRPr="00D27D35">
        <w:rPr>
          <w:rFonts w:ascii="Segoe UI" w:hAnsi="Segoe UI" w:cs="Segoe UI"/>
          <w:sz w:val="18"/>
          <w:szCs w:val="18"/>
          <w:lang w:val="hu"/>
        </w:rPr>
        <w:t>.</w:t>
      </w:r>
    </w:p>
    <w:p w14:paraId="029B8CE8" w14:textId="77777777" w:rsidR="00833D51" w:rsidRPr="00833D51" w:rsidRDefault="00833D51" w:rsidP="00833D51">
      <w:pPr>
        <w:spacing w:line="240" w:lineRule="auto"/>
        <w:rPr>
          <w:rFonts w:ascii="Segoe UI" w:hAnsi="Segoe UI" w:cs="Segoe UI"/>
          <w:b/>
          <w:bCs/>
          <w:sz w:val="18"/>
          <w:szCs w:val="18"/>
          <w:lang w:val="hu"/>
        </w:rPr>
      </w:pPr>
    </w:p>
    <w:p w14:paraId="2DE2614A" w14:textId="77777777" w:rsidR="0087651A" w:rsidRDefault="0087651A" w:rsidP="00833D51">
      <w:pPr>
        <w:spacing w:line="240" w:lineRule="auto"/>
        <w:rPr>
          <w:rFonts w:ascii="Segoe UI" w:hAnsi="Segoe UI" w:cs="Segoe UI"/>
          <w:b/>
          <w:bCs/>
          <w:sz w:val="18"/>
          <w:szCs w:val="18"/>
          <w:lang w:val="hu"/>
        </w:rPr>
      </w:pPr>
    </w:p>
    <w:p w14:paraId="247945F9" w14:textId="5485D8FE" w:rsidR="00833D51" w:rsidRPr="00833D51" w:rsidRDefault="003E6C5A" w:rsidP="00833D51">
      <w:pPr>
        <w:spacing w:line="240" w:lineRule="auto"/>
        <w:rPr>
          <w:rFonts w:ascii="Segoe UI" w:hAnsi="Segoe UI" w:cs="Segoe UI"/>
          <w:b/>
          <w:bCs/>
          <w:sz w:val="18"/>
          <w:szCs w:val="18"/>
          <w:lang w:val="hu"/>
        </w:rPr>
      </w:pPr>
      <w:r>
        <w:rPr>
          <w:rFonts w:ascii="Segoe UI" w:hAnsi="Segoe UI" w:cs="Segoe UI"/>
          <w:b/>
          <w:bCs/>
          <w:sz w:val="18"/>
          <w:szCs w:val="18"/>
          <w:lang w:val="hu"/>
        </w:rPr>
        <w:t>Sajtók</w:t>
      </w:r>
      <w:r w:rsidR="00833D51" w:rsidRPr="00833D51">
        <w:rPr>
          <w:rFonts w:ascii="Segoe UI" w:hAnsi="Segoe UI" w:cs="Segoe UI"/>
          <w:b/>
          <w:bCs/>
          <w:sz w:val="18"/>
          <w:szCs w:val="18"/>
          <w:lang w:val="hu"/>
        </w:rPr>
        <w:t>apcsolat</w:t>
      </w:r>
    </w:p>
    <w:p w14:paraId="5B7E22F2" w14:textId="77777777" w:rsidR="00833D51" w:rsidRPr="00833D51" w:rsidRDefault="00833D51" w:rsidP="00833D51">
      <w:pPr>
        <w:spacing w:line="240" w:lineRule="auto"/>
        <w:rPr>
          <w:rFonts w:ascii="Segoe UI" w:hAnsi="Segoe UI" w:cs="Segoe UI"/>
          <w:b/>
          <w:bCs/>
          <w:sz w:val="18"/>
          <w:szCs w:val="18"/>
          <w:lang w:val="hu"/>
        </w:rPr>
      </w:pPr>
    </w:p>
    <w:p w14:paraId="4A30DDFC" w14:textId="13CCE01E" w:rsidR="002D37A9" w:rsidRPr="00B17243" w:rsidRDefault="002D37A9" w:rsidP="002D37A9">
      <w:pPr>
        <w:spacing w:line="280" w:lineRule="exact"/>
        <w:rPr>
          <w:rFonts w:ascii="Segoe UI" w:hAnsi="Segoe UI" w:cs="Segoe UI"/>
          <w:b/>
          <w:bCs/>
          <w:sz w:val="18"/>
          <w:szCs w:val="18"/>
          <w:lang w:val="hu-HU" w:eastAsia="de-DE"/>
        </w:rPr>
      </w:pPr>
      <w:r w:rsidRPr="00B17243">
        <w:rPr>
          <w:rFonts w:ascii="Segoe UI" w:hAnsi="Segoe UI" w:cs="Segoe UI"/>
          <w:b/>
          <w:bCs/>
          <w:sz w:val="18"/>
          <w:szCs w:val="18"/>
          <w:lang w:val="hu-HU" w:eastAsia="de-DE"/>
        </w:rPr>
        <w:t>Dispiter Dorottya</w:t>
      </w:r>
    </w:p>
    <w:p w14:paraId="4FC0EBDB" w14:textId="5D8D4A61" w:rsidR="002D37A9" w:rsidRPr="00833D51" w:rsidRDefault="002D37A9" w:rsidP="002D37A9">
      <w:pPr>
        <w:spacing w:line="280" w:lineRule="exact"/>
        <w:rPr>
          <w:rFonts w:ascii="Segoe UI" w:hAnsi="Segoe UI" w:cs="Segoe UI"/>
          <w:sz w:val="18"/>
          <w:szCs w:val="18"/>
          <w:lang w:val="hu-HU" w:eastAsia="de-DE"/>
        </w:rPr>
      </w:pPr>
      <w:r w:rsidRPr="00833D51">
        <w:rPr>
          <w:rFonts w:ascii="Segoe UI" w:hAnsi="Segoe UI" w:cs="Segoe UI"/>
          <w:sz w:val="18"/>
          <w:szCs w:val="18"/>
          <w:lang w:val="hu-HU" w:eastAsia="de-DE"/>
        </w:rPr>
        <w:t>Tel</w:t>
      </w:r>
      <w:r w:rsidR="00B17243">
        <w:rPr>
          <w:rFonts w:ascii="Segoe UI" w:hAnsi="Segoe UI" w:cs="Segoe UI"/>
          <w:sz w:val="18"/>
          <w:szCs w:val="18"/>
          <w:lang w:val="hu-HU" w:eastAsia="de-DE"/>
        </w:rPr>
        <w:t>:</w:t>
      </w:r>
      <w:r w:rsidRPr="00833D51">
        <w:rPr>
          <w:rFonts w:ascii="Segoe UI" w:hAnsi="Segoe UI" w:cs="Segoe UI"/>
          <w:sz w:val="18"/>
          <w:szCs w:val="18"/>
          <w:lang w:val="hu-HU" w:eastAsia="de-DE"/>
        </w:rPr>
        <w:tab/>
        <w:t>(1) 372-5555</w:t>
      </w:r>
    </w:p>
    <w:p w14:paraId="3A66A3E1" w14:textId="77777777" w:rsidR="003E6C5A" w:rsidRDefault="002D37A9" w:rsidP="003E6C5A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 w:val="18"/>
          <w:szCs w:val="18"/>
          <w:lang w:val="hu-HU"/>
        </w:rPr>
      </w:pPr>
      <w:proofErr w:type="gramStart"/>
      <w:r w:rsidRPr="00833D51">
        <w:rPr>
          <w:rFonts w:ascii="Segoe UI" w:hAnsi="Segoe UI" w:cs="Segoe UI"/>
          <w:color w:val="000000"/>
          <w:sz w:val="18"/>
          <w:szCs w:val="18"/>
          <w:lang w:val="hu-HU" w:eastAsia="de-DE"/>
        </w:rPr>
        <w:t xml:space="preserve">Email: </w:t>
      </w:r>
      <w:r w:rsidR="00B17243">
        <w:rPr>
          <w:rFonts w:ascii="Segoe UI" w:hAnsi="Segoe UI" w:cs="Segoe UI"/>
          <w:color w:val="000000"/>
          <w:sz w:val="18"/>
          <w:szCs w:val="18"/>
          <w:lang w:val="hu-HU" w:eastAsia="de-DE"/>
        </w:rPr>
        <w:t xml:space="preserve">  </w:t>
      </w:r>
      <w:proofErr w:type="gramEnd"/>
      <w:r w:rsidR="00B17243">
        <w:rPr>
          <w:rFonts w:ascii="Segoe UI" w:hAnsi="Segoe UI" w:cs="Segoe UI"/>
          <w:color w:val="000000"/>
          <w:sz w:val="18"/>
          <w:szCs w:val="18"/>
          <w:lang w:val="hu-HU" w:eastAsia="de-DE"/>
        </w:rPr>
        <w:t xml:space="preserve">   </w:t>
      </w:r>
      <w:hyperlink r:id="rId15" w:history="1">
        <w:r w:rsidR="00B17243" w:rsidRPr="00274144">
          <w:rPr>
            <w:rStyle w:val="Hiperhivatkozs"/>
            <w:rFonts w:ascii="Segoe UI" w:hAnsi="Segoe UI" w:cs="Segoe UI"/>
            <w:sz w:val="18"/>
            <w:szCs w:val="18"/>
            <w:lang w:val="hu-HU" w:eastAsia="de-DE"/>
          </w:rPr>
          <w:t>vallalati.kommunikacio@henkel.com</w:t>
        </w:r>
      </w:hyperlink>
      <w:r w:rsidR="003E6C5A" w:rsidRPr="003E6C5A">
        <w:rPr>
          <w:rFonts w:ascii="Segoe UI" w:hAnsi="Segoe UI" w:cs="Segoe UI"/>
          <w:sz w:val="18"/>
          <w:szCs w:val="18"/>
          <w:lang w:val="hu-HU"/>
        </w:rPr>
        <w:t xml:space="preserve"> </w:t>
      </w:r>
    </w:p>
    <w:p w14:paraId="22EC97F0" w14:textId="1A1BDFD5" w:rsidR="003E6C5A" w:rsidRPr="00833D51" w:rsidRDefault="003E6C5A" w:rsidP="003E6C5A">
      <w:pPr>
        <w:tabs>
          <w:tab w:val="left" w:pos="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</w:tabs>
        <w:autoSpaceDE w:val="0"/>
        <w:autoSpaceDN w:val="0"/>
        <w:adjustRightInd w:val="0"/>
        <w:spacing w:line="240" w:lineRule="atLeast"/>
        <w:rPr>
          <w:rFonts w:ascii="Segoe UI" w:hAnsi="Segoe UI" w:cs="Segoe UI"/>
          <w:sz w:val="18"/>
          <w:szCs w:val="18"/>
          <w:lang w:val="hu-HU"/>
        </w:rPr>
      </w:pPr>
      <w:r w:rsidRPr="00833D51">
        <w:rPr>
          <w:rFonts w:ascii="Segoe UI" w:hAnsi="Segoe UI" w:cs="Segoe UI"/>
          <w:sz w:val="18"/>
          <w:szCs w:val="18"/>
          <w:lang w:val="hu-HU"/>
        </w:rPr>
        <w:t>Henkel Magyarország Kft.</w:t>
      </w:r>
    </w:p>
    <w:p w14:paraId="698D8895" w14:textId="77777777" w:rsidR="003E6C5A" w:rsidRPr="00833D51" w:rsidRDefault="003E6C5A" w:rsidP="003E6C5A">
      <w:pPr>
        <w:pStyle w:val="lfej"/>
        <w:jc w:val="both"/>
        <w:rPr>
          <w:rFonts w:ascii="Segoe UI" w:hAnsi="Segoe UI" w:cs="Segoe UI"/>
          <w:sz w:val="18"/>
          <w:szCs w:val="18"/>
          <w:lang w:val="hu-HU"/>
        </w:rPr>
      </w:pPr>
      <w:r w:rsidRPr="00833D51">
        <w:rPr>
          <w:rFonts w:ascii="Segoe UI" w:hAnsi="Segoe UI" w:cs="Segoe UI"/>
          <w:sz w:val="18"/>
          <w:szCs w:val="18"/>
          <w:lang w:val="hu-HU"/>
        </w:rPr>
        <w:t>Vállalati kommunikáció</w:t>
      </w:r>
    </w:p>
    <w:p w14:paraId="033FA476" w14:textId="3A9DF268" w:rsidR="002D37A9" w:rsidRDefault="002D37A9" w:rsidP="003227DF">
      <w:pPr>
        <w:spacing w:line="280" w:lineRule="exact"/>
        <w:rPr>
          <w:rFonts w:ascii="Segoe UI" w:hAnsi="Segoe UI" w:cs="Segoe UI"/>
          <w:sz w:val="14"/>
          <w:szCs w:val="14"/>
          <w:lang w:val="hu-HU"/>
        </w:rPr>
      </w:pPr>
    </w:p>
    <w:p w14:paraId="58695845" w14:textId="5C6C3CC3" w:rsidR="007A229A" w:rsidRDefault="007A229A" w:rsidP="003227DF">
      <w:pPr>
        <w:spacing w:line="280" w:lineRule="exact"/>
        <w:rPr>
          <w:rFonts w:ascii="Segoe UI" w:hAnsi="Segoe UI" w:cs="Segoe UI"/>
          <w:sz w:val="14"/>
          <w:szCs w:val="14"/>
          <w:lang w:val="hu-HU"/>
        </w:rPr>
      </w:pPr>
    </w:p>
    <w:p w14:paraId="3F63DBAF" w14:textId="510C9E0F" w:rsidR="007A229A" w:rsidRDefault="007A229A" w:rsidP="003227DF">
      <w:pPr>
        <w:spacing w:line="280" w:lineRule="exact"/>
        <w:rPr>
          <w:rFonts w:ascii="Segoe UI" w:hAnsi="Segoe UI" w:cs="Segoe UI"/>
          <w:sz w:val="14"/>
          <w:szCs w:val="14"/>
          <w:lang w:val="hu-HU"/>
        </w:rPr>
      </w:pPr>
    </w:p>
    <w:p w14:paraId="6C18970A" w14:textId="77777777" w:rsidR="00FE7145" w:rsidRDefault="00FE7145" w:rsidP="003227DF">
      <w:pPr>
        <w:spacing w:line="280" w:lineRule="exact"/>
        <w:rPr>
          <w:rFonts w:ascii="Segoe UI" w:hAnsi="Segoe UI" w:cs="Segoe UI"/>
          <w:sz w:val="14"/>
          <w:szCs w:val="14"/>
          <w:lang w:val="hu-HU"/>
        </w:rPr>
      </w:pPr>
    </w:p>
    <w:p w14:paraId="25764DDE" w14:textId="77777777" w:rsidR="007A229A" w:rsidRPr="000937B6" w:rsidRDefault="007A229A" w:rsidP="003227DF">
      <w:pPr>
        <w:spacing w:line="280" w:lineRule="exact"/>
        <w:rPr>
          <w:rFonts w:ascii="Segoe UI" w:hAnsi="Segoe UI" w:cs="Segoe UI"/>
          <w:sz w:val="14"/>
          <w:szCs w:val="14"/>
          <w:lang w:val="hu-HU"/>
        </w:rPr>
      </w:pPr>
    </w:p>
    <w:p w14:paraId="76BBA798" w14:textId="0DEFD347" w:rsidR="000937B6" w:rsidRPr="000937B6" w:rsidRDefault="000937B6" w:rsidP="003227DF">
      <w:pPr>
        <w:spacing w:line="280" w:lineRule="exact"/>
        <w:rPr>
          <w:rFonts w:ascii="Segoe UI" w:hAnsi="Segoe UI" w:cs="Segoe UI"/>
          <w:i/>
          <w:iCs/>
          <w:sz w:val="14"/>
          <w:szCs w:val="14"/>
          <w:lang w:val="hu-HU"/>
        </w:rPr>
      </w:pPr>
      <w:r w:rsidRPr="000937B6">
        <w:rPr>
          <w:rFonts w:ascii="Segoe UI" w:hAnsi="Segoe UI" w:cs="Segoe UI"/>
          <w:i/>
          <w:iCs/>
          <w:sz w:val="14"/>
          <w:szCs w:val="14"/>
          <w:vertAlign w:val="superscript"/>
          <w:lang w:val="hu-HU"/>
        </w:rPr>
        <w:t xml:space="preserve">* </w:t>
      </w:r>
      <w:r w:rsidRPr="000937B6">
        <w:rPr>
          <w:rFonts w:ascii="Segoe UI" w:hAnsi="Segoe UI" w:cs="Segoe UI"/>
          <w:i/>
          <w:iCs/>
          <w:sz w:val="14"/>
          <w:szCs w:val="14"/>
          <w:lang w:val="hu-HU"/>
        </w:rPr>
        <w:t>Kivéve azokat a ragasztó termékeket, amelyekben a maradékanyagok befolyásolhatják az újrahasznosíthatóságát vagy szennyezik az újrahasznosítási folyamatokat</w:t>
      </w:r>
    </w:p>
    <w:sectPr w:rsidR="000937B6" w:rsidRPr="000937B6" w:rsidSect="00782139">
      <w:headerReference w:type="default" r:id="rId16"/>
      <w:footerReference w:type="default" r:id="rId17"/>
      <w:headerReference w:type="first" r:id="rId18"/>
      <w:footerReference w:type="first" r:id="rId19"/>
      <w:pgSz w:w="11907" w:h="16840" w:code="9"/>
      <w:pgMar w:top="1276" w:right="1275" w:bottom="1985" w:left="1418" w:header="1247" w:footer="11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E504F5" w14:textId="77777777" w:rsidR="00476092" w:rsidRDefault="00476092">
      <w:r>
        <w:separator/>
      </w:r>
    </w:p>
  </w:endnote>
  <w:endnote w:type="continuationSeparator" w:id="0">
    <w:p w14:paraId="6C713DA8" w14:textId="77777777" w:rsidR="00476092" w:rsidRDefault="0047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6A8AF2" w14:textId="138F01DE" w:rsidR="00CF6F33" w:rsidRPr="00B80304" w:rsidRDefault="0036554D" w:rsidP="00D260A2">
    <w:pPr>
      <w:pStyle w:val="llb"/>
      <w:tabs>
        <w:tab w:val="clear" w:pos="7083"/>
        <w:tab w:val="clear" w:pos="8640"/>
        <w:tab w:val="right" w:pos="9057"/>
      </w:tabs>
      <w:rPr>
        <w:b w:val="0"/>
        <w:color w:val="auto"/>
      </w:rPr>
    </w:pPr>
    <w:r w:rsidRPr="00EF2D0D">
      <w:rPr>
        <w:rFonts w:ascii="Segoe UI" w:hAnsi="Segoe UI" w:cs="Segoe UI"/>
        <w:b w:val="0"/>
        <w:bCs/>
        <w:color w:val="auto"/>
        <w:sz w:val="12"/>
        <w:szCs w:val="12"/>
        <w:lang w:val="hu-HU"/>
      </w:rPr>
      <w:t>Henkel Magyarország Kft. Vállalati kommunikáció</w:t>
    </w:r>
    <w:r w:rsidR="005370CF" w:rsidRPr="00EF2D0D">
      <w:rPr>
        <w:rFonts w:ascii="Segoe UI" w:hAnsi="Segoe UI" w:cs="Segoe UI"/>
        <w:b w:val="0"/>
        <w:bCs/>
        <w:color w:val="auto"/>
        <w:sz w:val="12"/>
        <w:szCs w:val="12"/>
        <w:lang w:val="hu-HU"/>
      </w:rPr>
      <w:br/>
    </w:r>
    <w:r w:rsidR="00CF6F33" w:rsidRPr="00B80304">
      <w:rPr>
        <w:color w:val="auto"/>
      </w:rPr>
      <w:tab/>
    </w:r>
    <w:r w:rsidR="00B80304" w:rsidRPr="0057267B">
      <w:rPr>
        <w:b w:val="0"/>
        <w:color w:val="auto"/>
        <w:lang w:val="hu-HU"/>
      </w:rPr>
      <w:t>Oldal</w:t>
    </w:r>
    <w:r w:rsidR="00CF6F33" w:rsidRPr="00B80304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PAGE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516542">
      <w:rPr>
        <w:b w:val="0"/>
        <w:noProof/>
        <w:color w:val="auto"/>
      </w:rPr>
      <w:t>2</w:t>
    </w:r>
    <w:r w:rsidR="00CF6F33" w:rsidRPr="00BF6E82">
      <w:rPr>
        <w:b w:val="0"/>
        <w:color w:val="auto"/>
      </w:rPr>
      <w:fldChar w:fldCharType="end"/>
    </w:r>
    <w:r w:rsidR="00CF6F33" w:rsidRPr="00B80304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80304">
      <w:rPr>
        <w:b w:val="0"/>
        <w:color w:val="auto"/>
      </w:rPr>
      <w:instrText xml:space="preserve"> </w:instrText>
    </w:r>
    <w:r w:rsidR="00262C05" w:rsidRPr="00B80304">
      <w:rPr>
        <w:b w:val="0"/>
        <w:color w:val="auto"/>
      </w:rPr>
      <w:instrText>NUMPAGES</w:instrText>
    </w:r>
    <w:r w:rsidR="00CF6F33" w:rsidRPr="00B80304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516542">
      <w:rPr>
        <w:b w:val="0"/>
        <w:noProof/>
        <w:color w:val="auto"/>
      </w:rPr>
      <w:t>2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79D77" w14:textId="77777777" w:rsidR="00782139" w:rsidRPr="007C698C" w:rsidRDefault="00782139" w:rsidP="00782139">
    <w:pPr>
      <w:spacing w:line="276" w:lineRule="auto"/>
      <w:jc w:val="both"/>
      <w:rPr>
        <w:sz w:val="14"/>
        <w:szCs w:val="14"/>
      </w:rPr>
    </w:pPr>
    <w:r>
      <w:rPr>
        <w:sz w:val="14"/>
        <w:szCs w:val="14"/>
        <w:lang w:val="hu"/>
      </w:rPr>
      <w:br/>
    </w:r>
  </w:p>
  <w:p w14:paraId="5260C914" w14:textId="77777777" w:rsidR="00A66DB1" w:rsidRDefault="00B80304" w:rsidP="00A66DB1">
    <w:pPr>
      <w:pStyle w:val="llb"/>
      <w:jc w:val="distribute"/>
      <w:rPr>
        <w:b w:val="0"/>
      </w:rPr>
    </w:pPr>
    <w:r>
      <w:rPr>
        <w:noProof/>
        <w:lang w:val="hu-HU" w:eastAsia="hu-HU"/>
      </w:rPr>
      <w:drawing>
        <wp:anchor distT="0" distB="0" distL="114300" distR="114300" simplePos="0" relativeHeight="251661824" behindDoc="0" locked="0" layoutInCell="1" allowOverlap="1" wp14:anchorId="710C526C" wp14:editId="00C2FF49">
          <wp:simplePos x="0" y="0"/>
          <wp:positionH relativeFrom="column">
            <wp:posOffset>433070</wp:posOffset>
          </wp:positionH>
          <wp:positionV relativeFrom="paragraph">
            <wp:posOffset>-160655</wp:posOffset>
          </wp:positionV>
          <wp:extent cx="2076450" cy="438150"/>
          <wp:effectExtent l="0" t="0" r="0" b="0"/>
          <wp:wrapNone/>
          <wp:docPr id="1158" name="Kép 1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38EC">
      <w:rPr>
        <w:b w:val="0"/>
        <w:noProof/>
        <w:lang w:val="hu-HU" w:eastAsia="hu-HU"/>
      </w:rPr>
      <w:drawing>
        <wp:anchor distT="0" distB="0" distL="114300" distR="114300" simplePos="0" relativeHeight="251659776" behindDoc="0" locked="0" layoutInCell="1" allowOverlap="1" wp14:anchorId="53C84559" wp14:editId="45193928">
          <wp:simplePos x="0" y="0"/>
          <wp:positionH relativeFrom="column">
            <wp:posOffset>3034030</wp:posOffset>
          </wp:positionH>
          <wp:positionV relativeFrom="paragraph">
            <wp:posOffset>9915525</wp:posOffset>
          </wp:positionV>
          <wp:extent cx="255905" cy="243205"/>
          <wp:effectExtent l="0" t="0" r="0" b="4445"/>
          <wp:wrapNone/>
          <wp:docPr id="1159" name="Kép 1159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43E">
      <w:rPr>
        <w:b w:val="0"/>
        <w:noProof/>
        <w:lang w:val="hu-HU" w:eastAsia="hu-HU"/>
      </w:rPr>
      <w:drawing>
        <wp:inline distT="0" distB="0" distL="0" distR="0" wp14:anchorId="73B27FF5" wp14:editId="21E3BE56">
          <wp:extent cx="419100" cy="152400"/>
          <wp:effectExtent l="0" t="0" r="0" b="0"/>
          <wp:docPr id="1169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   </w:t>
    </w:r>
    <w:r>
      <w:rPr>
        <w:b w:val="0"/>
        <w:noProof/>
        <w:position w:val="-10"/>
        <w:lang w:val="hu-HU" w:eastAsia="hu-HU"/>
      </w:rPr>
      <w:t xml:space="preserve">                         </w:t>
    </w:r>
    <w:r w:rsidR="00A66DB1">
      <w:t xml:space="preserve"> </w:t>
    </w:r>
    <w:r w:rsidR="006D343E">
      <w:rPr>
        <w:b w:val="0"/>
        <w:noProof/>
        <w:position w:val="-4"/>
        <w:lang w:val="hu-HU" w:eastAsia="hu-HU"/>
      </w:rPr>
      <w:drawing>
        <wp:inline distT="0" distB="0" distL="0" distR="0" wp14:anchorId="3909A51C" wp14:editId="42100208">
          <wp:extent cx="495300" cy="123825"/>
          <wp:effectExtent l="0" t="0" r="0" b="9525"/>
          <wp:docPr id="1170" name="Grafik 44" descr="Logo_Syo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4" descr="Logo_Syos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123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B2AC518" wp14:editId="32D821E8">
          <wp:extent cx="581025" cy="104775"/>
          <wp:effectExtent l="0" t="0" r="9525" b="9525"/>
          <wp:docPr id="1171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2899823F" wp14:editId="242670DF">
          <wp:extent cx="990600" cy="104775"/>
          <wp:effectExtent l="0" t="0" r="0" b="9525"/>
          <wp:docPr id="1172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6DB1">
      <w:t xml:space="preserve"> </w:t>
    </w:r>
    <w:r w:rsidR="006D343E">
      <w:rPr>
        <w:b w:val="0"/>
        <w:noProof/>
        <w:lang w:val="hu-HU" w:eastAsia="hu-HU"/>
      </w:rPr>
      <w:drawing>
        <wp:inline distT="0" distB="0" distL="0" distR="0" wp14:anchorId="71C4E783" wp14:editId="29F277E4">
          <wp:extent cx="885825" cy="104775"/>
          <wp:effectExtent l="0" t="0" r="9525" b="9525"/>
          <wp:docPr id="1173" name="Grafik 41" descr="LOGO_BONDERITE_R_3C_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1" descr="LOGO_BONDERITE_R_3C_74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0EDEDA" w14:textId="0FD41A66" w:rsidR="00CF6F33" w:rsidRPr="00B17243" w:rsidRDefault="003C38EC" w:rsidP="00D260A2">
    <w:pPr>
      <w:pStyle w:val="llb"/>
      <w:jc w:val="right"/>
      <w:rPr>
        <w:rFonts w:ascii="Segoe UI" w:hAnsi="Segoe UI" w:cs="Segoe UI"/>
        <w:color w:val="auto"/>
      </w:rPr>
    </w:pPr>
    <w:r w:rsidRPr="00B17243">
      <w:rPr>
        <w:rFonts w:ascii="Segoe UI" w:hAnsi="Segoe UI" w:cs="Segoe UI"/>
        <w:b w:val="0"/>
        <w:noProof/>
        <w:lang w:val="hu-HU" w:eastAsia="hu-HU"/>
      </w:rPr>
      <w:drawing>
        <wp:anchor distT="0" distB="0" distL="114300" distR="114300" simplePos="0" relativeHeight="251660800" behindDoc="0" locked="0" layoutInCell="1" allowOverlap="1" wp14:anchorId="55EE1D80" wp14:editId="2AEE8FC4">
          <wp:simplePos x="0" y="0"/>
          <wp:positionH relativeFrom="column">
            <wp:posOffset>824230</wp:posOffset>
          </wp:positionH>
          <wp:positionV relativeFrom="paragraph">
            <wp:posOffset>10306050</wp:posOffset>
          </wp:positionV>
          <wp:extent cx="255905" cy="243205"/>
          <wp:effectExtent l="0" t="0" r="0" b="4445"/>
          <wp:wrapNone/>
          <wp:docPr id="1174" name="Kép 1174" descr="Fa logo transzpare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a logo transzparen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0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304" w:rsidRPr="00B17243">
      <w:rPr>
        <w:rFonts w:ascii="Segoe UI" w:hAnsi="Segoe UI" w:cs="Segoe UI"/>
        <w:b w:val="0"/>
        <w:noProof/>
        <w:color w:val="auto"/>
        <w:lang w:val="hu-HU" w:eastAsia="hu-HU"/>
      </w:rPr>
      <w:t>Oldal</w:t>
    </w:r>
    <w:r w:rsidR="00CF6F33" w:rsidRPr="00B17243">
      <w:rPr>
        <w:rFonts w:ascii="Segoe UI" w:hAnsi="Segoe UI" w:cs="Segoe UI"/>
        <w:b w:val="0"/>
        <w:color w:val="auto"/>
      </w:rPr>
      <w:t xml:space="preserve"> </w:t>
    </w:r>
    <w:r w:rsidR="00CF6F33" w:rsidRPr="00B17243">
      <w:rPr>
        <w:rFonts w:ascii="Segoe UI" w:hAnsi="Segoe UI" w:cs="Segoe UI"/>
        <w:b w:val="0"/>
        <w:color w:val="auto"/>
      </w:rPr>
      <w:fldChar w:fldCharType="begin"/>
    </w:r>
    <w:r w:rsidR="00CF6F33" w:rsidRPr="00B17243">
      <w:rPr>
        <w:rFonts w:ascii="Segoe UI" w:hAnsi="Segoe UI" w:cs="Segoe UI"/>
        <w:b w:val="0"/>
        <w:color w:val="auto"/>
      </w:rPr>
      <w:instrText xml:space="preserve"> </w:instrText>
    </w:r>
    <w:r w:rsidR="00262C05" w:rsidRPr="00B17243">
      <w:rPr>
        <w:rFonts w:ascii="Segoe UI" w:hAnsi="Segoe UI" w:cs="Segoe UI"/>
        <w:b w:val="0"/>
        <w:color w:val="auto"/>
      </w:rPr>
      <w:instrText>PAGE</w:instrText>
    </w:r>
    <w:r w:rsidR="00CF6F33" w:rsidRPr="00B17243">
      <w:rPr>
        <w:rFonts w:ascii="Segoe UI" w:hAnsi="Segoe UI" w:cs="Segoe UI"/>
        <w:b w:val="0"/>
        <w:color w:val="auto"/>
      </w:rPr>
      <w:instrText xml:space="preserve">  \* Arabic  \* MERGEFORMAT </w:instrText>
    </w:r>
    <w:r w:rsidR="00CF6F33" w:rsidRPr="00B17243">
      <w:rPr>
        <w:rFonts w:ascii="Segoe UI" w:hAnsi="Segoe UI" w:cs="Segoe UI"/>
        <w:b w:val="0"/>
        <w:color w:val="auto"/>
      </w:rPr>
      <w:fldChar w:fldCharType="separate"/>
    </w:r>
    <w:r w:rsidR="008D2878">
      <w:rPr>
        <w:rFonts w:ascii="Segoe UI" w:hAnsi="Segoe UI" w:cs="Segoe UI"/>
        <w:b w:val="0"/>
        <w:noProof/>
        <w:color w:val="auto"/>
      </w:rPr>
      <w:t>1</w:t>
    </w:r>
    <w:r w:rsidR="00CF6F33" w:rsidRPr="00B17243">
      <w:rPr>
        <w:rFonts w:ascii="Segoe UI" w:hAnsi="Segoe UI" w:cs="Segoe UI"/>
        <w:b w:val="0"/>
        <w:color w:val="auto"/>
      </w:rPr>
      <w:fldChar w:fldCharType="end"/>
    </w:r>
    <w:r w:rsidR="00CF6F33" w:rsidRPr="00B17243">
      <w:rPr>
        <w:rFonts w:ascii="Segoe UI" w:hAnsi="Segoe UI" w:cs="Segoe UI"/>
        <w:b w:val="0"/>
        <w:color w:val="auto"/>
      </w:rPr>
      <w:t>/</w:t>
    </w:r>
    <w:r w:rsidR="00CF6F33" w:rsidRPr="00B17243">
      <w:rPr>
        <w:rFonts w:ascii="Segoe UI" w:hAnsi="Segoe UI" w:cs="Segoe UI"/>
        <w:b w:val="0"/>
        <w:color w:val="auto"/>
      </w:rPr>
      <w:fldChar w:fldCharType="begin"/>
    </w:r>
    <w:r w:rsidR="00CF6F33" w:rsidRPr="00B17243">
      <w:rPr>
        <w:rFonts w:ascii="Segoe UI" w:hAnsi="Segoe UI" w:cs="Segoe UI"/>
        <w:b w:val="0"/>
        <w:color w:val="auto"/>
      </w:rPr>
      <w:instrText xml:space="preserve"> </w:instrText>
    </w:r>
    <w:r w:rsidR="00262C05" w:rsidRPr="00B17243">
      <w:rPr>
        <w:rFonts w:ascii="Segoe UI" w:hAnsi="Segoe UI" w:cs="Segoe UI"/>
        <w:b w:val="0"/>
        <w:color w:val="auto"/>
      </w:rPr>
      <w:instrText>NUMPAGES</w:instrText>
    </w:r>
    <w:r w:rsidR="00CF6F33" w:rsidRPr="00B17243">
      <w:rPr>
        <w:rFonts w:ascii="Segoe UI" w:hAnsi="Segoe UI" w:cs="Segoe UI"/>
        <w:b w:val="0"/>
        <w:color w:val="auto"/>
      </w:rPr>
      <w:instrText xml:space="preserve">  \* Arabic  \* MERGEFORMAT </w:instrText>
    </w:r>
    <w:r w:rsidR="00CF6F33" w:rsidRPr="00B17243">
      <w:rPr>
        <w:rFonts w:ascii="Segoe UI" w:hAnsi="Segoe UI" w:cs="Segoe UI"/>
        <w:b w:val="0"/>
        <w:color w:val="auto"/>
      </w:rPr>
      <w:fldChar w:fldCharType="separate"/>
    </w:r>
    <w:r w:rsidR="008D2878">
      <w:rPr>
        <w:rFonts w:ascii="Segoe UI" w:hAnsi="Segoe UI" w:cs="Segoe UI"/>
        <w:b w:val="0"/>
        <w:noProof/>
        <w:color w:val="auto"/>
      </w:rPr>
      <w:t>1</w:t>
    </w:r>
    <w:r w:rsidR="00CF6F33" w:rsidRPr="00B17243">
      <w:rPr>
        <w:rFonts w:ascii="Segoe UI" w:hAnsi="Segoe UI" w:cs="Segoe UI"/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57F65" w14:textId="77777777" w:rsidR="00476092" w:rsidRDefault="00476092">
      <w:r>
        <w:separator/>
      </w:r>
    </w:p>
  </w:footnote>
  <w:footnote w:type="continuationSeparator" w:id="0">
    <w:p w14:paraId="19D4ED3B" w14:textId="77777777" w:rsidR="00476092" w:rsidRDefault="00476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DACB6" w14:textId="77777777" w:rsidR="00CF6F33" w:rsidRDefault="006D343E" w:rsidP="00D260A2">
    <w:pPr>
      <w:pStyle w:val="lfej"/>
      <w:jc w:val="right"/>
    </w:pPr>
    <w:r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738CC27" wp14:editId="08FCE996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14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15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8CF324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MHEMMAAADbAAAADwAAAGRycy9kb3ducmV2LnhtbESPQUvEQAyF7wv7H4YseNudrqA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jBxDDAAAA2w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GZZ8QAAADbAAAADwAAAGRycy9kb3ducmV2LnhtbESPQWvCQBCF7wX/wzJCb7rRg5ToKiWo&#10;lEoPjUqv0+w0CWZnQ3YbY399pyD0Nm/em29mVpvBNaqnLtSeDcymCSjiwtuaSwOn427yBCpEZIuN&#10;ZzJwowCb9ehhhan1V36nPo+lEgiHFA1UMbap1qGoyGGY+pZYvC/fOYwiu1LbDq8Cd42eJ8lCO6xZ&#10;NlTYUlZRccm/nVD82+vh53PvtzbSkOVF/nHuM2Mex8PzEpT04n/4Pv1i5fwF/P0iBe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48ZlnxAAAANsAAAAPAAAAAAAAAAAA&#10;AAAAAKECAABkcnMvZG93bnJldi54bWxQSwUGAAAAAAQABAD5AAAAkgMAAAAA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08/MMAAADbAAAADwAAAGRycy9kb3ducmV2LnhtbESPQU/DMAyF75P2HyJP4ral4wBTaTqh&#10;aiAE4kABcTWNaSsap0pCV/j1GGkSNz+/5892sZ/doCYKsfdsYLvJQBE33vbcGnh5vlnvQMWEbHHw&#10;TAa+KcK+XC4KzK0/8hNNdWqVQDjmaKBLacy1jk1HDuPGj8TiffjgMIkMrbYBjwJ3gz7PsgvtsGfZ&#10;0OFIVUfNZ/3lhOIf7x9+3m/9wSaaq7qp316nypiz1Xx9BUp66T98mr6zcv4l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9PPz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1E10C" w14:textId="77777777" w:rsidR="009A16EC" w:rsidRPr="001C4BE1" w:rsidRDefault="006D343E" w:rsidP="001C4BE1">
    <w:pPr>
      <w:pStyle w:val="lfej"/>
      <w:tabs>
        <w:tab w:val="clear" w:pos="4320"/>
        <w:tab w:val="clear" w:pos="8640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hu-HU" w:eastAsia="hu-HU"/>
      </w:rPr>
      <w:drawing>
        <wp:anchor distT="0" distB="0" distL="114300" distR="114300" simplePos="0" relativeHeight="251658752" behindDoc="0" locked="0" layoutInCell="1" allowOverlap="1" wp14:anchorId="6999C4CE" wp14:editId="51A94A22">
          <wp:simplePos x="0" y="0"/>
          <wp:positionH relativeFrom="margin">
            <wp:posOffset>4915157</wp:posOffset>
          </wp:positionH>
          <wp:positionV relativeFrom="margin">
            <wp:posOffset>-1615931</wp:posOffset>
          </wp:positionV>
          <wp:extent cx="1166495" cy="789305"/>
          <wp:effectExtent l="0" t="0" r="0" b="0"/>
          <wp:wrapSquare wrapText="bothSides"/>
          <wp:docPr id="1157" name="Kép 1157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344A1" w14:textId="77777777" w:rsidR="009A16EC" w:rsidRPr="001C4BE1" w:rsidRDefault="009A16EC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rPr>
        <w:rFonts w:ascii="Calibri" w:hAnsi="Calibri"/>
        <w:b/>
        <w:bCs/>
        <w:sz w:val="40"/>
        <w:szCs w:val="40"/>
      </w:rPr>
    </w:pPr>
  </w:p>
  <w:p w14:paraId="085CA1F8" w14:textId="77777777" w:rsidR="009767C7" w:rsidRPr="00336469" w:rsidRDefault="009767C7" w:rsidP="009A16EC">
    <w:pPr>
      <w:pStyle w:val="lfej"/>
      <w:tabs>
        <w:tab w:val="clear" w:pos="8640"/>
        <w:tab w:val="left" w:pos="2607"/>
        <w:tab w:val="right" w:pos="9071"/>
      </w:tabs>
      <w:spacing w:line="420" w:lineRule="atLeast"/>
      <w:jc w:val="right"/>
      <w:rPr>
        <w:rFonts w:ascii="Segoe UI" w:hAnsi="Segoe UI" w:cs="Segoe UI"/>
        <w:b/>
        <w:bCs/>
        <w:sz w:val="40"/>
        <w:szCs w:val="40"/>
      </w:rPr>
    </w:pPr>
  </w:p>
  <w:p w14:paraId="64BE5386" w14:textId="77777777" w:rsidR="00CF6F33" w:rsidRPr="00336469" w:rsidRDefault="006D343E" w:rsidP="009767C7">
    <w:pPr>
      <w:pStyle w:val="lfej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ascii="Segoe UI" w:hAnsi="Segoe UI" w:cs="Segoe UI"/>
        <w:b/>
        <w:bCs/>
        <w:color w:val="3E3C3C"/>
        <w:sz w:val="40"/>
        <w:szCs w:val="40"/>
      </w:rPr>
    </w:pPr>
    <w:r w:rsidRPr="00336469">
      <w:rPr>
        <w:rFonts w:ascii="Segoe UI" w:hAnsi="Segoe UI" w:cs="Segoe UI"/>
        <w:b/>
        <w:bCs/>
        <w:noProof/>
        <w:color w:val="3E3C3C"/>
        <w:sz w:val="40"/>
        <w:szCs w:val="40"/>
        <w:lang w:val="hu-HU" w:eastAsia="hu-HU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25681C42" wp14:editId="2610E41F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0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11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B5E4C9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gBE8QAAADbAAAADwAAAGRycy9kb3ducmV2LnhtbESPQWvCQBCF7wX/wzKCt7rRg5ToKiWo&#10;iNJD00qv0+w0CWZnQ3aNsb++Uyj0Nm/em29mVpvBNaqnLtSeDcymCSjiwtuaSwPvb7vHJ1AhIlts&#10;PJOBOwXYrEcPK0ytv/Er9XkslUA4pGigirFNtQ5FRQ7D1LfE4n35zmEU2ZXadngTuGv0PEkW2mHN&#10;sqHClrKKikt+dULxL8fT9+feb22kIcuL/OPcZ8ZMxsPzEpT04n/4b/pg5fwZ/P4iBej1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AETxAAAANsAAAAPAAAAAAAAAAAA&#10;AAAAAKECAABkcnMvZG93bnJldi54bWxQSwUGAAAAAAQABAD5AAAAkg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8qfZMQAAADbAAAADwAAAGRycy9kb3ducmV2LnhtbESPQWvCQBCF70L/wzIFb3VTD1JSV5HQ&#10;lqJ4aLR4HbNjEpqdDdk1Rn99p1DwNm/em29m5svBNaqnLtSeDTxPElDEhbc1lwb2u/enF1AhIlts&#10;PJOBKwVYLh5Gc0ytv/AX9XkslUA4pGigirFNtQ5FRQ7DxLfE4p185zCK7EptO7wI3DV6miQz7bBm&#10;2VBhS1lFxU9+dkLx2/XmdvzwbzbSkOVFfvjuM2PGj8PqFZT04j38P/1p5fwp/P0iBejF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yp9kxAAAANsAAAAPAAAAAAAAAAAA&#10;AAAAAKECAABkcnMvZG93bnJldi54bWxQSwUGAAAAAAQABAD5AAAAkgMAAAAA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Y6/8MAAADbAAAADwAAAGRycy9kb3ducmV2LnhtbESPQUvEQAyF7wv7H4YseNudroIstdNF&#10;yiqieLAqXmMntsVOpsyM3eqvN8KCt7y8ly9JsZ/doCYKsfdsYLvJQBE33vbcGnh5vlnvQMWEbHHw&#10;TAa+KcK+XC4KzK0/8hNNdWqVQDjmaKBLacy1jk1HDuPGj8TiffjgMIkMrbYBjwJ3gz7PskvtsGfZ&#10;0OFIVUfNZ/3lhOIf7x9+3m/9wSaaq7qp316nypiz1Xx9BUp66T98mr6zcv4F/P0iBejy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GOv/DAAAA2w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  <w:r w:rsidR="00F52372" w:rsidRPr="00336469">
      <w:rPr>
        <w:rFonts w:ascii="Segoe UI" w:hAnsi="Segoe UI" w:cs="Segoe UI"/>
        <w:b/>
        <w:bCs/>
        <w:noProof/>
        <w:color w:val="3E3C3C"/>
        <w:sz w:val="40"/>
        <w:szCs w:val="40"/>
        <w:lang w:val="en-US"/>
      </w:rPr>
      <w:t>Sajtóközlemény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F09CE"/>
    <w:multiLevelType w:val="multilevel"/>
    <w:tmpl w:val="94EE1A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5700E"/>
    <w:multiLevelType w:val="hybridMultilevel"/>
    <w:tmpl w:val="26DC0C76"/>
    <w:lvl w:ilvl="0" w:tplc="0407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70FC8"/>
    <w:multiLevelType w:val="hybridMultilevel"/>
    <w:tmpl w:val="453ECC82"/>
    <w:lvl w:ilvl="0" w:tplc="04070001">
      <w:start w:val="1"/>
      <w:numFmt w:val="bullet"/>
      <w:lvlText w:val=""/>
      <w:lvlJc w:val="left"/>
      <w:pPr>
        <w:tabs>
          <w:tab w:val="num" w:pos="1572"/>
        </w:tabs>
        <w:ind w:left="157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0A9641D0"/>
    <w:multiLevelType w:val="hybridMultilevel"/>
    <w:tmpl w:val="FC6C6FE0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C671608"/>
    <w:multiLevelType w:val="hybridMultilevel"/>
    <w:tmpl w:val="D8B084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4B6752"/>
    <w:multiLevelType w:val="hybridMultilevel"/>
    <w:tmpl w:val="19E81A96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2AD1C65"/>
    <w:multiLevelType w:val="hybridMultilevel"/>
    <w:tmpl w:val="FAB8F5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B51A0"/>
    <w:multiLevelType w:val="hybridMultilevel"/>
    <w:tmpl w:val="093ED43C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AA37267"/>
    <w:multiLevelType w:val="hybridMultilevel"/>
    <w:tmpl w:val="594E961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35AD4"/>
    <w:multiLevelType w:val="hybridMultilevel"/>
    <w:tmpl w:val="783C01F8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82F3068"/>
    <w:multiLevelType w:val="hybridMultilevel"/>
    <w:tmpl w:val="FD926580"/>
    <w:lvl w:ilvl="0" w:tplc="001A3A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B72C4"/>
    <w:multiLevelType w:val="hybridMultilevel"/>
    <w:tmpl w:val="78D29BC8"/>
    <w:lvl w:ilvl="0" w:tplc="5D7A7358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4652E"/>
    <w:multiLevelType w:val="hybridMultilevel"/>
    <w:tmpl w:val="A3628CC0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9"/>
  </w:num>
  <w:num w:numId="5">
    <w:abstractNumId w:val="6"/>
  </w:num>
  <w:num w:numId="6">
    <w:abstractNumId w:val="14"/>
  </w:num>
  <w:num w:numId="7">
    <w:abstractNumId w:val="4"/>
  </w:num>
  <w:num w:numId="8">
    <w:abstractNumId w:val="4"/>
  </w:num>
  <w:num w:numId="9">
    <w:abstractNumId w:val="2"/>
  </w:num>
  <w:num w:numId="10">
    <w:abstractNumId w:val="17"/>
  </w:num>
  <w:num w:numId="11">
    <w:abstractNumId w:val="11"/>
  </w:num>
  <w:num w:numId="12">
    <w:abstractNumId w:val="12"/>
  </w:num>
  <w:num w:numId="13">
    <w:abstractNumId w:val="13"/>
  </w:num>
  <w:num w:numId="14">
    <w:abstractNumId w:val="7"/>
  </w:num>
  <w:num w:numId="15">
    <w:abstractNumId w:val="8"/>
  </w:num>
  <w:num w:numId="16">
    <w:abstractNumId w:val="16"/>
  </w:num>
  <w:num w:numId="17">
    <w:abstractNumId w:val="10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372"/>
    <w:rsid w:val="00001A91"/>
    <w:rsid w:val="00002AA4"/>
    <w:rsid w:val="00005267"/>
    <w:rsid w:val="00006346"/>
    <w:rsid w:val="00015BC1"/>
    <w:rsid w:val="00021C67"/>
    <w:rsid w:val="000244BF"/>
    <w:rsid w:val="00030557"/>
    <w:rsid w:val="00030F51"/>
    <w:rsid w:val="000360E3"/>
    <w:rsid w:val="00054EA1"/>
    <w:rsid w:val="000575F9"/>
    <w:rsid w:val="00060FAD"/>
    <w:rsid w:val="000618FC"/>
    <w:rsid w:val="000732FB"/>
    <w:rsid w:val="00077DAF"/>
    <w:rsid w:val="00080A02"/>
    <w:rsid w:val="00080D10"/>
    <w:rsid w:val="00081BA0"/>
    <w:rsid w:val="0008241F"/>
    <w:rsid w:val="000937B6"/>
    <w:rsid w:val="00094C2C"/>
    <w:rsid w:val="000A7050"/>
    <w:rsid w:val="000C301B"/>
    <w:rsid w:val="000C56DD"/>
    <w:rsid w:val="000C7402"/>
    <w:rsid w:val="000D1672"/>
    <w:rsid w:val="000E3034"/>
    <w:rsid w:val="000E6536"/>
    <w:rsid w:val="000E7F24"/>
    <w:rsid w:val="000F03BE"/>
    <w:rsid w:val="000F07E6"/>
    <w:rsid w:val="000F225B"/>
    <w:rsid w:val="000F7FAF"/>
    <w:rsid w:val="00111CAF"/>
    <w:rsid w:val="00111F4D"/>
    <w:rsid w:val="00115230"/>
    <w:rsid w:val="001162B4"/>
    <w:rsid w:val="00122CBC"/>
    <w:rsid w:val="00126D4A"/>
    <w:rsid w:val="00132DA9"/>
    <w:rsid w:val="0013305B"/>
    <w:rsid w:val="00133B99"/>
    <w:rsid w:val="00135DDA"/>
    <w:rsid w:val="00141D9E"/>
    <w:rsid w:val="001443BD"/>
    <w:rsid w:val="00146346"/>
    <w:rsid w:val="001467A0"/>
    <w:rsid w:val="00151B0C"/>
    <w:rsid w:val="00151ED7"/>
    <w:rsid w:val="00180F8A"/>
    <w:rsid w:val="0018495C"/>
    <w:rsid w:val="00191F39"/>
    <w:rsid w:val="001A5DFF"/>
    <w:rsid w:val="001B0474"/>
    <w:rsid w:val="001C0B32"/>
    <w:rsid w:val="001C4BE1"/>
    <w:rsid w:val="001D398E"/>
    <w:rsid w:val="001E0F71"/>
    <w:rsid w:val="001E6D05"/>
    <w:rsid w:val="001E7C28"/>
    <w:rsid w:val="001F1BDF"/>
    <w:rsid w:val="001F7110"/>
    <w:rsid w:val="001F7E96"/>
    <w:rsid w:val="00204039"/>
    <w:rsid w:val="00212488"/>
    <w:rsid w:val="00220628"/>
    <w:rsid w:val="00225227"/>
    <w:rsid w:val="00226695"/>
    <w:rsid w:val="00237F62"/>
    <w:rsid w:val="00244CDB"/>
    <w:rsid w:val="0024586A"/>
    <w:rsid w:val="00253042"/>
    <w:rsid w:val="00262C05"/>
    <w:rsid w:val="00270F6D"/>
    <w:rsid w:val="00281723"/>
    <w:rsid w:val="00285B75"/>
    <w:rsid w:val="00287396"/>
    <w:rsid w:val="0029735B"/>
    <w:rsid w:val="002A0DF7"/>
    <w:rsid w:val="002A39A8"/>
    <w:rsid w:val="002A45C8"/>
    <w:rsid w:val="002A59B4"/>
    <w:rsid w:val="002A60E0"/>
    <w:rsid w:val="002A6AB9"/>
    <w:rsid w:val="002B6C10"/>
    <w:rsid w:val="002C252E"/>
    <w:rsid w:val="002C6773"/>
    <w:rsid w:val="002D37A9"/>
    <w:rsid w:val="002D7782"/>
    <w:rsid w:val="002E0B17"/>
    <w:rsid w:val="002E272F"/>
    <w:rsid w:val="002E7DED"/>
    <w:rsid w:val="002F019F"/>
    <w:rsid w:val="002F7E11"/>
    <w:rsid w:val="00304087"/>
    <w:rsid w:val="00310ACD"/>
    <w:rsid w:val="0031379F"/>
    <w:rsid w:val="00316C44"/>
    <w:rsid w:val="00320A26"/>
    <w:rsid w:val="00321344"/>
    <w:rsid w:val="003227DF"/>
    <w:rsid w:val="00326717"/>
    <w:rsid w:val="00334DBF"/>
    <w:rsid w:val="00336469"/>
    <w:rsid w:val="0034015C"/>
    <w:rsid w:val="00340508"/>
    <w:rsid w:val="00341FA4"/>
    <w:rsid w:val="00344EDA"/>
    <w:rsid w:val="00353705"/>
    <w:rsid w:val="00353C13"/>
    <w:rsid w:val="003562E8"/>
    <w:rsid w:val="00357719"/>
    <w:rsid w:val="0036051F"/>
    <w:rsid w:val="0036357D"/>
    <w:rsid w:val="00364E9E"/>
    <w:rsid w:val="0036554D"/>
    <w:rsid w:val="00367AA1"/>
    <w:rsid w:val="00367F22"/>
    <w:rsid w:val="00372E36"/>
    <w:rsid w:val="00377CBB"/>
    <w:rsid w:val="003877B6"/>
    <w:rsid w:val="00393887"/>
    <w:rsid w:val="00394C6B"/>
    <w:rsid w:val="00397057"/>
    <w:rsid w:val="003A3559"/>
    <w:rsid w:val="003B1069"/>
    <w:rsid w:val="003B390A"/>
    <w:rsid w:val="003C15DE"/>
    <w:rsid w:val="003C38EC"/>
    <w:rsid w:val="003C4EB2"/>
    <w:rsid w:val="003C6A25"/>
    <w:rsid w:val="003E4234"/>
    <w:rsid w:val="003E6C5A"/>
    <w:rsid w:val="003F1AF3"/>
    <w:rsid w:val="003F4D8D"/>
    <w:rsid w:val="0040489E"/>
    <w:rsid w:val="00406921"/>
    <w:rsid w:val="0040727E"/>
    <w:rsid w:val="00417A82"/>
    <w:rsid w:val="004313E7"/>
    <w:rsid w:val="0044763B"/>
    <w:rsid w:val="00462102"/>
    <w:rsid w:val="004629B3"/>
    <w:rsid w:val="0046376E"/>
    <w:rsid w:val="0046690F"/>
    <w:rsid w:val="00476092"/>
    <w:rsid w:val="00477B58"/>
    <w:rsid w:val="00483BD6"/>
    <w:rsid w:val="00490A03"/>
    <w:rsid w:val="00494DBE"/>
    <w:rsid w:val="00495CE6"/>
    <w:rsid w:val="004A1F07"/>
    <w:rsid w:val="004A323C"/>
    <w:rsid w:val="004A3D35"/>
    <w:rsid w:val="004A7915"/>
    <w:rsid w:val="004B54E8"/>
    <w:rsid w:val="004C1803"/>
    <w:rsid w:val="004C4FEB"/>
    <w:rsid w:val="004D059B"/>
    <w:rsid w:val="004D4CB6"/>
    <w:rsid w:val="004E27B2"/>
    <w:rsid w:val="004F10C1"/>
    <w:rsid w:val="00501953"/>
    <w:rsid w:val="00502E62"/>
    <w:rsid w:val="0051106A"/>
    <w:rsid w:val="005150EB"/>
    <w:rsid w:val="00516542"/>
    <w:rsid w:val="0052212B"/>
    <w:rsid w:val="0052553E"/>
    <w:rsid w:val="00534B46"/>
    <w:rsid w:val="005370CF"/>
    <w:rsid w:val="00540358"/>
    <w:rsid w:val="005446C0"/>
    <w:rsid w:val="00547E79"/>
    <w:rsid w:val="00553455"/>
    <w:rsid w:val="00555A2F"/>
    <w:rsid w:val="00556F67"/>
    <w:rsid w:val="0057267B"/>
    <w:rsid w:val="005751AA"/>
    <w:rsid w:val="005765B2"/>
    <w:rsid w:val="00585097"/>
    <w:rsid w:val="00585CDE"/>
    <w:rsid w:val="0058675E"/>
    <w:rsid w:val="00586CAF"/>
    <w:rsid w:val="00591180"/>
    <w:rsid w:val="00597D07"/>
    <w:rsid w:val="005C2F36"/>
    <w:rsid w:val="005C7112"/>
    <w:rsid w:val="005D0561"/>
    <w:rsid w:val="005D0AD9"/>
    <w:rsid w:val="005D0BBC"/>
    <w:rsid w:val="005D1562"/>
    <w:rsid w:val="005D22F6"/>
    <w:rsid w:val="005E0C30"/>
    <w:rsid w:val="005E69D9"/>
    <w:rsid w:val="005F25AF"/>
    <w:rsid w:val="005F27F4"/>
    <w:rsid w:val="005F3239"/>
    <w:rsid w:val="005F58CE"/>
    <w:rsid w:val="00602C7F"/>
    <w:rsid w:val="00607256"/>
    <w:rsid w:val="006144B1"/>
    <w:rsid w:val="00617ECF"/>
    <w:rsid w:val="006335F1"/>
    <w:rsid w:val="006345B6"/>
    <w:rsid w:val="00635712"/>
    <w:rsid w:val="00636D3E"/>
    <w:rsid w:val="00652229"/>
    <w:rsid w:val="00652793"/>
    <w:rsid w:val="006610A4"/>
    <w:rsid w:val="006626CA"/>
    <w:rsid w:val="00663487"/>
    <w:rsid w:val="00670A2E"/>
    <w:rsid w:val="00672382"/>
    <w:rsid w:val="006861DB"/>
    <w:rsid w:val="00690B19"/>
    <w:rsid w:val="00697656"/>
    <w:rsid w:val="006A3639"/>
    <w:rsid w:val="006A4D1B"/>
    <w:rsid w:val="006B499F"/>
    <w:rsid w:val="006C52CD"/>
    <w:rsid w:val="006D343E"/>
    <w:rsid w:val="006D4996"/>
    <w:rsid w:val="006D54AB"/>
    <w:rsid w:val="006E02A0"/>
    <w:rsid w:val="006E21FF"/>
    <w:rsid w:val="006E3ED2"/>
    <w:rsid w:val="006E5032"/>
    <w:rsid w:val="006F381F"/>
    <w:rsid w:val="006F5AA4"/>
    <w:rsid w:val="006F670F"/>
    <w:rsid w:val="00703272"/>
    <w:rsid w:val="007058BD"/>
    <w:rsid w:val="007065F8"/>
    <w:rsid w:val="0070733C"/>
    <w:rsid w:val="00710C5D"/>
    <w:rsid w:val="0071348C"/>
    <w:rsid w:val="00713807"/>
    <w:rsid w:val="00717273"/>
    <w:rsid w:val="00720FD4"/>
    <w:rsid w:val="0073096C"/>
    <w:rsid w:val="00742398"/>
    <w:rsid w:val="007507B5"/>
    <w:rsid w:val="00753A24"/>
    <w:rsid w:val="00763189"/>
    <w:rsid w:val="00772188"/>
    <w:rsid w:val="00774B6F"/>
    <w:rsid w:val="00780C94"/>
    <w:rsid w:val="00781D40"/>
    <w:rsid w:val="00782139"/>
    <w:rsid w:val="00786BA3"/>
    <w:rsid w:val="007965DD"/>
    <w:rsid w:val="007A04AE"/>
    <w:rsid w:val="007A1667"/>
    <w:rsid w:val="007A1BBD"/>
    <w:rsid w:val="007A229A"/>
    <w:rsid w:val="007A3E56"/>
    <w:rsid w:val="007A4432"/>
    <w:rsid w:val="007A78C1"/>
    <w:rsid w:val="007B499C"/>
    <w:rsid w:val="007B4D4B"/>
    <w:rsid w:val="007C3976"/>
    <w:rsid w:val="007C6C17"/>
    <w:rsid w:val="007D2A02"/>
    <w:rsid w:val="007E6EA1"/>
    <w:rsid w:val="007F15FB"/>
    <w:rsid w:val="007F1928"/>
    <w:rsid w:val="007F26BD"/>
    <w:rsid w:val="007F2B1E"/>
    <w:rsid w:val="007F62B4"/>
    <w:rsid w:val="007F7399"/>
    <w:rsid w:val="008010A9"/>
    <w:rsid w:val="00801517"/>
    <w:rsid w:val="008032E3"/>
    <w:rsid w:val="008167D3"/>
    <w:rsid w:val="00817DE8"/>
    <w:rsid w:val="008229F5"/>
    <w:rsid w:val="00833090"/>
    <w:rsid w:val="00833CEB"/>
    <w:rsid w:val="00833D51"/>
    <w:rsid w:val="008356A6"/>
    <w:rsid w:val="008372D2"/>
    <w:rsid w:val="0084153E"/>
    <w:rsid w:val="008430B6"/>
    <w:rsid w:val="00844C17"/>
    <w:rsid w:val="00847726"/>
    <w:rsid w:val="00852511"/>
    <w:rsid w:val="008541D2"/>
    <w:rsid w:val="00855F28"/>
    <w:rsid w:val="008614F1"/>
    <w:rsid w:val="008639B3"/>
    <w:rsid w:val="00863C1A"/>
    <w:rsid w:val="0087142D"/>
    <w:rsid w:val="00873956"/>
    <w:rsid w:val="00874104"/>
    <w:rsid w:val="0087651A"/>
    <w:rsid w:val="008825EE"/>
    <w:rsid w:val="00884E24"/>
    <w:rsid w:val="0088596E"/>
    <w:rsid w:val="00886A45"/>
    <w:rsid w:val="008959BE"/>
    <w:rsid w:val="008A2375"/>
    <w:rsid w:val="008B15C8"/>
    <w:rsid w:val="008B20C7"/>
    <w:rsid w:val="008B3E48"/>
    <w:rsid w:val="008B6262"/>
    <w:rsid w:val="008C445C"/>
    <w:rsid w:val="008C5796"/>
    <w:rsid w:val="008C65FE"/>
    <w:rsid w:val="008D2878"/>
    <w:rsid w:val="008D294B"/>
    <w:rsid w:val="008D76C5"/>
    <w:rsid w:val="008E0AFA"/>
    <w:rsid w:val="008E75D3"/>
    <w:rsid w:val="008F125E"/>
    <w:rsid w:val="008F4D2F"/>
    <w:rsid w:val="00901E34"/>
    <w:rsid w:val="009026EC"/>
    <w:rsid w:val="009042F7"/>
    <w:rsid w:val="00911B05"/>
    <w:rsid w:val="00917162"/>
    <w:rsid w:val="0092465B"/>
    <w:rsid w:val="009251CC"/>
    <w:rsid w:val="00925454"/>
    <w:rsid w:val="0092714E"/>
    <w:rsid w:val="009318D6"/>
    <w:rsid w:val="00933950"/>
    <w:rsid w:val="00934BF7"/>
    <w:rsid w:val="00935F6F"/>
    <w:rsid w:val="00942002"/>
    <w:rsid w:val="00947885"/>
    <w:rsid w:val="00950C9C"/>
    <w:rsid w:val="00952168"/>
    <w:rsid w:val="009527FE"/>
    <w:rsid w:val="009739A0"/>
    <w:rsid w:val="009767C7"/>
    <w:rsid w:val="0098579A"/>
    <w:rsid w:val="009873B0"/>
    <w:rsid w:val="0099195A"/>
    <w:rsid w:val="00994681"/>
    <w:rsid w:val="0099486A"/>
    <w:rsid w:val="009A0E26"/>
    <w:rsid w:val="009A16EC"/>
    <w:rsid w:val="009A2F59"/>
    <w:rsid w:val="009A3057"/>
    <w:rsid w:val="009A58C6"/>
    <w:rsid w:val="009B3B37"/>
    <w:rsid w:val="009C088E"/>
    <w:rsid w:val="009C4D35"/>
    <w:rsid w:val="009E0864"/>
    <w:rsid w:val="009E1D6D"/>
    <w:rsid w:val="009E211D"/>
    <w:rsid w:val="009E5EB4"/>
    <w:rsid w:val="009F2064"/>
    <w:rsid w:val="009F36B2"/>
    <w:rsid w:val="009F6026"/>
    <w:rsid w:val="00A044D6"/>
    <w:rsid w:val="00A04ADB"/>
    <w:rsid w:val="00A10A97"/>
    <w:rsid w:val="00A11E0F"/>
    <w:rsid w:val="00A17EB3"/>
    <w:rsid w:val="00A244C2"/>
    <w:rsid w:val="00A26CB6"/>
    <w:rsid w:val="00A305DE"/>
    <w:rsid w:val="00A309CD"/>
    <w:rsid w:val="00A32F82"/>
    <w:rsid w:val="00A32F8B"/>
    <w:rsid w:val="00A45A62"/>
    <w:rsid w:val="00A54AC5"/>
    <w:rsid w:val="00A56D41"/>
    <w:rsid w:val="00A57396"/>
    <w:rsid w:val="00A61353"/>
    <w:rsid w:val="00A66DB1"/>
    <w:rsid w:val="00A67A92"/>
    <w:rsid w:val="00A71656"/>
    <w:rsid w:val="00A721AE"/>
    <w:rsid w:val="00A86132"/>
    <w:rsid w:val="00A91A70"/>
    <w:rsid w:val="00A973C3"/>
    <w:rsid w:val="00AA1B85"/>
    <w:rsid w:val="00AA3BDF"/>
    <w:rsid w:val="00AB1CB6"/>
    <w:rsid w:val="00AB1D9A"/>
    <w:rsid w:val="00AB733B"/>
    <w:rsid w:val="00AC1852"/>
    <w:rsid w:val="00AC41DC"/>
    <w:rsid w:val="00AC7550"/>
    <w:rsid w:val="00AD44FE"/>
    <w:rsid w:val="00AE49F1"/>
    <w:rsid w:val="00AE76BB"/>
    <w:rsid w:val="00B0432A"/>
    <w:rsid w:val="00B04496"/>
    <w:rsid w:val="00B05CCA"/>
    <w:rsid w:val="00B11E84"/>
    <w:rsid w:val="00B14271"/>
    <w:rsid w:val="00B17243"/>
    <w:rsid w:val="00B2685D"/>
    <w:rsid w:val="00B30351"/>
    <w:rsid w:val="00B33C2A"/>
    <w:rsid w:val="00B422EC"/>
    <w:rsid w:val="00B47369"/>
    <w:rsid w:val="00B60007"/>
    <w:rsid w:val="00B80248"/>
    <w:rsid w:val="00B80304"/>
    <w:rsid w:val="00B85D91"/>
    <w:rsid w:val="00B86A03"/>
    <w:rsid w:val="00B86A4F"/>
    <w:rsid w:val="00B958E8"/>
    <w:rsid w:val="00BA09B2"/>
    <w:rsid w:val="00BA51DB"/>
    <w:rsid w:val="00BC0995"/>
    <w:rsid w:val="00BE2F3F"/>
    <w:rsid w:val="00BE793A"/>
    <w:rsid w:val="00BF432A"/>
    <w:rsid w:val="00BF6E82"/>
    <w:rsid w:val="00C0159B"/>
    <w:rsid w:val="00C04A99"/>
    <w:rsid w:val="00C24C17"/>
    <w:rsid w:val="00C24C2F"/>
    <w:rsid w:val="00C40B88"/>
    <w:rsid w:val="00C47D87"/>
    <w:rsid w:val="00C5376E"/>
    <w:rsid w:val="00C60BCE"/>
    <w:rsid w:val="00C76F73"/>
    <w:rsid w:val="00C83A21"/>
    <w:rsid w:val="00C84EC6"/>
    <w:rsid w:val="00C97091"/>
    <w:rsid w:val="00CA2001"/>
    <w:rsid w:val="00CB13F9"/>
    <w:rsid w:val="00CB5B6C"/>
    <w:rsid w:val="00CC4922"/>
    <w:rsid w:val="00CC7B25"/>
    <w:rsid w:val="00CD21EB"/>
    <w:rsid w:val="00CD4616"/>
    <w:rsid w:val="00CD6FA4"/>
    <w:rsid w:val="00CE0CA1"/>
    <w:rsid w:val="00CE272F"/>
    <w:rsid w:val="00CE33D5"/>
    <w:rsid w:val="00CF5D37"/>
    <w:rsid w:val="00CF6F33"/>
    <w:rsid w:val="00D02248"/>
    <w:rsid w:val="00D063B8"/>
    <w:rsid w:val="00D06C1D"/>
    <w:rsid w:val="00D101B5"/>
    <w:rsid w:val="00D12DF3"/>
    <w:rsid w:val="00D17099"/>
    <w:rsid w:val="00D17E3B"/>
    <w:rsid w:val="00D23C09"/>
    <w:rsid w:val="00D23CED"/>
    <w:rsid w:val="00D24BD2"/>
    <w:rsid w:val="00D260A2"/>
    <w:rsid w:val="00D27D35"/>
    <w:rsid w:val="00D30CC6"/>
    <w:rsid w:val="00D3260C"/>
    <w:rsid w:val="00D35790"/>
    <w:rsid w:val="00D371A0"/>
    <w:rsid w:val="00D55442"/>
    <w:rsid w:val="00D62EF1"/>
    <w:rsid w:val="00D6309D"/>
    <w:rsid w:val="00D644CA"/>
    <w:rsid w:val="00D66FC2"/>
    <w:rsid w:val="00D72D99"/>
    <w:rsid w:val="00D76C7E"/>
    <w:rsid w:val="00D91177"/>
    <w:rsid w:val="00D9293F"/>
    <w:rsid w:val="00D93598"/>
    <w:rsid w:val="00DA0A33"/>
    <w:rsid w:val="00DA1D9E"/>
    <w:rsid w:val="00DA1E18"/>
    <w:rsid w:val="00DA2ACE"/>
    <w:rsid w:val="00DB05B1"/>
    <w:rsid w:val="00DC014E"/>
    <w:rsid w:val="00DC1ED9"/>
    <w:rsid w:val="00DC366F"/>
    <w:rsid w:val="00DD512E"/>
    <w:rsid w:val="00DE1177"/>
    <w:rsid w:val="00DE2CEA"/>
    <w:rsid w:val="00DE6535"/>
    <w:rsid w:val="00DE6A3C"/>
    <w:rsid w:val="00DE7F97"/>
    <w:rsid w:val="00DF1010"/>
    <w:rsid w:val="00DF29E1"/>
    <w:rsid w:val="00DF49A7"/>
    <w:rsid w:val="00DF4FCB"/>
    <w:rsid w:val="00DF5AEA"/>
    <w:rsid w:val="00DF63F6"/>
    <w:rsid w:val="00E0140F"/>
    <w:rsid w:val="00E03A5D"/>
    <w:rsid w:val="00E06658"/>
    <w:rsid w:val="00E13747"/>
    <w:rsid w:val="00E2001E"/>
    <w:rsid w:val="00E25AEA"/>
    <w:rsid w:val="00E26D8C"/>
    <w:rsid w:val="00E30DEF"/>
    <w:rsid w:val="00E30ED2"/>
    <w:rsid w:val="00E329B5"/>
    <w:rsid w:val="00E3735E"/>
    <w:rsid w:val="00E37F70"/>
    <w:rsid w:val="00E446C1"/>
    <w:rsid w:val="00E56038"/>
    <w:rsid w:val="00E61CB9"/>
    <w:rsid w:val="00E758B9"/>
    <w:rsid w:val="00E85569"/>
    <w:rsid w:val="00E856AF"/>
    <w:rsid w:val="00E90E08"/>
    <w:rsid w:val="00E93A01"/>
    <w:rsid w:val="00E93FF8"/>
    <w:rsid w:val="00E94A4D"/>
    <w:rsid w:val="00E96EAF"/>
    <w:rsid w:val="00EA1752"/>
    <w:rsid w:val="00EA5BDB"/>
    <w:rsid w:val="00EB28C3"/>
    <w:rsid w:val="00EB7D05"/>
    <w:rsid w:val="00EC142D"/>
    <w:rsid w:val="00EC7B72"/>
    <w:rsid w:val="00ED2B5C"/>
    <w:rsid w:val="00EE2F8E"/>
    <w:rsid w:val="00EE3871"/>
    <w:rsid w:val="00EF15FF"/>
    <w:rsid w:val="00EF2D0D"/>
    <w:rsid w:val="00EF3CC1"/>
    <w:rsid w:val="00EF7111"/>
    <w:rsid w:val="00EF7AD1"/>
    <w:rsid w:val="00EF7D1A"/>
    <w:rsid w:val="00F0448F"/>
    <w:rsid w:val="00F142F3"/>
    <w:rsid w:val="00F223A3"/>
    <w:rsid w:val="00F238D4"/>
    <w:rsid w:val="00F275C0"/>
    <w:rsid w:val="00F36145"/>
    <w:rsid w:val="00F37BDD"/>
    <w:rsid w:val="00F41503"/>
    <w:rsid w:val="00F466C8"/>
    <w:rsid w:val="00F50B46"/>
    <w:rsid w:val="00F52372"/>
    <w:rsid w:val="00F6288A"/>
    <w:rsid w:val="00F629FF"/>
    <w:rsid w:val="00F63D03"/>
    <w:rsid w:val="00F65E2F"/>
    <w:rsid w:val="00F67DF1"/>
    <w:rsid w:val="00F76D8D"/>
    <w:rsid w:val="00F8309B"/>
    <w:rsid w:val="00F833C9"/>
    <w:rsid w:val="00F90064"/>
    <w:rsid w:val="00F96AFD"/>
    <w:rsid w:val="00FA2E19"/>
    <w:rsid w:val="00FB2D3D"/>
    <w:rsid w:val="00FB328A"/>
    <w:rsid w:val="00FB610D"/>
    <w:rsid w:val="00FD4CCA"/>
    <w:rsid w:val="00FE2A9E"/>
    <w:rsid w:val="00FE2F73"/>
    <w:rsid w:val="00FE7145"/>
    <w:rsid w:val="00FE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1000f"/>
    </o:shapedefaults>
    <o:shapelayout v:ext="edit">
      <o:idmap v:ext="edit" data="1"/>
    </o:shapelayout>
  </w:shapeDefaults>
  <w:decimalSymbol w:val=","/>
  <w:listSeparator w:val=";"/>
  <w14:docId w14:val="4394357B"/>
  <w15:chartTrackingRefBased/>
  <w15:docId w15:val="{8B159367-0D87-417C-87E0-8743F87A9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HTML Preformatted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Cmsor1">
    <w:name w:val="heading 1"/>
    <w:basedOn w:val="Norml"/>
    <w:next w:val="Norml"/>
    <w:link w:val="Cmsor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Cmsor2">
    <w:name w:val="heading 2"/>
    <w:basedOn w:val="Norml"/>
    <w:next w:val="Norm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Cmsor3">
    <w:name w:val="heading 3"/>
    <w:basedOn w:val="Cmsor2"/>
    <w:next w:val="Norml"/>
    <w:qFormat/>
    <w:rsid w:val="006F1596"/>
    <w:pPr>
      <w:outlineLvl w:val="2"/>
    </w:pPr>
    <w:rPr>
      <w:color w:val="auto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02C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6F1596"/>
    <w:pPr>
      <w:tabs>
        <w:tab w:val="center" w:pos="4320"/>
        <w:tab w:val="right" w:pos="8640"/>
      </w:tabs>
    </w:pPr>
  </w:style>
  <w:style w:type="paragraph" w:styleId="llb">
    <w:name w:val="footer"/>
    <w:basedOn w:val="Norml"/>
    <w:link w:val="llb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Rcsostblzat">
    <w:name w:val="Table Grid"/>
    <w:basedOn w:val="Normltblzat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"/>
    <w:rsid w:val="0048435F"/>
    <w:pPr>
      <w:spacing w:line="300" w:lineRule="atLeast"/>
    </w:pPr>
    <w:rPr>
      <w:sz w:val="24"/>
    </w:rPr>
  </w:style>
  <w:style w:type="character" w:customStyle="1" w:styleId="Cmsor1Char">
    <w:name w:val="Címsor 1 Char"/>
    <w:link w:val="Cmsor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hivatkozs">
    <w:name w:val="Hyperlink"/>
    <w:uiPriority w:val="99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l"/>
    <w:uiPriority w:val="34"/>
    <w:qFormat/>
    <w:rsid w:val="00B422EC"/>
    <w:pPr>
      <w:ind w:left="720"/>
    </w:pPr>
  </w:style>
  <w:style w:type="paragraph" w:styleId="Buborkszveg">
    <w:name w:val="Balloon Text"/>
    <w:basedOn w:val="Norml"/>
    <w:link w:val="Buborkszveg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uborkszvegChar">
    <w:name w:val="Buborékszöveg Char"/>
    <w:link w:val="Buborkszveg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llbChar">
    <w:name w:val="Élőláb Char"/>
    <w:link w:val="llb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paragraph" w:customStyle="1" w:styleId="PRCopy">
    <w:name w:val="_PR_Copy"/>
    <w:basedOn w:val="Norml"/>
    <w:rsid w:val="00A57396"/>
    <w:pPr>
      <w:keepLines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right" w:pos="8505"/>
      </w:tabs>
      <w:spacing w:after="280" w:line="280" w:lineRule="exact"/>
      <w:jc w:val="both"/>
    </w:pPr>
    <w:rPr>
      <w:szCs w:val="20"/>
      <w:lang w:val="hu-HU" w:eastAsia="de-DE"/>
    </w:rPr>
  </w:style>
  <w:style w:type="character" w:styleId="Kiemels2">
    <w:name w:val="Strong"/>
    <w:basedOn w:val="Bekezdsalapbettpusa"/>
    <w:uiPriority w:val="22"/>
    <w:qFormat/>
    <w:rsid w:val="001B0474"/>
    <w:rPr>
      <w:b/>
      <w:bCs/>
    </w:rPr>
  </w:style>
  <w:style w:type="character" w:customStyle="1" w:styleId="lfejChar">
    <w:name w:val="Élőfej Char"/>
    <w:link w:val="lfej"/>
    <w:rsid w:val="003C6A25"/>
    <w:rPr>
      <w:rFonts w:ascii="Arial" w:hAnsi="Arial"/>
      <w:szCs w:val="24"/>
      <w:lang w:eastAsia="en-US"/>
    </w:rPr>
  </w:style>
  <w:style w:type="paragraph" w:styleId="Nincstrkz">
    <w:name w:val="No Spacing"/>
    <w:uiPriority w:val="1"/>
    <w:qFormat/>
    <w:rsid w:val="003C6A25"/>
    <w:rPr>
      <w:rFonts w:asciiTheme="minorHAnsi" w:eastAsiaTheme="minorHAnsi" w:hAnsiTheme="minorHAnsi" w:cstheme="minorBidi"/>
      <w:sz w:val="22"/>
      <w:szCs w:val="22"/>
      <w:lang w:val="hu-HU" w:eastAsia="en-US"/>
    </w:rPr>
  </w:style>
  <w:style w:type="character" w:customStyle="1" w:styleId="Cmsor4Char">
    <w:name w:val="Címsor 4 Char"/>
    <w:basedOn w:val="Bekezdsalapbettpusa"/>
    <w:link w:val="Cmsor4"/>
    <w:semiHidden/>
    <w:rsid w:val="00602C7F"/>
    <w:rPr>
      <w:rFonts w:ascii="Calibri" w:hAnsi="Calibri"/>
      <w:b/>
      <w:bCs/>
      <w:sz w:val="28"/>
      <w:szCs w:val="28"/>
      <w:lang w:val="en-GB" w:eastAsia="en-US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617E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Cs w:val="20"/>
      <w:lang w:eastAsia="de-DE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617ECF"/>
    <w:rPr>
      <w:rFonts w:ascii="Courier New" w:hAnsi="Courier New" w:cs="Courier New"/>
    </w:rPr>
  </w:style>
  <w:style w:type="paragraph" w:customStyle="1" w:styleId="PRContact">
    <w:name w:val="_PR_Contact"/>
    <w:basedOn w:val="Norml"/>
    <w:rsid w:val="002D7782"/>
    <w:pPr>
      <w:keepNext/>
      <w:keepLines/>
      <w:tabs>
        <w:tab w:val="left" w:pos="284"/>
        <w:tab w:val="left" w:pos="567"/>
        <w:tab w:val="left" w:pos="851"/>
        <w:tab w:val="left" w:pos="4451"/>
        <w:tab w:val="left" w:pos="4734"/>
        <w:tab w:val="left" w:pos="5018"/>
        <w:tab w:val="left" w:pos="5245"/>
      </w:tabs>
      <w:spacing w:line="280" w:lineRule="exact"/>
    </w:pPr>
    <w:rPr>
      <w:rFonts w:cs="Arial"/>
      <w:szCs w:val="20"/>
      <w:lang w:val="en-US" w:eastAsia="de-DE"/>
    </w:rPr>
  </w:style>
  <w:style w:type="paragraph" w:customStyle="1" w:styleId="PRHeadline">
    <w:name w:val="_PR_Headline"/>
    <w:basedOn w:val="Norml"/>
    <w:next w:val="Norml"/>
    <w:link w:val="PRHeadlineZchn"/>
    <w:rsid w:val="002D7782"/>
    <w:pPr>
      <w:spacing w:after="280" w:line="280" w:lineRule="exact"/>
    </w:pPr>
    <w:rPr>
      <w:b/>
      <w:sz w:val="28"/>
      <w:szCs w:val="20"/>
      <w:lang w:val="en-US" w:eastAsia="de-DE"/>
    </w:rPr>
  </w:style>
  <w:style w:type="paragraph" w:styleId="Listaszerbekezds">
    <w:name w:val="List Paragraph"/>
    <w:basedOn w:val="Norml"/>
    <w:uiPriority w:val="34"/>
    <w:qFormat/>
    <w:rsid w:val="00697656"/>
    <w:pPr>
      <w:spacing w:line="240" w:lineRule="auto"/>
      <w:ind w:left="720"/>
      <w:contextualSpacing/>
    </w:pPr>
    <w:rPr>
      <w:rFonts w:ascii="Calibri" w:hAnsi="Calibri"/>
      <w:sz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5D156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rsid w:val="006F381F"/>
    <w:rPr>
      <w:color w:val="954F72" w:themeColor="followedHyperlink"/>
      <w:u w:val="single"/>
    </w:rPr>
  </w:style>
  <w:style w:type="paragraph" w:customStyle="1" w:styleId="Style12ptJustifiedLinespacing15lines1">
    <w:name w:val="Style 12 pt Justified Line spacing:  1.5 lines1"/>
    <w:basedOn w:val="Norml"/>
    <w:rsid w:val="00336469"/>
    <w:pPr>
      <w:spacing w:before="120" w:line="276" w:lineRule="auto"/>
      <w:jc w:val="both"/>
    </w:pPr>
    <w:rPr>
      <w:rFonts w:ascii="Segoe UI" w:hAnsi="Segoe UI"/>
      <w:sz w:val="22"/>
      <w:szCs w:val="20"/>
      <w:lang w:val="en-US"/>
    </w:rPr>
  </w:style>
  <w:style w:type="character" w:customStyle="1" w:styleId="Headline">
    <w:name w:val="Headline"/>
    <w:basedOn w:val="Bekezdsalapbettpusa"/>
    <w:rsid w:val="00336469"/>
    <w:rPr>
      <w:rFonts w:cs="Times New Roman"/>
      <w:b/>
      <w:bCs/>
      <w:sz w:val="32"/>
    </w:rPr>
  </w:style>
  <w:style w:type="paragraph" w:customStyle="1" w:styleId="Topline">
    <w:name w:val="Topline"/>
    <w:basedOn w:val="Norml"/>
    <w:qFormat/>
    <w:rsid w:val="00336469"/>
    <w:pPr>
      <w:spacing w:before="560" w:after="560" w:line="276" w:lineRule="auto"/>
      <w:jc w:val="both"/>
    </w:pPr>
    <w:rPr>
      <w:rFonts w:ascii="Segoe UI" w:hAnsi="Segoe UI" w:cs="Segoe UI"/>
      <w:sz w:val="22"/>
      <w:szCs w:val="22"/>
      <w:lang w:val="en-US"/>
    </w:rPr>
  </w:style>
  <w:style w:type="character" w:customStyle="1" w:styleId="AboutandContactHeadline">
    <w:name w:val="About and Contact Headline"/>
    <w:basedOn w:val="Bekezdsalapbettpusa"/>
    <w:rsid w:val="00336469"/>
    <w:rPr>
      <w:rFonts w:ascii="Segoe UI" w:hAnsi="Segoe UI" w:cs="Times New Roman"/>
      <w:b/>
      <w:bCs/>
      <w:sz w:val="18"/>
    </w:rPr>
  </w:style>
  <w:style w:type="character" w:customStyle="1" w:styleId="AboutandContactBody">
    <w:name w:val="About and Contact Body"/>
    <w:basedOn w:val="Bekezdsalapbettpusa"/>
    <w:rsid w:val="00B17243"/>
    <w:rPr>
      <w:rFonts w:ascii="Segoe UI" w:hAnsi="Segoe UI"/>
      <w:sz w:val="18"/>
    </w:rPr>
  </w:style>
  <w:style w:type="character" w:customStyle="1" w:styleId="PRHeadlineZchn">
    <w:name w:val="_PR_Headline Zchn"/>
    <w:link w:val="PRHeadline"/>
    <w:locked/>
    <w:rsid w:val="003E6C5A"/>
    <w:rPr>
      <w:rFonts w:ascii="Arial" w:hAnsi="Arial"/>
      <w:b/>
      <w:sz w:val="28"/>
      <w:lang w:val="en-US"/>
    </w:rPr>
  </w:style>
  <w:style w:type="paragraph" w:customStyle="1" w:styleId="gmail-m-8306689246378966029msolistparagraph">
    <w:name w:val="gmail-m_-8306689246378966029msolistparagraph"/>
    <w:basedOn w:val="Norml"/>
    <w:rsid w:val="003E6C5A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hu-HU" w:eastAsia="hu-HU"/>
    </w:rPr>
  </w:style>
  <w:style w:type="paragraph" w:customStyle="1" w:styleId="gmail-m-5384884241194733181msolistparagraph">
    <w:name w:val="gmail-m_-5384884241194733181msolistparagraph"/>
    <w:basedOn w:val="Norml"/>
    <w:rsid w:val="00E26D8C"/>
    <w:pPr>
      <w:spacing w:before="100" w:beforeAutospacing="1" w:after="100" w:afterAutospacing="1" w:line="240" w:lineRule="auto"/>
    </w:pPr>
    <w:rPr>
      <w:rFonts w:ascii="Calibri" w:eastAsiaTheme="minorHAnsi" w:hAnsi="Calibri" w:cs="Calibri"/>
      <w:sz w:val="22"/>
      <w:szCs w:val="22"/>
      <w:lang w:val="hu-HU" w:eastAsia="hu-HU"/>
    </w:rPr>
  </w:style>
  <w:style w:type="character" w:styleId="Jegyzethivatkozs">
    <w:name w:val="annotation reference"/>
    <w:basedOn w:val="Bekezdsalapbettpusa"/>
    <w:rsid w:val="00FE7DC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E7DC4"/>
    <w:pPr>
      <w:spacing w:line="240" w:lineRule="auto"/>
    </w:pPr>
    <w:rPr>
      <w:szCs w:val="20"/>
    </w:rPr>
  </w:style>
  <w:style w:type="character" w:customStyle="1" w:styleId="JegyzetszvegChar">
    <w:name w:val="Jegyzetszöveg Char"/>
    <w:basedOn w:val="Bekezdsalapbettpusa"/>
    <w:link w:val="Jegyzetszveg"/>
    <w:rsid w:val="00FE7DC4"/>
    <w:rPr>
      <w:rFonts w:ascii="Arial" w:hAnsi="Arial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FE7DC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FE7DC4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etkupa.hu/hu_HU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henkel.hu/fenntarthatosa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vallalati.kommunikacio@henkel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munik\Documents\BrunnerK\Corporate%20PR\7_Projektek\Strategy%202020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983C2F670874D94456613031FE06F" ma:contentTypeVersion="13" ma:contentTypeDescription="Create a new document." ma:contentTypeScope="" ma:versionID="06ebd1d25686bcf1966d0502a153a25a">
  <xsd:schema xmlns:xsd="http://www.w3.org/2001/XMLSchema" xmlns:xs="http://www.w3.org/2001/XMLSchema" xmlns:p="http://schemas.microsoft.com/office/2006/metadata/properties" xmlns:ns3="d372a892-e173-4a70-ab84-a25293e29a02" xmlns:ns4="367344cf-20d7-4ad1-b469-0f4767220db4" targetNamespace="http://schemas.microsoft.com/office/2006/metadata/properties" ma:root="true" ma:fieldsID="1e62d13ccf1ef412a6d8051d76728c9b" ns3:_="" ns4:_="">
    <xsd:import namespace="d372a892-e173-4a70-ab84-a25293e29a02"/>
    <xsd:import namespace="367344cf-20d7-4ad1-b469-0f4767220db4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2a892-e173-4a70-ab84-a25293e29a02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7344cf-20d7-4ad1-b469-0f4767220d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2f792e8-4dad-42c1-ad63-44982727bf4d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3CA1C-F7DD-4D32-90B2-CBEC431064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2a892-e173-4a70-ab84-a25293e29a02"/>
    <ds:schemaRef ds:uri="367344cf-20d7-4ad1-b469-0f4767220d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E23F9-97E7-41E5-BEC1-95FB4141F60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C3DF346-E0B7-4FBB-8804-39567D5246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5A75B9-4720-4C54-A57B-8C0BBE111C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530EF8E4-0D34-409A-9819-54C84C90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2</Pages>
  <Words>577</Words>
  <Characters>3988</Characters>
  <Application>Microsoft Office Word</Application>
  <DocSecurity>0</DocSecurity>
  <Lines>33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4556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Vallalati Kommunikacio (ext)</dc:creator>
  <cp:keywords/>
  <dc:description/>
  <cp:lastModifiedBy>Vallalati Kommunikacio (ext)</cp:lastModifiedBy>
  <cp:revision>3</cp:revision>
  <cp:lastPrinted>2016-11-16T08:11:00Z</cp:lastPrinted>
  <dcterms:created xsi:type="dcterms:W3CDTF">2020-09-03T11:55:00Z</dcterms:created>
  <dcterms:modified xsi:type="dcterms:W3CDTF">2020-09-07T14:47:00Z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0x0101008A6983C2F670874D94456613031FE06F</vt:lpwstr>
  </property>
</Properties>
</file>