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73DF8" w14:textId="3B7484A0" w:rsidR="008440A7" w:rsidRPr="000433B5" w:rsidRDefault="00BA4339">
      <w:pPr>
        <w:spacing w:before="120"/>
        <w:jc w:val="right"/>
        <w:rPr>
          <w:sz w:val="24"/>
          <w:lang w:val="en-US"/>
        </w:rPr>
      </w:pPr>
      <w:r>
        <w:rPr>
          <w:bCs/>
          <w:iCs/>
          <w:sz w:val="24"/>
          <w:lang w:val="en-US"/>
        </w:rPr>
        <w:t>Oktober</w:t>
      </w:r>
      <w:r w:rsidRPr="000433B5">
        <w:rPr>
          <w:bCs/>
          <w:iCs/>
          <w:sz w:val="24"/>
          <w:lang w:val="en-US"/>
        </w:rPr>
        <w:t xml:space="preserve"> </w:t>
      </w:r>
      <w:r w:rsidR="003D5FF2" w:rsidRPr="000433B5">
        <w:rPr>
          <w:bCs/>
          <w:iCs/>
          <w:sz w:val="24"/>
          <w:lang w:val="en-US"/>
        </w:rPr>
        <w:t>2020</w:t>
      </w:r>
    </w:p>
    <w:p w14:paraId="57410ECF" w14:textId="77777777" w:rsidR="008440A7" w:rsidRPr="000433B5" w:rsidRDefault="008440A7">
      <w:pPr>
        <w:pStyle w:val="Standard12pt"/>
        <w:rPr>
          <w:lang w:val="en-US"/>
        </w:rPr>
      </w:pPr>
    </w:p>
    <w:p w14:paraId="68784381" w14:textId="725060D7" w:rsidR="00574EA4" w:rsidRPr="00BA4339" w:rsidRDefault="00574EA4" w:rsidP="00574EA4">
      <w:pPr>
        <w:jc w:val="both"/>
        <w:rPr>
          <w:rFonts w:cs="Arial"/>
          <w:b/>
          <w:bCs/>
          <w:sz w:val="24"/>
          <w:lang w:val="de-AT" w:eastAsia="de-DE"/>
        </w:rPr>
      </w:pPr>
      <w:proofErr w:type="spellStart"/>
      <w:r w:rsidRPr="00BA4339">
        <w:rPr>
          <w:rFonts w:cs="Arial"/>
          <w:b/>
          <w:bCs/>
          <w:sz w:val="24"/>
          <w:lang w:val="de-AT" w:eastAsia="de-DE"/>
        </w:rPr>
        <w:t>Ceresit</w:t>
      </w:r>
      <w:proofErr w:type="spellEnd"/>
      <w:r w:rsidR="0067399C" w:rsidRPr="00BA4339">
        <w:rPr>
          <w:rFonts w:cs="Arial"/>
          <w:b/>
          <w:bCs/>
          <w:sz w:val="24"/>
          <w:lang w:val="de-AT" w:eastAsia="de-DE"/>
        </w:rPr>
        <w:t xml:space="preserve"> Fugenmörtel CE 42 Trass Express</w:t>
      </w:r>
    </w:p>
    <w:p w14:paraId="0A6A923D" w14:textId="77777777" w:rsidR="00574EA4" w:rsidRPr="00574EA4" w:rsidRDefault="00574EA4" w:rsidP="00574EA4">
      <w:pPr>
        <w:jc w:val="both"/>
        <w:rPr>
          <w:rFonts w:cs="Arial"/>
          <w:b/>
          <w:bCs/>
          <w:sz w:val="36"/>
          <w:szCs w:val="36"/>
          <w:lang w:eastAsia="de-DE"/>
        </w:rPr>
      </w:pPr>
      <w:r w:rsidRPr="00574EA4">
        <w:rPr>
          <w:rFonts w:cs="Arial"/>
          <w:b/>
          <w:bCs/>
          <w:sz w:val="36"/>
          <w:szCs w:val="36"/>
          <w:lang w:eastAsia="de-DE"/>
        </w:rPr>
        <w:t>Feine Fugen binnen kurzer Zeit</w:t>
      </w:r>
    </w:p>
    <w:p w14:paraId="78724786" w14:textId="4F210C09" w:rsidR="00574EA4" w:rsidRPr="00574EA4" w:rsidRDefault="00574EA4" w:rsidP="00574EA4">
      <w:pPr>
        <w:autoSpaceDE w:val="0"/>
        <w:autoSpaceDN w:val="0"/>
        <w:adjustRightInd w:val="0"/>
        <w:jc w:val="both"/>
        <w:rPr>
          <w:rFonts w:cs="Arial"/>
          <w:b/>
          <w:bCs/>
          <w:sz w:val="24"/>
        </w:rPr>
      </w:pPr>
      <w:r w:rsidRPr="00574EA4">
        <w:rPr>
          <w:rFonts w:cs="Arial"/>
          <w:b/>
          <w:bCs/>
          <w:sz w:val="24"/>
        </w:rPr>
        <w:t xml:space="preserve">So vielseitig wie Naturstein, schnell erhärtend und begehbar nach drei Stunden, erhältlich in den wichtigsten Trendfarben – </w:t>
      </w:r>
      <w:r w:rsidR="0067399C">
        <w:rPr>
          <w:rFonts w:cs="Arial"/>
          <w:b/>
          <w:bCs/>
          <w:sz w:val="24"/>
        </w:rPr>
        <w:t xml:space="preserve">der Fugenmörtel </w:t>
      </w:r>
      <w:r w:rsidRPr="00574EA4">
        <w:rPr>
          <w:rFonts w:cs="Arial"/>
          <w:b/>
          <w:bCs/>
          <w:sz w:val="24"/>
        </w:rPr>
        <w:t>C</w:t>
      </w:r>
      <w:r>
        <w:rPr>
          <w:rFonts w:cs="Arial"/>
          <w:b/>
          <w:bCs/>
          <w:sz w:val="24"/>
        </w:rPr>
        <w:t>eresit</w:t>
      </w:r>
      <w:r w:rsidRPr="00574EA4">
        <w:rPr>
          <w:rFonts w:cs="Arial"/>
          <w:b/>
          <w:bCs/>
          <w:sz w:val="24"/>
        </w:rPr>
        <w:t xml:space="preserve"> CE 42 Trass Express ist die ideale Lösung für raschen Baufortschritt in Top-Qualität. </w:t>
      </w:r>
    </w:p>
    <w:p w14:paraId="573FEDED" w14:textId="503193EE" w:rsidR="00574EA4" w:rsidRPr="00574EA4" w:rsidRDefault="00574EA4" w:rsidP="00574EA4">
      <w:pPr>
        <w:autoSpaceDE w:val="0"/>
        <w:autoSpaceDN w:val="0"/>
        <w:adjustRightInd w:val="0"/>
        <w:jc w:val="both"/>
        <w:rPr>
          <w:rFonts w:cs="Arial"/>
          <w:sz w:val="24"/>
          <w:lang w:eastAsia="de-DE"/>
        </w:rPr>
      </w:pPr>
      <w:r w:rsidRPr="00574EA4">
        <w:rPr>
          <w:rFonts w:cs="Arial"/>
          <w:sz w:val="24"/>
        </w:rPr>
        <w:t xml:space="preserve">Die Bauwirtschaft beginnt nach dem Lockdown wieder Fahrt aufzunehmen. „Gerade jetzt sind innovative Lösungen für Profis von größter Bedeutung“, weiß DI </w:t>
      </w:r>
      <w:r w:rsidRPr="00574EA4">
        <w:rPr>
          <w:rFonts w:cs="Arial"/>
          <w:sz w:val="24"/>
          <w:lang w:eastAsia="de-DE"/>
        </w:rPr>
        <w:t xml:space="preserve">Stefan Türk, Key Account Manager bei Henkel Adhesive Technologies, „zudem besteht in vielen Bereichen Nachholbedarf, weil sich Projekte verzögert haben. Zeit ist daher ein entscheidender Faktor. Mit </w:t>
      </w:r>
      <w:r w:rsidRPr="000433B5">
        <w:rPr>
          <w:rFonts w:cs="Arial"/>
          <w:b/>
          <w:bCs/>
          <w:sz w:val="24"/>
          <w:lang w:eastAsia="de-DE"/>
        </w:rPr>
        <w:t>Ceresit CE 42 Trass Express</w:t>
      </w:r>
      <w:r w:rsidRPr="00574EA4">
        <w:rPr>
          <w:rFonts w:cs="Arial"/>
          <w:sz w:val="24"/>
          <w:lang w:eastAsia="de-DE"/>
        </w:rPr>
        <w:t xml:space="preserve"> bieten wir eine starke neue und schnelle </w:t>
      </w:r>
      <w:r w:rsidR="0067399C">
        <w:rPr>
          <w:rFonts w:cs="Arial"/>
          <w:sz w:val="24"/>
          <w:lang w:eastAsia="de-DE"/>
        </w:rPr>
        <w:t>Fugenmörtel-</w:t>
      </w:r>
      <w:r w:rsidRPr="00574EA4">
        <w:rPr>
          <w:rFonts w:cs="Arial"/>
          <w:sz w:val="24"/>
          <w:lang w:eastAsia="de-DE"/>
        </w:rPr>
        <w:t xml:space="preserve">Lösung für das Gewerbe.“ </w:t>
      </w:r>
      <w:r w:rsidRPr="00574EA4">
        <w:rPr>
          <w:rFonts w:cs="Arial"/>
          <w:sz w:val="24"/>
          <w:vertAlign w:val="superscript"/>
          <w:lang w:eastAsia="de-DE"/>
        </w:rPr>
        <w:t>1</w:t>
      </w:r>
    </w:p>
    <w:p w14:paraId="323BAA05" w14:textId="71DA20F4" w:rsidR="00574EA4" w:rsidRPr="00574EA4" w:rsidRDefault="00574EA4" w:rsidP="00574EA4">
      <w:pPr>
        <w:autoSpaceDE w:val="0"/>
        <w:autoSpaceDN w:val="0"/>
        <w:adjustRightInd w:val="0"/>
        <w:jc w:val="both"/>
        <w:rPr>
          <w:rFonts w:cs="Arial"/>
          <w:sz w:val="24"/>
        </w:rPr>
      </w:pPr>
      <w:r w:rsidRPr="000433B5">
        <w:rPr>
          <w:rFonts w:cs="Arial"/>
          <w:b/>
          <w:bCs/>
          <w:sz w:val="24"/>
          <w:lang w:eastAsia="de-DE"/>
        </w:rPr>
        <w:t>Ceresit</w:t>
      </w:r>
      <w:r w:rsidRPr="000433B5">
        <w:rPr>
          <w:rFonts w:cs="Arial"/>
          <w:b/>
          <w:bCs/>
          <w:sz w:val="24"/>
        </w:rPr>
        <w:t xml:space="preserve"> CE 42 Trass Express</w:t>
      </w:r>
      <w:r w:rsidRPr="00574EA4">
        <w:rPr>
          <w:rFonts w:cs="Arial"/>
          <w:sz w:val="24"/>
        </w:rPr>
        <w:t xml:space="preserve"> ist die „schnelle Fuge“ für Projekte mit Natursteinen, Marmor, Betonwerkstein oder Fliesen, und das sowohl im Innen- wie auch im Außenbereich. Bereits nach drei Stunden ist die Fuge begeh- und belastbar – ein wichtiger Faktor für den raschen Baufortschritt! Dabei sind auch optisch hervorragende Ergebnisse erzielbar: Der beigefügte Trass-Zement bindet die freien Kalkbestandteile, die beim Erhärten von Mörtel anfallen, und vermindert so Ausblühungen an der Fugenoberfläche. Zusätzlich minimiert der Trass-Zement das Risiko von Verfärbungen an Plattenrändern bei empfindlichen Natursteinen wie Marmor oder Kalksteinen und Betonfliesen. „Damit ist eine feine, homogene Fugenoptik von langer Beständigkeit und Robustheit gegeben“, so Türk. </w:t>
      </w:r>
    </w:p>
    <w:p w14:paraId="4757EB81" w14:textId="1904F39F" w:rsidR="00574EA4" w:rsidRPr="00574EA4" w:rsidRDefault="00574EA4" w:rsidP="00574EA4">
      <w:pPr>
        <w:autoSpaceDE w:val="0"/>
        <w:autoSpaceDN w:val="0"/>
        <w:adjustRightInd w:val="0"/>
        <w:jc w:val="both"/>
        <w:rPr>
          <w:rFonts w:cs="Arial"/>
          <w:sz w:val="24"/>
        </w:rPr>
      </w:pPr>
      <w:r w:rsidRPr="00574EA4">
        <w:rPr>
          <w:rFonts w:cs="Arial"/>
          <w:sz w:val="24"/>
        </w:rPr>
        <w:t xml:space="preserve">Bei den Farben legt </w:t>
      </w:r>
      <w:r>
        <w:rPr>
          <w:rFonts w:cs="Arial"/>
          <w:sz w:val="24"/>
          <w:lang w:eastAsia="de-DE"/>
        </w:rPr>
        <w:t>Ceresit</w:t>
      </w:r>
      <w:r w:rsidRPr="00574EA4">
        <w:rPr>
          <w:rFonts w:cs="Arial"/>
          <w:sz w:val="24"/>
        </w:rPr>
        <w:t xml:space="preserve"> Wert auf aktuelle und nachhaltige Trends: </w:t>
      </w:r>
      <w:r w:rsidRPr="000433B5">
        <w:rPr>
          <w:rFonts w:cs="Arial"/>
          <w:b/>
          <w:bCs/>
          <w:sz w:val="24"/>
          <w:lang w:eastAsia="de-DE"/>
        </w:rPr>
        <w:t>Cer</w:t>
      </w:r>
      <w:r w:rsidR="0067399C" w:rsidRPr="000433B5">
        <w:rPr>
          <w:rFonts w:cs="Arial"/>
          <w:b/>
          <w:bCs/>
          <w:sz w:val="24"/>
          <w:lang w:eastAsia="de-DE"/>
        </w:rPr>
        <w:t>e</w:t>
      </w:r>
      <w:r w:rsidRPr="000433B5">
        <w:rPr>
          <w:rFonts w:cs="Arial"/>
          <w:b/>
          <w:bCs/>
          <w:sz w:val="24"/>
          <w:lang w:eastAsia="de-DE"/>
        </w:rPr>
        <w:t>sit</w:t>
      </w:r>
      <w:r w:rsidRPr="000433B5">
        <w:rPr>
          <w:rFonts w:cs="Arial"/>
          <w:b/>
          <w:bCs/>
          <w:sz w:val="24"/>
        </w:rPr>
        <w:t xml:space="preserve"> CE 42 Trass Express</w:t>
      </w:r>
      <w:r w:rsidRPr="00574EA4">
        <w:rPr>
          <w:rFonts w:cs="Arial"/>
          <w:sz w:val="24"/>
        </w:rPr>
        <w:t xml:space="preserve"> ist in </w:t>
      </w:r>
      <w:r w:rsidRPr="00574EA4">
        <w:rPr>
          <w:rFonts w:cs="Arial"/>
          <w:sz w:val="24"/>
          <w:lang w:eastAsia="de-DE"/>
        </w:rPr>
        <w:t xml:space="preserve">Natural White, Jurabeige, Gray sowie </w:t>
      </w:r>
      <w:proofErr w:type="spellStart"/>
      <w:r w:rsidRPr="00574EA4">
        <w:rPr>
          <w:rFonts w:cs="Arial"/>
          <w:sz w:val="24"/>
          <w:lang w:eastAsia="de-DE"/>
        </w:rPr>
        <w:t>Antracite</w:t>
      </w:r>
      <w:proofErr w:type="spellEnd"/>
      <w:r w:rsidRPr="00574EA4">
        <w:rPr>
          <w:rFonts w:cs="Arial"/>
          <w:sz w:val="24"/>
          <w:lang w:eastAsia="de-DE"/>
        </w:rPr>
        <w:t xml:space="preserve"> verfügbar und orientiert sich damit an den gängigsten Natursteintypen und -trends. Dank des guten Füllgrads und der großen Bandbreite von 2 bis 20mm lassen sich sowohl schmale als auch breite Fugen rissfrei und gleichmäßig verfugen. </w:t>
      </w:r>
      <w:r w:rsidRPr="00574EA4">
        <w:rPr>
          <w:rFonts w:cs="Arial"/>
          <w:sz w:val="24"/>
        </w:rPr>
        <w:t xml:space="preserve">Die Einbringung ist leicht und einfach, die Konsistenz einstellbar und auch schlämmfähig. Gerade in der Verarbeitung von Polygonalplatten im Außenbereich ist das ein wichtiger Vorteil. </w:t>
      </w:r>
    </w:p>
    <w:p w14:paraId="12F293ED" w14:textId="77777777" w:rsidR="00574EA4" w:rsidRPr="00574EA4" w:rsidRDefault="00574EA4" w:rsidP="00574EA4">
      <w:pPr>
        <w:autoSpaceDE w:val="0"/>
        <w:autoSpaceDN w:val="0"/>
        <w:adjustRightInd w:val="0"/>
        <w:jc w:val="both"/>
        <w:rPr>
          <w:rFonts w:cs="Arial"/>
          <w:sz w:val="24"/>
        </w:rPr>
      </w:pPr>
    </w:p>
    <w:p w14:paraId="7F219953" w14:textId="31FD1423" w:rsidR="00574EA4" w:rsidRPr="00574EA4" w:rsidRDefault="00574EA4" w:rsidP="00574EA4">
      <w:pPr>
        <w:autoSpaceDE w:val="0"/>
        <w:autoSpaceDN w:val="0"/>
        <w:adjustRightInd w:val="0"/>
        <w:jc w:val="both"/>
        <w:rPr>
          <w:rFonts w:cs="Arial"/>
          <w:sz w:val="24"/>
          <w:lang w:eastAsia="de-DE"/>
        </w:rPr>
      </w:pPr>
      <w:r w:rsidRPr="000433B5">
        <w:rPr>
          <w:rFonts w:cs="Arial"/>
          <w:b/>
          <w:bCs/>
          <w:sz w:val="24"/>
          <w:lang w:eastAsia="de-DE"/>
        </w:rPr>
        <w:lastRenderedPageBreak/>
        <w:t>Ceresit</w:t>
      </w:r>
      <w:r w:rsidRPr="000433B5">
        <w:rPr>
          <w:rFonts w:cs="Arial"/>
          <w:b/>
          <w:bCs/>
          <w:sz w:val="24"/>
        </w:rPr>
        <w:t xml:space="preserve"> CE 42 Trass Express</w:t>
      </w:r>
      <w:r w:rsidRPr="00574EA4">
        <w:rPr>
          <w:rFonts w:cs="Arial"/>
          <w:sz w:val="24"/>
        </w:rPr>
        <w:t xml:space="preserve"> ist abriebbeständig und wasserabweisend und daher auch für Dampf- und Hochdruckreiniger geeignet. </w:t>
      </w:r>
      <w:r w:rsidRPr="00574EA4">
        <w:rPr>
          <w:rFonts w:cs="Arial"/>
          <w:sz w:val="24"/>
          <w:lang w:eastAsia="de-DE"/>
        </w:rPr>
        <w:t>Die Waschbarkeit ist, je nach Belagsmaterial, schon nach</w:t>
      </w:r>
      <w:r>
        <w:rPr>
          <w:rFonts w:cs="Arial"/>
          <w:sz w:val="24"/>
          <w:lang w:eastAsia="de-DE"/>
        </w:rPr>
        <w:t xml:space="preserve"> rund</w:t>
      </w:r>
      <w:r w:rsidRPr="00574EA4">
        <w:rPr>
          <w:rFonts w:cs="Arial"/>
          <w:sz w:val="24"/>
          <w:lang w:eastAsia="de-DE"/>
        </w:rPr>
        <w:t xml:space="preserve"> 10 Minuten gegeben. </w:t>
      </w:r>
    </w:p>
    <w:p w14:paraId="00B8A0F3" w14:textId="2D998BCB" w:rsidR="00574EA4" w:rsidRPr="00574EA4" w:rsidRDefault="00574EA4" w:rsidP="00574EA4">
      <w:pPr>
        <w:autoSpaceDE w:val="0"/>
        <w:autoSpaceDN w:val="0"/>
        <w:adjustRightInd w:val="0"/>
        <w:jc w:val="both"/>
        <w:rPr>
          <w:rFonts w:cs="Arial"/>
          <w:sz w:val="24"/>
        </w:rPr>
      </w:pPr>
      <w:r w:rsidRPr="00574EA4">
        <w:rPr>
          <w:rFonts w:cs="Arial"/>
          <w:sz w:val="24"/>
        </w:rPr>
        <w:t xml:space="preserve">Die passenden </w:t>
      </w:r>
      <w:r>
        <w:rPr>
          <w:rFonts w:cs="Arial"/>
          <w:sz w:val="24"/>
        </w:rPr>
        <w:t>Ceresit</w:t>
      </w:r>
      <w:r w:rsidRPr="00574EA4">
        <w:rPr>
          <w:rFonts w:cs="Arial"/>
          <w:sz w:val="24"/>
        </w:rPr>
        <w:t xml:space="preserve">-Systemprodukte sind ebenfalls optimal auf die Anforderungen der Natursteinverlegung abgestimmt, wie zum Beispiel die farblich </w:t>
      </w:r>
      <w:r w:rsidRPr="00574EA4">
        <w:rPr>
          <w:rFonts w:cs="Arial"/>
          <w:sz w:val="24"/>
          <w:lang w:eastAsia="de-DE"/>
        </w:rPr>
        <w:t xml:space="preserve">abgestimmte </w:t>
      </w:r>
      <w:r w:rsidRPr="000433B5">
        <w:rPr>
          <w:rFonts w:cs="Arial"/>
          <w:b/>
          <w:bCs/>
          <w:sz w:val="24"/>
          <w:lang w:eastAsia="de-DE"/>
        </w:rPr>
        <w:t>Silikondichtmasse CS 42 Naturstein &amp; Marmor in 300ml-Kartuschen</w:t>
      </w:r>
      <w:r w:rsidRPr="00574EA4">
        <w:rPr>
          <w:rFonts w:cs="Arial"/>
          <w:sz w:val="24"/>
        </w:rPr>
        <w:t xml:space="preserve">. Damit lassen </w:t>
      </w:r>
      <w:proofErr w:type="gramStart"/>
      <w:r w:rsidRPr="00574EA4">
        <w:rPr>
          <w:rFonts w:cs="Arial"/>
          <w:sz w:val="24"/>
        </w:rPr>
        <w:t>sich sozusagen</w:t>
      </w:r>
      <w:proofErr w:type="gramEnd"/>
      <w:r w:rsidRPr="00574EA4">
        <w:rPr>
          <w:rFonts w:cs="Arial"/>
          <w:sz w:val="24"/>
        </w:rPr>
        <w:t xml:space="preserve"> „aus einer Hand“ hervorragende Ergebnisse erzielen. Ein weiterer Vorteil ist die lange Haltbarkeit des Produkts: Der schnellabbindende Fugenmörtel </w:t>
      </w:r>
      <w:r w:rsidRPr="000433B5">
        <w:rPr>
          <w:rFonts w:cs="Arial"/>
          <w:b/>
          <w:bCs/>
          <w:sz w:val="24"/>
          <w:lang w:eastAsia="de-DE"/>
        </w:rPr>
        <w:t>Ceresit</w:t>
      </w:r>
      <w:r w:rsidRPr="000433B5">
        <w:rPr>
          <w:rFonts w:cs="Arial"/>
          <w:b/>
          <w:bCs/>
          <w:sz w:val="24"/>
        </w:rPr>
        <w:t xml:space="preserve"> CE 42 Trass Express</w:t>
      </w:r>
      <w:r w:rsidRPr="00574EA4">
        <w:rPr>
          <w:rFonts w:cs="Arial"/>
          <w:sz w:val="24"/>
        </w:rPr>
        <w:t xml:space="preserve"> ist im Original verschlossenen Gebinde (5kg Kübel) 12 Monate haltbar. </w:t>
      </w:r>
    </w:p>
    <w:p w14:paraId="0EE3771C" w14:textId="036639C8" w:rsidR="00574EA4" w:rsidRPr="00574EA4" w:rsidRDefault="00574EA4" w:rsidP="00574EA4">
      <w:pPr>
        <w:jc w:val="both"/>
        <w:rPr>
          <w:rFonts w:cs="Arial"/>
          <w:sz w:val="24"/>
          <w:lang w:eastAsia="de-DE"/>
        </w:rPr>
      </w:pPr>
      <w:r w:rsidRPr="00574EA4">
        <w:rPr>
          <w:rFonts w:cs="Arial"/>
          <w:sz w:val="24"/>
          <w:lang w:eastAsia="de-DE"/>
        </w:rPr>
        <w:t>„Damit decken wir in einem Anwendungsspektrum zwei Produktlinien unseres aktuellen Sortimentes ab und bieten somit eine smarte 2in1</w:t>
      </w:r>
      <w:r w:rsidR="0067399C">
        <w:rPr>
          <w:rFonts w:cs="Arial"/>
          <w:sz w:val="24"/>
          <w:lang w:eastAsia="de-DE"/>
        </w:rPr>
        <w:t>-</w:t>
      </w:r>
      <w:r w:rsidRPr="00574EA4">
        <w:rPr>
          <w:rFonts w:cs="Arial"/>
          <w:sz w:val="24"/>
          <w:lang w:eastAsia="de-DE"/>
        </w:rPr>
        <w:t xml:space="preserve">Lösung für Profis. </w:t>
      </w:r>
      <w:r w:rsidRPr="000433B5">
        <w:rPr>
          <w:rFonts w:cs="Arial"/>
          <w:b/>
          <w:bCs/>
          <w:sz w:val="24"/>
          <w:lang w:eastAsia="de-DE"/>
        </w:rPr>
        <w:t xml:space="preserve">Ceresit CE 42 Trass Express </w:t>
      </w:r>
      <w:r w:rsidRPr="00574EA4">
        <w:rPr>
          <w:rFonts w:cs="Arial"/>
          <w:sz w:val="24"/>
          <w:lang w:eastAsia="de-DE"/>
        </w:rPr>
        <w:t xml:space="preserve">kombiniert die Vorteile von CE 42 Marmorfuge und CE 36 Extrahart in einer einzigen innovativen Lösung“, betont Stefan Türk. Daher wurden auch die bestehenden Produkte </w:t>
      </w:r>
      <w:r>
        <w:rPr>
          <w:rFonts w:cs="Arial"/>
          <w:sz w:val="24"/>
          <w:lang w:eastAsia="de-DE"/>
        </w:rPr>
        <w:t>Ceresit</w:t>
      </w:r>
      <w:r w:rsidRPr="00574EA4">
        <w:rPr>
          <w:rFonts w:cs="Arial"/>
          <w:sz w:val="24"/>
          <w:lang w:eastAsia="de-DE"/>
        </w:rPr>
        <w:t xml:space="preserve"> CE 42 Marmorfuge (4 Farben) sowie </w:t>
      </w:r>
      <w:r>
        <w:rPr>
          <w:rFonts w:cs="Arial"/>
          <w:sz w:val="24"/>
          <w:lang w:eastAsia="de-DE"/>
        </w:rPr>
        <w:t>Ceresit</w:t>
      </w:r>
      <w:r w:rsidRPr="00574EA4">
        <w:rPr>
          <w:rFonts w:cs="Arial"/>
          <w:sz w:val="24"/>
          <w:lang w:eastAsia="de-DE"/>
        </w:rPr>
        <w:t xml:space="preserve"> CE 36 Extrahart (2 Farben) eingestellt.</w:t>
      </w:r>
    </w:p>
    <w:p w14:paraId="5DED8D1E" w14:textId="4E4CB0B8" w:rsidR="00574EA4" w:rsidRPr="00574EA4" w:rsidRDefault="00574EA4" w:rsidP="00574EA4">
      <w:pPr>
        <w:jc w:val="both"/>
        <w:rPr>
          <w:rFonts w:cs="Arial"/>
          <w:sz w:val="24"/>
          <w:lang w:eastAsia="de-DE"/>
        </w:rPr>
      </w:pPr>
      <w:r w:rsidRPr="00574EA4">
        <w:rPr>
          <w:rFonts w:cs="Arial"/>
          <w:sz w:val="24"/>
          <w:lang w:eastAsia="de-DE"/>
        </w:rPr>
        <w:t xml:space="preserve">Der neue Fugenmörtel </w:t>
      </w:r>
      <w:r w:rsidRPr="000433B5">
        <w:rPr>
          <w:rFonts w:cs="Arial"/>
          <w:b/>
          <w:bCs/>
          <w:sz w:val="24"/>
          <w:lang w:eastAsia="de-DE"/>
        </w:rPr>
        <w:t>Ceresit CE 42 Trass Express</w:t>
      </w:r>
      <w:r w:rsidRPr="00574EA4">
        <w:rPr>
          <w:rFonts w:cs="Arial"/>
          <w:sz w:val="24"/>
          <w:lang w:eastAsia="de-DE"/>
        </w:rPr>
        <w:t xml:space="preserve"> ist im 5kg-Kübel sowie die passenden Systemprodukte von </w:t>
      </w:r>
      <w:r>
        <w:rPr>
          <w:rFonts w:cs="Arial"/>
          <w:sz w:val="24"/>
          <w:lang w:eastAsia="de-DE"/>
        </w:rPr>
        <w:t>Ceresit</w:t>
      </w:r>
      <w:r w:rsidRPr="00574EA4">
        <w:rPr>
          <w:rFonts w:cs="Arial"/>
          <w:sz w:val="24"/>
          <w:lang w:eastAsia="de-DE"/>
        </w:rPr>
        <w:t xml:space="preserve"> im Gewerbefachhandel ab </w:t>
      </w:r>
      <w:r>
        <w:rPr>
          <w:rFonts w:cs="Arial"/>
          <w:sz w:val="24"/>
          <w:lang w:eastAsia="de-DE"/>
        </w:rPr>
        <w:t>sofort</w:t>
      </w:r>
      <w:r w:rsidRPr="00574EA4">
        <w:rPr>
          <w:rFonts w:cs="Arial"/>
          <w:sz w:val="24"/>
          <w:lang w:eastAsia="de-DE"/>
        </w:rPr>
        <w:t xml:space="preserve"> erhältlich.</w:t>
      </w:r>
    </w:p>
    <w:p w14:paraId="5947D8A1" w14:textId="77777777" w:rsidR="00574EA4" w:rsidRPr="00574EA4" w:rsidRDefault="00574EA4" w:rsidP="00574EA4">
      <w:pPr>
        <w:jc w:val="both"/>
        <w:rPr>
          <w:rFonts w:cs="Arial"/>
          <w:i/>
          <w:iCs/>
          <w:sz w:val="16"/>
          <w:szCs w:val="16"/>
        </w:rPr>
      </w:pPr>
      <w:r w:rsidRPr="00574EA4">
        <w:rPr>
          <w:rFonts w:cs="Arial"/>
          <w:i/>
          <w:iCs/>
          <w:sz w:val="16"/>
          <w:szCs w:val="16"/>
          <w:vertAlign w:val="superscript"/>
        </w:rPr>
        <w:t>1</w:t>
      </w:r>
      <w:r w:rsidRPr="00574EA4">
        <w:rPr>
          <w:rFonts w:cs="Arial"/>
          <w:i/>
          <w:iCs/>
          <w:sz w:val="16"/>
          <w:szCs w:val="16"/>
        </w:rPr>
        <w:t>Der Fugenmörtel ist nach ÖNORM EN 13888 als CG 2WA klassifiziert.</w:t>
      </w:r>
    </w:p>
    <w:p w14:paraId="01106E5F" w14:textId="58D07269" w:rsidR="00574EA4" w:rsidRPr="00574EA4" w:rsidRDefault="00574EA4" w:rsidP="00574EA4">
      <w:pPr>
        <w:jc w:val="both"/>
        <w:rPr>
          <w:rFonts w:cs="Arial"/>
          <w:szCs w:val="20"/>
          <w:lang w:eastAsia="de-DE"/>
        </w:rPr>
      </w:pPr>
      <w:r w:rsidRPr="00574EA4">
        <w:rPr>
          <w:rFonts w:cs="Arial"/>
          <w:szCs w:val="20"/>
          <w:lang w:eastAsia="de-DE"/>
        </w:rPr>
        <w:t>Mehr dazu auf: www.ceresit.at</w:t>
      </w:r>
    </w:p>
    <w:p w14:paraId="6EBE2E35" w14:textId="77777777" w:rsidR="00360535" w:rsidRDefault="00360535" w:rsidP="00360535">
      <w:pPr>
        <w:spacing w:line="280" w:lineRule="exact"/>
        <w:jc w:val="both"/>
        <w:outlineLvl w:val="0"/>
        <w:rPr>
          <w:rFonts w:cs="Arial"/>
          <w:szCs w:val="20"/>
        </w:rPr>
      </w:pPr>
      <w:r w:rsidRPr="009A35D6">
        <w:rPr>
          <w:rFonts w:cs="Arial"/>
          <w:szCs w:val="20"/>
          <w:lang w:val="de-AT"/>
        </w:rPr>
        <w:t xml:space="preserve">Fotomaterial finden Sie im Internet unter </w:t>
      </w:r>
      <w:hyperlink r:id="rId13" w:history="1">
        <w:r w:rsidRPr="009A35D6">
          <w:rPr>
            <w:rStyle w:val="Hyperlink"/>
            <w:rFonts w:cs="Arial"/>
            <w:szCs w:val="20"/>
            <w:lang w:val="de-AT"/>
          </w:rPr>
          <w:t>http://news.henkel.at</w:t>
        </w:r>
      </w:hyperlink>
      <w:r w:rsidRPr="009A35D6">
        <w:rPr>
          <w:rFonts w:cs="Arial"/>
          <w:szCs w:val="20"/>
        </w:rPr>
        <w:t>.</w:t>
      </w:r>
    </w:p>
    <w:p w14:paraId="376F6BCA" w14:textId="182F8A61" w:rsidR="00360535" w:rsidRPr="003A6154" w:rsidRDefault="00360535" w:rsidP="00360535">
      <w:pPr>
        <w:jc w:val="both"/>
        <w:rPr>
          <w:sz w:val="18"/>
          <w:szCs w:val="18"/>
        </w:rPr>
      </w:pPr>
      <w:r w:rsidRPr="003A6154">
        <w:rPr>
          <w:sz w:val="18"/>
          <w:szCs w:val="18"/>
        </w:rPr>
        <w:t xml:space="preserve">Die Osteuropa-Zentrale von Henkel befindet sich in Wien. Das Unternehmen hält in der Region eine führende Marktposition in den Geschäftsbereichen Laundry &amp; Home Care, Adhesive Technologies und Beauty Care. In Österreich gibt es Henkel-Produkte seit 131 Jahren. Am Standort Wien wird seit 1927 produziert. Zu den Top-Marken von Henkel in Österreich zählen Blue Star, </w:t>
      </w:r>
      <w:proofErr w:type="spellStart"/>
      <w:r w:rsidRPr="003A6154">
        <w:rPr>
          <w:sz w:val="18"/>
          <w:szCs w:val="18"/>
        </w:rPr>
        <w:t>Cimsec</w:t>
      </w:r>
      <w:proofErr w:type="spellEnd"/>
      <w:r w:rsidRPr="003A6154">
        <w:rPr>
          <w:sz w:val="18"/>
          <w:szCs w:val="18"/>
        </w:rPr>
        <w:t>, Fa, Loctite, Pattex, Pers</w:t>
      </w:r>
      <w:r w:rsidR="003A6154" w:rsidRPr="003A6154">
        <w:rPr>
          <w:sz w:val="18"/>
          <w:szCs w:val="18"/>
        </w:rPr>
        <w:t>i</w:t>
      </w:r>
      <w:r w:rsidRPr="003A6154">
        <w:rPr>
          <w:sz w:val="18"/>
          <w:szCs w:val="18"/>
        </w:rPr>
        <w:t>l, Schwarzkopf, Somat und Syoss.</w:t>
      </w:r>
    </w:p>
    <w:p w14:paraId="6746DFF4" w14:textId="77777777" w:rsidR="003A6154" w:rsidRPr="007456DC" w:rsidRDefault="003A6154" w:rsidP="003A6154">
      <w:pPr>
        <w:spacing w:line="240" w:lineRule="atLeast"/>
        <w:jc w:val="both"/>
        <w:rPr>
          <w:bCs/>
          <w:sz w:val="18"/>
          <w:szCs w:val="18"/>
        </w:rPr>
      </w:pPr>
      <w:r w:rsidRPr="007456DC">
        <w:rPr>
          <w:bCs/>
          <w:sz w:val="18"/>
          <w:szCs w:val="18"/>
        </w:rPr>
        <w:t>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Adhesive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2019 erzielte Henkel einen Umsatz von über 20 Mrd. Euro und ein bereinigtes betriebliches Ergebnis von rund 3,2 Mrd. Euro. Henkel beschäftigt weltweit mehr als 52.000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4A9DB476" w14:textId="77777777" w:rsidR="00360535" w:rsidRPr="00AC2DCD" w:rsidRDefault="00360535" w:rsidP="00360535">
      <w:pPr>
        <w:tabs>
          <w:tab w:val="left" w:pos="1080"/>
          <w:tab w:val="left" w:pos="4500"/>
        </w:tabs>
        <w:spacing w:line="320" w:lineRule="exact"/>
        <w:jc w:val="both"/>
        <w:rPr>
          <w:rFonts w:cs="Arial"/>
          <w:szCs w:val="20"/>
          <w:lang w:eastAsia="de-DE"/>
        </w:rPr>
      </w:pPr>
    </w:p>
    <w:p w14:paraId="1F20DDB9" w14:textId="77777777" w:rsidR="00360535" w:rsidRPr="00AC2DCD" w:rsidRDefault="00360535" w:rsidP="00360535">
      <w:pPr>
        <w:tabs>
          <w:tab w:val="left" w:pos="1080"/>
          <w:tab w:val="left" w:pos="4500"/>
        </w:tabs>
        <w:spacing w:after="0" w:line="320" w:lineRule="exact"/>
        <w:jc w:val="both"/>
        <w:rPr>
          <w:rFonts w:cs="Arial"/>
          <w:szCs w:val="20"/>
          <w:lang w:val="pt-BR"/>
        </w:rPr>
      </w:pPr>
      <w:r w:rsidRPr="00AC2DCD">
        <w:rPr>
          <w:rFonts w:cs="Arial"/>
          <w:szCs w:val="20"/>
          <w:lang w:val="de-AT"/>
        </w:rPr>
        <w:t>Kontakt</w:t>
      </w:r>
      <w:r w:rsidRPr="00AC2DCD">
        <w:rPr>
          <w:rFonts w:cs="Arial"/>
          <w:szCs w:val="20"/>
          <w:lang w:val="de-AT"/>
        </w:rPr>
        <w:tab/>
        <w:t xml:space="preserve">Mag. </w:t>
      </w:r>
      <w:r w:rsidRPr="00AC2DCD">
        <w:rPr>
          <w:rFonts w:cs="Arial"/>
          <w:szCs w:val="20"/>
          <w:lang w:val="pt-BR"/>
        </w:rPr>
        <w:t>Michael Sgiarovello</w:t>
      </w:r>
      <w:r w:rsidRPr="00AC2DCD">
        <w:rPr>
          <w:rFonts w:cs="Arial"/>
          <w:szCs w:val="20"/>
          <w:lang w:val="pt-BR"/>
        </w:rPr>
        <w:tab/>
        <w:t>Daniela Sykora</w:t>
      </w:r>
    </w:p>
    <w:p w14:paraId="4AE6C74A" w14:textId="77777777" w:rsidR="00360535" w:rsidRPr="00AC2DCD" w:rsidRDefault="00360535" w:rsidP="00360535">
      <w:pPr>
        <w:tabs>
          <w:tab w:val="left" w:pos="1080"/>
          <w:tab w:val="left" w:pos="4500"/>
        </w:tabs>
        <w:spacing w:after="0" w:line="320" w:lineRule="exact"/>
        <w:jc w:val="both"/>
        <w:rPr>
          <w:rFonts w:cs="Arial"/>
          <w:szCs w:val="20"/>
          <w:lang w:val="pt-BR"/>
        </w:rPr>
      </w:pPr>
      <w:r w:rsidRPr="00AC2DCD">
        <w:rPr>
          <w:rFonts w:cs="Arial"/>
          <w:szCs w:val="20"/>
          <w:lang w:val="pt-BR"/>
        </w:rPr>
        <w:t>Telefon</w:t>
      </w:r>
      <w:r w:rsidRPr="00AC2DCD">
        <w:rPr>
          <w:rFonts w:cs="Arial"/>
          <w:szCs w:val="20"/>
          <w:lang w:val="pt-BR"/>
        </w:rPr>
        <w:tab/>
        <w:t>+43 (0)1 711 04-2744</w:t>
      </w:r>
      <w:r w:rsidRPr="00AC2DCD">
        <w:rPr>
          <w:rFonts w:cs="Arial"/>
          <w:szCs w:val="20"/>
          <w:lang w:val="pt-BR"/>
        </w:rPr>
        <w:tab/>
        <w:t>+43 (0)1 711 04-2254</w:t>
      </w:r>
    </w:p>
    <w:p w14:paraId="12784DDC" w14:textId="77777777" w:rsidR="00360535" w:rsidRPr="002B7BA8" w:rsidRDefault="00360535" w:rsidP="00360535">
      <w:pPr>
        <w:tabs>
          <w:tab w:val="left" w:pos="1080"/>
          <w:tab w:val="left" w:pos="4500"/>
        </w:tabs>
        <w:spacing w:after="0" w:line="320" w:lineRule="exact"/>
        <w:jc w:val="both"/>
        <w:rPr>
          <w:rFonts w:cs="Arial"/>
          <w:lang w:val="pt-BR"/>
        </w:rPr>
      </w:pPr>
      <w:r w:rsidRPr="002B7BA8">
        <w:rPr>
          <w:rFonts w:cs="Arial"/>
          <w:szCs w:val="20"/>
          <w:lang w:val="pt-BR"/>
        </w:rPr>
        <w:t>E-Mail</w:t>
      </w:r>
      <w:r w:rsidRPr="002B7BA8">
        <w:rPr>
          <w:rFonts w:cs="Arial"/>
          <w:szCs w:val="20"/>
          <w:lang w:val="pt-BR"/>
        </w:rPr>
        <w:tab/>
        <w:t>michael.sgiarovello@henkel.com</w:t>
      </w:r>
      <w:r w:rsidRPr="002B7BA8">
        <w:rPr>
          <w:rFonts w:cs="Arial"/>
          <w:szCs w:val="20"/>
          <w:lang w:val="pt-BR"/>
        </w:rPr>
        <w:tab/>
      </w:r>
      <w:hyperlink r:id="rId14" w:history="1">
        <w:r w:rsidRPr="002B7BA8">
          <w:rPr>
            <w:rStyle w:val="Hyperlink"/>
            <w:rFonts w:cs="Arial"/>
            <w:szCs w:val="20"/>
            <w:lang w:val="pt-BR"/>
          </w:rPr>
          <w:t>daniela.sykora@henkel.com</w:t>
        </w:r>
      </w:hyperlink>
    </w:p>
    <w:sectPr w:rsidR="00360535" w:rsidRPr="002B7BA8">
      <w:headerReference w:type="default" r:id="rId15"/>
      <w:footerReference w:type="default" r:id="rId16"/>
      <w:headerReference w:type="first" r:id="rId17"/>
      <w:footerReference w:type="first" r:id="rId18"/>
      <w:pgSz w:w="11907" w:h="16840"/>
      <w:pgMar w:top="1134" w:right="1418" w:bottom="1985" w:left="1418" w:header="1247"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6CCA1" w14:textId="77777777" w:rsidR="00682D84" w:rsidRDefault="00682D84">
      <w:pPr>
        <w:spacing w:after="0" w:line="240" w:lineRule="auto"/>
      </w:pPr>
      <w:r>
        <w:separator/>
      </w:r>
    </w:p>
  </w:endnote>
  <w:endnote w:type="continuationSeparator" w:id="0">
    <w:p w14:paraId="6641694A" w14:textId="77777777" w:rsidR="00682D84" w:rsidRDefault="00682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45E85" w14:textId="302EA6FF" w:rsidR="008440A7" w:rsidRDefault="003D5FF2">
    <w:pPr>
      <w:pStyle w:val="Fuzeile"/>
      <w:tabs>
        <w:tab w:val="clear" w:pos="7083"/>
        <w:tab w:val="clear" w:pos="8640"/>
        <w:tab w:val="right" w:pos="9057"/>
      </w:tabs>
      <w:rPr>
        <w:b w:val="0"/>
        <w:color w:val="auto"/>
        <w:lang w:val="en-US"/>
      </w:rPr>
    </w:pPr>
    <w:r>
      <w:rPr>
        <w:color w:val="auto"/>
        <w:lang w:val="en-US"/>
      </w:rPr>
      <w:tab/>
    </w:r>
    <w:r>
      <w:rPr>
        <w:b w:val="0"/>
        <w:color w:val="auto"/>
        <w:lang w:val="fr-FR"/>
      </w:rPr>
      <w:t xml:space="preserve">Page </w:t>
    </w:r>
    <w:r>
      <w:rPr>
        <w:b w:val="0"/>
        <w:color w:val="auto"/>
      </w:rPr>
      <w:fldChar w:fldCharType="begin"/>
    </w:r>
    <w:r>
      <w:rPr>
        <w:b w:val="0"/>
        <w:color w:val="auto"/>
        <w:lang w:val="en-US"/>
      </w:rPr>
      <w:instrText xml:space="preserve"> PAGE  \* Arabic  \* MERGEFORMAT </w:instrText>
    </w:r>
    <w:r>
      <w:rPr>
        <w:b w:val="0"/>
        <w:color w:val="auto"/>
      </w:rPr>
      <w:fldChar w:fldCharType="separate"/>
    </w:r>
    <w:r>
      <w:rPr>
        <w:b w:val="0"/>
        <w:color w:val="auto"/>
        <w:lang w:val="en-US"/>
      </w:rPr>
      <w:t>4</w:t>
    </w:r>
    <w:r>
      <w:rPr>
        <w:b w:val="0"/>
        <w:color w:val="auto"/>
      </w:rPr>
      <w:fldChar w:fldCharType="end"/>
    </w:r>
    <w:r>
      <w:rPr>
        <w:b w:val="0"/>
        <w:color w:val="auto"/>
        <w:lang w:val="en-US"/>
      </w:rPr>
      <w:t>/</w:t>
    </w:r>
    <w:r>
      <w:rPr>
        <w:b w:val="0"/>
        <w:color w:val="auto"/>
      </w:rPr>
      <w:fldChar w:fldCharType="begin"/>
    </w:r>
    <w:r>
      <w:rPr>
        <w:b w:val="0"/>
        <w:color w:val="auto"/>
        <w:lang w:val="en-US"/>
      </w:rPr>
      <w:instrText xml:space="preserve"> NUMPAGES  \* Arabic  \* MERGEFORMAT </w:instrText>
    </w:r>
    <w:r>
      <w:rPr>
        <w:b w:val="0"/>
        <w:color w:val="auto"/>
      </w:rPr>
      <w:fldChar w:fldCharType="separate"/>
    </w:r>
    <w:r>
      <w:rPr>
        <w:b w:val="0"/>
        <w:color w:val="auto"/>
        <w:lang w:val="en-US"/>
      </w:rPr>
      <w:t>4</w:t>
    </w:r>
    <w:r>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A2963" w14:textId="77777777" w:rsidR="008440A7" w:rsidRDefault="003D5FF2">
    <w:pPr>
      <w:pStyle w:val="Fuzeile"/>
      <w:jc w:val="distribute"/>
      <w:rPr>
        <w:b w:val="0"/>
      </w:rPr>
    </w:pPr>
    <w:r>
      <w:rPr>
        <w:noProof/>
      </w:rPr>
      <w:drawing>
        <wp:anchor distT="0" distB="0" distL="114300" distR="114300" simplePos="0" relativeHeight="251659264" behindDoc="1" locked="0" layoutInCell="1" allowOverlap="1" wp14:anchorId="3AA2438A" wp14:editId="7E05E8A2">
          <wp:simplePos x="0" y="0"/>
          <wp:positionH relativeFrom="column">
            <wp:posOffset>3175</wp:posOffset>
          </wp:positionH>
          <wp:positionV relativeFrom="paragraph">
            <wp:posOffset>-41910</wp:posOffset>
          </wp:positionV>
          <wp:extent cx="500380" cy="363855"/>
          <wp:effectExtent l="0" t="0" r="0" b="0"/>
          <wp:wrapTight wrapText="bothSides">
            <wp:wrapPolygon edited="0">
              <wp:start x="0" y="0"/>
              <wp:lineTo x="0" y="20392"/>
              <wp:lineTo x="20558" y="20392"/>
              <wp:lineTo x="20558" y="0"/>
              <wp:lineTo x="0" y="0"/>
            </wp:wrapPolygon>
          </wp:wrapTight>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00400" cy="363600"/>
                  </a:xfrm>
                  <a:prstGeom prst="rect">
                    <a:avLst/>
                  </a:prstGeom>
                  <a:noFill/>
                  <a:ln>
                    <a:noFill/>
                  </a:ln>
                </pic:spPr>
              </pic:pic>
            </a:graphicData>
          </a:graphic>
        </wp:anchor>
      </w:drawing>
    </w:r>
    <w:r>
      <w:rPr>
        <w:b w:val="0"/>
        <w:noProof/>
        <w:lang w:val="en-GB" w:eastAsia="en-GB"/>
      </w:rPr>
      <w:drawing>
        <wp:inline distT="0" distB="0" distL="0" distR="0" wp14:anchorId="43BA9772" wp14:editId="6850CF59">
          <wp:extent cx="381000" cy="323850"/>
          <wp:effectExtent l="0" t="0" r="0" b="0"/>
          <wp:docPr id="17" name="Grafik 17" descr="P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Prit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81000" cy="323850"/>
                  </a:xfrm>
                  <a:prstGeom prst="rect">
                    <a:avLst/>
                  </a:prstGeom>
                  <a:noFill/>
                  <a:ln>
                    <a:noFill/>
                  </a:ln>
                </pic:spPr>
              </pic:pic>
            </a:graphicData>
          </a:graphic>
        </wp:inline>
      </w:drawing>
    </w:r>
    <w:r>
      <w:t xml:space="preserve"> </w:t>
    </w:r>
    <w:r>
      <w:rPr>
        <w:b w:val="0"/>
        <w:noProof/>
        <w:position w:val="22"/>
        <w:lang w:val="en-GB" w:eastAsia="en-GB"/>
      </w:rPr>
      <w:drawing>
        <wp:inline distT="0" distB="0" distL="0" distR="0" wp14:anchorId="7F2F687D" wp14:editId="58C87779">
          <wp:extent cx="628650" cy="114300"/>
          <wp:effectExtent l="0" t="0" r="0" b="0"/>
          <wp:docPr id="18" name="Grafik 18"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LOCTI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628650" cy="114300"/>
                  </a:xfrm>
                  <a:prstGeom prst="rect">
                    <a:avLst/>
                  </a:prstGeom>
                  <a:noFill/>
                  <a:ln>
                    <a:noFill/>
                  </a:ln>
                </pic:spPr>
              </pic:pic>
            </a:graphicData>
          </a:graphic>
        </wp:inline>
      </w:drawing>
    </w:r>
    <w:r>
      <w:rPr>
        <w:position w:val="22"/>
      </w:rPr>
      <w:t xml:space="preserve"> </w:t>
    </w:r>
    <w:r>
      <w:rPr>
        <w:b w:val="0"/>
        <w:noProof/>
        <w:position w:val="22"/>
        <w:lang w:val="en-GB" w:eastAsia="en-GB"/>
      </w:rPr>
      <w:drawing>
        <wp:inline distT="0" distB="0" distL="0" distR="0" wp14:anchorId="1D9C44BC" wp14:editId="0F05A9BB">
          <wp:extent cx="923925" cy="114300"/>
          <wp:effectExtent l="0" t="0" r="9525" b="0"/>
          <wp:docPr id="6" name="Grafik 6" descr="BONDE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BONDER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23925" cy="114300"/>
                  </a:xfrm>
                  <a:prstGeom prst="rect">
                    <a:avLst/>
                  </a:prstGeom>
                  <a:noFill/>
                  <a:ln>
                    <a:noFill/>
                  </a:ln>
                </pic:spPr>
              </pic:pic>
            </a:graphicData>
          </a:graphic>
        </wp:inline>
      </w:drawing>
    </w:r>
    <w:r>
      <w:rPr>
        <w:position w:val="22"/>
      </w:rPr>
      <w:t xml:space="preserve"> </w:t>
    </w:r>
    <w:r>
      <w:rPr>
        <w:b w:val="0"/>
        <w:noProof/>
        <w:position w:val="22"/>
        <w:lang w:val="en-GB" w:eastAsia="en-GB"/>
      </w:rPr>
      <w:drawing>
        <wp:inline distT="0" distB="0" distL="0" distR="0" wp14:anchorId="674D1EB5" wp14:editId="149FF34D">
          <wp:extent cx="1057275" cy="114300"/>
          <wp:effectExtent l="0" t="0" r="9525" b="0"/>
          <wp:docPr id="4" name="Grafik 4" descr="TECHNOM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TECHNOMEL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057275" cy="114300"/>
                  </a:xfrm>
                  <a:prstGeom prst="rect">
                    <a:avLst/>
                  </a:prstGeom>
                  <a:noFill/>
                  <a:ln>
                    <a:noFill/>
                  </a:ln>
                </pic:spPr>
              </pic:pic>
            </a:graphicData>
          </a:graphic>
        </wp:inline>
      </w:drawing>
    </w:r>
    <w:r>
      <w:rPr>
        <w:position w:val="22"/>
      </w:rPr>
      <w:t xml:space="preserve"> </w:t>
    </w:r>
    <w:r>
      <w:rPr>
        <w:b w:val="0"/>
        <w:noProof/>
        <w:position w:val="22"/>
        <w:lang w:val="en-GB" w:eastAsia="en-GB"/>
      </w:rPr>
      <w:drawing>
        <wp:inline distT="0" distB="0" distL="0" distR="0" wp14:anchorId="574599E0" wp14:editId="242D1C77">
          <wp:extent cx="752475" cy="114300"/>
          <wp:effectExtent l="0" t="0" r="9525" b="0"/>
          <wp:docPr id="16" name="Grafik 16" descr="LOGO_TEROS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LOGO_TEROSON_RG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752475" cy="114300"/>
                  </a:xfrm>
                  <a:prstGeom prst="rect">
                    <a:avLst/>
                  </a:prstGeom>
                  <a:noFill/>
                  <a:ln>
                    <a:noFill/>
                  </a:ln>
                </pic:spPr>
              </pic:pic>
            </a:graphicData>
          </a:graphic>
        </wp:inline>
      </w:drawing>
    </w:r>
    <w:r>
      <w:rPr>
        <w:position w:val="20"/>
      </w:rPr>
      <w:t xml:space="preserve"> </w:t>
    </w:r>
    <w:r>
      <w:rPr>
        <w:b w:val="0"/>
        <w:noProof/>
        <w:position w:val="19"/>
        <w:lang w:val="en-GB" w:eastAsia="en-GB"/>
      </w:rPr>
      <w:drawing>
        <wp:inline distT="0" distB="0" distL="0" distR="0" wp14:anchorId="71A9BEE5" wp14:editId="180D43D7">
          <wp:extent cx="771525" cy="133350"/>
          <wp:effectExtent l="0" t="0" r="9525" b="0"/>
          <wp:docPr id="5" name="Grafik 5" descr="A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AQU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71525" cy="133350"/>
                  </a:xfrm>
                  <a:prstGeom prst="rect">
                    <a:avLst/>
                  </a:prstGeom>
                  <a:noFill/>
                  <a:ln>
                    <a:noFill/>
                  </a:ln>
                </pic:spPr>
              </pic:pic>
            </a:graphicData>
          </a:graphic>
        </wp:inline>
      </w:drawing>
    </w:r>
    <w:r>
      <w:rPr>
        <w:position w:val="20"/>
      </w:rPr>
      <w:t xml:space="preserve"> </w:t>
    </w:r>
  </w:p>
  <w:p w14:paraId="5BD267C5" w14:textId="77777777" w:rsidR="008440A7" w:rsidRDefault="003D5FF2">
    <w:pPr>
      <w:pStyle w:val="Fuzeile"/>
      <w:jc w:val="right"/>
      <w:rPr>
        <w:color w:val="auto"/>
      </w:rPr>
    </w:pPr>
    <w:r>
      <w:rPr>
        <w:b w:val="0"/>
        <w:color w:val="auto"/>
      </w:rPr>
      <w:t xml:space="preserve">Seite </w:t>
    </w:r>
    <w:r>
      <w:rPr>
        <w:b w:val="0"/>
        <w:color w:val="auto"/>
      </w:rPr>
      <w:fldChar w:fldCharType="begin"/>
    </w:r>
    <w:r>
      <w:rPr>
        <w:b w:val="0"/>
        <w:color w:val="auto"/>
      </w:rPr>
      <w:instrText xml:space="preserve"> PAGE  \* Arabic  \* MERGEFORMAT </w:instrText>
    </w:r>
    <w:r>
      <w:rPr>
        <w:b w:val="0"/>
        <w:color w:val="auto"/>
      </w:rPr>
      <w:fldChar w:fldCharType="separate"/>
    </w:r>
    <w:r>
      <w:rPr>
        <w:b w:val="0"/>
        <w:color w:val="auto"/>
      </w:rPr>
      <w:t>1</w:t>
    </w:r>
    <w:r>
      <w:rPr>
        <w:b w:val="0"/>
        <w:color w:val="auto"/>
      </w:rPr>
      <w:fldChar w:fldCharType="end"/>
    </w:r>
    <w:r>
      <w:rPr>
        <w:b w:val="0"/>
        <w:color w:val="auto"/>
      </w:rPr>
      <w:t>/</w:t>
    </w:r>
    <w:r>
      <w:rPr>
        <w:b w:val="0"/>
        <w:color w:val="auto"/>
      </w:rPr>
      <w:fldChar w:fldCharType="begin"/>
    </w:r>
    <w:r>
      <w:rPr>
        <w:b w:val="0"/>
        <w:color w:val="auto"/>
      </w:rPr>
      <w:instrText xml:space="preserve"> NUMPAGES  \* Arabic  \* MERGEFORMAT </w:instrText>
    </w:r>
    <w:r>
      <w:rPr>
        <w:b w:val="0"/>
        <w:color w:val="auto"/>
      </w:rPr>
      <w:fldChar w:fldCharType="separate"/>
    </w:r>
    <w:r>
      <w:rPr>
        <w:b w:val="0"/>
        <w:color w:val="auto"/>
      </w:rPr>
      <w:t>4</w:t>
    </w:r>
    <w:r>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A661F" w14:textId="77777777" w:rsidR="00682D84" w:rsidRDefault="00682D84">
      <w:pPr>
        <w:spacing w:after="0" w:line="240" w:lineRule="auto"/>
      </w:pPr>
      <w:r>
        <w:separator/>
      </w:r>
    </w:p>
  </w:footnote>
  <w:footnote w:type="continuationSeparator" w:id="0">
    <w:p w14:paraId="210171BA" w14:textId="77777777" w:rsidR="00682D84" w:rsidRDefault="00682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360FE" w14:textId="77777777" w:rsidR="008440A7" w:rsidRDefault="003D5FF2">
    <w:pPr>
      <w:pStyle w:val="Kopfzeile"/>
      <w:jc w:val="right"/>
    </w:pPr>
    <w:r>
      <w:rPr>
        <w:noProof/>
        <w:lang w:val="en-GB" w:eastAsia="en-GB"/>
      </w:rPr>
      <mc:AlternateContent>
        <mc:Choice Requires="wpg">
          <w:drawing>
            <wp:anchor distT="0" distB="0" distL="114300" distR="114300" simplePos="0" relativeHeight="251657216" behindDoc="0" locked="0" layoutInCell="1" allowOverlap="1" wp14:anchorId="352CC9C3" wp14:editId="1245101D">
              <wp:simplePos x="0" y="0"/>
              <wp:positionH relativeFrom="page">
                <wp:posOffset>180340</wp:posOffset>
              </wp:positionH>
              <wp:positionV relativeFrom="page">
                <wp:posOffset>3780790</wp:posOffset>
              </wp:positionV>
              <wp:extent cx="183515" cy="3796030"/>
              <wp:effectExtent l="8890" t="8890" r="7620" b="5080"/>
              <wp:wrapNone/>
              <wp:docPr id="13" name="Group 20"/>
              <wp:cNvGraphicFramePr/>
              <a:graphic xmlns:a="http://schemas.openxmlformats.org/drawingml/2006/main">
                <a:graphicData uri="http://schemas.microsoft.com/office/word/2010/wordprocessingGroup">
                  <wpg:wgp>
                    <wpg:cNvGrpSpPr/>
                    <wpg:grpSpPr>
                      <a:xfrm>
                        <a:off x="0" y="0"/>
                        <a:ext cx="183515" cy="3796030"/>
                        <a:chOff x="0" y="5954"/>
                        <a:chExt cx="283" cy="5953"/>
                      </a:xfrm>
                    </wpg:grpSpPr>
                    <wps:wsp>
                      <wps:cNvPr id="14" name="Line 21"/>
                      <wps:cNvCnPr>
                        <a:cxnSpLocks noChangeShapeType="1"/>
                      </wps:cNvCnPr>
                      <wps:spPr bwMode="auto">
                        <a:xfrm>
                          <a:off x="0" y="5954"/>
                          <a:ext cx="283" cy="0"/>
                        </a:xfrm>
                        <a:prstGeom prst="line">
                          <a:avLst/>
                        </a:prstGeom>
                        <a:noFill/>
                        <a:ln w="6350">
                          <a:solidFill>
                            <a:srgbClr val="E1000F"/>
                          </a:solidFill>
                          <a:round/>
                        </a:ln>
                      </wps:spPr>
                      <wps:bodyPr/>
                    </wps:wsp>
                    <wps:wsp>
                      <wps:cNvPr id="1" name="Line 22"/>
                      <wps:cNvCnPr>
                        <a:cxnSpLocks noChangeShapeType="1"/>
                      </wps:cNvCnPr>
                      <wps:spPr bwMode="auto">
                        <a:xfrm>
                          <a:off x="0" y="8420"/>
                          <a:ext cx="283" cy="0"/>
                        </a:xfrm>
                        <a:prstGeom prst="line">
                          <a:avLst/>
                        </a:prstGeom>
                        <a:noFill/>
                        <a:ln w="6350">
                          <a:solidFill>
                            <a:srgbClr val="E1000F"/>
                          </a:solidFill>
                          <a:round/>
                        </a:ln>
                      </wps:spPr>
                      <wps:bodyPr/>
                    </wps:wsp>
                    <wps:wsp>
                      <wps:cNvPr id="3" name="Line 23"/>
                      <wps:cNvCnPr>
                        <a:cxnSpLocks noChangeShapeType="1"/>
                      </wps:cNvCnPr>
                      <wps:spPr bwMode="auto">
                        <a:xfrm>
                          <a:off x="0" y="11907"/>
                          <a:ext cx="283" cy="0"/>
                        </a:xfrm>
                        <a:prstGeom prst="line">
                          <a:avLst/>
                        </a:prstGeom>
                        <a:noFill/>
                        <a:ln w="6350">
                          <a:solidFill>
                            <a:srgbClr val="E1000F"/>
                          </a:solidFill>
                          <a:round/>
                        </a:ln>
                      </wps:spPr>
                      <wps:bodyPr/>
                    </wps:wsp>
                  </wpg:wgp>
                </a:graphicData>
              </a:graphic>
            </wp:anchor>
          </w:drawing>
        </mc:Choice>
        <mc:Fallback xmlns:wpsCustomData="http://www.wps.cn/officeDocument/2013/wpsCustomData">
          <w:pict>
            <v:group id="Group 20" o:spid="_x0000_s1026" o:spt="203" style="position:absolute;left:0pt;margin-left:14.2pt;margin-top:297.7pt;height:298.9pt;width:14.45pt;mso-position-horizontal-relative:page;mso-position-vertical-relative:page;z-index:251657216;mso-width-relative:page;mso-height-relative:page;" coordorigin="0,5954" coordsize="283,5953" o:gfxdata="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vIzi/9oAAAAKAQAADwAA&#10;AAAAAAABACAAAAAiAAAAZHJzL2Rvd25yZXYueG1sUEsBAhQAFAAAAAgAh07iQEI57eRNAgAAAggA&#10;AA4AAAAAAAAAAQAgAAAAKQEAAGRycy9lMm9Eb2MueG1sUEsFBgAAAAAGAAYAWQEAAOgFAAAAAA==&#10;">
              <o:lock v:ext="edit" aspectratio="f"/>
              <v:line id="Line 21" o:spid="_x0000_s1026" o:spt="20" style="position:absolute;left:0;top:5954;height:0;width:283;" filled="f" stroked="t" coordsize="21600,21600" o:gfxdata="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p48e8AAAA&#10;2wAAAA8AAAAAAAAAAQAgAAAAIgAAAGRycy9kb3ducmV2LnhtbFBLAQIUABQAAAAIAIdO4kAzLwWe&#10;OwAAADkAAAAQAAAAAAAAAAEAIAAAAAsBAABkcnMvc2hhcGV4bWwueG1sUEsFBgAAAAAGAAYAWwEA&#10;ALUDAAAAAA==&#10;">
                <v:fill on="f" focussize="0,0"/>
                <v:stroke weight="0.5pt" color="#E1000F" joinstyle="round"/>
                <v:imagedata o:title=""/>
                <o:lock v:ext="edit" aspectratio="f"/>
              </v:line>
              <v:line id="Line 22" o:spid="_x0000_s1026" o:spt="20" style="position:absolute;left:0;top:8420;height:0;width:283;" filled="f" stroked="t" coordsize="21600,21600" o:gfxdata="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4W0t7sAAADa&#10;AAAADwAAAAAAAAABACAAAAAiAAAAZHJzL2Rvd25yZXYueG1sUEsBAhQAFAAAAAgAh07iQDMvBZ47&#10;AAAAOQAAABAAAAAAAAAAAQAgAAAACgEAAGRycy9zaGFwZXhtbC54bWxQSwUGAAAAAAYABgBbAQAA&#10;tAMAAAAA&#10;">
                <v:fill on="f" focussize="0,0"/>
                <v:stroke weight="0.5pt" color="#E1000F" joinstyle="round"/>
                <v:imagedata o:title=""/>
                <o:lock v:ext="edit" aspectratio="f"/>
              </v:line>
              <v:line id="Line 23" o:spid="_x0000_s1026" o:spt="20" style="position:absolute;left:0;top:11907;height:0;width:283;" filled="f" stroked="t" coordsize="21600,21600" o:gfxdata="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BuPW7sAAADa&#10;AAAADwAAAAAAAAABACAAAAAiAAAAZHJzL2Rvd25yZXYueG1sUEsBAhQAFAAAAAgAh07iQDMvBZ47&#10;AAAAOQAAABAAAAAAAAAAAQAgAAAACgEAAGRycy9zaGFwZXhtbC54bWxQSwUGAAAAAAYABgBbAQAA&#10;tAMAAAAA&#10;">
                <v:fill on="f" focussize="0,0"/>
                <v:stroke weight="0.5pt" color="#E1000F" joinstyle="round"/>
                <v:imagedata o:title=""/>
                <o:lock v:ext="edit" aspectratio="f"/>
              </v:lin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4F74B" w14:textId="77777777" w:rsidR="008440A7" w:rsidRDefault="003D5FF2">
    <w:pPr>
      <w:pStyle w:val="Kopfzeile"/>
      <w:tabs>
        <w:tab w:val="clear" w:pos="4320"/>
        <w:tab w:val="clear" w:pos="8640"/>
        <w:tab w:val="right" w:pos="9071"/>
      </w:tabs>
      <w:spacing w:line="420" w:lineRule="atLeast"/>
      <w:rPr>
        <w:rFonts w:ascii="Calibri" w:hAnsi="Calibri"/>
        <w:b/>
        <w:bCs/>
        <w:sz w:val="40"/>
        <w:szCs w:val="40"/>
      </w:rPr>
    </w:pPr>
    <w:r>
      <w:rPr>
        <w:noProof/>
        <w:lang w:val="en-GB" w:eastAsia="en-GB"/>
      </w:rPr>
      <w:drawing>
        <wp:anchor distT="0" distB="0" distL="114300" distR="114300" simplePos="0" relativeHeight="251658240" behindDoc="0" locked="0" layoutInCell="1" allowOverlap="1" wp14:anchorId="7E87ECF1" wp14:editId="3F99D389">
          <wp:simplePos x="0" y="0"/>
          <wp:positionH relativeFrom="margin">
            <wp:posOffset>4982210</wp:posOffset>
          </wp:positionH>
          <wp:positionV relativeFrom="margin">
            <wp:posOffset>-1583055</wp:posOffset>
          </wp:positionV>
          <wp:extent cx="1166495" cy="789305"/>
          <wp:effectExtent l="0" t="0" r="0" b="0"/>
          <wp:wrapSquare wrapText="bothSides"/>
          <wp:docPr id="26" name="Bild 26"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ild 26"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66495" cy="789305"/>
                  </a:xfrm>
                  <a:prstGeom prst="rect">
                    <a:avLst/>
                  </a:prstGeom>
                  <a:noFill/>
                </pic:spPr>
              </pic:pic>
            </a:graphicData>
          </a:graphic>
        </wp:anchor>
      </w:drawing>
    </w:r>
    <w:r>
      <w:rPr>
        <w:rFonts w:ascii="Calibri" w:hAnsi="Calibri"/>
        <w:b/>
        <w:bCs/>
        <w:sz w:val="40"/>
        <w:szCs w:val="40"/>
      </w:rPr>
      <w:tab/>
    </w:r>
  </w:p>
  <w:p w14:paraId="05FFB8D7" w14:textId="77777777" w:rsidR="008440A7" w:rsidRDefault="008440A7">
    <w:pPr>
      <w:pStyle w:val="Kopfzeile"/>
      <w:tabs>
        <w:tab w:val="clear" w:pos="8640"/>
        <w:tab w:val="left" w:pos="2607"/>
        <w:tab w:val="right" w:pos="9071"/>
      </w:tabs>
      <w:spacing w:line="420" w:lineRule="atLeast"/>
      <w:rPr>
        <w:rFonts w:ascii="Calibri" w:hAnsi="Calibri"/>
        <w:b/>
        <w:bCs/>
        <w:sz w:val="40"/>
        <w:szCs w:val="40"/>
      </w:rPr>
    </w:pPr>
  </w:p>
  <w:p w14:paraId="3E62B33F" w14:textId="77777777" w:rsidR="008440A7" w:rsidRDefault="008440A7">
    <w:pPr>
      <w:pStyle w:val="Kopfzeile"/>
      <w:tabs>
        <w:tab w:val="clear" w:pos="8640"/>
        <w:tab w:val="left" w:pos="2607"/>
        <w:tab w:val="right" w:pos="9071"/>
      </w:tabs>
      <w:spacing w:line="420" w:lineRule="atLeast"/>
      <w:jc w:val="right"/>
      <w:rPr>
        <w:rFonts w:ascii="Calibri" w:hAnsi="Calibri"/>
        <w:b/>
        <w:bCs/>
        <w:sz w:val="40"/>
        <w:szCs w:val="40"/>
      </w:rPr>
    </w:pPr>
  </w:p>
  <w:p w14:paraId="371D7544" w14:textId="2FD50DEF" w:rsidR="00360535" w:rsidRPr="00097261" w:rsidRDefault="00360535" w:rsidP="00360535">
    <w:pPr>
      <w:pStyle w:val="Kopfzeile"/>
      <w:tabs>
        <w:tab w:val="clear" w:pos="8640"/>
      </w:tabs>
      <w:spacing w:line="420" w:lineRule="atLeast"/>
      <w:jc w:val="right"/>
      <w:rPr>
        <w:b/>
        <w:bCs/>
        <w:sz w:val="36"/>
        <w:szCs w:val="36"/>
      </w:rPr>
    </w:pPr>
    <w:r>
      <w:rPr>
        <w:b/>
        <w:bCs/>
        <w:sz w:val="36"/>
        <w:szCs w:val="36"/>
      </w:rPr>
      <w:t>P</w:t>
    </w:r>
    <w:r w:rsidRPr="00097261">
      <w:rPr>
        <w:b/>
        <w:bCs/>
        <w:sz w:val="36"/>
        <w:szCs w:val="36"/>
      </w:rPr>
      <w:t>ress</w:t>
    </w:r>
    <w:r>
      <w:rPr>
        <w:b/>
        <w:bCs/>
        <w:sz w:val="36"/>
        <w:szCs w:val="36"/>
      </w:rPr>
      <w:t>einformation</w:t>
    </w:r>
  </w:p>
  <w:p w14:paraId="6B8358FE" w14:textId="1F87C857" w:rsidR="008440A7" w:rsidRDefault="008440A7" w:rsidP="00360535">
    <w:pPr>
      <w:pStyle w:val="Kopfzeile"/>
      <w:tabs>
        <w:tab w:val="clear" w:pos="8640"/>
        <w:tab w:val="left" w:pos="2607"/>
        <w:tab w:val="right" w:pos="9071"/>
      </w:tabs>
      <w:wordWrap w:val="0"/>
      <w:spacing w:line="100" w:lineRule="atLeast"/>
      <w:jc w:val="right"/>
      <w:rPr>
        <w:rFonts w:cs="Arial"/>
        <w:b/>
        <w:bCs/>
        <w:color w:val="3E3C3C"/>
        <w:sz w:val="40"/>
        <w:szCs w:val="4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F4270"/>
    <w:multiLevelType w:val="multilevel"/>
    <w:tmpl w:val="07CF4270"/>
    <w:lvl w:ilvl="0">
      <w:start w:val="1"/>
      <w:numFmt w:val="bullet"/>
      <w:pStyle w:val="NumBullet"/>
      <w:lvlText w:val="•"/>
      <w:lvlJc w:val="left"/>
      <w:pPr>
        <w:tabs>
          <w:tab w:val="left" w:pos="567"/>
        </w:tabs>
        <w:ind w:left="567" w:hanging="567"/>
      </w:pPr>
      <w:rPr>
        <w:rFonts w:ascii="Times New Roman" w:hAnsi="Times New Roman" w:cs="Times New Roman" w:hint="default"/>
        <w:color w:val="E1000F"/>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CC5"/>
    <w:rsid w:val="00001E47"/>
    <w:rsid w:val="00002AA4"/>
    <w:rsid w:val="00002D1E"/>
    <w:rsid w:val="00005267"/>
    <w:rsid w:val="00006346"/>
    <w:rsid w:val="00007565"/>
    <w:rsid w:val="0001561F"/>
    <w:rsid w:val="00021C67"/>
    <w:rsid w:val="00021DF7"/>
    <w:rsid w:val="00023C9D"/>
    <w:rsid w:val="00026567"/>
    <w:rsid w:val="00030557"/>
    <w:rsid w:val="00030F51"/>
    <w:rsid w:val="00033BCF"/>
    <w:rsid w:val="00035A9A"/>
    <w:rsid w:val="00042405"/>
    <w:rsid w:val="000433B5"/>
    <w:rsid w:val="000514C3"/>
    <w:rsid w:val="000575F9"/>
    <w:rsid w:val="000618FC"/>
    <w:rsid w:val="00062359"/>
    <w:rsid w:val="00064E37"/>
    <w:rsid w:val="00075584"/>
    <w:rsid w:val="0007748E"/>
    <w:rsid w:val="00080D10"/>
    <w:rsid w:val="000942F7"/>
    <w:rsid w:val="000A39BD"/>
    <w:rsid w:val="000A470D"/>
    <w:rsid w:val="000A610E"/>
    <w:rsid w:val="000C56DD"/>
    <w:rsid w:val="000D1672"/>
    <w:rsid w:val="000D33B4"/>
    <w:rsid w:val="000D3993"/>
    <w:rsid w:val="000D3AFF"/>
    <w:rsid w:val="000D6B49"/>
    <w:rsid w:val="000E732A"/>
    <w:rsid w:val="000E7F24"/>
    <w:rsid w:val="000F038B"/>
    <w:rsid w:val="000F03BE"/>
    <w:rsid w:val="000F225B"/>
    <w:rsid w:val="000F7FAF"/>
    <w:rsid w:val="00101D37"/>
    <w:rsid w:val="00111F4D"/>
    <w:rsid w:val="00115230"/>
    <w:rsid w:val="001162B4"/>
    <w:rsid w:val="00122CBC"/>
    <w:rsid w:val="00126D4A"/>
    <w:rsid w:val="00131E9F"/>
    <w:rsid w:val="00132DA9"/>
    <w:rsid w:val="0013305B"/>
    <w:rsid w:val="00133B99"/>
    <w:rsid w:val="00135F3D"/>
    <w:rsid w:val="001443BD"/>
    <w:rsid w:val="00174506"/>
    <w:rsid w:val="00185D17"/>
    <w:rsid w:val="001970C1"/>
    <w:rsid w:val="001C0B32"/>
    <w:rsid w:val="001C17F2"/>
    <w:rsid w:val="001C4BE1"/>
    <w:rsid w:val="001C7B4D"/>
    <w:rsid w:val="001E0F71"/>
    <w:rsid w:val="001E5520"/>
    <w:rsid w:val="001E558B"/>
    <w:rsid w:val="001E6D05"/>
    <w:rsid w:val="001E7C28"/>
    <w:rsid w:val="001F1BDF"/>
    <w:rsid w:val="001F7110"/>
    <w:rsid w:val="001F7E96"/>
    <w:rsid w:val="00212488"/>
    <w:rsid w:val="00220628"/>
    <w:rsid w:val="00236AA2"/>
    <w:rsid w:val="00237F62"/>
    <w:rsid w:val="00245458"/>
    <w:rsid w:val="0024586A"/>
    <w:rsid w:val="00247CC4"/>
    <w:rsid w:val="00252C28"/>
    <w:rsid w:val="00255643"/>
    <w:rsid w:val="0026194D"/>
    <w:rsid w:val="00262C05"/>
    <w:rsid w:val="0026651F"/>
    <w:rsid w:val="0027135C"/>
    <w:rsid w:val="00275D82"/>
    <w:rsid w:val="002770EE"/>
    <w:rsid w:val="00277EA7"/>
    <w:rsid w:val="002A0DF7"/>
    <w:rsid w:val="002A5D1A"/>
    <w:rsid w:val="002A60E0"/>
    <w:rsid w:val="002B3714"/>
    <w:rsid w:val="002C1265"/>
    <w:rsid w:val="002C252E"/>
    <w:rsid w:val="002C6773"/>
    <w:rsid w:val="002D5A0D"/>
    <w:rsid w:val="002E0B17"/>
    <w:rsid w:val="002E7DED"/>
    <w:rsid w:val="002F1A17"/>
    <w:rsid w:val="002F2B2C"/>
    <w:rsid w:val="002F7E11"/>
    <w:rsid w:val="00304087"/>
    <w:rsid w:val="00304320"/>
    <w:rsid w:val="003077C3"/>
    <w:rsid w:val="00310ACD"/>
    <w:rsid w:val="00311654"/>
    <w:rsid w:val="0031379F"/>
    <w:rsid w:val="00314D14"/>
    <w:rsid w:val="0031515D"/>
    <w:rsid w:val="00320A26"/>
    <w:rsid w:val="00321344"/>
    <w:rsid w:val="00327526"/>
    <w:rsid w:val="00327648"/>
    <w:rsid w:val="00334854"/>
    <w:rsid w:val="0033504D"/>
    <w:rsid w:val="0034015C"/>
    <w:rsid w:val="00353705"/>
    <w:rsid w:val="00355F8B"/>
    <w:rsid w:val="003562E8"/>
    <w:rsid w:val="00360535"/>
    <w:rsid w:val="0036096D"/>
    <w:rsid w:val="0036357D"/>
    <w:rsid w:val="00367AA1"/>
    <w:rsid w:val="00367C1D"/>
    <w:rsid w:val="00372E36"/>
    <w:rsid w:val="00377CBB"/>
    <w:rsid w:val="00385B84"/>
    <w:rsid w:val="003877B6"/>
    <w:rsid w:val="00392858"/>
    <w:rsid w:val="00393887"/>
    <w:rsid w:val="00394C6B"/>
    <w:rsid w:val="003A6154"/>
    <w:rsid w:val="003B1069"/>
    <w:rsid w:val="003B390A"/>
    <w:rsid w:val="003C0F52"/>
    <w:rsid w:val="003C15DE"/>
    <w:rsid w:val="003C2B87"/>
    <w:rsid w:val="003C4EB2"/>
    <w:rsid w:val="003C64EC"/>
    <w:rsid w:val="003D1292"/>
    <w:rsid w:val="003D4C7D"/>
    <w:rsid w:val="003D5FF2"/>
    <w:rsid w:val="003E4E7C"/>
    <w:rsid w:val="003E7CEA"/>
    <w:rsid w:val="003F1AF3"/>
    <w:rsid w:val="003F4997"/>
    <w:rsid w:val="003F4D8D"/>
    <w:rsid w:val="0042593E"/>
    <w:rsid w:val="004313E7"/>
    <w:rsid w:val="00442546"/>
    <w:rsid w:val="00442D56"/>
    <w:rsid w:val="0044608C"/>
    <w:rsid w:val="0044763B"/>
    <w:rsid w:val="004629B3"/>
    <w:rsid w:val="00462F21"/>
    <w:rsid w:val="0046376E"/>
    <w:rsid w:val="00464402"/>
    <w:rsid w:val="00465A27"/>
    <w:rsid w:val="0046690F"/>
    <w:rsid w:val="00480602"/>
    <w:rsid w:val="00483234"/>
    <w:rsid w:val="00490A03"/>
    <w:rsid w:val="00494DBE"/>
    <w:rsid w:val="00495CE6"/>
    <w:rsid w:val="004A323C"/>
    <w:rsid w:val="004A6094"/>
    <w:rsid w:val="004B3C49"/>
    <w:rsid w:val="004B54E8"/>
    <w:rsid w:val="004B5EBD"/>
    <w:rsid w:val="004C380A"/>
    <w:rsid w:val="004C4FEB"/>
    <w:rsid w:val="004D0314"/>
    <w:rsid w:val="004D059B"/>
    <w:rsid w:val="004D4CB6"/>
    <w:rsid w:val="004E02B1"/>
    <w:rsid w:val="004F10C1"/>
    <w:rsid w:val="00502E62"/>
    <w:rsid w:val="00515B35"/>
    <w:rsid w:val="0052023F"/>
    <w:rsid w:val="0052212B"/>
    <w:rsid w:val="00534B46"/>
    <w:rsid w:val="00536851"/>
    <w:rsid w:val="00540358"/>
    <w:rsid w:val="00543344"/>
    <w:rsid w:val="00556F67"/>
    <w:rsid w:val="005625D8"/>
    <w:rsid w:val="00565AF0"/>
    <w:rsid w:val="00567B0A"/>
    <w:rsid w:val="005719BB"/>
    <w:rsid w:val="00574EA4"/>
    <w:rsid w:val="00580E54"/>
    <w:rsid w:val="00586CAF"/>
    <w:rsid w:val="00591180"/>
    <w:rsid w:val="00593584"/>
    <w:rsid w:val="00597D07"/>
    <w:rsid w:val="005A1005"/>
    <w:rsid w:val="005B332F"/>
    <w:rsid w:val="005C7112"/>
    <w:rsid w:val="005D0561"/>
    <w:rsid w:val="005D0AD9"/>
    <w:rsid w:val="005D1515"/>
    <w:rsid w:val="005D22F6"/>
    <w:rsid w:val="005D4498"/>
    <w:rsid w:val="005E0305"/>
    <w:rsid w:val="005E0458"/>
    <w:rsid w:val="005E0C30"/>
    <w:rsid w:val="005E69D9"/>
    <w:rsid w:val="005F27F4"/>
    <w:rsid w:val="005F3239"/>
    <w:rsid w:val="005F64AC"/>
    <w:rsid w:val="006015DF"/>
    <w:rsid w:val="00605FFC"/>
    <w:rsid w:val="00606532"/>
    <w:rsid w:val="00607256"/>
    <w:rsid w:val="006126DC"/>
    <w:rsid w:val="006137B1"/>
    <w:rsid w:val="006144B1"/>
    <w:rsid w:val="0061640C"/>
    <w:rsid w:val="00616CDB"/>
    <w:rsid w:val="006256D0"/>
    <w:rsid w:val="006335F1"/>
    <w:rsid w:val="006345B6"/>
    <w:rsid w:val="00635712"/>
    <w:rsid w:val="00647A83"/>
    <w:rsid w:val="006504C2"/>
    <w:rsid w:val="0065105D"/>
    <w:rsid w:val="00651647"/>
    <w:rsid w:val="00652229"/>
    <w:rsid w:val="00652793"/>
    <w:rsid w:val="006626CA"/>
    <w:rsid w:val="00663487"/>
    <w:rsid w:val="00664603"/>
    <w:rsid w:val="00667B24"/>
    <w:rsid w:val="00672382"/>
    <w:rsid w:val="00673268"/>
    <w:rsid w:val="0067399C"/>
    <w:rsid w:val="00680667"/>
    <w:rsid w:val="00682D84"/>
    <w:rsid w:val="00690B19"/>
    <w:rsid w:val="0069264C"/>
    <w:rsid w:val="00694E0C"/>
    <w:rsid w:val="006A001F"/>
    <w:rsid w:val="006A1910"/>
    <w:rsid w:val="006A3F74"/>
    <w:rsid w:val="006A4F19"/>
    <w:rsid w:val="006B0053"/>
    <w:rsid w:val="006B35F2"/>
    <w:rsid w:val="006B499F"/>
    <w:rsid w:val="006B6460"/>
    <w:rsid w:val="006B6AF5"/>
    <w:rsid w:val="006C47B1"/>
    <w:rsid w:val="006C54E7"/>
    <w:rsid w:val="006C5B2C"/>
    <w:rsid w:val="006D2139"/>
    <w:rsid w:val="006D2817"/>
    <w:rsid w:val="006D4996"/>
    <w:rsid w:val="006D54AB"/>
    <w:rsid w:val="006E0632"/>
    <w:rsid w:val="006E5032"/>
    <w:rsid w:val="006F5BD9"/>
    <w:rsid w:val="006F670F"/>
    <w:rsid w:val="00703272"/>
    <w:rsid w:val="00704C12"/>
    <w:rsid w:val="0070733C"/>
    <w:rsid w:val="00710C5D"/>
    <w:rsid w:val="0071348C"/>
    <w:rsid w:val="00716820"/>
    <w:rsid w:val="00716C2C"/>
    <w:rsid w:val="00717273"/>
    <w:rsid w:val="00720FD4"/>
    <w:rsid w:val="0073096C"/>
    <w:rsid w:val="0074222F"/>
    <w:rsid w:val="00742398"/>
    <w:rsid w:val="00744363"/>
    <w:rsid w:val="007507B5"/>
    <w:rsid w:val="00751B45"/>
    <w:rsid w:val="00752F21"/>
    <w:rsid w:val="00753A24"/>
    <w:rsid w:val="00755933"/>
    <w:rsid w:val="00763816"/>
    <w:rsid w:val="00764687"/>
    <w:rsid w:val="00765336"/>
    <w:rsid w:val="00766872"/>
    <w:rsid w:val="00772188"/>
    <w:rsid w:val="00774A08"/>
    <w:rsid w:val="00786BA3"/>
    <w:rsid w:val="007A4432"/>
    <w:rsid w:val="007A784E"/>
    <w:rsid w:val="007B1F82"/>
    <w:rsid w:val="007B3239"/>
    <w:rsid w:val="007B499C"/>
    <w:rsid w:val="007B4D4B"/>
    <w:rsid w:val="007B6D7D"/>
    <w:rsid w:val="007C0C1D"/>
    <w:rsid w:val="007D2A02"/>
    <w:rsid w:val="007D7E87"/>
    <w:rsid w:val="007E4439"/>
    <w:rsid w:val="007E6EA1"/>
    <w:rsid w:val="007E730C"/>
    <w:rsid w:val="007F2B1E"/>
    <w:rsid w:val="007F2B50"/>
    <w:rsid w:val="007F62B4"/>
    <w:rsid w:val="00801517"/>
    <w:rsid w:val="00805105"/>
    <w:rsid w:val="00815A98"/>
    <w:rsid w:val="00817DE8"/>
    <w:rsid w:val="008229F5"/>
    <w:rsid w:val="00825103"/>
    <w:rsid w:val="00831689"/>
    <w:rsid w:val="00833CEB"/>
    <w:rsid w:val="008372D2"/>
    <w:rsid w:val="00837824"/>
    <w:rsid w:val="008440A7"/>
    <w:rsid w:val="00844C17"/>
    <w:rsid w:val="00847726"/>
    <w:rsid w:val="00852511"/>
    <w:rsid w:val="00860E34"/>
    <w:rsid w:val="008614F1"/>
    <w:rsid w:val="008639B3"/>
    <w:rsid w:val="00863C1A"/>
    <w:rsid w:val="00863ED4"/>
    <w:rsid w:val="008662CD"/>
    <w:rsid w:val="00870C61"/>
    <w:rsid w:val="0087142D"/>
    <w:rsid w:val="00873956"/>
    <w:rsid w:val="008825EE"/>
    <w:rsid w:val="008857EB"/>
    <w:rsid w:val="0088596E"/>
    <w:rsid w:val="00887A85"/>
    <w:rsid w:val="00894064"/>
    <w:rsid w:val="008A2375"/>
    <w:rsid w:val="008A73EF"/>
    <w:rsid w:val="008B216E"/>
    <w:rsid w:val="008C0737"/>
    <w:rsid w:val="008D1FEA"/>
    <w:rsid w:val="008D6F55"/>
    <w:rsid w:val="008D76C5"/>
    <w:rsid w:val="008E0AFA"/>
    <w:rsid w:val="008E26D8"/>
    <w:rsid w:val="008E75D3"/>
    <w:rsid w:val="008F044B"/>
    <w:rsid w:val="008F125E"/>
    <w:rsid w:val="008F4D2F"/>
    <w:rsid w:val="00900809"/>
    <w:rsid w:val="00902A88"/>
    <w:rsid w:val="00914E6B"/>
    <w:rsid w:val="00917162"/>
    <w:rsid w:val="009251CC"/>
    <w:rsid w:val="0092714E"/>
    <w:rsid w:val="00934A1A"/>
    <w:rsid w:val="00942002"/>
    <w:rsid w:val="00947885"/>
    <w:rsid w:val="00952168"/>
    <w:rsid w:val="009527FE"/>
    <w:rsid w:val="00953953"/>
    <w:rsid w:val="00955117"/>
    <w:rsid w:val="0097078A"/>
    <w:rsid w:val="009739A0"/>
    <w:rsid w:val="009767C7"/>
    <w:rsid w:val="0098196C"/>
    <w:rsid w:val="0098579A"/>
    <w:rsid w:val="0099195A"/>
    <w:rsid w:val="00994681"/>
    <w:rsid w:val="0099486A"/>
    <w:rsid w:val="00996618"/>
    <w:rsid w:val="009A08CE"/>
    <w:rsid w:val="009A0E26"/>
    <w:rsid w:val="009A16EC"/>
    <w:rsid w:val="009A5961"/>
    <w:rsid w:val="009B3B37"/>
    <w:rsid w:val="009C088E"/>
    <w:rsid w:val="009C4D35"/>
    <w:rsid w:val="009D1835"/>
    <w:rsid w:val="009D20C5"/>
    <w:rsid w:val="009D6B2B"/>
    <w:rsid w:val="009E21F9"/>
    <w:rsid w:val="009E5EB4"/>
    <w:rsid w:val="00A04473"/>
    <w:rsid w:val="00A044D6"/>
    <w:rsid w:val="00A04ADB"/>
    <w:rsid w:val="00A11E0F"/>
    <w:rsid w:val="00A1485A"/>
    <w:rsid w:val="00A220A9"/>
    <w:rsid w:val="00A24FE1"/>
    <w:rsid w:val="00A26CB6"/>
    <w:rsid w:val="00A31055"/>
    <w:rsid w:val="00A32F82"/>
    <w:rsid w:val="00A32F8B"/>
    <w:rsid w:val="00A373D8"/>
    <w:rsid w:val="00A45A62"/>
    <w:rsid w:val="00A45B86"/>
    <w:rsid w:val="00A54AC5"/>
    <w:rsid w:val="00A56D41"/>
    <w:rsid w:val="00A61353"/>
    <w:rsid w:val="00A651EB"/>
    <w:rsid w:val="00A66041"/>
    <w:rsid w:val="00A66A30"/>
    <w:rsid w:val="00A66DB1"/>
    <w:rsid w:val="00A67A92"/>
    <w:rsid w:val="00A7118A"/>
    <w:rsid w:val="00A905EE"/>
    <w:rsid w:val="00A91A70"/>
    <w:rsid w:val="00A95843"/>
    <w:rsid w:val="00AA0703"/>
    <w:rsid w:val="00AA1B85"/>
    <w:rsid w:val="00AA4399"/>
    <w:rsid w:val="00AB1CB6"/>
    <w:rsid w:val="00AB1D9A"/>
    <w:rsid w:val="00AD2B5E"/>
    <w:rsid w:val="00AD44FE"/>
    <w:rsid w:val="00AD770E"/>
    <w:rsid w:val="00AD7B63"/>
    <w:rsid w:val="00AE04F9"/>
    <w:rsid w:val="00AE17D5"/>
    <w:rsid w:val="00AE49F1"/>
    <w:rsid w:val="00B05977"/>
    <w:rsid w:val="00B05CCA"/>
    <w:rsid w:val="00B14271"/>
    <w:rsid w:val="00B17B00"/>
    <w:rsid w:val="00B2045A"/>
    <w:rsid w:val="00B2223C"/>
    <w:rsid w:val="00B23F1F"/>
    <w:rsid w:val="00B25A1B"/>
    <w:rsid w:val="00B2685D"/>
    <w:rsid w:val="00B30351"/>
    <w:rsid w:val="00B33C2A"/>
    <w:rsid w:val="00B422EC"/>
    <w:rsid w:val="00B4715F"/>
    <w:rsid w:val="00B528BC"/>
    <w:rsid w:val="00B62152"/>
    <w:rsid w:val="00B6630B"/>
    <w:rsid w:val="00B86A4F"/>
    <w:rsid w:val="00B92566"/>
    <w:rsid w:val="00B958E8"/>
    <w:rsid w:val="00BA09B2"/>
    <w:rsid w:val="00BA4339"/>
    <w:rsid w:val="00BB20C6"/>
    <w:rsid w:val="00BB4C1B"/>
    <w:rsid w:val="00BC0995"/>
    <w:rsid w:val="00BD707E"/>
    <w:rsid w:val="00BE793A"/>
    <w:rsid w:val="00BF432A"/>
    <w:rsid w:val="00BF6E82"/>
    <w:rsid w:val="00C076DF"/>
    <w:rsid w:val="00C24C17"/>
    <w:rsid w:val="00C2681C"/>
    <w:rsid w:val="00C37CBB"/>
    <w:rsid w:val="00C40B88"/>
    <w:rsid w:val="00C41620"/>
    <w:rsid w:val="00C42E41"/>
    <w:rsid w:val="00C4392A"/>
    <w:rsid w:val="00C47D87"/>
    <w:rsid w:val="00C50F1F"/>
    <w:rsid w:val="00C52AFB"/>
    <w:rsid w:val="00C5376E"/>
    <w:rsid w:val="00C70CC5"/>
    <w:rsid w:val="00C82D39"/>
    <w:rsid w:val="00C94738"/>
    <w:rsid w:val="00C94871"/>
    <w:rsid w:val="00C951B0"/>
    <w:rsid w:val="00C95BAA"/>
    <w:rsid w:val="00C961F0"/>
    <w:rsid w:val="00C97091"/>
    <w:rsid w:val="00CA2001"/>
    <w:rsid w:val="00CA4139"/>
    <w:rsid w:val="00CB33D8"/>
    <w:rsid w:val="00CB5B6C"/>
    <w:rsid w:val="00CB71DB"/>
    <w:rsid w:val="00CC3F63"/>
    <w:rsid w:val="00CD0B19"/>
    <w:rsid w:val="00CD1200"/>
    <w:rsid w:val="00CD4616"/>
    <w:rsid w:val="00CD5823"/>
    <w:rsid w:val="00CE33D5"/>
    <w:rsid w:val="00CF1BD6"/>
    <w:rsid w:val="00CF4F7B"/>
    <w:rsid w:val="00CF5D37"/>
    <w:rsid w:val="00CF6208"/>
    <w:rsid w:val="00CF6F33"/>
    <w:rsid w:val="00D02248"/>
    <w:rsid w:val="00D063B8"/>
    <w:rsid w:val="00D17E3B"/>
    <w:rsid w:val="00D2390C"/>
    <w:rsid w:val="00D23C09"/>
    <w:rsid w:val="00D23CED"/>
    <w:rsid w:val="00D24BD2"/>
    <w:rsid w:val="00D260A2"/>
    <w:rsid w:val="00D30CC6"/>
    <w:rsid w:val="00D3260C"/>
    <w:rsid w:val="00D35790"/>
    <w:rsid w:val="00D36ED7"/>
    <w:rsid w:val="00D45302"/>
    <w:rsid w:val="00D477D7"/>
    <w:rsid w:val="00D5561E"/>
    <w:rsid w:val="00D62EF1"/>
    <w:rsid w:val="00D6309D"/>
    <w:rsid w:val="00D644CA"/>
    <w:rsid w:val="00D66DCF"/>
    <w:rsid w:val="00D66FC2"/>
    <w:rsid w:val="00D76C7E"/>
    <w:rsid w:val="00D777DA"/>
    <w:rsid w:val="00D9293F"/>
    <w:rsid w:val="00D93598"/>
    <w:rsid w:val="00DA1E18"/>
    <w:rsid w:val="00DA2009"/>
    <w:rsid w:val="00DB05B1"/>
    <w:rsid w:val="00DB6E9F"/>
    <w:rsid w:val="00DB71D3"/>
    <w:rsid w:val="00DB7BB3"/>
    <w:rsid w:val="00DD1D8B"/>
    <w:rsid w:val="00DD512E"/>
    <w:rsid w:val="00DE0657"/>
    <w:rsid w:val="00DE1177"/>
    <w:rsid w:val="00DE2CEA"/>
    <w:rsid w:val="00DE3A71"/>
    <w:rsid w:val="00DE6A3C"/>
    <w:rsid w:val="00DE7F97"/>
    <w:rsid w:val="00DF1010"/>
    <w:rsid w:val="00DF5AEA"/>
    <w:rsid w:val="00DF63F6"/>
    <w:rsid w:val="00E12506"/>
    <w:rsid w:val="00E12966"/>
    <w:rsid w:val="00E13747"/>
    <w:rsid w:val="00E25AEA"/>
    <w:rsid w:val="00E30DEF"/>
    <w:rsid w:val="00E30ED2"/>
    <w:rsid w:val="00E31276"/>
    <w:rsid w:val="00E37F70"/>
    <w:rsid w:val="00E446C1"/>
    <w:rsid w:val="00E515E0"/>
    <w:rsid w:val="00E66609"/>
    <w:rsid w:val="00E758B9"/>
    <w:rsid w:val="00E82374"/>
    <w:rsid w:val="00E82833"/>
    <w:rsid w:val="00E85569"/>
    <w:rsid w:val="00E856AF"/>
    <w:rsid w:val="00E93A01"/>
    <w:rsid w:val="00E93FF8"/>
    <w:rsid w:val="00E96EAF"/>
    <w:rsid w:val="00EA02E0"/>
    <w:rsid w:val="00EA1752"/>
    <w:rsid w:val="00EA5BDB"/>
    <w:rsid w:val="00EA60DB"/>
    <w:rsid w:val="00EB73B7"/>
    <w:rsid w:val="00EC142D"/>
    <w:rsid w:val="00ED2B5C"/>
    <w:rsid w:val="00ED3269"/>
    <w:rsid w:val="00EF15FF"/>
    <w:rsid w:val="00EF7111"/>
    <w:rsid w:val="00EF7D1A"/>
    <w:rsid w:val="00F01424"/>
    <w:rsid w:val="00F0305B"/>
    <w:rsid w:val="00F0448F"/>
    <w:rsid w:val="00F05389"/>
    <w:rsid w:val="00F20ACD"/>
    <w:rsid w:val="00F20EB3"/>
    <w:rsid w:val="00F232A2"/>
    <w:rsid w:val="00F275C0"/>
    <w:rsid w:val="00F34438"/>
    <w:rsid w:val="00F36145"/>
    <w:rsid w:val="00F37BDD"/>
    <w:rsid w:val="00F41503"/>
    <w:rsid w:val="00F42482"/>
    <w:rsid w:val="00F45C25"/>
    <w:rsid w:val="00F466C8"/>
    <w:rsid w:val="00F50B46"/>
    <w:rsid w:val="00F50D1F"/>
    <w:rsid w:val="00F576CA"/>
    <w:rsid w:val="00F61BDD"/>
    <w:rsid w:val="00F63D03"/>
    <w:rsid w:val="00F65E2F"/>
    <w:rsid w:val="00F67DF1"/>
    <w:rsid w:val="00F72A71"/>
    <w:rsid w:val="00F8309B"/>
    <w:rsid w:val="00F833C9"/>
    <w:rsid w:val="00F90064"/>
    <w:rsid w:val="00F96AFD"/>
    <w:rsid w:val="00FA19E9"/>
    <w:rsid w:val="00FA2E19"/>
    <w:rsid w:val="00FB610D"/>
    <w:rsid w:val="00FB66A7"/>
    <w:rsid w:val="00FC58E6"/>
    <w:rsid w:val="00FC6A73"/>
    <w:rsid w:val="00FD1043"/>
    <w:rsid w:val="00FD1CB3"/>
    <w:rsid w:val="00FD4CCA"/>
    <w:rsid w:val="00FE2334"/>
    <w:rsid w:val="00FE2A9E"/>
    <w:rsid w:val="00FE3135"/>
    <w:rsid w:val="00FE641B"/>
    <w:rsid w:val="00FE6DBB"/>
    <w:rsid w:val="0D481E45"/>
    <w:rsid w:val="3F2927C6"/>
    <w:rsid w:val="4547450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16A8674"/>
  <w15:docId w15:val="{E496991C-3DEA-41A4-8B77-190B5FE5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atLeast"/>
    </w:pPr>
    <w:rPr>
      <w:rFonts w:ascii="Arial" w:hAnsi="Arial"/>
      <w:szCs w:val="24"/>
      <w:lang w:eastAsia="en-US"/>
    </w:rPr>
  </w:style>
  <w:style w:type="paragraph" w:styleId="berschrift1">
    <w:name w:val="heading 1"/>
    <w:basedOn w:val="Standard"/>
    <w:next w:val="Standard"/>
    <w:link w:val="berschrift1Zchn"/>
    <w:uiPriority w:val="99"/>
    <w:qFormat/>
    <w:pPr>
      <w:keepNext/>
      <w:spacing w:line="420" w:lineRule="atLeast"/>
      <w:outlineLvl w:val="0"/>
    </w:pPr>
    <w:rPr>
      <w:rFonts w:cs="Arial"/>
      <w:b/>
      <w:bCs/>
      <w:kern w:val="32"/>
      <w:sz w:val="36"/>
      <w:szCs w:val="32"/>
    </w:rPr>
  </w:style>
  <w:style w:type="paragraph" w:styleId="berschrift2">
    <w:name w:val="heading 2"/>
    <w:basedOn w:val="Standard"/>
    <w:next w:val="Standard"/>
    <w:qFormat/>
    <w:pPr>
      <w:keepNext/>
      <w:outlineLvl w:val="1"/>
    </w:pPr>
    <w:rPr>
      <w:rFonts w:cs="Arial"/>
      <w:bCs/>
      <w:iCs/>
      <w:color w:val="E1000F"/>
      <w:sz w:val="22"/>
      <w:szCs w:val="28"/>
    </w:rPr>
  </w:style>
  <w:style w:type="paragraph" w:styleId="berschrift3">
    <w:name w:val="heading 3"/>
    <w:basedOn w:val="berschrift2"/>
    <w:next w:val="Standard"/>
    <w:qFormat/>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pPr>
      <w:spacing w:line="240" w:lineRule="auto"/>
    </w:pPr>
    <w:rPr>
      <w:rFonts w:ascii="Times New Roman" w:hAnsi="Times New Roman"/>
      <w:sz w:val="18"/>
      <w:szCs w:val="18"/>
    </w:rPr>
  </w:style>
  <w:style w:type="paragraph" w:styleId="Textkrper">
    <w:name w:val="Body Text"/>
    <w:basedOn w:val="Standard"/>
    <w:link w:val="TextkrperZchn"/>
    <w:pPr>
      <w:spacing w:line="170" w:lineRule="exact"/>
    </w:pPr>
    <w:rPr>
      <w:rFonts w:ascii="Calibri" w:hAnsi="Calibri"/>
      <w:sz w:val="13"/>
      <w:szCs w:val="20"/>
      <w:lang w:val="en-US" w:eastAsia="ja-JP"/>
    </w:rPr>
  </w:style>
  <w:style w:type="paragraph" w:styleId="Kommentartext">
    <w:name w:val="annotation text"/>
    <w:basedOn w:val="Standard"/>
    <w:link w:val="KommentartextZchn"/>
    <w:uiPriority w:val="99"/>
    <w:qFormat/>
    <w:pPr>
      <w:spacing w:line="240" w:lineRule="auto"/>
    </w:pPr>
    <w:rPr>
      <w:rFonts w:ascii="Calibri" w:hAnsi="Calibri"/>
      <w:szCs w:val="20"/>
      <w:lang w:val="en-US" w:eastAsia="ja-JP"/>
    </w:rPr>
  </w:style>
  <w:style w:type="paragraph" w:styleId="Kommentarthema">
    <w:name w:val="annotation subject"/>
    <w:basedOn w:val="Kommentartext"/>
    <w:next w:val="Kommentartext"/>
    <w:link w:val="KommentarthemaZchn"/>
    <w:rPr>
      <w:rFonts w:ascii="Arial" w:hAnsi="Arial"/>
      <w:b/>
      <w:bCs/>
      <w:lang w:val="de-DE" w:eastAsia="en-US"/>
    </w:rPr>
  </w:style>
  <w:style w:type="paragraph" w:styleId="Fuzeile">
    <w:name w:val="footer"/>
    <w:basedOn w:val="Standard"/>
    <w:link w:val="FuzeileZchn"/>
    <w:uiPriority w:val="99"/>
    <w:pPr>
      <w:tabs>
        <w:tab w:val="right" w:pos="7083"/>
        <w:tab w:val="right" w:pos="8640"/>
      </w:tabs>
      <w:spacing w:line="180" w:lineRule="atLeast"/>
    </w:pPr>
    <w:rPr>
      <w:b/>
      <w:color w:val="E1000F"/>
      <w:sz w:val="14"/>
    </w:rPr>
  </w:style>
  <w:style w:type="paragraph" w:styleId="Kopfzeile">
    <w:name w:val="header"/>
    <w:basedOn w:val="Standard"/>
    <w:link w:val="KopfzeileZchn"/>
    <w:pPr>
      <w:tabs>
        <w:tab w:val="center" w:pos="4320"/>
        <w:tab w:val="right" w:pos="8640"/>
      </w:tabs>
    </w:pPr>
  </w:style>
  <w:style w:type="character" w:styleId="Kommentarzeichen">
    <w:name w:val="annotation reference"/>
    <w:basedOn w:val="Absatz-Standardschriftart"/>
    <w:rPr>
      <w:sz w:val="16"/>
      <w:szCs w:val="16"/>
    </w:rPr>
  </w:style>
  <w:style w:type="character" w:styleId="BesuchterLink">
    <w:name w:val="FollowedHyperlink"/>
    <w:basedOn w:val="Absatz-Standardschriftart"/>
    <w:qFormat/>
    <w:rPr>
      <w:color w:val="954F72" w:themeColor="followedHyperlink"/>
      <w:u w:val="single"/>
    </w:rPr>
  </w:style>
  <w:style w:type="character" w:styleId="Hyperlink">
    <w:name w:val="Hyperlink"/>
    <w:qFormat/>
    <w:rPr>
      <w:color w:val="0000FF"/>
      <w:u w:val="single"/>
    </w:rPr>
  </w:style>
  <w:style w:type="character" w:styleId="Fett">
    <w:name w:val="Strong"/>
    <w:basedOn w:val="Absatz-Standardschriftart"/>
    <w:uiPriority w:val="22"/>
    <w:qFormat/>
    <w:rPr>
      <w:b/>
      <w:bCs/>
    </w:rPr>
  </w:style>
  <w:style w:type="table" w:styleId="Tabellenraster">
    <w:name w:val="Table Grid"/>
    <w:basedOn w:val="NormaleTabell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
    <w:name w:val="Intro"/>
    <w:basedOn w:val="Standard"/>
    <w:pPr>
      <w:spacing w:after="300"/>
    </w:pPr>
    <w:rPr>
      <w:color w:val="415055"/>
      <w:sz w:val="24"/>
    </w:rPr>
  </w:style>
  <w:style w:type="paragraph" w:customStyle="1" w:styleId="NumBullet">
    <w:name w:val="Num_Bullet"/>
    <w:basedOn w:val="Standard"/>
    <w:pPr>
      <w:numPr>
        <w:numId w:val="1"/>
      </w:numPr>
      <w:tabs>
        <w:tab w:val="clear" w:pos="567"/>
        <w:tab w:val="left" w:pos="357"/>
      </w:tabs>
      <w:ind w:left="357" w:hanging="357"/>
    </w:pPr>
  </w:style>
  <w:style w:type="paragraph" w:customStyle="1" w:styleId="Page1Name">
    <w:name w:val="Page1_Name"/>
    <w:basedOn w:val="Standard"/>
    <w:pPr>
      <w:spacing w:after="420" w:line="360" w:lineRule="atLeast"/>
    </w:pPr>
    <w:rPr>
      <w:b/>
      <w:sz w:val="30"/>
    </w:rPr>
  </w:style>
  <w:style w:type="paragraph" w:customStyle="1" w:styleId="Page1Title">
    <w:name w:val="Page1_Title"/>
    <w:basedOn w:val="Standard"/>
    <w:pPr>
      <w:spacing w:line="228" w:lineRule="auto"/>
    </w:pPr>
    <w:rPr>
      <w:color w:val="E1000F"/>
      <w:sz w:val="90"/>
    </w:rPr>
  </w:style>
  <w:style w:type="paragraph" w:customStyle="1" w:styleId="Page1Author">
    <w:name w:val="Page1_Author"/>
    <w:basedOn w:val="Page1Name"/>
    <w:qFormat/>
    <w:pPr>
      <w:spacing w:before="240" w:after="0"/>
    </w:pPr>
    <w:rPr>
      <w:b w:val="0"/>
      <w:bCs/>
    </w:rPr>
  </w:style>
  <w:style w:type="paragraph" w:customStyle="1" w:styleId="Info">
    <w:name w:val="Info"/>
    <w:basedOn w:val="Standard"/>
    <w:link w:val="InfoZchn"/>
    <w:pPr>
      <w:spacing w:line="240" w:lineRule="atLeast"/>
    </w:pPr>
    <w:rPr>
      <w:sz w:val="13"/>
    </w:rPr>
  </w:style>
  <w:style w:type="character" w:customStyle="1" w:styleId="InfoZchn">
    <w:name w:val="Info Zchn"/>
    <w:link w:val="Info"/>
    <w:rPr>
      <w:rFonts w:ascii="Arial" w:hAnsi="Arial"/>
      <w:sz w:val="13"/>
      <w:szCs w:val="24"/>
      <w:lang w:val="de-DE" w:eastAsia="en-US" w:bidi="ar-SA"/>
    </w:rPr>
  </w:style>
  <w:style w:type="paragraph" w:customStyle="1" w:styleId="Standard12pt">
    <w:name w:val="Standard_12pt"/>
    <w:basedOn w:val="Standard"/>
    <w:pPr>
      <w:spacing w:line="300" w:lineRule="atLeast"/>
    </w:pPr>
    <w:rPr>
      <w:sz w:val="24"/>
    </w:rPr>
  </w:style>
  <w:style w:type="character" w:customStyle="1" w:styleId="berschrift1Zchn">
    <w:name w:val="Überschrift 1 Zchn"/>
    <w:link w:val="berschrift1"/>
    <w:uiPriority w:val="99"/>
    <w:qFormat/>
    <w:locked/>
    <w:rPr>
      <w:rFonts w:ascii="Arial" w:hAnsi="Arial" w:cs="Arial"/>
      <w:b/>
      <w:bCs/>
      <w:kern w:val="32"/>
      <w:sz w:val="36"/>
      <w:szCs w:val="32"/>
      <w:lang w:val="de-DE"/>
    </w:rPr>
  </w:style>
  <w:style w:type="paragraph" w:customStyle="1" w:styleId="MittleresRaster1-Akzent21">
    <w:name w:val="Mittleres Raster 1 - Akzent 21"/>
    <w:basedOn w:val="Standard"/>
    <w:uiPriority w:val="34"/>
    <w:qFormat/>
    <w:pPr>
      <w:ind w:left="720"/>
    </w:pPr>
  </w:style>
  <w:style w:type="character" w:customStyle="1" w:styleId="SprechblasentextZchn">
    <w:name w:val="Sprechblasentext Zchn"/>
    <w:link w:val="Sprechblasentext"/>
    <w:qFormat/>
    <w:rPr>
      <w:sz w:val="18"/>
      <w:szCs w:val="18"/>
      <w:lang w:eastAsia="en-US"/>
    </w:rPr>
  </w:style>
  <w:style w:type="paragraph" w:customStyle="1" w:styleId="MittlereListe2-Akzent21">
    <w:name w:val="Mittlere Liste 2 - Akzent 21"/>
    <w:hidden/>
    <w:uiPriority w:val="99"/>
    <w:semiHidden/>
    <w:rPr>
      <w:rFonts w:ascii="Arial" w:hAnsi="Arial"/>
      <w:szCs w:val="24"/>
      <w:lang w:eastAsia="en-US"/>
    </w:rPr>
  </w:style>
  <w:style w:type="character" w:customStyle="1" w:styleId="FuzeileZchn">
    <w:name w:val="Fußzeile Zchn"/>
    <w:link w:val="Fuzeile"/>
    <w:uiPriority w:val="99"/>
    <w:rPr>
      <w:rFonts w:ascii="Arial" w:hAnsi="Arial"/>
      <w:b/>
      <w:color w:val="E1000F"/>
      <w:sz w:val="14"/>
      <w:szCs w:val="24"/>
      <w:lang w:eastAsia="en-US"/>
    </w:rPr>
  </w:style>
  <w:style w:type="character" w:customStyle="1" w:styleId="TextkrperZchn">
    <w:name w:val="Textkörper Zchn"/>
    <w:basedOn w:val="Absatz-Standardschriftart"/>
    <w:link w:val="Textkrper"/>
    <w:qFormat/>
    <w:rPr>
      <w:rFonts w:ascii="Calibri" w:hAnsi="Calibri"/>
      <w:sz w:val="13"/>
      <w:lang w:val="en-US" w:eastAsia="ja-JP"/>
    </w:rPr>
  </w:style>
  <w:style w:type="paragraph" w:customStyle="1" w:styleId="Default">
    <w:name w:val="Default"/>
    <w:pPr>
      <w:autoSpaceDE w:val="0"/>
      <w:autoSpaceDN w:val="0"/>
      <w:adjustRightInd w:val="0"/>
    </w:pPr>
    <w:rPr>
      <w:rFonts w:ascii="Arial" w:hAnsi="Arial" w:cs="Arial"/>
      <w:color w:val="000000"/>
      <w:sz w:val="24"/>
      <w:szCs w:val="24"/>
      <w:lang w:val="en-GB"/>
    </w:rPr>
  </w:style>
  <w:style w:type="character" w:customStyle="1" w:styleId="kleingedrucktes1">
    <w:name w:val="kleingedrucktes1"/>
    <w:basedOn w:val="Absatz-Standardschriftart"/>
    <w:rPr>
      <w:sz w:val="18"/>
      <w:szCs w:val="18"/>
    </w:rPr>
  </w:style>
  <w:style w:type="character" w:customStyle="1" w:styleId="KommentartextZchn">
    <w:name w:val="Kommentartext Zchn"/>
    <w:basedOn w:val="Absatz-Standardschriftart"/>
    <w:link w:val="Kommentartext"/>
    <w:uiPriority w:val="99"/>
    <w:qFormat/>
    <w:rPr>
      <w:rFonts w:ascii="Calibri" w:hAnsi="Calibri"/>
      <w:lang w:val="en-US" w:eastAsia="ja-JP"/>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KommentarthemaZchn">
    <w:name w:val="Kommentarthema Zchn"/>
    <w:basedOn w:val="KommentartextZchn"/>
    <w:link w:val="Kommentarthema"/>
    <w:rPr>
      <w:rFonts w:ascii="Arial" w:hAnsi="Arial"/>
      <w:b/>
      <w:bCs/>
      <w:lang w:val="en-US" w:eastAsia="en-US"/>
    </w:rPr>
  </w:style>
  <w:style w:type="paragraph" w:styleId="StandardWeb">
    <w:name w:val="Normal (Web)"/>
    <w:basedOn w:val="Standard"/>
    <w:uiPriority w:val="99"/>
    <w:unhideWhenUsed/>
    <w:rsid w:val="00360535"/>
    <w:pPr>
      <w:spacing w:after="105" w:line="240" w:lineRule="auto"/>
    </w:pPr>
    <w:rPr>
      <w:rFonts w:ascii="Times New Roman" w:hAnsi="Times New Roman"/>
      <w:sz w:val="24"/>
      <w:lang w:val="de-AT" w:eastAsia="de-AT"/>
    </w:rPr>
  </w:style>
  <w:style w:type="paragraph" w:customStyle="1" w:styleId="infoline">
    <w:name w:val="infoline"/>
    <w:basedOn w:val="Standard"/>
    <w:rsid w:val="00360535"/>
    <w:pPr>
      <w:spacing w:before="100" w:beforeAutospacing="1" w:after="100" w:afterAutospacing="1" w:line="240" w:lineRule="auto"/>
    </w:pPr>
    <w:rPr>
      <w:rFonts w:ascii="Times New Roman" w:hAnsi="Times New Roman"/>
      <w:sz w:val="24"/>
      <w:lang w:val="de-AT" w:eastAsia="de-AT"/>
    </w:rPr>
  </w:style>
  <w:style w:type="character" w:customStyle="1" w:styleId="rtlentity1">
    <w:name w:val="rtlentity1"/>
    <w:basedOn w:val="Absatz-Standardschriftart"/>
    <w:rsid w:val="00360535"/>
    <w:rPr>
      <w:vanish/>
      <w:webHidden w:val="0"/>
      <w:specVanish w:val="0"/>
    </w:rPr>
  </w:style>
  <w:style w:type="character" w:customStyle="1" w:styleId="KopfzeileZchn">
    <w:name w:val="Kopfzeile Zchn"/>
    <w:link w:val="Kopfzeile"/>
    <w:rsid w:val="0036053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842591">
      <w:bodyDiv w:val="1"/>
      <w:marLeft w:val="0"/>
      <w:marRight w:val="0"/>
      <w:marTop w:val="0"/>
      <w:marBottom w:val="0"/>
      <w:divBdr>
        <w:top w:val="none" w:sz="0" w:space="0" w:color="auto"/>
        <w:left w:val="none" w:sz="0" w:space="0" w:color="auto"/>
        <w:bottom w:val="none" w:sz="0" w:space="0" w:color="auto"/>
        <w:right w:val="none" w:sz="0" w:space="0" w:color="auto"/>
      </w:divBdr>
      <w:divsChild>
        <w:div w:id="309094746">
          <w:marLeft w:val="0"/>
          <w:marRight w:val="0"/>
          <w:marTop w:val="0"/>
          <w:marBottom w:val="0"/>
          <w:divBdr>
            <w:top w:val="none" w:sz="0" w:space="0" w:color="auto"/>
            <w:left w:val="none" w:sz="0" w:space="0" w:color="auto"/>
            <w:bottom w:val="none" w:sz="0" w:space="0" w:color="auto"/>
            <w:right w:val="none" w:sz="0" w:space="0" w:color="auto"/>
          </w:divBdr>
          <w:divsChild>
            <w:div w:id="900289542">
              <w:marLeft w:val="0"/>
              <w:marRight w:val="0"/>
              <w:marTop w:val="1050"/>
              <w:marBottom w:val="0"/>
              <w:divBdr>
                <w:top w:val="none" w:sz="0" w:space="0" w:color="auto"/>
                <w:left w:val="none" w:sz="0" w:space="0" w:color="auto"/>
                <w:bottom w:val="none" w:sz="0" w:space="0" w:color="auto"/>
                <w:right w:val="none" w:sz="0" w:space="0" w:color="auto"/>
              </w:divBdr>
              <w:divsChild>
                <w:div w:id="316425265">
                  <w:marLeft w:val="0"/>
                  <w:marRight w:val="0"/>
                  <w:marTop w:val="0"/>
                  <w:marBottom w:val="0"/>
                  <w:divBdr>
                    <w:top w:val="none" w:sz="0" w:space="0" w:color="auto"/>
                    <w:left w:val="none" w:sz="0" w:space="0" w:color="auto"/>
                    <w:bottom w:val="none" w:sz="0" w:space="0" w:color="auto"/>
                    <w:right w:val="none" w:sz="0" w:space="0" w:color="auto"/>
                  </w:divBdr>
                  <w:divsChild>
                    <w:div w:id="808746490">
                      <w:marLeft w:val="0"/>
                      <w:marRight w:val="0"/>
                      <w:marTop w:val="0"/>
                      <w:marBottom w:val="0"/>
                      <w:divBdr>
                        <w:top w:val="none" w:sz="0" w:space="0" w:color="auto"/>
                        <w:left w:val="none" w:sz="0" w:space="0" w:color="auto"/>
                        <w:bottom w:val="none" w:sz="0" w:space="0" w:color="auto"/>
                        <w:right w:val="none" w:sz="0" w:space="0" w:color="auto"/>
                      </w:divBdr>
                      <w:divsChild>
                        <w:div w:id="1969816064">
                          <w:marLeft w:val="-60"/>
                          <w:marRight w:val="-60"/>
                          <w:marTop w:val="0"/>
                          <w:marBottom w:val="0"/>
                          <w:divBdr>
                            <w:top w:val="none" w:sz="0" w:space="0" w:color="auto"/>
                            <w:left w:val="none" w:sz="0" w:space="0" w:color="auto"/>
                            <w:bottom w:val="none" w:sz="0" w:space="0" w:color="auto"/>
                            <w:right w:val="none" w:sz="0" w:space="0" w:color="auto"/>
                          </w:divBdr>
                          <w:divsChild>
                            <w:div w:id="766386194">
                              <w:marLeft w:val="0"/>
                              <w:marRight w:val="0"/>
                              <w:marTop w:val="0"/>
                              <w:marBottom w:val="0"/>
                              <w:divBdr>
                                <w:top w:val="none" w:sz="0" w:space="0" w:color="auto"/>
                                <w:left w:val="none" w:sz="0" w:space="0" w:color="auto"/>
                                <w:bottom w:val="none" w:sz="0" w:space="0" w:color="auto"/>
                                <w:right w:val="none" w:sz="0" w:space="0" w:color="auto"/>
                              </w:divBdr>
                              <w:divsChild>
                                <w:div w:id="338316875">
                                  <w:marLeft w:val="0"/>
                                  <w:marRight w:val="0"/>
                                  <w:marTop w:val="0"/>
                                  <w:marBottom w:val="0"/>
                                  <w:divBdr>
                                    <w:top w:val="none" w:sz="0" w:space="0" w:color="auto"/>
                                    <w:left w:val="none" w:sz="0" w:space="0" w:color="auto"/>
                                    <w:bottom w:val="none" w:sz="0" w:space="0" w:color="auto"/>
                                    <w:right w:val="none" w:sz="0" w:space="0" w:color="auto"/>
                                  </w:divBdr>
                                  <w:divsChild>
                                    <w:div w:id="311956505">
                                      <w:marLeft w:val="0"/>
                                      <w:marRight w:val="0"/>
                                      <w:marTop w:val="0"/>
                                      <w:marBottom w:val="0"/>
                                      <w:divBdr>
                                        <w:top w:val="none" w:sz="0" w:space="0" w:color="auto"/>
                                        <w:left w:val="none" w:sz="0" w:space="0" w:color="auto"/>
                                        <w:bottom w:val="none" w:sz="0" w:space="0" w:color="auto"/>
                                        <w:right w:val="none" w:sz="0" w:space="0" w:color="auto"/>
                                      </w:divBdr>
                                      <w:divsChild>
                                        <w:div w:id="1987851638">
                                          <w:marLeft w:val="0"/>
                                          <w:marRight w:val="0"/>
                                          <w:marTop w:val="0"/>
                                          <w:marBottom w:val="0"/>
                                          <w:divBdr>
                                            <w:top w:val="none" w:sz="0" w:space="0" w:color="auto"/>
                                            <w:left w:val="none" w:sz="0" w:space="0" w:color="auto"/>
                                            <w:bottom w:val="none" w:sz="0" w:space="0" w:color="auto"/>
                                            <w:right w:val="none" w:sz="0" w:space="0" w:color="auto"/>
                                          </w:divBdr>
                                          <w:divsChild>
                                            <w:div w:id="1253658062">
                                              <w:marLeft w:val="0"/>
                                              <w:marRight w:val="0"/>
                                              <w:marTop w:val="0"/>
                                              <w:marBottom w:val="0"/>
                                              <w:divBdr>
                                                <w:top w:val="none" w:sz="0" w:space="0" w:color="auto"/>
                                                <w:left w:val="none" w:sz="0" w:space="0" w:color="auto"/>
                                                <w:bottom w:val="none" w:sz="0" w:space="0" w:color="auto"/>
                                                <w:right w:val="none" w:sz="0" w:space="0" w:color="auto"/>
                                              </w:divBdr>
                                              <w:divsChild>
                                                <w:div w:id="1697543300">
                                                  <w:marLeft w:val="0"/>
                                                  <w:marRight w:val="0"/>
                                                  <w:marTop w:val="0"/>
                                                  <w:marBottom w:val="0"/>
                                                  <w:divBdr>
                                                    <w:top w:val="none" w:sz="0" w:space="0" w:color="auto"/>
                                                    <w:left w:val="none" w:sz="0" w:space="0" w:color="auto"/>
                                                    <w:bottom w:val="none" w:sz="0" w:space="0" w:color="auto"/>
                                                    <w:right w:val="none" w:sz="0" w:space="0" w:color="auto"/>
                                                  </w:divBdr>
                                                </w:div>
                                                <w:div w:id="1374885321">
                                                  <w:marLeft w:val="0"/>
                                                  <w:marRight w:val="0"/>
                                                  <w:marTop w:val="0"/>
                                                  <w:marBottom w:val="0"/>
                                                  <w:divBdr>
                                                    <w:top w:val="none" w:sz="0" w:space="0" w:color="auto"/>
                                                    <w:left w:val="none" w:sz="0" w:space="0" w:color="auto"/>
                                                    <w:bottom w:val="none" w:sz="0" w:space="0" w:color="auto"/>
                                                    <w:right w:val="none" w:sz="0" w:space="0" w:color="auto"/>
                                                  </w:divBdr>
                                                  <w:divsChild>
                                                    <w:div w:id="419567169">
                                                      <w:marLeft w:val="0"/>
                                                      <w:marRight w:val="0"/>
                                                      <w:marTop w:val="0"/>
                                                      <w:marBottom w:val="0"/>
                                                      <w:divBdr>
                                                        <w:top w:val="none" w:sz="0" w:space="0" w:color="auto"/>
                                                        <w:left w:val="none" w:sz="0" w:space="0" w:color="auto"/>
                                                        <w:bottom w:val="none" w:sz="0" w:space="0" w:color="auto"/>
                                                        <w:right w:val="none" w:sz="0" w:space="0" w:color="auto"/>
                                                      </w:divBdr>
                                                    </w:div>
                                                    <w:div w:id="957953422">
                                                      <w:marLeft w:val="0"/>
                                                      <w:marRight w:val="0"/>
                                                      <w:marTop w:val="0"/>
                                                      <w:marBottom w:val="0"/>
                                                      <w:divBdr>
                                                        <w:top w:val="none" w:sz="0" w:space="0" w:color="auto"/>
                                                        <w:left w:val="none" w:sz="0" w:space="0" w:color="auto"/>
                                                        <w:bottom w:val="none" w:sz="0" w:space="0" w:color="auto"/>
                                                        <w:right w:val="none" w:sz="0" w:space="0" w:color="auto"/>
                                                      </w:divBdr>
                                                    </w:div>
                                                    <w:div w:id="319769061">
                                                      <w:marLeft w:val="0"/>
                                                      <w:marRight w:val="0"/>
                                                      <w:marTop w:val="0"/>
                                                      <w:marBottom w:val="0"/>
                                                      <w:divBdr>
                                                        <w:top w:val="none" w:sz="0" w:space="0" w:color="auto"/>
                                                        <w:left w:val="none" w:sz="0" w:space="0" w:color="auto"/>
                                                        <w:bottom w:val="none" w:sz="0" w:space="0" w:color="auto"/>
                                                        <w:right w:val="none" w:sz="0" w:space="0" w:color="auto"/>
                                                      </w:divBdr>
                                                    </w:div>
                                                    <w:div w:id="1728841832">
                                                      <w:marLeft w:val="0"/>
                                                      <w:marRight w:val="0"/>
                                                      <w:marTop w:val="0"/>
                                                      <w:marBottom w:val="0"/>
                                                      <w:divBdr>
                                                        <w:top w:val="none" w:sz="0" w:space="0" w:color="auto"/>
                                                        <w:left w:val="none" w:sz="0" w:space="0" w:color="auto"/>
                                                        <w:bottom w:val="none" w:sz="0" w:space="0" w:color="auto"/>
                                                        <w:right w:val="none" w:sz="0" w:space="0" w:color="auto"/>
                                                      </w:divBdr>
                                                    </w:div>
                                                    <w:div w:id="202108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2689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news.henkel.a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aniela.sykora@henkel.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fes\Desktop\press-release-template-germ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3B5A16DB000148B381C9FCE4E192C2" ma:contentTypeVersion="15" ma:contentTypeDescription="Create a new document." ma:contentTypeScope="" ma:versionID="c39213b9761a8f2e90e558f2f9730ce3">
  <xsd:schema xmlns:xsd="http://www.w3.org/2001/XMLSchema" xmlns:xs="http://www.w3.org/2001/XMLSchema" xmlns:p="http://schemas.microsoft.com/office/2006/metadata/properties" xmlns:ns3="06d35162-e2f8-4fb7-be33-58e835a2f157" xmlns:ns4="42869f0b-ee10-4ace-b69b-0ed494cb0793" targetNamespace="http://schemas.microsoft.com/office/2006/metadata/properties" ma:root="true" ma:fieldsID="8b695e67c7a91f0a1a29cc33443923ba" ns3:_="" ns4:_="">
    <xsd:import namespace="06d35162-e2f8-4fb7-be33-58e835a2f157"/>
    <xsd:import namespace="42869f0b-ee10-4ace-b69b-0ed494cb079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35162-e2f8-4fb7-be33-58e835a2f1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869f0b-ee10-4ace-b69b-0ed494cb07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2f792e8-4dad-42c1-ad63-44982727bf4d" ContentTypeId="0x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AB72E1-91A8-4877-B648-47A863779E7C}">
  <ds:schemaRefs>
    <ds:schemaRef ds:uri="http://schemas.openxmlformats.org/officeDocument/2006/bibliography"/>
  </ds:schemaRefs>
</ds:datastoreItem>
</file>

<file path=customXml/itemProps3.xml><?xml version="1.0" encoding="utf-8"?>
<ds:datastoreItem xmlns:ds="http://schemas.openxmlformats.org/officeDocument/2006/customXml" ds:itemID="{5D0FB6E8-EF4D-48EF-A3D3-B76E794D9DF9}">
  <ds:schemaRefs>
    <ds:schemaRef ds:uri="http://purl.org/dc/dcmitype/"/>
    <ds:schemaRef ds:uri="http://schemas.microsoft.com/office/2006/metadata/properties"/>
    <ds:schemaRef ds:uri="06d35162-e2f8-4fb7-be33-58e835a2f157"/>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42869f0b-ee10-4ace-b69b-0ed494cb0793"/>
    <ds:schemaRef ds:uri="http://www.w3.org/XML/1998/namespace"/>
    <ds:schemaRef ds:uri="http://purl.org/dc/terms/"/>
  </ds:schemaRefs>
</ds:datastoreItem>
</file>

<file path=customXml/itemProps4.xml><?xml version="1.0" encoding="utf-8"?>
<ds:datastoreItem xmlns:ds="http://schemas.openxmlformats.org/officeDocument/2006/customXml" ds:itemID="{129BF4BD-7CA0-42D1-8676-735D17E68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35162-e2f8-4fb7-be33-58e835a2f157"/>
    <ds:schemaRef ds:uri="42869f0b-ee10-4ace-b69b-0ed494cb0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F1E5E9-2500-4191-A46D-5BDA0E3A9730}">
  <ds:schemaRefs>
    <ds:schemaRef ds:uri="Microsoft.SharePoint.Taxonomy.ContentTypeSync"/>
  </ds:schemaRefs>
</ds:datastoreItem>
</file>

<file path=customXml/itemProps6.xml><?xml version="1.0" encoding="utf-8"?>
<ds:datastoreItem xmlns:ds="http://schemas.openxmlformats.org/officeDocument/2006/customXml" ds:itemID="{03D5ED8B-0C16-4678-94A5-A111E6D829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press-release-template-german.dotx</Template>
  <TotalTime>0</TotalTime>
  <Pages>2</Pages>
  <Words>719</Words>
  <Characters>4623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Holger Elfes</dc:creator>
  <cp:lastModifiedBy>Daniela Sykora (ext)</cp:lastModifiedBy>
  <cp:revision>3</cp:revision>
  <cp:lastPrinted>2020-10-09T10:33:00Z</cp:lastPrinted>
  <dcterms:created xsi:type="dcterms:W3CDTF">2020-10-09T10:33:00Z</dcterms:created>
  <dcterms:modified xsi:type="dcterms:W3CDTF">2020-10-09T10:33:00Z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0x0101006C3B5A16DB000148B381C9FCE4E192C2</vt:lpwstr>
  </property>
  <property fmtid="{D5CDD505-2E9C-101B-9397-08002B2CF9AE}" pid="4" name="KSOProductBuildVer">
    <vt:lpwstr>1033-11.2.0.9085</vt:lpwstr>
  </property>
</Properties>
</file>