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1A7D0458" w:rsidR="00B422EC" w:rsidRPr="00EF1330" w:rsidRDefault="00B3645B" w:rsidP="00643D8A">
      <w:pPr>
        <w:pStyle w:val="MonthDayYear"/>
      </w:pPr>
      <w:r>
        <w:t>November 3</w:t>
      </w:r>
      <w:r w:rsidR="00BF6E82" w:rsidRPr="00795AF2">
        <w:t>, 20</w:t>
      </w:r>
      <w:r w:rsidR="00F635FC" w:rsidRPr="00795AF2">
        <w:t>20</w:t>
      </w:r>
    </w:p>
    <w:p w14:paraId="4CD2BC3A" w14:textId="49508239" w:rsidR="00F05FC8" w:rsidRDefault="00164242" w:rsidP="00164242">
      <w:pPr>
        <w:pStyle w:val="Topline"/>
      </w:pPr>
      <w:r w:rsidRPr="00164242">
        <w:t>Award for outstanding performance</w:t>
      </w:r>
      <w:r>
        <w:t xml:space="preserve"> </w:t>
      </w:r>
    </w:p>
    <w:p w14:paraId="6706FA18" w14:textId="5412ABB9" w:rsidR="00852511" w:rsidRPr="00795AF2" w:rsidRDefault="00D143F3" w:rsidP="00365E44">
      <w:r w:rsidRPr="00D143F3">
        <w:rPr>
          <w:rStyle w:val="Headline"/>
        </w:rPr>
        <w:t>Henkel Adhesive Technologies receives top recognition from Kao Indonesia</w:t>
      </w:r>
    </w:p>
    <w:p w14:paraId="1E7EC8BD" w14:textId="77777777" w:rsidR="00B01531" w:rsidRDefault="00B01531" w:rsidP="009223F4">
      <w:pPr>
        <w:rPr>
          <w:rFonts w:cs="Segoe UI"/>
          <w:szCs w:val="22"/>
        </w:rPr>
      </w:pPr>
    </w:p>
    <w:p w14:paraId="3C345C7A" w14:textId="6727E339" w:rsidR="009223F4" w:rsidRPr="009223F4" w:rsidRDefault="00A35D02" w:rsidP="009223F4">
      <w:pPr>
        <w:rPr>
          <w:rFonts w:cs="Segoe UI"/>
          <w:szCs w:val="22"/>
        </w:rPr>
      </w:pPr>
      <w:r>
        <w:rPr>
          <w:rFonts w:cs="Segoe UI"/>
          <w:szCs w:val="22"/>
        </w:rPr>
        <w:t>Jakarta</w:t>
      </w:r>
      <w:r w:rsidR="007F0F63" w:rsidRPr="00795AF2">
        <w:rPr>
          <w:rFonts w:cs="Segoe UI"/>
          <w:szCs w:val="22"/>
        </w:rPr>
        <w:t xml:space="preserve">– </w:t>
      </w:r>
      <w:r w:rsidR="009223F4" w:rsidRPr="009223F4">
        <w:rPr>
          <w:rFonts w:cs="Segoe UI"/>
          <w:szCs w:val="22"/>
        </w:rPr>
        <w:t xml:space="preserve">Henkel Adhesive Technologies </w:t>
      </w:r>
      <w:r w:rsidR="00BF58E9">
        <w:rPr>
          <w:rFonts w:cs="Segoe UI"/>
          <w:szCs w:val="22"/>
        </w:rPr>
        <w:t xml:space="preserve">in Indonesia </w:t>
      </w:r>
      <w:r w:rsidR="009223F4" w:rsidRPr="009223F4">
        <w:rPr>
          <w:rFonts w:cs="Segoe UI"/>
          <w:szCs w:val="22"/>
        </w:rPr>
        <w:t xml:space="preserve">has been honored </w:t>
      </w:r>
      <w:r w:rsidR="005B713E" w:rsidRPr="009223F4">
        <w:rPr>
          <w:rFonts w:cs="Segoe UI"/>
          <w:szCs w:val="22"/>
        </w:rPr>
        <w:t>with the</w:t>
      </w:r>
      <w:r w:rsidR="009223F4" w:rsidRPr="009223F4">
        <w:rPr>
          <w:rFonts w:cs="Segoe UI"/>
          <w:szCs w:val="22"/>
        </w:rPr>
        <w:t xml:space="preserve"> </w:t>
      </w:r>
      <w:r w:rsidR="005B713E">
        <w:rPr>
          <w:rFonts w:cs="Segoe UI"/>
          <w:szCs w:val="22"/>
        </w:rPr>
        <w:t>‘1</w:t>
      </w:r>
      <w:r w:rsidR="005B713E" w:rsidRPr="005B713E">
        <w:rPr>
          <w:rFonts w:cs="Segoe UI"/>
          <w:szCs w:val="22"/>
          <w:vertAlign w:val="superscript"/>
        </w:rPr>
        <w:t>st</w:t>
      </w:r>
      <w:r w:rsidR="005B713E">
        <w:rPr>
          <w:rFonts w:cs="Segoe UI"/>
          <w:szCs w:val="22"/>
        </w:rPr>
        <w:t xml:space="preserve"> Winner </w:t>
      </w:r>
      <w:r w:rsidR="00B7744D">
        <w:rPr>
          <w:rFonts w:cs="Segoe UI"/>
          <w:szCs w:val="22"/>
        </w:rPr>
        <w:t>A</w:t>
      </w:r>
      <w:r w:rsidR="005B713E">
        <w:rPr>
          <w:rFonts w:cs="Segoe UI"/>
          <w:szCs w:val="22"/>
        </w:rPr>
        <w:t>ward</w:t>
      </w:r>
      <w:r w:rsidR="00C91C16">
        <w:rPr>
          <w:rFonts w:cs="Segoe UI"/>
          <w:szCs w:val="22"/>
        </w:rPr>
        <w:t>’</w:t>
      </w:r>
      <w:r w:rsidR="00C91C16" w:rsidRPr="009223F4">
        <w:rPr>
          <w:rFonts w:cs="Segoe UI"/>
          <w:szCs w:val="22"/>
        </w:rPr>
        <w:t xml:space="preserve"> by</w:t>
      </w:r>
      <w:r w:rsidR="009223F4" w:rsidRPr="009223F4">
        <w:rPr>
          <w:rFonts w:cs="Segoe UI"/>
          <w:szCs w:val="22"/>
        </w:rPr>
        <w:t xml:space="preserve"> PT Kao Indonesia, a leading consumer goods company that provides hygiene and health care products.</w:t>
      </w:r>
    </w:p>
    <w:p w14:paraId="02E3F703" w14:textId="77777777" w:rsidR="009223F4" w:rsidRPr="009223F4" w:rsidRDefault="009223F4" w:rsidP="009223F4">
      <w:pPr>
        <w:rPr>
          <w:rFonts w:cs="Segoe UI"/>
          <w:szCs w:val="22"/>
        </w:rPr>
      </w:pPr>
    </w:p>
    <w:p w14:paraId="7E87EA07" w14:textId="77777777" w:rsidR="009223F4" w:rsidRPr="009223F4" w:rsidRDefault="009223F4" w:rsidP="009223F4">
      <w:pPr>
        <w:rPr>
          <w:rFonts w:cs="Segoe UI"/>
          <w:szCs w:val="22"/>
        </w:rPr>
      </w:pPr>
      <w:r w:rsidRPr="009223F4">
        <w:rPr>
          <w:rFonts w:cs="Segoe UI"/>
          <w:szCs w:val="22"/>
        </w:rPr>
        <w:t>The award recognizes Henkel for its outstanding performance in operations, corporate social responsibility, cost reduction and quality in 2019.</w:t>
      </w:r>
    </w:p>
    <w:p w14:paraId="3F2A1ABD" w14:textId="77777777" w:rsidR="009223F4" w:rsidRPr="009223F4" w:rsidRDefault="009223F4" w:rsidP="009223F4">
      <w:pPr>
        <w:rPr>
          <w:rFonts w:cs="Segoe UI"/>
          <w:szCs w:val="22"/>
        </w:rPr>
      </w:pPr>
    </w:p>
    <w:p w14:paraId="25B2CAA5" w14:textId="14FBB68C" w:rsidR="009223F4" w:rsidRPr="009223F4" w:rsidRDefault="009223F4" w:rsidP="009223F4">
      <w:pPr>
        <w:rPr>
          <w:rFonts w:cs="Segoe UI"/>
          <w:szCs w:val="22"/>
        </w:rPr>
      </w:pPr>
      <w:r w:rsidRPr="009223F4">
        <w:rPr>
          <w:rFonts w:cs="Segoe UI"/>
          <w:szCs w:val="22"/>
        </w:rPr>
        <w:t xml:space="preserve">“We thank Kao for awarding Henkel with the top supplier recognition for 2019 and their continuing trust in us. We are committed to continue working closely with them to enhance operational excellence as well as deliver innovative, sustainable and quality solutions across their entire value chain,” said Alejandro Schoenhoff, President of Henkel Indonesia. </w:t>
      </w:r>
    </w:p>
    <w:p w14:paraId="55E742AD" w14:textId="77777777" w:rsidR="00450BC1" w:rsidRDefault="00450BC1" w:rsidP="00643D8A">
      <w:pPr>
        <w:rPr>
          <w:rFonts w:cs="Segoe UI"/>
          <w:szCs w:val="22"/>
        </w:rPr>
      </w:pPr>
    </w:p>
    <w:p w14:paraId="3411FCC1" w14:textId="77777777" w:rsidR="00D06825" w:rsidRPr="001F77D4" w:rsidRDefault="00D06825" w:rsidP="00D06825">
      <w:pPr>
        <w:rPr>
          <w:rStyle w:val="AboutandContactHeadline"/>
          <w:szCs w:val="18"/>
        </w:rPr>
      </w:pPr>
      <w:r w:rsidRPr="001F77D4">
        <w:rPr>
          <w:rStyle w:val="AboutandContactHeadline"/>
          <w:szCs w:val="18"/>
        </w:rPr>
        <w:t>About Henkel</w:t>
      </w:r>
    </w:p>
    <w:p w14:paraId="5A0EAC14" w14:textId="43000024" w:rsidR="00D06825" w:rsidRPr="001F77D4" w:rsidRDefault="008C4137" w:rsidP="008C4137">
      <w:pPr>
        <w:rPr>
          <w:rStyle w:val="AboutandContactBody"/>
          <w:szCs w:val="18"/>
        </w:rPr>
      </w:pPr>
      <w:r w:rsidRPr="001F77D4">
        <w:rPr>
          <w:rStyle w:val="AboutandContactBody"/>
          <w:szCs w:val="18"/>
        </w:rPr>
        <w:t xml:space="preserve">Henkel operates globally with a well-balanced and diversified portfolio. The company holds leading positions with its three business units in both industrial and consumer businesses thanks to strong brands, </w:t>
      </w:r>
      <w:proofErr w:type="gramStart"/>
      <w:r w:rsidRPr="001F77D4">
        <w:rPr>
          <w:rStyle w:val="AboutandContactBody"/>
          <w:szCs w:val="18"/>
        </w:rPr>
        <w:t>innovations</w:t>
      </w:r>
      <w:proofErr w:type="gramEnd"/>
      <w:r w:rsidRPr="001F77D4">
        <w:rPr>
          <w:rStyle w:val="AboutandContactBody"/>
          <w:szCs w:val="18"/>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2019, Henkel reported sales of more than 20 billion euros and adjusted operating profit of more than 3.2 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2" w:history="1">
        <w:r w:rsidR="0022046E" w:rsidRPr="001F77D4">
          <w:rPr>
            <w:rStyle w:val="Hyperlink"/>
          </w:rPr>
          <w:t>www.henkel.com</w:t>
        </w:r>
      </w:hyperlink>
      <w:r w:rsidRPr="001F77D4">
        <w:rPr>
          <w:rStyle w:val="AboutandContactBody"/>
          <w:szCs w:val="18"/>
        </w:rPr>
        <w:t>.</w:t>
      </w:r>
    </w:p>
    <w:p w14:paraId="4865A0EE" w14:textId="77777777" w:rsidR="0022046E" w:rsidRPr="004C6B79" w:rsidRDefault="0022046E" w:rsidP="008C4137">
      <w:pPr>
        <w:rPr>
          <w:rStyle w:val="AboutandContactBody"/>
        </w:rPr>
      </w:pPr>
    </w:p>
    <w:p w14:paraId="2A474A70" w14:textId="4C4C8FFE" w:rsidR="00BF6E82" w:rsidRPr="0022046E" w:rsidRDefault="00BF6E82" w:rsidP="00BF6E82">
      <w:pPr>
        <w:rPr>
          <w:rStyle w:val="AboutandContactBody"/>
          <w:b/>
          <w:bCs/>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6F6B75E1" w14:textId="77777777" w:rsidR="001F77D4" w:rsidRDefault="001F77D4" w:rsidP="00BF6E82">
      <w:pPr>
        <w:tabs>
          <w:tab w:val="left" w:pos="1080"/>
          <w:tab w:val="left" w:pos="4500"/>
        </w:tabs>
        <w:rPr>
          <w:rStyle w:val="AboutandContactBody"/>
        </w:rPr>
      </w:pPr>
    </w:p>
    <w:p w14:paraId="60C06C6D" w14:textId="07414E74" w:rsidR="00BF6E82" w:rsidRPr="00493327" w:rsidRDefault="00BF6E82" w:rsidP="00BF6E82">
      <w:pPr>
        <w:tabs>
          <w:tab w:val="left" w:pos="1080"/>
          <w:tab w:val="left" w:pos="4500"/>
        </w:tabs>
        <w:rPr>
          <w:rStyle w:val="AboutandContactBody"/>
        </w:rPr>
      </w:pPr>
      <w:r w:rsidRPr="00493327">
        <w:rPr>
          <w:rStyle w:val="AboutandContactBody"/>
        </w:rPr>
        <w:lastRenderedPageBreak/>
        <w:t>Contact</w:t>
      </w:r>
      <w:r w:rsidRPr="00493327">
        <w:rPr>
          <w:rStyle w:val="AboutandContactBody"/>
        </w:rPr>
        <w:tab/>
      </w:r>
      <w:r w:rsidR="0022046E" w:rsidRPr="0022046E">
        <w:rPr>
          <w:rStyle w:val="AboutandContactBody"/>
        </w:rPr>
        <w:t>Maggie Tan</w:t>
      </w:r>
      <w:r w:rsidRPr="00493327">
        <w:rPr>
          <w:rStyle w:val="AboutandContactBody"/>
        </w:rPr>
        <w:tab/>
      </w:r>
    </w:p>
    <w:p w14:paraId="510C76D3" w14:textId="58A0211E"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22046E" w:rsidRPr="0022046E">
        <w:rPr>
          <w:rStyle w:val="AboutandContactBody"/>
        </w:rPr>
        <w:t>+65 6424 7045</w:t>
      </w:r>
      <w:r w:rsidRPr="00493327">
        <w:rPr>
          <w:rStyle w:val="AboutandContactBody"/>
        </w:rPr>
        <w:tab/>
      </w:r>
    </w:p>
    <w:p w14:paraId="76457730" w14:textId="14FBB364" w:rsidR="00BF6E82" w:rsidRPr="00493327" w:rsidRDefault="00BF6E82" w:rsidP="003D79D9">
      <w:pPr>
        <w:tabs>
          <w:tab w:val="left" w:pos="1080"/>
          <w:tab w:val="left" w:pos="4500"/>
        </w:tabs>
        <w:rPr>
          <w:rStyle w:val="AboutandContactBody"/>
        </w:rPr>
      </w:pPr>
      <w:r w:rsidRPr="00493327">
        <w:rPr>
          <w:rStyle w:val="AboutandContactBody"/>
        </w:rPr>
        <w:t>Email</w:t>
      </w:r>
      <w:r w:rsidRPr="00493327">
        <w:rPr>
          <w:rStyle w:val="AboutandContactBody"/>
        </w:rPr>
        <w:tab/>
      </w:r>
      <w:r w:rsidR="0022046E" w:rsidRPr="0022046E">
        <w:rPr>
          <w:rStyle w:val="AboutandContactBody"/>
        </w:rPr>
        <w:t>maggie.tan@henkel.com</w:t>
      </w:r>
      <w:r w:rsidRPr="00493327">
        <w:rPr>
          <w:rStyle w:val="AboutandContactBody"/>
        </w:rPr>
        <w:tab/>
      </w:r>
    </w:p>
    <w:p w14:paraId="32E87931" w14:textId="5203627D" w:rsidR="0022046E" w:rsidRPr="00493327" w:rsidRDefault="00BF6E82" w:rsidP="001577E9">
      <w:pPr>
        <w:rPr>
          <w:rStyle w:val="AboutandContactBody"/>
        </w:rPr>
      </w:pPr>
      <w:r w:rsidRPr="00493327">
        <w:rPr>
          <w:rStyle w:val="AboutandContactBody"/>
        </w:rPr>
        <w:t>Henkel AG &amp; Co. K</w:t>
      </w:r>
      <w:r w:rsidR="00035A84">
        <w:rPr>
          <w:rStyle w:val="AboutandContactBody"/>
        </w:rPr>
        <w:t>G</w:t>
      </w:r>
      <w:r w:rsidRPr="00493327">
        <w:rPr>
          <w:rStyle w:val="AboutandContactBody"/>
        </w:rPr>
        <w:t>aA</w:t>
      </w:r>
    </w:p>
    <w:sectPr w:rsidR="0022046E"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5CA0" w14:textId="77777777" w:rsidR="00612174" w:rsidRDefault="00612174">
      <w:r>
        <w:separator/>
      </w:r>
    </w:p>
  </w:endnote>
  <w:endnote w:type="continuationSeparator" w:id="0">
    <w:p w14:paraId="4BA4139E" w14:textId="77777777" w:rsidR="00612174" w:rsidRDefault="006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8F6AF" w14:textId="77777777" w:rsidR="00612174" w:rsidRDefault="00612174">
      <w:r>
        <w:separator/>
      </w:r>
    </w:p>
  </w:footnote>
  <w:footnote w:type="continuationSeparator" w:id="0">
    <w:p w14:paraId="7E8B597D" w14:textId="77777777" w:rsidR="00612174" w:rsidRDefault="006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8D8"/>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64242"/>
    <w:rsid w:val="001731CE"/>
    <w:rsid w:val="00192220"/>
    <w:rsid w:val="001B3346"/>
    <w:rsid w:val="001B7C20"/>
    <w:rsid w:val="001C0B32"/>
    <w:rsid w:val="001C4BE1"/>
    <w:rsid w:val="001D7ADF"/>
    <w:rsid w:val="001E0F71"/>
    <w:rsid w:val="001E6D05"/>
    <w:rsid w:val="001E7C28"/>
    <w:rsid w:val="001F1BDF"/>
    <w:rsid w:val="001F7110"/>
    <w:rsid w:val="001F77D4"/>
    <w:rsid w:val="001F7E96"/>
    <w:rsid w:val="00200B24"/>
    <w:rsid w:val="00202284"/>
    <w:rsid w:val="00212488"/>
    <w:rsid w:val="0022017B"/>
    <w:rsid w:val="0022046E"/>
    <w:rsid w:val="00220628"/>
    <w:rsid w:val="002304D2"/>
    <w:rsid w:val="00234ABD"/>
    <w:rsid w:val="00236E2A"/>
    <w:rsid w:val="00237F62"/>
    <w:rsid w:val="0024586A"/>
    <w:rsid w:val="00256F0C"/>
    <w:rsid w:val="00262C05"/>
    <w:rsid w:val="00281D14"/>
    <w:rsid w:val="00282C13"/>
    <w:rsid w:val="002A0DF7"/>
    <w:rsid w:val="002A2975"/>
    <w:rsid w:val="002A60E0"/>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79D9"/>
    <w:rsid w:val="003F1AF3"/>
    <w:rsid w:val="003F4D8D"/>
    <w:rsid w:val="004313E7"/>
    <w:rsid w:val="0044763B"/>
    <w:rsid w:val="00450BC1"/>
    <w:rsid w:val="004629B3"/>
    <w:rsid w:val="0046376E"/>
    <w:rsid w:val="0046690F"/>
    <w:rsid w:val="00472FEC"/>
    <w:rsid w:val="00483FD2"/>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4B46"/>
    <w:rsid w:val="00540358"/>
    <w:rsid w:val="00540D47"/>
    <w:rsid w:val="00550864"/>
    <w:rsid w:val="0055571E"/>
    <w:rsid w:val="00556F67"/>
    <w:rsid w:val="00581AE9"/>
    <w:rsid w:val="005833F0"/>
    <w:rsid w:val="00586CAF"/>
    <w:rsid w:val="005873E9"/>
    <w:rsid w:val="00591180"/>
    <w:rsid w:val="0059722C"/>
    <w:rsid w:val="00597D07"/>
    <w:rsid w:val="005A3846"/>
    <w:rsid w:val="005B6A58"/>
    <w:rsid w:val="005B713E"/>
    <w:rsid w:val="005C7112"/>
    <w:rsid w:val="005D0561"/>
    <w:rsid w:val="005D0AD9"/>
    <w:rsid w:val="005D22F6"/>
    <w:rsid w:val="005E0C30"/>
    <w:rsid w:val="005E69D9"/>
    <w:rsid w:val="005F27F4"/>
    <w:rsid w:val="005F3239"/>
    <w:rsid w:val="005F6567"/>
    <w:rsid w:val="00607256"/>
    <w:rsid w:val="00612174"/>
    <w:rsid w:val="006144B1"/>
    <w:rsid w:val="006335F1"/>
    <w:rsid w:val="006345B6"/>
    <w:rsid w:val="00635712"/>
    <w:rsid w:val="00643D8A"/>
    <w:rsid w:val="00652229"/>
    <w:rsid w:val="00652793"/>
    <w:rsid w:val="006626CA"/>
    <w:rsid w:val="00663487"/>
    <w:rsid w:val="00672382"/>
    <w:rsid w:val="00682EB9"/>
    <w:rsid w:val="0068441A"/>
    <w:rsid w:val="00690B19"/>
    <w:rsid w:val="006A0A3C"/>
    <w:rsid w:val="006A79F0"/>
    <w:rsid w:val="006B47EE"/>
    <w:rsid w:val="006B499F"/>
    <w:rsid w:val="006D144D"/>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121E"/>
    <w:rsid w:val="007D2A02"/>
    <w:rsid w:val="007E6EA1"/>
    <w:rsid w:val="007F0F63"/>
    <w:rsid w:val="007F2B1E"/>
    <w:rsid w:val="007F62B4"/>
    <w:rsid w:val="00801517"/>
    <w:rsid w:val="00817AE8"/>
    <w:rsid w:val="00817DE8"/>
    <w:rsid w:val="008229F5"/>
    <w:rsid w:val="0082699A"/>
    <w:rsid w:val="00826C0E"/>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C4137"/>
    <w:rsid w:val="008D76C5"/>
    <w:rsid w:val="008E0AFA"/>
    <w:rsid w:val="008E11D9"/>
    <w:rsid w:val="008E75D3"/>
    <w:rsid w:val="008F125E"/>
    <w:rsid w:val="008F4D2F"/>
    <w:rsid w:val="00906292"/>
    <w:rsid w:val="00917162"/>
    <w:rsid w:val="009223F4"/>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5D02"/>
    <w:rsid w:val="00A3756F"/>
    <w:rsid w:val="00A42D6F"/>
    <w:rsid w:val="00A45A62"/>
    <w:rsid w:val="00A54AC5"/>
    <w:rsid w:val="00A55DC3"/>
    <w:rsid w:val="00A56D41"/>
    <w:rsid w:val="00A57CB9"/>
    <w:rsid w:val="00A61353"/>
    <w:rsid w:val="00A66DB1"/>
    <w:rsid w:val="00A67A92"/>
    <w:rsid w:val="00A87870"/>
    <w:rsid w:val="00A91A70"/>
    <w:rsid w:val="00AA1B85"/>
    <w:rsid w:val="00AB1CB6"/>
    <w:rsid w:val="00AB1D9A"/>
    <w:rsid w:val="00AD44FE"/>
    <w:rsid w:val="00AE49F1"/>
    <w:rsid w:val="00B01531"/>
    <w:rsid w:val="00B05CCA"/>
    <w:rsid w:val="00B14271"/>
    <w:rsid w:val="00B16270"/>
    <w:rsid w:val="00B2685D"/>
    <w:rsid w:val="00B30351"/>
    <w:rsid w:val="00B33C2A"/>
    <w:rsid w:val="00B3645B"/>
    <w:rsid w:val="00B422EC"/>
    <w:rsid w:val="00B726D4"/>
    <w:rsid w:val="00B7744D"/>
    <w:rsid w:val="00B8214F"/>
    <w:rsid w:val="00B86A4F"/>
    <w:rsid w:val="00B93035"/>
    <w:rsid w:val="00B958E8"/>
    <w:rsid w:val="00B97E4A"/>
    <w:rsid w:val="00BA09B2"/>
    <w:rsid w:val="00BA5B46"/>
    <w:rsid w:val="00BC0995"/>
    <w:rsid w:val="00BE793A"/>
    <w:rsid w:val="00BF2B82"/>
    <w:rsid w:val="00BF432A"/>
    <w:rsid w:val="00BF58E9"/>
    <w:rsid w:val="00BF6E82"/>
    <w:rsid w:val="00C060C7"/>
    <w:rsid w:val="00C24C17"/>
    <w:rsid w:val="00C3758F"/>
    <w:rsid w:val="00C40B88"/>
    <w:rsid w:val="00C47D87"/>
    <w:rsid w:val="00C5376E"/>
    <w:rsid w:val="00C808A6"/>
    <w:rsid w:val="00C91C1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43F3"/>
    <w:rsid w:val="00D17E3B"/>
    <w:rsid w:val="00D23C09"/>
    <w:rsid w:val="00D23CED"/>
    <w:rsid w:val="00D24BD2"/>
    <w:rsid w:val="00D2573D"/>
    <w:rsid w:val="00D260A2"/>
    <w:rsid w:val="00D30CC6"/>
    <w:rsid w:val="00D3260C"/>
    <w:rsid w:val="00D32A26"/>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47F9"/>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5FC8"/>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6A2B"/>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306</Words>
  <Characters>1866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2168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Tong</cp:lastModifiedBy>
  <cp:revision>52</cp:revision>
  <cp:lastPrinted>2016-11-16T01:11:00Z</cp:lastPrinted>
  <dcterms:created xsi:type="dcterms:W3CDTF">2020-05-28T08:26:00Z</dcterms:created>
  <dcterms:modified xsi:type="dcterms:W3CDTF">2020-11-03T01:19:00Z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