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39659" w14:textId="77777777" w:rsidR="000C4F58" w:rsidRPr="00EF1330" w:rsidRDefault="000C4F58" w:rsidP="000C4F58">
      <w:pPr>
        <w:pStyle w:val="MonthDayYear"/>
      </w:pPr>
      <w:r>
        <w:rPr>
          <w:rFonts w:cs="Segoe UI"/>
        </w:rPr>
        <w:t xml:space="preserve">27 </w:t>
      </w:r>
      <w:proofErr w:type="spellStart"/>
      <w:r>
        <w:rPr>
          <w:rFonts w:ascii="Leelawadee UI" w:hAnsi="Leelawadee UI" w:cs="Leelawadee UI"/>
          <w:color w:val="000000"/>
          <w:shd w:val="clear" w:color="auto" w:fill="FFFFFF"/>
        </w:rPr>
        <w:t>ม</w:t>
      </w:r>
      <w:r>
        <w:rPr>
          <w:rFonts w:cs="Segoe UI"/>
          <w:color w:val="000000"/>
          <w:shd w:val="clear" w:color="auto" w:fill="FFFFFF"/>
        </w:rPr>
        <w:t>.</w:t>
      </w:r>
      <w:r>
        <w:rPr>
          <w:rFonts w:ascii="Leelawadee UI" w:hAnsi="Leelawadee UI" w:cs="Leelawadee UI"/>
          <w:color w:val="000000"/>
          <w:shd w:val="clear" w:color="auto" w:fill="FFFFFF"/>
        </w:rPr>
        <w:t>ค</w:t>
      </w:r>
      <w:proofErr w:type="spellEnd"/>
      <w:r>
        <w:rPr>
          <w:rFonts w:ascii="Leelawadee UI" w:hAnsi="Leelawadee UI" w:cs="Leelawadee UI"/>
          <w:color w:val="000000"/>
          <w:shd w:val="clear" w:color="auto" w:fill="FFFFFF"/>
        </w:rPr>
        <w:t xml:space="preserve"> </w:t>
      </w:r>
      <w:r>
        <w:rPr>
          <w:rFonts w:cs="Segoe UI"/>
          <w:color w:val="202124"/>
          <w:shd w:val="clear" w:color="auto" w:fill="FFFFFF"/>
        </w:rPr>
        <w:t>2564</w:t>
      </w:r>
    </w:p>
    <w:p w14:paraId="439A304F" w14:textId="77777777" w:rsidR="000E4748" w:rsidRDefault="000E4748" w:rsidP="009E5E1A">
      <w:pPr>
        <w:pStyle w:val="infoline"/>
        <w:shd w:val="clear" w:color="auto" w:fill="FFFFFF"/>
        <w:spacing w:before="0" w:beforeAutospacing="0" w:after="144" w:afterAutospacing="0" w:line="312" w:lineRule="atLeast"/>
        <w:rPr>
          <w:rFonts w:ascii="Segoe UI" w:hAnsi="Segoe UI" w:cs="Segoe UI"/>
          <w:color w:val="222222"/>
          <w:sz w:val="22"/>
          <w:szCs w:val="22"/>
          <w:lang w:val="en-US"/>
        </w:rPr>
      </w:pPr>
    </w:p>
    <w:p w14:paraId="2DF02C66" w14:textId="2A49832E" w:rsidR="000E4748" w:rsidRPr="000E4748" w:rsidRDefault="000E4748" w:rsidP="009E5E1A">
      <w:pPr>
        <w:pStyle w:val="infoline"/>
        <w:shd w:val="clear" w:color="auto" w:fill="FFFFFF"/>
        <w:spacing w:before="0" w:beforeAutospacing="0" w:after="144" w:afterAutospacing="0" w:line="312" w:lineRule="atLeast"/>
        <w:rPr>
          <w:rFonts w:ascii="Cordia New" w:hAnsi="Cordia New" w:cs="Cordia New"/>
          <w:color w:val="222222"/>
          <w:sz w:val="28"/>
          <w:szCs w:val="28"/>
          <w:cs/>
          <w:lang w:val="en-US" w:bidi="th-TH"/>
        </w:rPr>
      </w:pPr>
      <w:r w:rsidRPr="000E4748">
        <w:rPr>
          <w:rFonts w:ascii="Cordia New" w:hAnsi="Cordia New" w:cs="Cordia New"/>
          <w:color w:val="222222"/>
          <w:sz w:val="28"/>
          <w:szCs w:val="28"/>
          <w:lang w:val="en-US"/>
        </w:rPr>
        <w:t xml:space="preserve">Loctite 3955 </w:t>
      </w:r>
      <w:r w:rsidRPr="000E4748">
        <w:rPr>
          <w:rFonts w:ascii="Cordia New" w:hAnsi="Cordia New" w:cs="Cordia New"/>
          <w:color w:val="222222"/>
          <w:sz w:val="28"/>
          <w:szCs w:val="28"/>
          <w:cs/>
          <w:lang w:val="en-US" w:bidi="th-TH"/>
        </w:rPr>
        <w:t xml:space="preserve">วัสดุการพิมพ์ </w:t>
      </w:r>
      <w:r w:rsidRPr="000E4748">
        <w:rPr>
          <w:rFonts w:ascii="Cordia New" w:hAnsi="Cordia New" w:cs="Cordia New"/>
          <w:color w:val="222222"/>
          <w:sz w:val="28"/>
          <w:szCs w:val="28"/>
          <w:lang w:val="en-US" w:bidi="th-TH"/>
        </w:rPr>
        <w:t xml:space="preserve">3 </w:t>
      </w:r>
      <w:r w:rsidRPr="000E4748">
        <w:rPr>
          <w:rFonts w:ascii="Cordia New" w:hAnsi="Cordia New" w:cs="Cordia New"/>
          <w:color w:val="222222"/>
          <w:sz w:val="28"/>
          <w:szCs w:val="28"/>
          <w:cs/>
          <w:lang w:val="en-US" w:bidi="th-TH"/>
        </w:rPr>
        <w:t xml:space="preserve">มิติที่ทนไฟ จากเฮงเค็ล ได้ผ่านการตรวจสอบความถูกต้องสำหรับเครื่องพิมพ์ </w:t>
      </w:r>
      <w:r w:rsidRPr="000E4748">
        <w:rPr>
          <w:rFonts w:ascii="Cordia New" w:hAnsi="Cordia New" w:cs="Cordia New"/>
          <w:color w:val="222222"/>
          <w:sz w:val="28"/>
          <w:szCs w:val="28"/>
          <w:lang w:val="en-US"/>
        </w:rPr>
        <w:t xml:space="preserve">Asiga </w:t>
      </w:r>
      <w:r w:rsidRPr="000E4748">
        <w:rPr>
          <w:rFonts w:ascii="Cordia New" w:hAnsi="Cordia New" w:cs="Cordia New"/>
          <w:color w:val="222222"/>
          <w:sz w:val="28"/>
          <w:szCs w:val="28"/>
          <w:cs/>
          <w:lang w:val="en-US" w:bidi="th-TH"/>
        </w:rPr>
        <w:t>แล้ว</w:t>
      </w:r>
    </w:p>
    <w:p w14:paraId="3EB5AB2A" w14:textId="093E7130" w:rsidR="000E4748" w:rsidRPr="000E4748" w:rsidRDefault="008551C4" w:rsidP="000E4748">
      <w:pPr>
        <w:pStyle w:val="Heading1"/>
        <w:shd w:val="clear" w:color="auto" w:fill="FFFFFF"/>
        <w:jc w:val="left"/>
        <w:rPr>
          <w:rFonts w:ascii="Cordia New" w:hAnsi="Cordia New" w:cs="Cordia New"/>
          <w:sz w:val="40"/>
          <w:szCs w:val="40"/>
          <w:lang w:bidi="th-TH"/>
        </w:rPr>
      </w:pPr>
      <w:r w:rsidRPr="000E4748">
        <w:rPr>
          <w:rFonts w:ascii="Cordia New" w:hAnsi="Cordia New" w:cs="Cordia New"/>
          <w:sz w:val="40"/>
          <w:szCs w:val="40"/>
        </w:rPr>
        <w:t xml:space="preserve">Asiga </w:t>
      </w:r>
      <w:r w:rsidR="000E4748" w:rsidRPr="000E4748">
        <w:rPr>
          <w:rFonts w:ascii="Cordia New" w:hAnsi="Cordia New" w:cs="Cordia New"/>
          <w:sz w:val="40"/>
          <w:szCs w:val="40"/>
          <w:cs/>
          <w:lang w:bidi="th-TH"/>
        </w:rPr>
        <w:t>และ</w:t>
      </w:r>
      <w:r w:rsidR="007A484C" w:rsidRPr="000E4748">
        <w:rPr>
          <w:rFonts w:ascii="Cordia New" w:hAnsi="Cordia New" w:cs="Cordia New"/>
          <w:sz w:val="40"/>
          <w:szCs w:val="40"/>
        </w:rPr>
        <w:t xml:space="preserve"> Henkel </w:t>
      </w:r>
      <w:r w:rsidR="000E4748" w:rsidRPr="000E4748">
        <w:rPr>
          <w:rFonts w:ascii="Cordia New" w:hAnsi="Cordia New" w:cs="Cordia New"/>
          <w:sz w:val="40"/>
          <w:szCs w:val="40"/>
          <w:cs/>
          <w:lang w:bidi="th-TH"/>
        </w:rPr>
        <w:t>ขับเคลื่อนโซลูชั่นการผลิต</w:t>
      </w:r>
      <w:r w:rsidR="00D22A3D" w:rsidRPr="00F37F11">
        <w:rPr>
          <w:rFonts w:ascii="Cordia New" w:hAnsi="Cordia New" w:cs="Cordia New" w:hint="cs"/>
          <w:sz w:val="40"/>
          <w:szCs w:val="40"/>
          <w:cs/>
          <w:lang w:bidi="th-TH"/>
        </w:rPr>
        <w:t>แบบเ</w:t>
      </w:r>
      <w:r w:rsidR="00933AA5" w:rsidRPr="00F37F11">
        <w:rPr>
          <w:rFonts w:ascii="Cordia New" w:hAnsi="Cordia New" w:cs="Cordia New" w:hint="cs"/>
          <w:sz w:val="40"/>
          <w:szCs w:val="40"/>
          <w:cs/>
          <w:lang w:bidi="th-TH"/>
        </w:rPr>
        <w:t>พิ่ม</w:t>
      </w:r>
      <w:r w:rsidR="00D22A3D" w:rsidRPr="00F37F11">
        <w:rPr>
          <w:rFonts w:ascii="Cordia New" w:hAnsi="Cordia New" w:cs="Cordia New" w:hint="cs"/>
          <w:sz w:val="40"/>
          <w:szCs w:val="40"/>
          <w:cs/>
          <w:lang w:bidi="th-TH"/>
        </w:rPr>
        <w:t>เนื้อ</w:t>
      </w:r>
      <w:r w:rsidR="00835768" w:rsidRPr="00F37F11">
        <w:rPr>
          <w:rFonts w:ascii="Cordia New" w:hAnsi="Cordia New" w:cs="Cordia New" w:hint="cs"/>
          <w:sz w:val="40"/>
          <w:szCs w:val="40"/>
          <w:cs/>
          <w:lang w:bidi="th-TH"/>
        </w:rPr>
        <w:t>วัสดุ</w:t>
      </w:r>
      <w:r w:rsidR="000E4748" w:rsidRPr="000E4748">
        <w:rPr>
          <w:rFonts w:ascii="Cordia New" w:hAnsi="Cordia New" w:cs="Cordia New"/>
          <w:sz w:val="40"/>
          <w:szCs w:val="40"/>
          <w:cs/>
          <w:lang w:bidi="th-TH"/>
        </w:rPr>
        <w:t>สำหรับการผลิตในภาคอุตสาหกรรม</w:t>
      </w:r>
    </w:p>
    <w:p w14:paraId="1CC98BD2" w14:textId="6A0A0767" w:rsidR="009E5E1A" w:rsidRDefault="009E5E1A" w:rsidP="009E5E1A">
      <w:pPr>
        <w:rPr>
          <w:rFonts w:cs="Segoe UI"/>
          <w:sz w:val="20"/>
          <w:szCs w:val="20"/>
        </w:rPr>
      </w:pPr>
    </w:p>
    <w:p w14:paraId="7E9A58A4" w14:textId="4A4D2C11" w:rsidR="00BF5653" w:rsidRPr="00BF5653" w:rsidRDefault="000E4748" w:rsidP="000E4748">
      <w:pPr>
        <w:jc w:val="left"/>
        <w:rPr>
          <w:sz w:val="28"/>
          <w:szCs w:val="28"/>
        </w:rPr>
      </w:pPr>
      <w:r w:rsidRPr="00F37F11">
        <w:rPr>
          <w:rFonts w:ascii="Cordia New" w:hAnsi="Cordia New" w:cs="Cordia New"/>
          <w:color w:val="222222"/>
          <w:sz w:val="28"/>
          <w:szCs w:val="28"/>
          <w:cs/>
          <w:lang w:bidi="th-TH"/>
        </w:rPr>
        <w:t>ดุ</w:t>
      </w:r>
      <w:r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 xml:space="preserve">สเซลดอร์ฟ ประเทศเยอรมนี </w:t>
      </w:r>
      <w:r w:rsidRPr="00F37F11">
        <w:rPr>
          <w:rFonts w:ascii="Cordia New" w:hAnsi="Cordia New" w:cs="Cordia New"/>
          <w:color w:val="222222"/>
          <w:sz w:val="28"/>
          <w:szCs w:val="28"/>
          <w:lang w:bidi="th-TH"/>
        </w:rPr>
        <w:t xml:space="preserve">– Asiga </w:t>
      </w:r>
      <w:r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 xml:space="preserve">ผู้ผลิตอุปกรณ์การพิมพ์ </w:t>
      </w:r>
      <w:r w:rsidRPr="00F37F11">
        <w:rPr>
          <w:rFonts w:ascii="Cordia New" w:hAnsi="Cordia New" w:cs="Cordia New"/>
          <w:color w:val="222222"/>
          <w:sz w:val="28"/>
          <w:szCs w:val="28"/>
          <w:lang w:bidi="th-TH"/>
        </w:rPr>
        <w:t xml:space="preserve">3 </w:t>
      </w:r>
      <w:r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 xml:space="preserve">มิติชั้นนำของอุตสาหกรรม </w:t>
      </w:r>
      <w:r w:rsidR="00821ACB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ผนึกกำลังร่วมกับแพลตฟอร์มวัสดุแบบเปิดของเฮงเค็ล เพื่อเร่งการนำการผลิตแบบ</w:t>
      </w:r>
      <w:r w:rsidR="000C0DAB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เพิ่ม</w:t>
      </w:r>
      <w:r w:rsidR="00FC3959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เนื้อ</w:t>
      </w:r>
      <w:r w:rsidR="00DC6459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วัสดุ</w:t>
      </w:r>
      <w:r w:rsidR="00821ACB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มาใช้ในอุตสาหกรรมต่างๆ ด้วย</w:t>
      </w:r>
      <w:r w:rsidR="00466F82" w:rsidRPr="00F37F11">
        <w:rPr>
          <w:rFonts w:ascii="Cordia New" w:hAnsi="Cordia New" w:cs="Cordia New" w:hint="cs"/>
          <w:sz w:val="28"/>
          <w:szCs w:val="28"/>
          <w:cs/>
          <w:lang w:bidi="th-TH"/>
        </w:rPr>
        <w:t>ชิ้นงาน</w:t>
      </w:r>
      <w:r w:rsidR="00821ACB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 xml:space="preserve">การพิมพ์ </w:t>
      </w:r>
      <w:r w:rsidR="00821ACB" w:rsidRPr="00F37F11">
        <w:rPr>
          <w:rFonts w:ascii="Cordia New" w:hAnsi="Cordia New" w:cs="Cordia New"/>
          <w:color w:val="222222"/>
          <w:sz w:val="28"/>
          <w:szCs w:val="28"/>
          <w:lang w:bidi="th-TH"/>
        </w:rPr>
        <w:t xml:space="preserve">3 </w:t>
      </w:r>
      <w:r w:rsidR="00821ACB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มิติในระดับการผลิตที่ทั้งแม่นยำและใช้งานได้ เฮงเค็ลนำเสนอผลิตภัณฑ์โฟโตโพลิเมอร์ประสิทธิภาพสู</w:t>
      </w:r>
      <w:r w:rsidR="00BF5653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 xml:space="preserve">งหลากหลายชนิดสำหรับอุตสาหกรรมการพิมพ์ </w:t>
      </w:r>
      <w:r w:rsidR="00BF5653" w:rsidRPr="00F37F11">
        <w:rPr>
          <w:rFonts w:ascii="Cordia New" w:hAnsi="Cordia New" w:cs="Cordia New"/>
          <w:color w:val="222222"/>
          <w:sz w:val="28"/>
          <w:szCs w:val="28"/>
          <w:lang w:bidi="th-TH"/>
        </w:rPr>
        <w:t xml:space="preserve">3 </w:t>
      </w:r>
      <w:r w:rsidR="00BF5653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มิติ บริษัทฯ ได้พัฒนาและจัดหาเรซินสำหรับการบ่มด้วยภาพถ่ายที่หลากหลาย ซึ่งช่วยให้สามารถผลิตชิ้น</w:t>
      </w:r>
      <w:r w:rsidR="002F0349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งาน</w:t>
      </w:r>
      <w:r w:rsidR="00DD46AE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ได้อย่าง</w:t>
      </w:r>
      <w:r w:rsidR="00BF5653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รวดเร็วเป็นพิเศษ ด้วยคุณสมบัติที่แตกต่างกันตั้งแต่</w:t>
      </w:r>
      <w:r w:rsidR="004F2D9F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ให้</w:t>
      </w:r>
      <w:r w:rsidR="00BF5653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ผลกระทบสูงไปจนถึงความยืดหยุ่นสูง นอกเหนือไปจาก</w:t>
      </w:r>
      <w:r w:rsidR="00A27988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ความ</w:t>
      </w:r>
      <w:r w:rsidR="004429BE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สามารถ</w:t>
      </w:r>
      <w:r w:rsidR="00A27988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ในการ</w:t>
      </w:r>
      <w:r w:rsidR="00BF5653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ทนความร้อนสูงและคุณสมบัติพิเศษอื่นๆ</w:t>
      </w:r>
    </w:p>
    <w:p w14:paraId="0B0FC8C2" w14:textId="77777777" w:rsidR="00BF5653" w:rsidRPr="00BF5653" w:rsidRDefault="00BF5653" w:rsidP="000E4748">
      <w:pPr>
        <w:jc w:val="left"/>
        <w:rPr>
          <w:sz w:val="28"/>
          <w:szCs w:val="28"/>
        </w:rPr>
      </w:pPr>
    </w:p>
    <w:p w14:paraId="65DB9E7D" w14:textId="4B5183D7" w:rsidR="005229BC" w:rsidRDefault="00BF5653" w:rsidP="005229BC">
      <w:pPr>
        <w:jc w:val="left"/>
        <w:rPr>
          <w:rFonts w:ascii="Angsana New" w:hAnsi="Angsana New" w:cs="Angsana New"/>
          <w:color w:val="202124"/>
          <w:sz w:val="36"/>
          <w:szCs w:val="36"/>
          <w:lang w:bidi="th-TH"/>
        </w:rPr>
      </w:pPr>
      <w:r w:rsidRPr="00F37F11">
        <w:rPr>
          <w:rFonts w:ascii="Cordia New" w:hAnsi="Cordia New" w:cs="Cordia New"/>
          <w:sz w:val="28"/>
          <w:szCs w:val="28"/>
        </w:rPr>
        <w:t xml:space="preserve">Asiga </w:t>
      </w:r>
      <w:r w:rsidRPr="00F37F11">
        <w:rPr>
          <w:rFonts w:ascii="Cordia New" w:hAnsi="Cordia New" w:cs="Cordia New"/>
          <w:sz w:val="28"/>
          <w:szCs w:val="28"/>
          <w:cs/>
          <w:lang w:bidi="th-TH"/>
        </w:rPr>
        <w:t>เป็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t>นผู้ริเริ่มด้านการแสดงภาพ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มิติบน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desktop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โดยได้เปิดตัวเครื่องพิมพ์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DLP 3D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ที่ใช้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LED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เครื่องแรกของโลกในปี พ.ศ.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>2554</w:t>
      </w:r>
      <w:r w:rsidR="009F5047" w:rsidRPr="00F37F11">
        <w:rPr>
          <w:rFonts w:ascii="Cordia New" w:hAnsi="Cordia New" w:cs="Cordia New"/>
          <w:sz w:val="28"/>
          <w:szCs w:val="28"/>
        </w:rPr>
        <w:t xml:space="preserve">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>ปัจจุบัน บริษัทฯ ก็ยังคงให้ความสำคัญกับเทคโนโลยีการตรวจสอบกระบวนการที่หลากหลายซึ่งควบคุมความแม่นยำของชิ้น</w:t>
      </w:r>
      <w:r w:rsidR="007D16B0" w:rsidRPr="00F37F11">
        <w:rPr>
          <w:rFonts w:ascii="Cordia New" w:hAnsi="Cordia New" w:cs="Cordia New" w:hint="cs"/>
          <w:sz w:val="28"/>
          <w:szCs w:val="28"/>
          <w:cs/>
          <w:lang w:bidi="th-TH"/>
        </w:rPr>
        <w:t>งาน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>และความเสถียรในการผลิตในหลากหลายอุตสาหกรรม รวมถึงการแพทย์และการผลิตทั่วๆ ไป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กลุ่มผลิตภัณฑ์ของ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Asiga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>ประกอบไปด้วยเค</w:t>
      </w:r>
      <w:r w:rsidR="008F16DC" w:rsidRPr="00F37F11">
        <w:rPr>
          <w:rFonts w:ascii="Cordia New" w:hAnsi="Cordia New" w:cs="Cordia New" w:hint="cs"/>
          <w:sz w:val="28"/>
          <w:szCs w:val="28"/>
          <w:cs/>
          <w:lang w:bidi="th-TH"/>
        </w:rPr>
        <w:t>ร</w:t>
      </w:r>
      <w:r w:rsidR="00233A16" w:rsidRPr="00F37F11">
        <w:rPr>
          <w:rFonts w:ascii="Cordia New" w:hAnsi="Cordia New" w:cs="Cordia New" w:hint="cs"/>
          <w:sz w:val="28"/>
          <w:szCs w:val="28"/>
          <w:cs/>
          <w:lang w:bidi="th-TH"/>
        </w:rPr>
        <w:t>ื่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องพิมพ์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มิติ ชนิด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desktop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ที่มีประสิทธิภาพสูง พร้อมด้วยซีรี่ยส์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MAX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ไปจนถึง </w:t>
      </w:r>
      <w:r w:rsidR="009F5047" w:rsidRPr="00F37F11">
        <w:rPr>
          <w:rFonts w:ascii="Cordia New" w:hAnsi="Cordia New" w:cs="Cordia New"/>
          <w:sz w:val="28"/>
          <w:szCs w:val="28"/>
          <w:lang w:bidi="th-TH"/>
        </w:rPr>
        <w:t xml:space="preserve">PRO 4K </w:t>
      </w:r>
      <w:r w:rsidR="009F5047" w:rsidRPr="00F37F11">
        <w:rPr>
          <w:rFonts w:ascii="Cordia New" w:hAnsi="Cordia New" w:cs="Cordia New" w:hint="cs"/>
          <w:sz w:val="28"/>
          <w:szCs w:val="28"/>
          <w:cs/>
          <w:lang w:bidi="th-TH"/>
        </w:rPr>
        <w:t>แบบตั้งพื้นขนาดใหญ่</w:t>
      </w:r>
      <w:r w:rsidR="000E4748" w:rsidRPr="00BF5653">
        <w:rPr>
          <w:rFonts w:ascii="Cordia New" w:hAnsi="Cordia New" w:cs="Cordia New"/>
          <w:sz w:val="28"/>
          <w:szCs w:val="28"/>
        </w:rPr>
        <w:br/>
      </w:r>
    </w:p>
    <w:p w14:paraId="3800F861" w14:textId="0413630A" w:rsidR="005229BC" w:rsidRDefault="009F5047" w:rsidP="005229BC">
      <w:pPr>
        <w:jc w:val="left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>นับตั้งแต่</w:t>
      </w:r>
      <w:hyperlink r:id="rId12" w:history="1">
        <w:r w:rsidRPr="009F5047">
          <w:rPr>
            <w:rStyle w:val="Hyperlink"/>
            <w:rFonts w:ascii="Cordia New" w:hAnsi="Cordia New" w:cs="Cordia New" w:hint="cs"/>
            <w:sz w:val="28"/>
            <w:szCs w:val="28"/>
            <w:cs/>
            <w:lang w:bidi="th-TH"/>
          </w:rPr>
          <w:t>การประกาศ</w:t>
        </w:r>
      </w:hyperlink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ความร่วมมือกันในเดือนกรกฎาคม </w:t>
      </w:r>
      <w:r>
        <w:rPr>
          <w:rFonts w:ascii="Cordia New" w:hAnsi="Cordia New" w:cs="Cordia New"/>
          <w:sz w:val="28"/>
          <w:szCs w:val="28"/>
          <w:lang w:bidi="th-TH"/>
        </w:rPr>
        <w:t>2563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/>
          <w:sz w:val="28"/>
          <w:szCs w:val="28"/>
          <w:lang w:bidi="th-TH"/>
        </w:rPr>
        <w:t xml:space="preserve">Asiga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และเฮงเค็ลได้ร่วมมือกันตรวจสอบความถูกต้องของวัสดุเกรดอุตสาหกรรม 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t>โดยการเพิ่มประสิทธิภาพกระบวนการพิมพ์ที่ผลักดันขีดจำกัดของขีดความสามารถในการผลิต</w:t>
      </w:r>
      <w:r w:rsidR="00A64D1D" w:rsidRPr="00F37F11">
        <w:rPr>
          <w:rFonts w:ascii="Cordia New" w:hAnsi="Cordia New" w:cs="Cordia New" w:hint="cs"/>
          <w:sz w:val="28"/>
          <w:szCs w:val="28"/>
          <w:cs/>
          <w:lang w:bidi="th-TH"/>
        </w:rPr>
        <w:t>แบบ</w:t>
      </w:r>
      <w:r w:rsidR="00933AA5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เพิ่ม</w:t>
      </w:r>
      <w:r w:rsidR="007D6E8A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เนื้อ</w:t>
      </w:r>
      <w:r w:rsidR="00DC6459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วัสดุ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ารทำงานร่วมกันของทั้งสองบริษัทได้ใช้ประโยชน์จากประสบการณ์อันลึกซึ้งในด้านเคมีและเทคโนโลยีการพิมพ์ </w:t>
      </w:r>
      <w:r w:rsidRPr="00F37F11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มิติ 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เพื่อผลักดันการผลิต</w:t>
      </w:r>
      <w:r w:rsidR="00417C21" w:rsidRPr="00F37F11">
        <w:rPr>
          <w:rFonts w:ascii="Cordia New" w:hAnsi="Cordia New" w:cs="Cordia New" w:hint="cs"/>
          <w:sz w:val="28"/>
          <w:szCs w:val="28"/>
          <w:cs/>
          <w:lang w:bidi="th-TH"/>
        </w:rPr>
        <w:t>แบบ</w:t>
      </w:r>
      <w:r w:rsidR="00933AA5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เพิ่ม</w:t>
      </w:r>
      <w:r w:rsidR="00417C21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เนื้อ</w:t>
      </w:r>
      <w:r w:rsidR="00321B45" w:rsidRPr="00F37F11">
        <w:rPr>
          <w:rFonts w:ascii="Cordia New" w:hAnsi="Cordia New" w:cs="Cordia New" w:hint="cs"/>
          <w:color w:val="222222"/>
          <w:sz w:val="28"/>
          <w:szCs w:val="28"/>
          <w:cs/>
          <w:lang w:bidi="th-TH"/>
        </w:rPr>
        <w:t>วัสดุ</w:t>
      </w:r>
      <w:r w:rsidR="00C25FB6" w:rsidRPr="00F37F11">
        <w:rPr>
          <w:rFonts w:ascii="Cordia New" w:hAnsi="Cordia New" w:cs="Cordia New" w:hint="cs"/>
          <w:sz w:val="28"/>
          <w:szCs w:val="28"/>
          <w:cs/>
          <w:lang w:bidi="th-TH"/>
        </w:rPr>
        <w:t>ไปอีกขั้น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F37F11">
        <w:rPr>
          <w:rFonts w:ascii="Cordia New" w:hAnsi="Cordia New" w:cs="Cordia New"/>
          <w:sz w:val="28"/>
          <w:szCs w:val="28"/>
          <w:lang w:bidi="th-TH"/>
        </w:rPr>
        <w:t>“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เฮงเค็ลได้ปลดล็อคแอปพลิเคชั่นด้วยนวัตกรรมการพัฒนาวัสดุ โดยให้ลูกค้าของ </w:t>
      </w:r>
      <w:r w:rsidRPr="00F37F11">
        <w:rPr>
          <w:rFonts w:ascii="Cordia New" w:hAnsi="Cordia New" w:cs="Cordia New"/>
          <w:sz w:val="28"/>
          <w:szCs w:val="28"/>
          <w:lang w:bidi="th-TH"/>
        </w:rPr>
        <w:t xml:space="preserve">Asiga 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สามารถเข้าถึงวัสดุการพิมพ์ </w:t>
      </w:r>
      <w:r w:rsidRPr="00F37F11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t>มิติรุ่นใหม่ได้</w:t>
      </w:r>
      <w:r w:rsidR="005229BC" w:rsidRPr="00F37F11">
        <w:rPr>
          <w:rFonts w:ascii="Cordia New" w:hAnsi="Cordia New" w:cs="Cordia New"/>
          <w:sz w:val="28"/>
          <w:szCs w:val="28"/>
          <w:lang w:bidi="th-TH"/>
        </w:rPr>
        <w:t xml:space="preserve">” </w:t>
      </w:r>
      <w:r w:rsidR="005229BC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เกรแฮม เทอเนอร์ ผู้จัดการฝ่ายปฎิบัติการระดับโลกของ </w:t>
      </w:r>
      <w:r w:rsidR="005229BC" w:rsidRPr="00F37F11">
        <w:rPr>
          <w:rFonts w:ascii="Cordia New" w:hAnsi="Cordia New" w:cs="Cordia New"/>
          <w:sz w:val="28"/>
          <w:szCs w:val="28"/>
          <w:lang w:bidi="th-TH"/>
        </w:rPr>
        <w:t xml:space="preserve">Asiga </w:t>
      </w:r>
      <w:r w:rsidR="005229BC" w:rsidRPr="00F37F11">
        <w:rPr>
          <w:rFonts w:ascii="Cordia New" w:hAnsi="Cordia New" w:cs="Cordia New" w:hint="cs"/>
          <w:sz w:val="28"/>
          <w:szCs w:val="28"/>
          <w:cs/>
          <w:lang w:bidi="th-TH"/>
        </w:rPr>
        <w:t>กล่าว</w:t>
      </w:r>
      <w:r w:rsidR="005229BC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3AF19290" w14:textId="77777777" w:rsidR="005229BC" w:rsidRDefault="005229BC" w:rsidP="005229BC">
      <w:pPr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402E7473" w14:textId="77777777" w:rsidR="005229BC" w:rsidRDefault="005229BC" w:rsidP="005229BC">
      <w:pPr>
        <w:jc w:val="left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>“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หลังจากที่ได้ทำงานร่วมกับทีมเทคนิคของ </w:t>
      </w:r>
      <w:r>
        <w:rPr>
          <w:rFonts w:ascii="Cordia New" w:hAnsi="Cordia New" w:cs="Cordia New"/>
          <w:sz w:val="28"/>
          <w:szCs w:val="28"/>
          <w:lang w:bidi="th-TH"/>
        </w:rPr>
        <w:t xml:space="preserve">Asiga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เป็นระยะเวลาหลายเดือน เรายินดีที่จะประกาศเพิ่มเติมเกี่ยวกับเรซิ่นอุตสาหกรรม </w:t>
      </w:r>
      <w:r>
        <w:rPr>
          <w:rFonts w:ascii="Cordia New" w:hAnsi="Cordia New" w:cs="Cordia New"/>
          <w:sz w:val="28"/>
          <w:szCs w:val="28"/>
          <w:lang w:bidi="th-TH"/>
        </w:rPr>
        <w:t xml:space="preserve">Loctite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สำหรับแพลตฟอร์มของ </w:t>
      </w:r>
      <w:r>
        <w:rPr>
          <w:rFonts w:ascii="Cordia New" w:hAnsi="Cordia New" w:cs="Cordia New"/>
          <w:sz w:val="28"/>
          <w:szCs w:val="28"/>
          <w:lang w:bidi="th-TH"/>
        </w:rPr>
        <w:t>Asiga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โดย </w:t>
      </w:r>
      <w:r>
        <w:rPr>
          <w:rFonts w:ascii="Cordia New" w:hAnsi="Cordia New" w:cs="Cordia New"/>
          <w:sz w:val="28"/>
          <w:szCs w:val="28"/>
          <w:lang w:bidi="th-TH"/>
        </w:rPr>
        <w:t xml:space="preserve">Asiga Pro4K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นั้นได้เข้าสู่พื้นที่อุตสาหกรรม </w:t>
      </w:r>
      <w:r>
        <w:rPr>
          <w:rFonts w:ascii="Cordia New" w:hAnsi="Cordia New" w:cs="Cordia New"/>
          <w:sz w:val="28"/>
          <w:szCs w:val="28"/>
          <w:lang w:bidi="th-TH"/>
        </w:rPr>
        <w:t xml:space="preserve">3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มิติ และเรายินดีที่ </w:t>
      </w:r>
      <w:r>
        <w:rPr>
          <w:rFonts w:ascii="Cordia New" w:hAnsi="Cordia New" w:cs="Cordia New"/>
          <w:sz w:val="28"/>
          <w:szCs w:val="28"/>
          <w:lang w:bidi="th-TH"/>
        </w:rPr>
        <w:t xml:space="preserve">Asiga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เป็นพันธมิตรกับเฮงเค็ลในการนำเทคโนโลยีล่าสุดจำนวนมากมาสู่แพลตฟอร์ม รวมถึงวัสดุ </w:t>
      </w:r>
      <w:r w:rsidRPr="00B32537">
        <w:rPr>
          <w:rFonts w:asciiTheme="minorHAnsi" w:hAnsiTheme="minorHAnsi" w:cs="Calibri"/>
          <w:szCs w:val="22"/>
        </w:rPr>
        <w:t xml:space="preserve">3955 FST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ของเรา</w:t>
      </w:r>
      <w:r>
        <w:rPr>
          <w:rFonts w:ascii="Cordia New" w:hAnsi="Cordia New" w:cs="Cordia New"/>
          <w:sz w:val="28"/>
          <w:szCs w:val="28"/>
          <w:lang w:bidi="th-TH"/>
        </w:rPr>
        <w:t xml:space="preserve">”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แซม เบล หัวหน้าฝ่าย</w:t>
      </w:r>
      <w:r>
        <w:rPr>
          <w:rFonts w:ascii="Cordia New" w:hAnsi="Cordia New" w:cs="Cordia New"/>
          <w:sz w:val="28"/>
          <w:szCs w:val="28"/>
          <w:lang w:bidi="th-TH"/>
        </w:rPr>
        <w:t xml:space="preserve"> OEM Partnerships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สำหรับการพิมพ์ </w:t>
      </w:r>
      <w:r>
        <w:rPr>
          <w:rFonts w:ascii="Cordia New" w:hAnsi="Cordia New" w:cs="Cordia New"/>
          <w:sz w:val="28"/>
          <w:szCs w:val="28"/>
          <w:lang w:bidi="th-TH"/>
        </w:rPr>
        <w:t xml:space="preserve">3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มิติของเฮงเค็ลอธิบาย </w:t>
      </w:r>
    </w:p>
    <w:p w14:paraId="284A5434" w14:textId="77777777" w:rsidR="005229BC" w:rsidRDefault="005229BC" w:rsidP="005229BC">
      <w:pPr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5F3F1B79" w14:textId="77777777" w:rsidR="002431D9" w:rsidRDefault="005229BC" w:rsidP="005229BC">
      <w:pPr>
        <w:jc w:val="left"/>
        <w:rPr>
          <w:rFonts w:ascii="Cordia New" w:hAnsi="Cordia New" w:cs="Cordia New"/>
          <w:color w:val="202124"/>
          <w:sz w:val="28"/>
          <w:szCs w:val="28"/>
          <w:lang w:bidi="th-TH"/>
        </w:rPr>
      </w:pPr>
      <w:r w:rsidRPr="002431D9">
        <w:rPr>
          <w:rFonts w:ascii="Cordia New" w:hAnsi="Cordia New" w:cs="Cordia New"/>
          <w:sz w:val="28"/>
          <w:szCs w:val="28"/>
          <w:cs/>
          <w:lang w:bidi="th-TH"/>
        </w:rPr>
        <w:t>เพื่อให้แน่ใจว่าการผลิต</w:t>
      </w:r>
      <w:r w:rsidR="002431D9" w:rsidRPr="002431D9">
        <w:rPr>
          <w:rFonts w:ascii="Cordia New" w:hAnsi="Cordia New" w:cs="Cordia New"/>
          <w:sz w:val="28"/>
          <w:szCs w:val="28"/>
          <w:cs/>
          <w:lang w:bidi="th-TH"/>
        </w:rPr>
        <w:t xml:space="preserve">วัสดุ </w:t>
      </w:r>
      <w:r w:rsidR="002431D9" w:rsidRPr="002431D9">
        <w:rPr>
          <w:rFonts w:ascii="Cordia New" w:hAnsi="Cordia New" w:cs="Cordia New"/>
          <w:sz w:val="28"/>
          <w:szCs w:val="28"/>
          <w:lang w:bidi="th-TH"/>
        </w:rPr>
        <w:t xml:space="preserve">Loctite </w:t>
      </w:r>
      <w:r w:rsidR="002431D9" w:rsidRPr="002431D9">
        <w:rPr>
          <w:rFonts w:ascii="Cordia New" w:hAnsi="Cordia New" w:cs="Cordia New"/>
          <w:sz w:val="28"/>
          <w:szCs w:val="28"/>
          <w:cs/>
          <w:lang w:bidi="th-TH"/>
        </w:rPr>
        <w:t xml:space="preserve">ที่ใช้งานได้ ทำซ้ำได้ และเชื่อถือได้นั้นมีคุณสมบัติที่เหมาะสมกับการทำงานในอุตสาหกรรม </w:t>
      </w:r>
      <w:r w:rsidR="002431D9" w:rsidRPr="002431D9">
        <w:rPr>
          <w:rFonts w:ascii="Cordia New" w:hAnsi="Cordia New" w:cs="Cordia New"/>
          <w:color w:val="222222"/>
          <w:sz w:val="28"/>
          <w:szCs w:val="28"/>
        </w:rPr>
        <w:t xml:space="preserve">Loctite 3D 3955 </w:t>
      </w:r>
      <w:r w:rsidR="002431D9" w:rsidRPr="002431D9">
        <w:rPr>
          <w:rFonts w:ascii="Cordia New" w:hAnsi="Cordia New" w:cs="Cordia New"/>
          <w:sz w:val="28"/>
          <w:szCs w:val="28"/>
          <w:cs/>
          <w:lang w:bidi="th-TH"/>
        </w:rPr>
        <w:t xml:space="preserve">ซึ่งเป็นวัสดุโฟโตโพลิเมอร์สำหรับการพิมพ์ </w:t>
      </w:r>
      <w:r w:rsidR="002431D9" w:rsidRPr="002431D9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="002431D9" w:rsidRPr="002431D9">
        <w:rPr>
          <w:rFonts w:ascii="Cordia New" w:hAnsi="Cordia New" w:cs="Cordia New"/>
          <w:sz w:val="28"/>
          <w:szCs w:val="28"/>
          <w:cs/>
          <w:lang w:bidi="th-TH"/>
        </w:rPr>
        <w:t xml:space="preserve">มิติที่มีคุณสมบัติทนไฟ ควัน และความเป็นพิษ ด้วยอุณหภูมิเบี่ยงเบนความร้อนได้มากกว่า </w:t>
      </w:r>
      <w:r w:rsidR="002431D9" w:rsidRPr="002431D9">
        <w:rPr>
          <w:rFonts w:ascii="Cordia New" w:hAnsi="Cordia New" w:cs="Cordia New"/>
          <w:sz w:val="28"/>
          <w:szCs w:val="28"/>
          <w:lang w:bidi="th-TH"/>
        </w:rPr>
        <w:t xml:space="preserve">300 </w:t>
      </w:r>
      <w:r w:rsidR="002431D9" w:rsidRPr="002431D9">
        <w:rPr>
          <w:rFonts w:ascii="Cordia New" w:hAnsi="Cordia New" w:cs="Cordia New"/>
          <w:sz w:val="28"/>
          <w:szCs w:val="28"/>
          <w:cs/>
          <w:lang w:bidi="th-TH"/>
        </w:rPr>
        <w:t>องศาเซนติเกรด ได้รับการตรวจสอบสำหรับเครื่องพิมพ์</w:t>
      </w:r>
      <w:r w:rsidR="002431D9" w:rsidRPr="002431D9">
        <w:rPr>
          <w:rFonts w:ascii="Cordia New" w:hAnsi="Cordia New" w:cs="Cordia New"/>
          <w:color w:val="222222"/>
          <w:sz w:val="28"/>
          <w:szCs w:val="28"/>
        </w:rPr>
        <w:t xml:space="preserve"> Asiga Max </w:t>
      </w:r>
      <w:r w:rsidR="002431D9" w:rsidRPr="002431D9">
        <w:rPr>
          <w:rFonts w:ascii="Cordia New" w:hAnsi="Cordia New" w:cs="Cordia New"/>
          <w:color w:val="222222"/>
          <w:sz w:val="28"/>
          <w:szCs w:val="28"/>
          <w:cs/>
          <w:lang w:bidi="th-TH"/>
        </w:rPr>
        <w:t>และ</w:t>
      </w:r>
      <w:r w:rsidR="002431D9" w:rsidRPr="002431D9">
        <w:rPr>
          <w:rFonts w:ascii="Cordia New" w:hAnsi="Cordia New" w:cs="Cordia New"/>
          <w:color w:val="222222"/>
          <w:sz w:val="28"/>
          <w:szCs w:val="28"/>
        </w:rPr>
        <w:t xml:space="preserve"> Asiga Pro4K</w:t>
      </w:r>
      <w:r w:rsidR="002431D9" w:rsidRPr="002431D9">
        <w:rPr>
          <w:rFonts w:ascii="Cordia New" w:hAnsi="Cordia New" w:cs="Cordia New"/>
          <w:color w:val="202124"/>
          <w:sz w:val="28"/>
          <w:szCs w:val="28"/>
          <w:cs/>
          <w:lang w:bidi="th-TH"/>
        </w:rPr>
        <w:t xml:space="preserve"> </w:t>
      </w:r>
      <w:r w:rsidR="002431D9" w:rsidRPr="002431D9">
        <w:rPr>
          <w:rFonts w:ascii="Cordia New" w:hAnsi="Cordia New" w:cs="Cordia New"/>
          <w:sz w:val="28"/>
          <w:szCs w:val="28"/>
          <w:cs/>
          <w:lang w:bidi="th-TH"/>
        </w:rPr>
        <w:t>วัสดุมีคุณสมบัติตรงตามมาตรฐานความปลอดภัยจากไฟ ควัน และความเป็นพิษ</w:t>
      </w:r>
      <w:r w:rsidR="002431D9" w:rsidRPr="002431D9">
        <w:rPr>
          <w:rFonts w:ascii="Cordia New" w:hAnsi="Cordia New" w:cs="Cordia New"/>
          <w:color w:val="222222"/>
          <w:sz w:val="28"/>
          <w:szCs w:val="28"/>
        </w:rPr>
        <w:t xml:space="preserve"> UL 94V-0</w:t>
      </w:r>
      <w:r w:rsidR="002431D9" w:rsidRPr="002431D9">
        <w:rPr>
          <w:rFonts w:ascii="Cordia New" w:hAnsi="Cordia New" w:cs="Cordia New"/>
          <w:color w:val="202124"/>
          <w:sz w:val="28"/>
          <w:szCs w:val="28"/>
          <w:cs/>
          <w:lang w:bidi="th-TH"/>
        </w:rPr>
        <w:t xml:space="preserve"> และการทดสอบการเผาไหม้ในแนวดิ่ง </w:t>
      </w:r>
      <w:r w:rsidR="002431D9" w:rsidRPr="002431D9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12 </w:t>
      </w:r>
      <w:r w:rsidR="002431D9" w:rsidRPr="002431D9">
        <w:rPr>
          <w:rFonts w:ascii="Cordia New" w:hAnsi="Cordia New" w:cs="Cordia New"/>
          <w:color w:val="202124"/>
          <w:sz w:val="28"/>
          <w:szCs w:val="28"/>
          <w:cs/>
          <w:lang w:bidi="th-TH"/>
        </w:rPr>
        <w:t xml:space="preserve">และ </w:t>
      </w:r>
      <w:r w:rsidR="002431D9" w:rsidRPr="002431D9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60 </w:t>
      </w:r>
      <w:r w:rsidR="002431D9" w:rsidRPr="002431D9">
        <w:rPr>
          <w:rFonts w:ascii="Cordia New" w:hAnsi="Cordia New" w:cs="Cordia New"/>
          <w:color w:val="202124"/>
          <w:sz w:val="28"/>
          <w:szCs w:val="28"/>
          <w:cs/>
          <w:lang w:bidi="th-TH"/>
        </w:rPr>
        <w:t>วินาทีของอุตสาหกรรมการบินและอวกาศ และใช้ได้กับหลากหลายอุตสาหกรรม รวมถึงการบินและอวกาศ ยานยนต์ และการขนส่ง</w:t>
      </w:r>
      <w:r w:rsidR="002431D9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 </w:t>
      </w:r>
    </w:p>
    <w:p w14:paraId="592C6BD0" w14:textId="77777777" w:rsidR="00C3200F" w:rsidRDefault="00C3200F" w:rsidP="00C3200F">
      <w:pPr>
        <w:spacing w:line="240" w:lineRule="auto"/>
        <w:jc w:val="left"/>
        <w:rPr>
          <w:rFonts w:ascii="Cordia New" w:hAnsi="Cordia New" w:cs="Cordia New"/>
          <w:color w:val="202124"/>
          <w:sz w:val="28"/>
          <w:szCs w:val="28"/>
          <w:lang w:bidi="th-TH"/>
        </w:rPr>
      </w:pPr>
    </w:p>
    <w:p w14:paraId="534940BA" w14:textId="33E2240A" w:rsidR="005229BC" w:rsidRPr="002431D9" w:rsidRDefault="002431D9" w:rsidP="00C3200F">
      <w:pPr>
        <w:spacing w:line="240" w:lineRule="auto"/>
        <w:jc w:val="left"/>
        <w:rPr>
          <w:rFonts w:ascii="Cordia New" w:hAnsi="Cordia New" w:cs="Cordia New"/>
          <w:color w:val="202124"/>
          <w:sz w:val="28"/>
          <w:szCs w:val="28"/>
          <w:cs/>
          <w:lang w:bidi="th-TH"/>
        </w:rPr>
      </w:pPr>
      <w:r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ตัวแทนจำหน่ายของ </w:t>
      </w:r>
      <w:r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Asiga </w:t>
      </w:r>
      <w:r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ในประเทศเยอรมนี</w:t>
      </w:r>
      <w:r w:rsidR="00F0307E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ที่</w:t>
      </w:r>
      <w:r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 </w:t>
      </w:r>
      <w:proofErr w:type="spellStart"/>
      <w:r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>Litholabs</w:t>
      </w:r>
      <w:proofErr w:type="spellEnd"/>
      <w:r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 </w:t>
      </w:r>
      <w:r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ได้ทำงานร่วมกับ </w:t>
      </w:r>
      <w:r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>ERNI</w:t>
      </w:r>
      <w:r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 ซึ่งเป็นผู้ผลิตตัวเชื่อมต่ออุปกรณ์อิเล็กทรอนิกส์ในประเทศสวิตเซอร์แลนด์เกี่ยวกับการสร้างต้นแบบการทำงานของตัวเชื่อมต่อที่มี </w:t>
      </w:r>
      <w:proofErr w:type="spellStart"/>
      <w:r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>backshell</w:t>
      </w:r>
      <w:proofErr w:type="spellEnd"/>
      <w:r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 </w:t>
      </w:r>
      <w:r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พิมพ์ </w:t>
      </w:r>
      <w:r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3 </w:t>
      </w:r>
      <w:r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มิติ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สำหรับแผงวงจรพิมพ์ด้วยวัสดุ </w:t>
      </w:r>
      <w:r w:rsidR="00C3200F" w:rsidRPr="00F37F11">
        <w:rPr>
          <w:rFonts w:asciiTheme="minorHAnsi" w:hAnsiTheme="minorHAnsi" w:cs="Calibri"/>
          <w:szCs w:val="22"/>
        </w:rPr>
        <w:t>Henkel Loctite 3955 FST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 การพิมพ์ที่มีความแม่นยำสูงบนอุปกรณ์ </w:t>
      </w:r>
      <w:r w:rsidR="00C3200F"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Asiga 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ด้วย </w:t>
      </w:r>
      <w:r w:rsidR="00C3200F" w:rsidRPr="00F37F11">
        <w:rPr>
          <w:rFonts w:asciiTheme="minorHAnsi" w:hAnsiTheme="minorHAnsi" w:cs="Calibri"/>
          <w:szCs w:val="22"/>
        </w:rPr>
        <w:t>Loctite 3955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 ช่วยให้สามารถออกแบบชิ้น</w:t>
      </w:r>
      <w:r w:rsidR="00F372A5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งาน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ที่มีรายละเอียดได้ดียิ่งขึ้น การพิมพ์ตัวเชื่อมต่อด้วยวัสดุ </w:t>
      </w:r>
      <w:r w:rsidR="00C3200F"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3 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มิติยัง</w:t>
      </w:r>
      <w:r w:rsidR="00C074E8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ใช้ได้ดีกับ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ต้นแบบของชุดประกอบ </w:t>
      </w:r>
      <w:r w:rsidR="00C3200F" w:rsidRPr="00F37F11">
        <w:rPr>
          <w:rFonts w:asciiTheme="minorHAnsi" w:hAnsiTheme="minorHAnsi" w:cs="Calibri"/>
          <w:szCs w:val="22"/>
        </w:rPr>
        <w:t>PCB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 พร้อม</w:t>
      </w:r>
      <w:r w:rsidR="00C074E8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ทั้ง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ชิ้นส่วนอิเล็กทรอนิกส์</w:t>
      </w:r>
      <w:r w:rsidR="00C074E8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ด้วย</w:t>
      </w:r>
      <w:r w:rsidR="0004649A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 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 ตัวเชื่อมต่อแบบพิมพ์ </w:t>
      </w:r>
      <w:r w:rsidR="00C3200F" w:rsidRPr="00F37F11">
        <w:rPr>
          <w:rFonts w:asciiTheme="minorHAnsi" w:hAnsiTheme="minorHAnsi" w:cs="Calibri"/>
          <w:szCs w:val="22"/>
        </w:rPr>
        <w:t>Loctite 3955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 สามารถทนต่ออุณหภูมิสูงที่เกี่ยวข้องกับระบบบัดกรีคลื่นที่ใช้เทคโนโลยีการยึดพื้นผิว ปัจจุบัน </w:t>
      </w:r>
      <w:r w:rsidR="00C3200F"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ERNI 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 xml:space="preserve">สามารถทดสอบระบบ </w:t>
      </w:r>
      <w:r w:rsidR="00C3200F"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PCB </w:t>
      </w:r>
      <w:r w:rsidR="00C3200F" w:rsidRPr="00F37F11">
        <w:rPr>
          <w:rFonts w:ascii="Cordia New" w:hAnsi="Cordia New" w:cs="Cordia New" w:hint="cs"/>
          <w:color w:val="202124"/>
          <w:sz w:val="28"/>
          <w:szCs w:val="28"/>
          <w:cs/>
          <w:lang w:bidi="th-TH"/>
        </w:rPr>
        <w:t>ที่ประกอบได้อย่างรวดเร็วเพื่อให้ได้การออกแบบที่เหมาะสมและการอนุมัติของลูกค้าที่รวดเร็วขึ้น เมื่อเทียบกับวิธีการพัฒนาเครื่องมือโลหะแม่พิมพ์ฉีดแบบดั้งเดิม</w:t>
      </w:r>
      <w:r w:rsidR="00C3200F">
        <w:rPr>
          <w:rFonts w:ascii="Cordia New" w:hAnsi="Cordia New" w:cs="Cordia New"/>
          <w:color w:val="202124"/>
          <w:sz w:val="28"/>
          <w:szCs w:val="28"/>
          <w:lang w:bidi="th-TH"/>
        </w:rPr>
        <w:t xml:space="preserve"> </w:t>
      </w:r>
    </w:p>
    <w:p w14:paraId="594C66BF" w14:textId="77777777" w:rsidR="005229BC" w:rsidRDefault="005229BC" w:rsidP="00DB7BE5">
      <w:pPr>
        <w:rPr>
          <w:rFonts w:asciiTheme="minorHAnsi" w:hAnsiTheme="minorHAnsi" w:cs="Calibri"/>
          <w:szCs w:val="22"/>
        </w:rPr>
      </w:pPr>
    </w:p>
    <w:p w14:paraId="3ED4CBBE" w14:textId="77777777" w:rsidR="00C3200F" w:rsidRDefault="00C3200F" w:rsidP="00C3200F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C3200F">
        <w:rPr>
          <w:rFonts w:ascii="Cordia New" w:hAnsi="Cordia New" w:cs="Cordia New"/>
          <w:sz w:val="28"/>
          <w:szCs w:val="28"/>
          <w:lang w:bidi="th-TH"/>
        </w:rPr>
        <w:t>“</w:t>
      </w:r>
      <w:r w:rsidRPr="00C3200F">
        <w:rPr>
          <w:rFonts w:ascii="Cordia New" w:hAnsi="Cordia New" w:cs="Cordia New"/>
          <w:sz w:val="28"/>
          <w:szCs w:val="28"/>
          <w:cs/>
          <w:lang w:bidi="th-TH"/>
        </w:rPr>
        <w:t>ในฐานะ</w:t>
      </w:r>
      <w:r w:rsidRPr="00C3200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ตัวแทนจำหน่ายเครื่องพิมพ์ </w:t>
      </w:r>
      <w:r w:rsidRPr="00C3200F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Pr="00C3200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มิติของ </w:t>
      </w:r>
      <w:r w:rsidRPr="00C3200F">
        <w:rPr>
          <w:rFonts w:ascii="Cordia New" w:hAnsi="Cordia New" w:cs="Cordia New"/>
          <w:sz w:val="28"/>
          <w:szCs w:val="28"/>
          <w:lang w:bidi="th-TH"/>
        </w:rPr>
        <w:t>Asiga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เราได้สั่งสมประสบการณ์มากมายในการทำงานกับลูกค้าจากหลากหลายอุตสาหกรรม</w:t>
      </w:r>
      <w:r>
        <w:rPr>
          <w:rFonts w:ascii="Cordia New" w:hAnsi="Cordia New" w:cs="Cordia New"/>
          <w:sz w:val="28"/>
          <w:szCs w:val="28"/>
          <w:lang w:bidi="th-TH"/>
        </w:rPr>
        <w:t xml:space="preserve">”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เอ็กเซล ชวาน ผู้ก่อตั้ง </w:t>
      </w:r>
      <w:proofErr w:type="spellStart"/>
      <w:r>
        <w:rPr>
          <w:rFonts w:asciiTheme="minorHAnsi" w:hAnsiTheme="minorHAnsi" w:cs="Calibri"/>
          <w:szCs w:val="22"/>
        </w:rPr>
        <w:t>Litholabs</w:t>
      </w:r>
      <w:proofErr w:type="spellEnd"/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กล่าว </w:t>
      </w:r>
      <w:r>
        <w:rPr>
          <w:rFonts w:ascii="Cordia New" w:hAnsi="Cordia New" w:cs="Cordia New"/>
          <w:sz w:val="28"/>
          <w:szCs w:val="28"/>
          <w:lang w:bidi="th-TH"/>
        </w:rPr>
        <w:t>“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นวัตกรรมเรซิ่น </w:t>
      </w:r>
      <w:r w:rsidRPr="00B32537">
        <w:rPr>
          <w:rFonts w:asciiTheme="minorHAnsi" w:hAnsiTheme="minorHAnsi" w:cs="Calibri"/>
          <w:szCs w:val="22"/>
        </w:rPr>
        <w:t xml:space="preserve">Loctite 3955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จากเฮงเค็ลสามารถตอบสนองความต้องการในโซลูชั่นการพิมพ์ </w:t>
      </w:r>
      <w:r>
        <w:rPr>
          <w:rFonts w:ascii="Cordia New" w:hAnsi="Cordia New" w:cs="Cordia New"/>
          <w:sz w:val="28"/>
          <w:szCs w:val="28"/>
          <w:lang w:bidi="th-TH"/>
        </w:rPr>
        <w:t xml:space="preserve">3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 xml:space="preserve">มิติที่มีประสิทธิภาพสูง ประกอบกับแพลตฟอร์มวัสดุแบบเปิดอย่างสมบูรณ์จาก </w:t>
      </w:r>
      <w:r>
        <w:rPr>
          <w:rFonts w:ascii="Cordia New" w:hAnsi="Cordia New" w:cs="Cordia New"/>
          <w:sz w:val="28"/>
          <w:szCs w:val="28"/>
          <w:lang w:bidi="th-TH"/>
        </w:rPr>
        <w:t xml:space="preserve">Asiga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พวกเขาสร้างระบบนิเวศที่เอื้อต่อการผลิตที่มีประสิทธิภาพ คล่องตัว และเชื่อถือได้ในภาคอุตสาหกรรม</w:t>
      </w:r>
      <w:r>
        <w:rPr>
          <w:rFonts w:ascii="Cordia New" w:hAnsi="Cordia New" w:cs="Cordia New"/>
          <w:sz w:val="28"/>
          <w:szCs w:val="28"/>
          <w:lang w:bidi="th-TH"/>
        </w:rPr>
        <w:t>”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00ED0A57" w14:textId="77777777" w:rsidR="00C3200F" w:rsidRDefault="00C3200F" w:rsidP="00C3200F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3738A00E" w14:textId="52425640" w:rsidR="00C3200F" w:rsidRPr="00F37F11" w:rsidRDefault="00C3200F" w:rsidP="00C3200F">
      <w:pPr>
        <w:spacing w:line="240" w:lineRule="auto"/>
        <w:jc w:val="left"/>
        <w:rPr>
          <w:rFonts w:asciiTheme="minorHAnsi" w:hAnsiTheme="minorHAnsi" w:cstheme="minorBidi"/>
          <w:szCs w:val="28"/>
          <w:lang w:bidi="th-TH"/>
        </w:rPr>
      </w:pPr>
      <w:r w:rsidRPr="00F37F11">
        <w:rPr>
          <w:rFonts w:ascii="Cordia New" w:hAnsi="Cordia New" w:cs="Cordia New"/>
          <w:sz w:val="28"/>
          <w:szCs w:val="28"/>
          <w:lang w:bidi="th-TH"/>
        </w:rPr>
        <w:t>“</w:t>
      </w:r>
      <w:r w:rsidRPr="00F37F11">
        <w:rPr>
          <w:rFonts w:ascii="Cordia New" w:hAnsi="Cordia New" w:cs="Cordia New" w:hint="cs"/>
          <w:sz w:val="28"/>
          <w:szCs w:val="28"/>
          <w:cs/>
          <w:lang w:bidi="th-TH"/>
        </w:rPr>
        <w:t>วัสดุ</w:t>
      </w:r>
      <w:r w:rsidR="00EC36A1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EC36A1" w:rsidRPr="00F37F11">
        <w:rPr>
          <w:rFonts w:ascii="Cordia New" w:hAnsi="Cordia New" w:cs="Cordia New"/>
          <w:sz w:val="28"/>
          <w:szCs w:val="28"/>
          <w:lang w:bidi="th-TH"/>
        </w:rPr>
        <w:t xml:space="preserve">3955 </w:t>
      </w:r>
      <w:r w:rsidR="00EC36A1" w:rsidRPr="00F37F11">
        <w:rPr>
          <w:rFonts w:ascii="Cordia New" w:hAnsi="Cordia New" w:cs="Cordia New" w:hint="cs"/>
          <w:sz w:val="28"/>
          <w:szCs w:val="28"/>
          <w:cs/>
          <w:lang w:bidi="th-TH"/>
        </w:rPr>
        <w:t>ของเฮงเค็ลช่วยให้เราประหยัดเวลาและค่าใช้จ่ายในการลงทุนอย่างมหาศาล ซึ่งโดยปกติจะต้องทำในกระบวนการฉีดขึ้นรูป</w:t>
      </w:r>
      <w:r w:rsidR="00EC36A1" w:rsidRPr="00F37F11">
        <w:rPr>
          <w:rFonts w:ascii="Cordia New" w:hAnsi="Cordia New" w:cs="Cordia New"/>
          <w:sz w:val="28"/>
          <w:szCs w:val="28"/>
          <w:lang w:bidi="th-TH"/>
        </w:rPr>
        <w:t xml:space="preserve">” </w:t>
      </w:r>
      <w:r w:rsidR="00EC36A1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สเตฟาน โมลิเตอร์ วิศวกรออกแบบของ </w:t>
      </w:r>
      <w:r w:rsidR="00EC36A1" w:rsidRPr="00F37F11">
        <w:rPr>
          <w:rFonts w:ascii="Cordia New" w:hAnsi="Cordia New" w:cs="Cordia New"/>
          <w:sz w:val="28"/>
          <w:szCs w:val="28"/>
          <w:lang w:bidi="th-TH"/>
        </w:rPr>
        <w:t>ERNI</w:t>
      </w:r>
      <w:r w:rsidR="00EC36A1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กล่าวเสริม </w:t>
      </w:r>
      <w:r w:rsidR="00EC36A1" w:rsidRPr="00F37F11">
        <w:rPr>
          <w:rFonts w:ascii="Cordia New" w:hAnsi="Cordia New" w:cs="Cordia New"/>
          <w:sz w:val="28"/>
          <w:szCs w:val="28"/>
          <w:lang w:bidi="th-TH"/>
        </w:rPr>
        <w:t>“</w:t>
      </w:r>
      <w:r w:rsidR="00EC36A1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เราเป็น </w:t>
      </w:r>
      <w:r w:rsidR="00EC36A1" w:rsidRPr="00F37F11">
        <w:rPr>
          <w:rFonts w:ascii="Cordia New" w:hAnsi="Cordia New" w:cs="Cordia New"/>
          <w:sz w:val="28"/>
          <w:szCs w:val="28"/>
          <w:lang w:bidi="th-TH"/>
        </w:rPr>
        <w:t xml:space="preserve">gateway </w:t>
      </w:r>
      <w:r w:rsidR="00EC36A1" w:rsidRPr="00F37F11">
        <w:rPr>
          <w:rFonts w:ascii="Cordia New" w:hAnsi="Cordia New" w:cs="Cordia New" w:hint="cs"/>
          <w:sz w:val="28"/>
          <w:szCs w:val="28"/>
          <w:cs/>
          <w:lang w:bidi="th-TH"/>
        </w:rPr>
        <w:t>แห่งการค้นพบโอกาสใหม่ๆ ด้วยวัสดุและกระบวนการนี้ สำหรับเราแล้วมันเป็นการเริ่มต้นด้วยความเป็นไปได้ที่เปิดกว้างของการผลิตแบบ</w:t>
      </w:r>
      <w:r w:rsidR="000C0DAB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เพิ่ม</w:t>
      </w:r>
      <w:r w:rsidR="009E190D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เนื้อวัสดุ</w:t>
      </w:r>
      <w:r w:rsidR="00EC36A1" w:rsidRPr="00F37F1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ตั้งแต่การสร้างต้นแบบอย่างรวดเร็วไปจนถึงการผลิตที่รวดเร็วในอนาคต</w:t>
      </w:r>
      <w:r w:rsidR="00EC36A1" w:rsidRPr="00F37F11">
        <w:rPr>
          <w:rFonts w:ascii="Cordia New" w:hAnsi="Cordia New" w:cs="Cordia New"/>
          <w:sz w:val="28"/>
          <w:szCs w:val="28"/>
          <w:lang w:bidi="th-TH"/>
        </w:rPr>
        <w:t>”</w:t>
      </w:r>
    </w:p>
    <w:p w14:paraId="7AD0D5B1" w14:textId="00BD41FD" w:rsidR="00C3200F" w:rsidRPr="00F37F11" w:rsidRDefault="00C3200F" w:rsidP="00DB7BE5">
      <w:pPr>
        <w:rPr>
          <w:rFonts w:asciiTheme="minorHAnsi" w:hAnsiTheme="minorHAnsi" w:cs="Calibri"/>
          <w:szCs w:val="22"/>
          <w:lang w:bidi="th-TH"/>
        </w:rPr>
      </w:pPr>
    </w:p>
    <w:p w14:paraId="099CF809" w14:textId="0DCC0FAB" w:rsidR="00AE1003" w:rsidRPr="00A722A2" w:rsidRDefault="00EC36A1" w:rsidP="00A722A2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F37F11">
        <w:rPr>
          <w:rFonts w:ascii="Cordia New" w:hAnsi="Cordia New" w:cs="Cordia New"/>
          <w:sz w:val="28"/>
          <w:szCs w:val="28"/>
          <w:cs/>
          <w:lang w:bidi="th-TH"/>
        </w:rPr>
        <w:t xml:space="preserve">เนื่องจากในแต่ละแอปพลิเคชั่นมีความต้องการในแบบที่แตกต่างกันออกไป </w:t>
      </w:r>
      <w:r w:rsidR="000B22B5" w:rsidRPr="00F37F11">
        <w:rPr>
          <w:rFonts w:ascii="Cordia New" w:hAnsi="Cordia New" w:cs="Cordia New"/>
          <w:color w:val="202124"/>
          <w:sz w:val="28"/>
          <w:szCs w:val="28"/>
          <w:lang w:bidi="th-TH"/>
        </w:rPr>
        <w:t>Asiga</w:t>
      </w:r>
      <w:r w:rsidR="00412EE5" w:rsidRPr="00F37F11">
        <w:rPr>
          <w:rStyle w:val="AboutandContactBody"/>
          <w:rFonts w:asciiTheme="minorHAnsi" w:hAnsiTheme="minorHAnsi" w:cs="Calibri"/>
          <w:sz w:val="22"/>
          <w:szCs w:val="22"/>
        </w:rPr>
        <w:t xml:space="preserve"> </w:t>
      </w:r>
      <w:r w:rsidR="00412EE5" w:rsidRPr="00F37F11">
        <w:rPr>
          <w:rStyle w:val="AboutandContactBody"/>
          <w:rFonts w:asciiTheme="minorHAnsi" w:hAnsiTheme="minorHAnsi" w:cstheme="minorBidi" w:hint="cs"/>
          <w:sz w:val="22"/>
          <w:szCs w:val="28"/>
          <w:cs/>
          <w:lang w:bidi="th-TH"/>
        </w:rPr>
        <w:t>และ</w:t>
      </w:r>
      <w:r w:rsidR="00F223C9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เฮงเค็ล</w:t>
      </w:r>
      <w:r w:rsidRPr="00F37F11">
        <w:rPr>
          <w:rFonts w:ascii="Cordia New" w:hAnsi="Cordia New" w:cs="Cordia New"/>
          <w:sz w:val="28"/>
          <w:szCs w:val="28"/>
          <w:cs/>
          <w:lang w:bidi="th-TH"/>
        </w:rPr>
        <w:t>จึงมุ่งมั่นที่จะสนับสนุนทุกๆ เส้นทางการผลิตแบบ</w:t>
      </w:r>
      <w:r w:rsidR="000C0DAB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เพิ่ม</w:t>
      </w:r>
      <w:r w:rsidR="00F223C9" w:rsidRPr="00F37F11">
        <w:rPr>
          <w:rFonts w:ascii="Cordia New" w:hAnsi="Cordia New" w:cs="Cordia New" w:hint="cs"/>
          <w:sz w:val="28"/>
          <w:szCs w:val="28"/>
          <w:cs/>
          <w:lang w:bidi="th-TH"/>
        </w:rPr>
        <w:t>เนื้อวัสดุ</w:t>
      </w:r>
      <w:r w:rsidRPr="00F37F11">
        <w:rPr>
          <w:rFonts w:ascii="Cordia New" w:hAnsi="Cordia New" w:cs="Cordia New"/>
          <w:sz w:val="28"/>
          <w:szCs w:val="28"/>
          <w:cs/>
          <w:lang w:bidi="th-TH"/>
        </w:rPr>
        <w:t>ในระดับอุตสาหกรรม ด้วย</w:t>
      </w:r>
      <w:r w:rsidR="005035CE" w:rsidRPr="00F37F11">
        <w:rPr>
          <w:rFonts w:ascii="Cordia New" w:hAnsi="Cordia New" w:cs="Cordia New" w:hint="cs"/>
          <w:sz w:val="28"/>
          <w:szCs w:val="28"/>
          <w:cs/>
          <w:lang w:bidi="th-TH"/>
        </w:rPr>
        <w:t>ความ</w:t>
      </w:r>
      <w:r w:rsidRPr="00F37F11">
        <w:rPr>
          <w:rFonts w:ascii="Cordia New" w:hAnsi="Cordia New" w:cs="Cordia New"/>
          <w:sz w:val="28"/>
          <w:szCs w:val="28"/>
          <w:cs/>
          <w:lang w:bidi="th-TH"/>
        </w:rPr>
        <w:t>ร่วมมือกัน</w:t>
      </w:r>
      <w:r w:rsidR="00FE6904" w:rsidRPr="00F37F11">
        <w:rPr>
          <w:rFonts w:ascii="Cordia New" w:hAnsi="Cordia New" w:cs="Cordia New" w:hint="cs"/>
          <w:sz w:val="28"/>
          <w:szCs w:val="28"/>
          <w:cs/>
          <w:lang w:bidi="th-TH"/>
        </w:rPr>
        <w:t>นี้</w:t>
      </w:r>
      <w:r w:rsidRPr="00F37F11">
        <w:rPr>
          <w:rFonts w:ascii="Cordia New" w:hAnsi="Cordia New" w:cs="Cordia New"/>
          <w:sz w:val="28"/>
          <w:szCs w:val="28"/>
          <w:cs/>
          <w:lang w:bidi="th-TH"/>
        </w:rPr>
        <w:t xml:space="preserve"> พันธมิตรสามารถสนับสนุนลูกค้าให้ดำเนินการในแอปพลิเคชั่นที่หลากหลาย ตั้งแต่การสร้างต้นแบบไปจนถึงการผลิตขนาดใหญ่ และตอบสนองความต้องการใ</w:t>
      </w:r>
      <w:r w:rsidR="00314C5C" w:rsidRPr="00F37F11">
        <w:rPr>
          <w:rFonts w:ascii="Cordia New" w:hAnsi="Cordia New" w:cs="Cordia New" w:hint="cs"/>
          <w:sz w:val="28"/>
          <w:szCs w:val="28"/>
          <w:cs/>
          <w:lang w:bidi="th-TH"/>
        </w:rPr>
        <w:t>ช้</w:t>
      </w:r>
      <w:r w:rsidRPr="00F37F11">
        <w:rPr>
          <w:rFonts w:ascii="Cordia New" w:hAnsi="Cordia New" w:cs="Cordia New"/>
          <w:sz w:val="28"/>
          <w:szCs w:val="28"/>
          <w:cs/>
          <w:lang w:bidi="th-TH"/>
        </w:rPr>
        <w:t>งานเฉพาะของพวกเขา เพื่อช่วยเหลือลูกค้าในการริเริ่มการผลิต</w:t>
      </w:r>
      <w:r w:rsidR="008146A0" w:rsidRPr="00F37F11">
        <w:rPr>
          <w:rFonts w:ascii="Cordia New" w:hAnsi="Cordia New" w:cs="Cordia New" w:hint="cs"/>
          <w:sz w:val="28"/>
          <w:szCs w:val="28"/>
          <w:cs/>
          <w:lang w:bidi="th-TH"/>
        </w:rPr>
        <w:t>แบบ</w:t>
      </w:r>
      <w:r w:rsidRPr="00F37F11">
        <w:rPr>
          <w:rFonts w:ascii="Cordia New" w:hAnsi="Cordia New" w:cs="Cordia New"/>
          <w:sz w:val="28"/>
          <w:szCs w:val="28"/>
          <w:cs/>
          <w:lang w:bidi="th-TH"/>
        </w:rPr>
        <w:t xml:space="preserve">ดิจิทัล โปรดเข้าชมได้ที่ </w:t>
      </w:r>
      <w:r w:rsidR="00535914">
        <w:fldChar w:fldCharType="begin"/>
      </w:r>
      <w:r w:rsidR="00535914">
        <w:instrText xml:space="preserve"> HYPERLINK "http://www.asiga.com/" \t "_blank" </w:instrText>
      </w:r>
      <w:r w:rsidR="00535914">
        <w:fldChar w:fldCharType="separate"/>
      </w:r>
      <w:r w:rsidRPr="00F37F11">
        <w:rPr>
          <w:rStyle w:val="AboutandContactBody"/>
          <w:rFonts w:ascii="Cordia New" w:hAnsi="Cordia New" w:cs="Cordia New"/>
          <w:sz w:val="28"/>
          <w:szCs w:val="28"/>
        </w:rPr>
        <w:t>www.Asiga.com</w:t>
      </w:r>
      <w:r w:rsidR="00535914">
        <w:rPr>
          <w:rStyle w:val="AboutandContactBody"/>
          <w:rFonts w:ascii="Cordia New" w:hAnsi="Cordia New" w:cs="Cordia New"/>
          <w:sz w:val="28"/>
          <w:szCs w:val="28"/>
        </w:rPr>
        <w:fldChar w:fldCharType="end"/>
      </w:r>
      <w:r w:rsidRPr="00F37F11">
        <w:rPr>
          <w:rStyle w:val="AboutandContactBody"/>
          <w:rFonts w:ascii="Cordia New" w:hAnsi="Cordia New" w:cs="Cordia New"/>
          <w:sz w:val="28"/>
          <w:szCs w:val="28"/>
        </w:rPr>
        <w:t> </w:t>
      </w:r>
      <w:r w:rsidRPr="00F37F11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หรือตัวแทนจำหน่ายที่ได้รับการอนุมัติ รวมถึง</w:t>
      </w:r>
      <w:r w:rsidRPr="00F37F11">
        <w:rPr>
          <w:rFonts w:ascii="Cordia New" w:hAnsi="Cordia New" w:cs="Cordia New"/>
          <w:sz w:val="28"/>
          <w:szCs w:val="28"/>
        </w:rPr>
        <w:t xml:space="preserve"> </w:t>
      </w:r>
      <w:hyperlink r:id="rId13" w:tgtFrame="_blank" w:history="1">
        <w:r w:rsidRPr="00F37F11">
          <w:rPr>
            <w:rStyle w:val="AboutandContactBody"/>
            <w:rFonts w:ascii="Cordia New" w:hAnsi="Cordia New" w:cs="Cordia New"/>
            <w:sz w:val="28"/>
            <w:szCs w:val="28"/>
          </w:rPr>
          <w:t>Litholabs</w:t>
        </w:r>
      </w:hyperlink>
      <w:r w:rsidRPr="00F37F11">
        <w:rPr>
          <w:rStyle w:val="AboutandContactBody"/>
          <w:rFonts w:ascii="Cordia New" w:hAnsi="Cordia New" w:cs="Cordia New"/>
          <w:sz w:val="28"/>
          <w:szCs w:val="28"/>
        </w:rPr>
        <w:t xml:space="preserve"> </w:t>
      </w:r>
      <w:r w:rsidRPr="00F37F11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ประเทศเยอรมน</w:t>
      </w:r>
      <w:r w:rsidR="00A722A2" w:rsidRPr="00F37F11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ี และหากสนใจข้อมูลเกี่ยวกับนวัตกรรมการพิมพ์ </w:t>
      </w:r>
      <w:r w:rsidR="00A722A2" w:rsidRPr="00F37F11">
        <w:rPr>
          <w:rStyle w:val="AboutandContactBody"/>
          <w:rFonts w:ascii="Cordia New" w:hAnsi="Cordia New" w:cs="Cordia New"/>
          <w:sz w:val="28"/>
          <w:szCs w:val="28"/>
          <w:lang w:bidi="th-TH"/>
        </w:rPr>
        <w:t xml:space="preserve">3 </w:t>
      </w:r>
      <w:r w:rsidR="00A722A2" w:rsidRPr="00F37F11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มิติของเฮงเค็ล สามารถเข้าชมได้ที่</w:t>
      </w:r>
      <w:r w:rsidR="00A722A2" w:rsidRPr="00F37F11">
        <w:rPr>
          <w:rFonts w:ascii="Cordia New" w:hAnsi="Cordia New" w:cs="Cordia New"/>
          <w:sz w:val="28"/>
          <w:szCs w:val="28"/>
        </w:rPr>
        <w:t xml:space="preserve"> </w:t>
      </w:r>
      <w:hyperlink r:id="rId14">
        <w:r w:rsidR="00A722A2" w:rsidRPr="00F37F11">
          <w:rPr>
            <w:rStyle w:val="AboutandContactBody"/>
            <w:rFonts w:ascii="Cordia New" w:hAnsi="Cordia New" w:cs="Cordia New"/>
            <w:sz w:val="28"/>
            <w:szCs w:val="28"/>
            <w:u w:val="single"/>
          </w:rPr>
          <w:t>LoctiteAM.com</w:t>
        </w:r>
      </w:hyperlink>
      <w:r w:rsidR="00A722A2" w:rsidRPr="00F37F1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A722A2" w:rsidRPr="00F37F11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หากต้องการเรียนรู้เพิ่มเติมว่าองค์กรของท่านจะสามารถทำงานร่วมกันกับเฮงเค็ลได้อย่างไร ท่านสามารถส่งอีเมลล์มาที่ </w:t>
      </w:r>
      <w:hyperlink r:id="rId15">
        <w:r w:rsidR="006B75CE" w:rsidRPr="00F37F11">
          <w:rPr>
            <w:rStyle w:val="AboutandContactBody"/>
            <w:rFonts w:ascii="Cordia New" w:hAnsi="Cordia New" w:cs="Cordia New"/>
            <w:sz w:val="28"/>
            <w:szCs w:val="28"/>
            <w:u w:val="single"/>
          </w:rPr>
          <w:t>Loctite3DP@henkel.com</w:t>
        </w:r>
      </w:hyperlink>
      <w:r w:rsidR="006B75CE" w:rsidRPr="00F37F11">
        <w:rPr>
          <w:rStyle w:val="AboutandContactBody"/>
          <w:rFonts w:ascii="Cordia New" w:hAnsi="Cordia New" w:cs="Cordia New"/>
          <w:sz w:val="28"/>
          <w:szCs w:val="28"/>
        </w:rPr>
        <w:t>.</w:t>
      </w:r>
    </w:p>
    <w:p w14:paraId="65E42558" w14:textId="38175745" w:rsidR="00DE4087" w:rsidRDefault="00DE4087">
      <w:pPr>
        <w:rPr>
          <w:rStyle w:val="AboutandContactHeadline"/>
          <w:rFonts w:cs="Segoe UI"/>
          <w:sz w:val="20"/>
          <w:szCs w:val="20"/>
        </w:rPr>
      </w:pPr>
    </w:p>
    <w:p w14:paraId="727BB354" w14:textId="0BBABF3F" w:rsidR="00A722A2" w:rsidRPr="00D633DA" w:rsidRDefault="00A722A2" w:rsidP="00A722A2">
      <w:pPr>
        <w:jc w:val="center"/>
        <w:rPr>
          <w:rStyle w:val="AboutandContactHeadline"/>
          <w:rFonts w:ascii="Cordia New" w:hAnsi="Cordia New" w:cs="Cordia New"/>
          <w:b w:val="0"/>
          <w:bCs w:val="0"/>
          <w:sz w:val="32"/>
          <w:szCs w:val="32"/>
        </w:rPr>
      </w:pPr>
      <w:r w:rsidRPr="00D633DA">
        <w:rPr>
          <w:rStyle w:val="AboutandContactHeadline"/>
          <w:rFonts w:ascii="Cordia New" w:hAnsi="Cordia New" w:cs="Cordia New"/>
          <w:b w:val="0"/>
          <w:bCs w:val="0"/>
          <w:sz w:val="32"/>
          <w:szCs w:val="32"/>
        </w:rPr>
        <w:t># # #</w:t>
      </w:r>
    </w:p>
    <w:p w14:paraId="16479347" w14:textId="77777777" w:rsidR="00A722A2" w:rsidRPr="009C19A2" w:rsidRDefault="00A722A2" w:rsidP="00A722A2">
      <w:pPr>
        <w:jc w:val="center"/>
        <w:rPr>
          <w:rStyle w:val="AboutandContactHeadline"/>
          <w:rFonts w:cs="Segoe UI"/>
          <w:sz w:val="20"/>
          <w:szCs w:val="20"/>
        </w:rPr>
      </w:pPr>
    </w:p>
    <w:p w14:paraId="6F9E3032" w14:textId="77777777" w:rsidR="000E4748" w:rsidRDefault="000E4748" w:rsidP="000E4748">
      <w:pPr>
        <w:autoSpaceDE w:val="0"/>
        <w:autoSpaceDN w:val="0"/>
        <w:spacing w:line="240" w:lineRule="auto"/>
      </w:pPr>
      <w:r w:rsidRPr="000E4748"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  <w:t>เกี่ยวกับเฮงเค็ล</w:t>
      </w:r>
      <w:r w:rsidRPr="000E4748">
        <w:rPr>
          <w:rFonts w:ascii="Cordia New" w:hAnsi="Cordia New" w:cs="Cordia New"/>
          <w:b/>
          <w:bCs/>
          <w:color w:val="333333"/>
          <w:sz w:val="24"/>
          <w:lang w:bidi="th-TH"/>
        </w:rPr>
        <w:br/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2562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เฮงเค็ลมียอดขายมากกว่า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หมื่นล้านยูโร และมีผลกำไรดำเนินงานที่ปรับปรุงแล้ว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3,200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52,000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6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proofErr w:type="spellStart"/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</w:p>
    <w:p w14:paraId="6826AD07" w14:textId="77777777" w:rsidR="008551C4" w:rsidRPr="00B32537" w:rsidRDefault="008551C4">
      <w:pPr>
        <w:rPr>
          <w:rStyle w:val="AboutandContactBody"/>
          <w:rFonts w:asciiTheme="majorHAnsi" w:hAnsiTheme="majorHAnsi" w:cs="Cambria"/>
          <w:szCs w:val="18"/>
        </w:rPr>
      </w:pPr>
    </w:p>
    <w:p w14:paraId="66D8BEF8" w14:textId="41906927" w:rsidR="008551C4" w:rsidRPr="005C2C16" w:rsidRDefault="00A722A2" w:rsidP="005C2C16">
      <w:pPr>
        <w:spacing w:line="240" w:lineRule="auto"/>
        <w:jc w:val="left"/>
        <w:rPr>
          <w:rStyle w:val="AboutandContactBody"/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  <w:r w:rsidRPr="005C2C16"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  <w:lastRenderedPageBreak/>
        <w:t xml:space="preserve">เกี่ยวกับ </w:t>
      </w:r>
      <w:r w:rsidRPr="005C2C16">
        <w:rPr>
          <w:rFonts w:ascii="Cordia New" w:hAnsi="Cordia New" w:cs="Cordia New"/>
          <w:b/>
          <w:bCs/>
          <w:color w:val="333333"/>
          <w:sz w:val="24"/>
          <w:shd w:val="clear" w:color="auto" w:fill="FFFFFF"/>
          <w:lang w:bidi="th-TH"/>
        </w:rPr>
        <w:t>Asiga</w:t>
      </w:r>
      <w:r w:rsidRPr="005C2C16">
        <w:rPr>
          <w:rFonts w:ascii="Cordia New" w:hAnsi="Cordia New" w:cs="Cordia New"/>
          <w:b/>
          <w:bCs/>
          <w:color w:val="333333"/>
          <w:sz w:val="24"/>
          <w:lang w:bidi="th-TH"/>
        </w:rPr>
        <w:br/>
      </w:r>
      <w:r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ในปี </w:t>
      </w:r>
      <w:r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2554 Asiga </w:t>
      </w:r>
      <w:r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ได้เปิดตัวเครื่องพิมพ์ </w:t>
      </w:r>
      <w:r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DLP 3D </w:t>
      </w:r>
      <w:r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ที่ใช้ </w:t>
      </w:r>
      <w:r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LED </w:t>
      </w:r>
      <w:r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เครื่องแรกของโลกและเริ่มต้นการปฎิวัติ</w:t>
      </w:r>
      <w:r w:rsidR="00E26263"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การแสดงภาพแบบ </w:t>
      </w:r>
      <w:r w:rsidR="00E26263"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3 </w:t>
      </w:r>
      <w:r w:rsidR="00E26263"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มิติบน </w:t>
      </w:r>
      <w:r w:rsidR="00E26263"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Desktop </w:t>
      </w:r>
      <w:r w:rsidR="00E26263"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ในราคาที่ไม่แพง ซึ่งได้เปลี่ยนการผลิตแบบดิจิทัลไปตลอดกาล </w:t>
      </w:r>
      <w:r w:rsidR="00E26263"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Asiga </w:t>
      </w:r>
      <w:r w:rsidR="00E26263"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ได้รับการยอมรับในระดับสากลสำหรับนวัตกรรมที่มีอยู่ในเครื่องพิมพ์ </w:t>
      </w:r>
      <w:r w:rsidR="00E26263"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3 </w:t>
      </w:r>
      <w:r w:rsidR="00E26263" w:rsidRPr="005C2C16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มิติที่แม่นยำ</w:t>
      </w:r>
      <w:r w:rsidR="005C2C16" w:rsidRPr="005C2C16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และทำซ้ำได้  เทคโนโลยีเหล่านี้ยังคงเป็นผู้นำในหมวดหมู่ต่างๆ จนถึงทุกวันนี้ </w:t>
      </w:r>
      <w:r w:rsidR="005C2C16" w:rsidRPr="005C2C16">
        <w:rPr>
          <w:rStyle w:val="AboutandContactBody"/>
          <w:rFonts w:ascii="Cordia New" w:hAnsi="Cordia New" w:cs="Cordia New"/>
          <w:sz w:val="24"/>
          <w:lang w:bidi="th-TH"/>
        </w:rPr>
        <w:t xml:space="preserve">Asiga </w:t>
      </w:r>
      <w:r w:rsidR="005C2C16" w:rsidRPr="005C2C16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ออกแบบและผลิตผลิตภัณฑ์ทั้งหมดที่สำนักงานใหญ่ในกรุงซิดนีย์ ประเทศออสเตรเลีย สำหรับข้อมูลเพิ่มเติมและรายชื่อตัวแทนจำหน่ายของ </w:t>
      </w:r>
      <w:r w:rsidR="005C2C16" w:rsidRPr="005C2C16">
        <w:rPr>
          <w:rStyle w:val="AboutandContactBody"/>
          <w:rFonts w:ascii="Cordia New" w:hAnsi="Cordia New" w:cs="Cordia New"/>
          <w:sz w:val="24"/>
          <w:lang w:bidi="th-TH"/>
        </w:rPr>
        <w:t xml:space="preserve">Asiga </w:t>
      </w:r>
      <w:r w:rsidR="005C2C16" w:rsidRPr="005C2C16">
        <w:rPr>
          <w:rStyle w:val="AboutandContactBody"/>
          <w:rFonts w:ascii="Cordia New" w:hAnsi="Cordia New" w:cs="Cordia New"/>
          <w:sz w:val="24"/>
          <w:cs/>
          <w:lang w:bidi="th-TH"/>
        </w:rPr>
        <w:t>สามารถตรวจสอบได้ที่</w:t>
      </w:r>
      <w:r w:rsidR="005C2C16" w:rsidRPr="005C2C16">
        <w:rPr>
          <w:rStyle w:val="AboutandContactBody"/>
          <w:rFonts w:ascii="Cordia New" w:hAnsi="Cordia New" w:cs="Cordia New"/>
          <w:sz w:val="24"/>
          <w:lang w:bidi="th-TH"/>
        </w:rPr>
        <w:t xml:space="preserve"> </w:t>
      </w:r>
      <w:hyperlink r:id="rId17" w:history="1">
        <w:r w:rsidR="00BB51A8" w:rsidRPr="005C2C16">
          <w:rPr>
            <w:rStyle w:val="Hyperlink"/>
            <w:rFonts w:ascii="Cordia New" w:hAnsi="Cordia New" w:cs="Cordia New"/>
            <w:sz w:val="24"/>
          </w:rPr>
          <w:t>asiga.com</w:t>
        </w:r>
      </w:hyperlink>
    </w:p>
    <w:p w14:paraId="0EEF0D9E" w14:textId="77777777" w:rsidR="00A722A2" w:rsidRPr="005C2C16" w:rsidRDefault="00A722A2" w:rsidP="00A722A2"/>
    <w:p w14:paraId="729C60D3" w14:textId="7021A74B" w:rsidR="00BB51A8" w:rsidRPr="00D633DA" w:rsidRDefault="005C2C16" w:rsidP="00B32537">
      <w:pPr>
        <w:rPr>
          <w:rStyle w:val="AboutandContactHeadline"/>
          <w:rFonts w:ascii="Cordia New" w:hAnsi="Cordia New" w:cs="Cordia New"/>
          <w:sz w:val="24"/>
        </w:rPr>
      </w:pPr>
      <w:r w:rsidRPr="00D633DA">
        <w:rPr>
          <w:rStyle w:val="AboutandContactHeadline"/>
          <w:rFonts w:ascii="Cordia New" w:hAnsi="Cordia New" w:cs="Cordia New"/>
          <w:sz w:val="24"/>
          <w:cs/>
          <w:lang w:bidi="th-TH"/>
        </w:rPr>
        <w:t>เกี่ยวกับ</w:t>
      </w:r>
      <w:r w:rsidR="00BB51A8" w:rsidRPr="00D633DA">
        <w:rPr>
          <w:rStyle w:val="AboutandContactHeadline"/>
          <w:rFonts w:ascii="Cordia New" w:hAnsi="Cordia New" w:cs="Cordia New"/>
          <w:sz w:val="24"/>
        </w:rPr>
        <w:t xml:space="preserve"> </w:t>
      </w:r>
      <w:proofErr w:type="spellStart"/>
      <w:r w:rsidR="00BB51A8" w:rsidRPr="00D633DA">
        <w:rPr>
          <w:rStyle w:val="AboutandContactHeadline"/>
          <w:rFonts w:ascii="Cordia New" w:hAnsi="Cordia New" w:cs="Cordia New"/>
          <w:sz w:val="24"/>
        </w:rPr>
        <w:t>Litholabs</w:t>
      </w:r>
      <w:proofErr w:type="spellEnd"/>
    </w:p>
    <w:p w14:paraId="743B79D5" w14:textId="0E6F2B0D" w:rsidR="00B32537" w:rsidRPr="00D633DA" w:rsidRDefault="005C2C16" w:rsidP="00B3253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boutandContactBody"/>
          <w:rFonts w:ascii="Cordia New" w:hAnsi="Cordia New" w:cs="Cordia New"/>
          <w:sz w:val="24"/>
          <w:lang w:val="en-US" w:bidi="th-TH"/>
        </w:rPr>
      </w:pPr>
      <w:bookmarkStart w:id="1" w:name="_Hlk62049062"/>
      <w:r w:rsidRPr="00F37F11">
        <w:rPr>
          <w:rStyle w:val="AboutandContactBody"/>
          <w:rFonts w:ascii="Cordia New" w:hAnsi="Cordia New" w:cs="Cordia New"/>
          <w:sz w:val="24"/>
          <w:cs/>
          <w:lang w:val="en-US" w:bidi="th-TH"/>
        </w:rPr>
        <w:t xml:space="preserve">นับตั้งแต่ปี พ.ศ. </w:t>
      </w:r>
      <w:r w:rsidRPr="00F37F11">
        <w:rPr>
          <w:rStyle w:val="AboutandContactBody"/>
          <w:rFonts w:ascii="Cordia New" w:hAnsi="Cordia New" w:cs="Cordia New"/>
          <w:sz w:val="24"/>
          <w:lang w:val="en-US" w:bidi="th-TH"/>
        </w:rPr>
        <w:t xml:space="preserve">2560 </w:t>
      </w:r>
      <w:proofErr w:type="spellStart"/>
      <w:r w:rsidRPr="00F37F11">
        <w:rPr>
          <w:rStyle w:val="AboutandContactBody"/>
          <w:rFonts w:ascii="Cordia New" w:hAnsi="Cordia New" w:cs="Cordia New"/>
          <w:sz w:val="24"/>
          <w:lang w:val="en-US"/>
        </w:rPr>
        <w:t>LithoLabs</w:t>
      </w:r>
      <w:proofErr w:type="spellEnd"/>
      <w:r w:rsidRPr="00F37F11">
        <w:rPr>
          <w:rStyle w:val="AboutandContactBody"/>
          <w:rFonts w:ascii="Cordia New" w:hAnsi="Cordia New" w:cs="Cordia New"/>
          <w:sz w:val="24"/>
          <w:lang w:val="en-US"/>
        </w:rPr>
        <w:t xml:space="preserve"> </w:t>
      </w:r>
      <w:r w:rsidRPr="00F37F11">
        <w:rPr>
          <w:rStyle w:val="AboutandContactBody"/>
          <w:rFonts w:ascii="Cordia New" w:hAnsi="Cordia New" w:cs="Cordia New"/>
          <w:sz w:val="24"/>
          <w:cs/>
          <w:lang w:val="en-US" w:bidi="th-TH"/>
        </w:rPr>
        <w:t>ได้นำเสนอความเชี่ยวชาญในการผลิตแบบ</w:t>
      </w:r>
      <w:r w:rsidR="000C0DAB" w:rsidRPr="00F37F11">
        <w:rPr>
          <w:rFonts w:ascii="Cordia New" w:hAnsi="Cordia New" w:cs="Cordia New" w:hint="cs"/>
          <w:cs/>
          <w:lang w:bidi="th-TH"/>
        </w:rPr>
        <w:t>เพิ่ม</w:t>
      </w:r>
      <w:r w:rsidR="00245F94" w:rsidRPr="00F37F11">
        <w:rPr>
          <w:rStyle w:val="AboutandContactBody"/>
          <w:rFonts w:ascii="Cordia New" w:hAnsi="Cordia New" w:cs="Cordia New" w:hint="cs"/>
          <w:sz w:val="24"/>
          <w:cs/>
          <w:lang w:val="en-US" w:bidi="th-TH"/>
        </w:rPr>
        <w:t>เนื้อ</w:t>
      </w:r>
      <w:r w:rsidR="00245F94" w:rsidRPr="00F37F11">
        <w:rPr>
          <w:rFonts w:ascii="Cordia New" w:hAnsi="Cordia New" w:cs="Cordia New" w:hint="cs"/>
          <w:color w:val="222222"/>
          <w:cs/>
          <w:lang w:bidi="th-TH"/>
        </w:rPr>
        <w:t>วัสดุ</w:t>
      </w:r>
      <w:r w:rsidRPr="00F37F11">
        <w:rPr>
          <w:rStyle w:val="AboutandContactBody"/>
          <w:rFonts w:ascii="Cordia New" w:hAnsi="Cordia New" w:cs="Cordia New"/>
          <w:sz w:val="24"/>
          <w:cs/>
          <w:lang w:val="en-US" w:bidi="th-TH"/>
        </w:rPr>
        <w:t>ด้วยการ</w:t>
      </w:r>
      <w:r w:rsidRPr="00D633DA">
        <w:rPr>
          <w:rStyle w:val="AboutandContactBody"/>
          <w:rFonts w:ascii="Cordia New" w:hAnsi="Cordia New" w:cs="Cordia New"/>
          <w:sz w:val="24"/>
          <w:cs/>
          <w:lang w:val="en-US" w:bidi="th-TH"/>
        </w:rPr>
        <w:t xml:space="preserve">พิมพ์ </w:t>
      </w:r>
      <w:r w:rsidRPr="00D633DA">
        <w:rPr>
          <w:rStyle w:val="AboutandContactBody"/>
          <w:rFonts w:ascii="Cordia New" w:hAnsi="Cordia New" w:cs="Cordia New"/>
          <w:sz w:val="24"/>
          <w:lang w:val="en-US" w:bidi="th-TH"/>
        </w:rPr>
        <w:t xml:space="preserve">3 </w:t>
      </w:r>
      <w:r w:rsidRPr="00D633DA">
        <w:rPr>
          <w:rStyle w:val="AboutandContactBody"/>
          <w:rFonts w:ascii="Cordia New" w:hAnsi="Cordia New" w:cs="Cordia New"/>
          <w:sz w:val="24"/>
          <w:cs/>
          <w:lang w:val="en-US" w:bidi="th-TH"/>
        </w:rPr>
        <w:t xml:space="preserve">มิติแบบ </w:t>
      </w:r>
      <w:r w:rsidRPr="00D633DA">
        <w:rPr>
          <w:rStyle w:val="AboutandContactBody"/>
          <w:rFonts w:ascii="Cordia New" w:hAnsi="Cordia New" w:cs="Cordia New"/>
          <w:sz w:val="24"/>
          <w:lang w:val="en-US"/>
        </w:rPr>
        <w:t>Digital Light Processing (DLP)</w:t>
      </w:r>
      <w:r w:rsidRPr="00D633DA">
        <w:rPr>
          <w:rStyle w:val="AboutandContactBody"/>
          <w:rFonts w:ascii="Cordia New" w:hAnsi="Cordia New" w:cs="Cordia New"/>
          <w:sz w:val="24"/>
          <w:cs/>
          <w:lang w:val="en-US" w:bidi="th-TH"/>
        </w:rPr>
        <w:t xml:space="preserve"> สำหรับลูกค้าจากหลากหลายภาคส่วนและขนาดที่แตกต่างกัน หลักการของเราคือการให้คำแนะนำและสนับสนุนลูกค้าของเราในรูปแบบองค์รวม ตั้งแต่การให้คำปรึกษาก่อนการขาย การค้นหาวัสดุและเครื่องมือที่เหมาะสมผ่านขั้นตอนการทำงานแบบดิจิทัลทั้งหมด ไปจนถึงคุณภาพและความปลอดภัยในการทำงานของท่าน สำหรับงานด้านการผลิตแบบดิจิทัลทั้งหมดของท่าน </w:t>
      </w:r>
      <w:proofErr w:type="spellStart"/>
      <w:r w:rsidRPr="00D633DA">
        <w:rPr>
          <w:rStyle w:val="AboutandContactBody"/>
          <w:rFonts w:ascii="Cordia New" w:hAnsi="Cordia New" w:cs="Cordia New"/>
          <w:sz w:val="24"/>
          <w:lang w:val="en-US"/>
        </w:rPr>
        <w:t>LithoLabs</w:t>
      </w:r>
      <w:proofErr w:type="spellEnd"/>
      <w:r w:rsidRPr="00D633DA">
        <w:rPr>
          <w:rStyle w:val="AboutandContactBody"/>
          <w:rFonts w:ascii="Cordia New" w:hAnsi="Cordia New" w:cs="Cordia New"/>
          <w:sz w:val="24"/>
          <w:cs/>
          <w:lang w:val="en-US" w:bidi="th-TH"/>
        </w:rPr>
        <w:t xml:space="preserve"> คือพันธมิตรที่ท่านสามารถไว้วางใจให้รับมือกับความท้าทายได้ เป้าหมายของเราคือ</w:t>
      </w:r>
      <w:r w:rsidR="00D633DA" w:rsidRPr="00D633DA">
        <w:rPr>
          <w:rStyle w:val="AboutandContactBody"/>
          <w:rFonts w:ascii="Cordia New" w:hAnsi="Cordia New" w:cs="Cordia New"/>
          <w:sz w:val="24"/>
          <w:cs/>
          <w:lang w:val="en-US" w:bidi="th-TH"/>
        </w:rPr>
        <w:t xml:space="preserve">ทำให้ภารกิจของท่านสำเร็จ สำหรับข้อมูลเพิ่มเติมกรุณาเยี่ยมชม </w:t>
      </w:r>
      <w:hyperlink r:id="rId18" w:history="1">
        <w:r w:rsidR="00FC6D27" w:rsidRPr="00D633DA">
          <w:rPr>
            <w:rStyle w:val="Hyperlink"/>
            <w:rFonts w:ascii="Cordia New" w:hAnsi="Cordia New" w:cs="Cordia New"/>
            <w:sz w:val="24"/>
            <w:lang w:val="en-US"/>
          </w:rPr>
          <w:t>litholabs.com</w:t>
        </w:r>
      </w:hyperlink>
    </w:p>
    <w:bookmarkEnd w:id="1"/>
    <w:p w14:paraId="28BDD1E6" w14:textId="77777777" w:rsidR="00B32537" w:rsidRPr="00D633DA" w:rsidRDefault="00B32537" w:rsidP="00B3253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boutandContactBody"/>
          <w:rFonts w:ascii="Cordia New" w:hAnsi="Cordia New" w:cs="Cordia New"/>
          <w:sz w:val="24"/>
          <w:lang w:val="en-US"/>
        </w:rPr>
      </w:pPr>
    </w:p>
    <w:p w14:paraId="152A1F3A" w14:textId="626FBFB4" w:rsidR="00DE4087" w:rsidRPr="00D633DA" w:rsidRDefault="00D633DA" w:rsidP="00B3253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boutandContactBody"/>
          <w:rFonts w:ascii="Cordia New" w:hAnsi="Cordia New" w:cs="Cordia New"/>
          <w:sz w:val="24"/>
          <w:lang w:val="en-US" w:eastAsia="en-US"/>
        </w:rPr>
      </w:pPr>
      <w:r w:rsidRPr="00D633DA">
        <w:rPr>
          <w:rStyle w:val="AboutandContactBody"/>
          <w:rFonts w:ascii="Cordia New" w:hAnsi="Cordia New" w:cs="Cordia New"/>
          <w:b/>
          <w:bCs/>
          <w:sz w:val="24"/>
          <w:cs/>
          <w:lang w:val="en-US" w:eastAsia="en-US" w:bidi="th-TH"/>
        </w:rPr>
        <w:t>เกี่ยวกับ</w:t>
      </w:r>
      <w:r w:rsidR="00DE4087" w:rsidRPr="00D633DA">
        <w:rPr>
          <w:rStyle w:val="AboutandContactBody"/>
          <w:rFonts w:ascii="Cordia New" w:hAnsi="Cordia New" w:cs="Cordia New"/>
          <w:b/>
          <w:bCs/>
          <w:sz w:val="24"/>
          <w:lang w:val="en-US" w:eastAsia="en-US"/>
        </w:rPr>
        <w:t xml:space="preserve"> ERNI</w:t>
      </w:r>
      <w:r w:rsidR="00DE4087" w:rsidRPr="00D633DA">
        <w:rPr>
          <w:rStyle w:val="AboutandContactBody"/>
          <w:rFonts w:ascii="Cordia New" w:hAnsi="Cordia New" w:cs="Cordia New"/>
          <w:sz w:val="24"/>
          <w:lang w:val="en-US" w:eastAsia="en-US"/>
        </w:rPr>
        <w:t xml:space="preserve"> </w:t>
      </w:r>
    </w:p>
    <w:p w14:paraId="0BFCB02B" w14:textId="2A6D9320" w:rsidR="004D5E9F" w:rsidRDefault="004D5E9F" w:rsidP="004D5E9F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D633DA">
        <w:rPr>
          <w:rStyle w:val="AboutandContactBody"/>
          <w:rFonts w:ascii="Cordia New" w:hAnsi="Cordia New" w:cs="Cordia New"/>
          <w:sz w:val="24"/>
        </w:rPr>
        <w:t>ERNI</w:t>
      </w:r>
      <w:r w:rsidR="00D633DA" w:rsidRPr="00D633DA">
        <w:rPr>
          <w:rStyle w:val="AboutandContactBody"/>
          <w:rFonts w:ascii="Cordia New" w:hAnsi="Cordia New" w:cs="Cordia New"/>
          <w:sz w:val="24"/>
        </w:rPr>
        <w:t xml:space="preserve"> </w:t>
      </w:r>
      <w:r w:rsidR="00D633DA"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เป็นบริษัทระหว่างประเทศที่ดำเนินกิจการโดยครอบครัวชาวสวิส ด้วยประสบการณ์กว่า </w:t>
      </w:r>
      <w:r w:rsidR="00D633DA" w:rsidRPr="00D633DA">
        <w:rPr>
          <w:rStyle w:val="AboutandContactBody"/>
          <w:rFonts w:ascii="Cordia New" w:hAnsi="Cordia New" w:cs="Cordia New"/>
          <w:sz w:val="24"/>
          <w:lang w:bidi="th-TH"/>
        </w:rPr>
        <w:t xml:space="preserve">70 </w:t>
      </w:r>
      <w:r w:rsidR="00D633DA"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ปีในฐานะผู้ผลิตและผู้ให้บริการชั้นนำระดับโลก ปัจจุบัน </w:t>
      </w:r>
      <w:r w:rsidR="00D633DA" w:rsidRPr="00D633DA">
        <w:rPr>
          <w:rStyle w:val="AboutandContactBody"/>
          <w:rFonts w:ascii="Cordia New" w:hAnsi="Cordia New" w:cs="Cordia New"/>
          <w:sz w:val="24"/>
          <w:lang w:bidi="th-TH"/>
        </w:rPr>
        <w:t>ERNI</w:t>
      </w:r>
      <w:r w:rsidR="00D633DA"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</w:t>
      </w:r>
      <w:r w:rsidR="00D633DA" w:rsidRPr="00D633DA">
        <w:rPr>
          <w:rStyle w:val="AboutandContactBody"/>
          <w:rFonts w:ascii="Cordia New" w:hAnsi="Cordia New" w:cs="Cordia New"/>
          <w:sz w:val="24"/>
        </w:rPr>
        <w:t>International AG</w:t>
      </w:r>
      <w:r w:rsidR="00D633DA"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มีสำนักงานใหญ่ตั้งอยู่ในประเทศสวิตเซอร์แลนด์ มีพนักงานมากกว่า </w:t>
      </w:r>
      <w:r w:rsidR="00D633DA" w:rsidRPr="00D633DA">
        <w:rPr>
          <w:rStyle w:val="AboutandContactBody"/>
          <w:rFonts w:ascii="Cordia New" w:hAnsi="Cordia New" w:cs="Cordia New"/>
          <w:sz w:val="24"/>
          <w:lang w:bidi="th-TH"/>
        </w:rPr>
        <w:t xml:space="preserve">1,300 </w:t>
      </w:r>
      <w:r w:rsidR="00D633DA"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คนทั่วโลก </w:t>
      </w:r>
      <w:r w:rsidR="00D633DA" w:rsidRPr="00D633DA">
        <w:rPr>
          <w:rStyle w:val="AboutandContactBody"/>
          <w:rFonts w:ascii="Cordia New" w:hAnsi="Cordia New" w:cs="Cordia New"/>
          <w:sz w:val="24"/>
          <w:lang w:bidi="th-TH"/>
        </w:rPr>
        <w:t xml:space="preserve">ERNI </w:t>
      </w:r>
      <w:r w:rsidR="00D633DA"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พัฒนาและผลิตโซลูชั่นการเชื่อมต่ออิเล็คทรอนิกส์ที่หลากหลายสำหรับการใช้งานในด้านต่างๆ เน้นที่ขั้วต่อสำหรับพื้นที่ยานยนต์และระบบอัตโนมัติในอุตสาหกรรมที่ทำงานได้อย่างน่าเชื่อถือภายใต้สภาวะที่รุนแรง นอกจากนี้ </w:t>
      </w:r>
      <w:r w:rsidR="00D633DA" w:rsidRPr="00D633DA">
        <w:rPr>
          <w:rStyle w:val="AboutandContactBody"/>
          <w:rFonts w:ascii="Cordia New" w:hAnsi="Cordia New" w:cs="Cordia New"/>
          <w:sz w:val="24"/>
          <w:lang w:bidi="th-TH"/>
        </w:rPr>
        <w:t xml:space="preserve">ERNI </w:t>
      </w:r>
      <w:r w:rsidR="00D633DA"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>ยังให้บริการอุตสาหกรรมอื่นๆ ด้วยโซลูชั่นตัวเชื่อมต่อคุณภาพสูง ชุดสายเคเบิล กล่องหุ้มสายเคเบิล และอื่นๆ</w:t>
      </w:r>
      <w:bookmarkStart w:id="2" w:name="_Hlk62045503"/>
      <w:r w:rsidR="00D633DA" w:rsidRPr="00D633DA">
        <w:rPr>
          <w:rStyle w:val="AboutandContactBody"/>
          <w:rFonts w:ascii="Cordia New" w:hAnsi="Cordia New" w:cs="Cordia New"/>
          <w:sz w:val="24"/>
          <w:lang w:bidi="th-TH"/>
        </w:rPr>
        <w:t xml:space="preserve"> </w:t>
      </w:r>
      <w:hyperlink r:id="rId19" w:history="1">
        <w:r w:rsidR="00C57FE0" w:rsidRPr="00D633DA">
          <w:rPr>
            <w:rStyle w:val="Hyperlink"/>
            <w:rFonts w:ascii="Cordia New" w:hAnsi="Cordia New" w:cs="Cordia New"/>
            <w:sz w:val="24"/>
          </w:rPr>
          <w:t>https://www.erni.com/en/</w:t>
        </w:r>
      </w:hyperlink>
      <w:bookmarkEnd w:id="2"/>
      <w:r w:rsidR="00C57FE0" w:rsidRPr="00D633DA">
        <w:rPr>
          <w:rStyle w:val="AboutandContactBody"/>
          <w:rFonts w:ascii="Cordia New" w:hAnsi="Cordia New" w:cs="Cordia New"/>
          <w:sz w:val="24"/>
        </w:rPr>
        <w:t xml:space="preserve"> </w:t>
      </w:r>
    </w:p>
    <w:p w14:paraId="48B20618" w14:textId="70A0ADE4" w:rsidR="00D633DA" w:rsidRDefault="00D633DA" w:rsidP="004D5E9F">
      <w:pPr>
        <w:rPr>
          <w:rStyle w:val="AboutandContactBody"/>
          <w:rFonts w:ascii="Cordia New" w:hAnsi="Cordia New" w:cs="Cordia New"/>
          <w:sz w:val="24"/>
          <w:lang w:bidi="th-TH"/>
        </w:rPr>
      </w:pPr>
    </w:p>
    <w:p w14:paraId="1D22D0B1" w14:textId="77777777" w:rsidR="00D633DA" w:rsidRPr="00D633DA" w:rsidRDefault="00D633DA" w:rsidP="00D633DA">
      <w:pPr>
        <w:jc w:val="center"/>
        <w:rPr>
          <w:rStyle w:val="AboutandContactHeadline"/>
          <w:rFonts w:ascii="Cordia New" w:hAnsi="Cordia New" w:cs="Cordia New"/>
          <w:b w:val="0"/>
          <w:bCs w:val="0"/>
          <w:sz w:val="32"/>
          <w:szCs w:val="32"/>
        </w:rPr>
      </w:pPr>
      <w:r w:rsidRPr="00D633DA">
        <w:rPr>
          <w:rStyle w:val="AboutandContactHeadline"/>
          <w:rFonts w:ascii="Cordia New" w:hAnsi="Cordia New" w:cs="Cordia New"/>
          <w:b w:val="0"/>
          <w:bCs w:val="0"/>
          <w:sz w:val="32"/>
          <w:szCs w:val="32"/>
        </w:rPr>
        <w:t># # #</w:t>
      </w:r>
    </w:p>
    <w:p w14:paraId="5F3C0899" w14:textId="77777777" w:rsidR="00D633DA" w:rsidRPr="00D633DA" w:rsidRDefault="00D633DA" w:rsidP="004D5E9F">
      <w:pPr>
        <w:rPr>
          <w:rStyle w:val="AboutandContactBody"/>
          <w:rFonts w:ascii="Cordia New" w:hAnsi="Cordia New" w:cs="Cordia New"/>
          <w:sz w:val="24"/>
          <w:lang w:bidi="th-TH"/>
        </w:rPr>
      </w:pPr>
    </w:p>
    <w:p w14:paraId="77FF08A8" w14:textId="77777777" w:rsidR="004D5E9F" w:rsidRPr="009C19A2" w:rsidRDefault="004D5E9F" w:rsidP="008551C4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AboutandContactBody"/>
          <w:rFonts w:cs="Segoe UI"/>
          <w:sz w:val="20"/>
          <w:szCs w:val="20"/>
          <w:lang w:val="en-US" w:eastAsia="en-US"/>
        </w:rPr>
      </w:pPr>
    </w:p>
    <w:p w14:paraId="404AEC9A" w14:textId="4046CB6E" w:rsidR="009A4286" w:rsidRDefault="009A4286">
      <w:pPr>
        <w:spacing w:line="240" w:lineRule="auto"/>
        <w:jc w:val="left"/>
        <w:rPr>
          <w:rStyle w:val="AboutandContactHeadline"/>
        </w:rPr>
      </w:pPr>
    </w:p>
    <w:p w14:paraId="76F71087" w14:textId="77777777" w:rsidR="000E4748" w:rsidRPr="00D633DA" w:rsidRDefault="000E4748" w:rsidP="000E4748">
      <w:pPr>
        <w:rPr>
          <w:rStyle w:val="AboutandContactBody"/>
          <w:rFonts w:ascii="Cordia New" w:hAnsi="Cordia New" w:cs="Cordia New"/>
          <w:b/>
          <w:bCs/>
          <w:sz w:val="24"/>
        </w:rPr>
      </w:pPr>
      <w:r w:rsidRPr="00D633DA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7F41F583" w14:textId="53D513E4" w:rsidR="000E4748" w:rsidRPr="00D633DA" w:rsidRDefault="000E4748" w:rsidP="000E4748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2074A724" w14:textId="306906F1" w:rsidR="000E4748" w:rsidRPr="00D633DA" w:rsidRDefault="000E4748" w:rsidP="000E4748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363CCFFE" w14:textId="483C21B8" w:rsidR="000E4748" w:rsidRPr="00D633DA" w:rsidRDefault="000E4748" w:rsidP="000E4748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D633DA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D633D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56041ACA" w14:textId="45E66556" w:rsidR="000E4748" w:rsidRPr="00D633DA" w:rsidRDefault="000E4748" w:rsidP="000E4748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D633D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20" w:history="1">
        <w:r w:rsidRPr="00D633D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 w:rsidRPr="00D633DA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D633D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 w:rsidRPr="00D633DA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D633D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D633D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D633DA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3E4DF04C" w14:textId="77777777" w:rsidR="00B32537" w:rsidRDefault="00B32537" w:rsidP="00B32537">
      <w:pPr>
        <w:rPr>
          <w:rStyle w:val="AboutandContactBody"/>
          <w:rFonts w:cs="Segoe UI"/>
          <w:sz w:val="20"/>
          <w:szCs w:val="20"/>
        </w:rPr>
      </w:pPr>
    </w:p>
    <w:p w14:paraId="77802509" w14:textId="77777777" w:rsidR="00B32537" w:rsidRPr="009C19A2" w:rsidRDefault="00B32537">
      <w:pPr>
        <w:rPr>
          <w:rStyle w:val="AboutandContactBody"/>
          <w:rFonts w:cs="Segoe UI"/>
          <w:sz w:val="20"/>
          <w:szCs w:val="20"/>
        </w:rPr>
      </w:pPr>
    </w:p>
    <w:sectPr w:rsidR="00B32537" w:rsidRPr="009C19A2" w:rsidSect="0047634A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944" w:right="1411" w:bottom="1800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1AD93" w14:textId="77777777" w:rsidR="00041A1B" w:rsidRDefault="00041A1B">
      <w:r>
        <w:separator/>
      </w:r>
    </w:p>
  </w:endnote>
  <w:endnote w:type="continuationSeparator" w:id="0">
    <w:p w14:paraId="31C933F1" w14:textId="77777777" w:rsidR="00041A1B" w:rsidRDefault="0004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63D5A" w14:textId="77777777" w:rsidR="00E26263" w:rsidRPr="00112A28" w:rsidRDefault="00E26263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4</w:t>
    </w:r>
    <w:r w:rsidRPr="00BF6E82">
      <w:fldChar w:fldCharType="end"/>
    </w:r>
    <w:r w:rsidRPr="00BF6E82">
      <w:t>/</w:t>
    </w:r>
    <w:r w:rsidR="00041A1B">
      <w:fldChar w:fldCharType="begin"/>
    </w:r>
    <w:r w:rsidR="00041A1B">
      <w:instrText xml:space="preserve"> NUMPAGES  \* Arabic  \* MERGEFORMAT </w:instrText>
    </w:r>
    <w:r w:rsidR="00041A1B">
      <w:fldChar w:fldCharType="separate"/>
    </w:r>
    <w:r>
      <w:t>4</w:t>
    </w:r>
    <w:r w:rsidR="00041A1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30D67" w14:textId="77777777" w:rsidR="00E26263" w:rsidRDefault="00E26263" w:rsidP="00DB5D40">
    <w:pPr>
      <w:pStyle w:val="Footer"/>
      <w:jc w:val="distribute"/>
      <w:rPr>
        <w:b/>
      </w:rPr>
    </w:pPr>
    <w:r>
      <w:rPr>
        <w:b/>
      </w:rPr>
      <w:t xml:space="preserve">      </w:t>
    </w:r>
  </w:p>
  <w:p w14:paraId="32B61A89" w14:textId="77777777" w:rsidR="00E26263" w:rsidRPr="00992A11" w:rsidRDefault="00E26263" w:rsidP="00992A11">
    <w:pPr>
      <w:pStyle w:val="Footer"/>
    </w:pPr>
    <w:r w:rsidRPr="00992A11">
      <w:t xml:space="preserve">Page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="00041A1B">
      <w:fldChar w:fldCharType="begin"/>
    </w:r>
    <w:r w:rsidR="00041A1B">
      <w:instrText xml:space="preserve"> NUMPAGES  \* Arabic  \* MERGEFORMAT </w:instrText>
    </w:r>
    <w:r w:rsidR="00041A1B">
      <w:fldChar w:fldCharType="separate"/>
    </w:r>
    <w:r>
      <w:t>4</w:t>
    </w:r>
    <w:r w:rsidR="00041A1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A6B85" w14:textId="77777777" w:rsidR="00041A1B" w:rsidRDefault="00041A1B">
      <w:bookmarkStart w:id="0" w:name="_Hlk47541104"/>
      <w:bookmarkEnd w:id="0"/>
      <w:r>
        <w:separator/>
      </w:r>
    </w:p>
  </w:footnote>
  <w:footnote w:type="continuationSeparator" w:id="0">
    <w:p w14:paraId="72055B04" w14:textId="77777777" w:rsidR="00041A1B" w:rsidRDefault="0004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60FD" w14:textId="77777777" w:rsidR="00E26263" w:rsidRDefault="00E26263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C91E" w14:textId="0B76691A" w:rsidR="00E26263" w:rsidRPr="00EB46D9" w:rsidRDefault="00E26263" w:rsidP="00EB46D9">
    <w:pPr>
      <w:pStyle w:val="Header"/>
    </w:pPr>
    <w:r w:rsidRPr="00EB46D9">
      <w:t>P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4CC3218" wp14:editId="01CF5ED9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0446D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Pr="00EB46D9">
      <w:t>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296DD9"/>
    <w:multiLevelType w:val="hybridMultilevel"/>
    <w:tmpl w:val="E196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879F3"/>
    <w:multiLevelType w:val="multilevel"/>
    <w:tmpl w:val="80D2A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9750F"/>
    <w:multiLevelType w:val="hybridMultilevel"/>
    <w:tmpl w:val="01440D8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1A1B"/>
    <w:rsid w:val="0004649A"/>
    <w:rsid w:val="000465C9"/>
    <w:rsid w:val="00051E86"/>
    <w:rsid w:val="000575F9"/>
    <w:rsid w:val="000618FC"/>
    <w:rsid w:val="00066AF3"/>
    <w:rsid w:val="00067071"/>
    <w:rsid w:val="00080D10"/>
    <w:rsid w:val="00081A49"/>
    <w:rsid w:val="0008357F"/>
    <w:rsid w:val="00084B53"/>
    <w:rsid w:val="000B22B5"/>
    <w:rsid w:val="000B695A"/>
    <w:rsid w:val="000C0DAB"/>
    <w:rsid w:val="000C210A"/>
    <w:rsid w:val="000C4F58"/>
    <w:rsid w:val="000C56DD"/>
    <w:rsid w:val="000D1672"/>
    <w:rsid w:val="000D58BF"/>
    <w:rsid w:val="000E2E68"/>
    <w:rsid w:val="000E2F62"/>
    <w:rsid w:val="000E38ED"/>
    <w:rsid w:val="000E4748"/>
    <w:rsid w:val="000E4960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4D2"/>
    <w:rsid w:val="00133B99"/>
    <w:rsid w:val="00134736"/>
    <w:rsid w:val="001443BD"/>
    <w:rsid w:val="001577E9"/>
    <w:rsid w:val="0016138C"/>
    <w:rsid w:val="001731CE"/>
    <w:rsid w:val="001B6292"/>
    <w:rsid w:val="001B7C20"/>
    <w:rsid w:val="001C0B32"/>
    <w:rsid w:val="001C4BE1"/>
    <w:rsid w:val="001D7ADF"/>
    <w:rsid w:val="001E0F71"/>
    <w:rsid w:val="001E1B47"/>
    <w:rsid w:val="001E6D05"/>
    <w:rsid w:val="001E7C28"/>
    <w:rsid w:val="001F1BDF"/>
    <w:rsid w:val="001F7110"/>
    <w:rsid w:val="001F7E96"/>
    <w:rsid w:val="00202284"/>
    <w:rsid w:val="00206859"/>
    <w:rsid w:val="00206C15"/>
    <w:rsid w:val="00212488"/>
    <w:rsid w:val="00220628"/>
    <w:rsid w:val="002304D2"/>
    <w:rsid w:val="00233A16"/>
    <w:rsid w:val="00234ABD"/>
    <w:rsid w:val="00236E2A"/>
    <w:rsid w:val="00237F62"/>
    <w:rsid w:val="002431D9"/>
    <w:rsid w:val="0024586A"/>
    <w:rsid w:val="00245F94"/>
    <w:rsid w:val="00256F0C"/>
    <w:rsid w:val="00262C05"/>
    <w:rsid w:val="00281D14"/>
    <w:rsid w:val="00282C13"/>
    <w:rsid w:val="002A0DF7"/>
    <w:rsid w:val="002A2975"/>
    <w:rsid w:val="002A60E0"/>
    <w:rsid w:val="002C252E"/>
    <w:rsid w:val="002C6773"/>
    <w:rsid w:val="002D2A3D"/>
    <w:rsid w:val="002E0B17"/>
    <w:rsid w:val="002E1A77"/>
    <w:rsid w:val="002E4FFB"/>
    <w:rsid w:val="002E744F"/>
    <w:rsid w:val="002E7DED"/>
    <w:rsid w:val="002F0349"/>
    <w:rsid w:val="002F5943"/>
    <w:rsid w:val="002F7E11"/>
    <w:rsid w:val="0030216C"/>
    <w:rsid w:val="00304087"/>
    <w:rsid w:val="00310ACD"/>
    <w:rsid w:val="0031379F"/>
    <w:rsid w:val="00314C5C"/>
    <w:rsid w:val="00320A26"/>
    <w:rsid w:val="00321344"/>
    <w:rsid w:val="00321B45"/>
    <w:rsid w:val="00323AB5"/>
    <w:rsid w:val="0033451C"/>
    <w:rsid w:val="00336854"/>
    <w:rsid w:val="0034015C"/>
    <w:rsid w:val="003442F4"/>
    <w:rsid w:val="00347526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0E07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04600"/>
    <w:rsid w:val="00412EE5"/>
    <w:rsid w:val="00417420"/>
    <w:rsid w:val="00417C21"/>
    <w:rsid w:val="004313E7"/>
    <w:rsid w:val="0043179F"/>
    <w:rsid w:val="00441AA8"/>
    <w:rsid w:val="004429BE"/>
    <w:rsid w:val="0044763B"/>
    <w:rsid w:val="004629B3"/>
    <w:rsid w:val="0046376E"/>
    <w:rsid w:val="0046690F"/>
    <w:rsid w:val="00466F82"/>
    <w:rsid w:val="00472640"/>
    <w:rsid w:val="00472FEC"/>
    <w:rsid w:val="0047634A"/>
    <w:rsid w:val="00476356"/>
    <w:rsid w:val="00490A03"/>
    <w:rsid w:val="00493327"/>
    <w:rsid w:val="00494DBE"/>
    <w:rsid w:val="00495CE6"/>
    <w:rsid w:val="004A009F"/>
    <w:rsid w:val="004A1770"/>
    <w:rsid w:val="004A323C"/>
    <w:rsid w:val="004A7E7E"/>
    <w:rsid w:val="004B54E8"/>
    <w:rsid w:val="004C4FEB"/>
    <w:rsid w:val="004C6B79"/>
    <w:rsid w:val="004D059B"/>
    <w:rsid w:val="004D4CB6"/>
    <w:rsid w:val="004D5E9F"/>
    <w:rsid w:val="004E3341"/>
    <w:rsid w:val="004F10C1"/>
    <w:rsid w:val="004F2D9F"/>
    <w:rsid w:val="00502E62"/>
    <w:rsid w:val="005035CE"/>
    <w:rsid w:val="00506B8A"/>
    <w:rsid w:val="00512A5B"/>
    <w:rsid w:val="0052212B"/>
    <w:rsid w:val="005229BC"/>
    <w:rsid w:val="00534B46"/>
    <w:rsid w:val="00535914"/>
    <w:rsid w:val="00540358"/>
    <w:rsid w:val="00540D47"/>
    <w:rsid w:val="00546659"/>
    <w:rsid w:val="00550864"/>
    <w:rsid w:val="0055571E"/>
    <w:rsid w:val="00556F67"/>
    <w:rsid w:val="00567215"/>
    <w:rsid w:val="00580B4E"/>
    <w:rsid w:val="005833F0"/>
    <w:rsid w:val="0058669D"/>
    <w:rsid w:val="00586CAF"/>
    <w:rsid w:val="005873E9"/>
    <w:rsid w:val="00591180"/>
    <w:rsid w:val="0059278F"/>
    <w:rsid w:val="0059722C"/>
    <w:rsid w:val="00597D07"/>
    <w:rsid w:val="005A128B"/>
    <w:rsid w:val="005A3846"/>
    <w:rsid w:val="005B6A58"/>
    <w:rsid w:val="005C0410"/>
    <w:rsid w:val="005C2C16"/>
    <w:rsid w:val="005C7112"/>
    <w:rsid w:val="005D0561"/>
    <w:rsid w:val="005D0AD9"/>
    <w:rsid w:val="005D0D3F"/>
    <w:rsid w:val="005D22F6"/>
    <w:rsid w:val="005D4B63"/>
    <w:rsid w:val="005D6B60"/>
    <w:rsid w:val="005E0C30"/>
    <w:rsid w:val="005E69D9"/>
    <w:rsid w:val="005F27F4"/>
    <w:rsid w:val="005F3239"/>
    <w:rsid w:val="005F6567"/>
    <w:rsid w:val="00602D03"/>
    <w:rsid w:val="00607256"/>
    <w:rsid w:val="006144B1"/>
    <w:rsid w:val="00625575"/>
    <w:rsid w:val="00627A32"/>
    <w:rsid w:val="006335F1"/>
    <w:rsid w:val="006345B6"/>
    <w:rsid w:val="00635712"/>
    <w:rsid w:val="00643D8A"/>
    <w:rsid w:val="00644B1F"/>
    <w:rsid w:val="00652229"/>
    <w:rsid w:val="006524EE"/>
    <w:rsid w:val="00652793"/>
    <w:rsid w:val="006626CA"/>
    <w:rsid w:val="00663487"/>
    <w:rsid w:val="00672192"/>
    <w:rsid w:val="00672382"/>
    <w:rsid w:val="0068037D"/>
    <w:rsid w:val="00682EB9"/>
    <w:rsid w:val="0068441A"/>
    <w:rsid w:val="00690B19"/>
    <w:rsid w:val="006936B0"/>
    <w:rsid w:val="006A0A3C"/>
    <w:rsid w:val="006A79F0"/>
    <w:rsid w:val="006B47EE"/>
    <w:rsid w:val="006B499F"/>
    <w:rsid w:val="006B75CE"/>
    <w:rsid w:val="006D4996"/>
    <w:rsid w:val="006D54AB"/>
    <w:rsid w:val="006E3006"/>
    <w:rsid w:val="006E34F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22C9"/>
    <w:rsid w:val="00772188"/>
    <w:rsid w:val="007813D0"/>
    <w:rsid w:val="00785993"/>
    <w:rsid w:val="007866B5"/>
    <w:rsid w:val="007866E2"/>
    <w:rsid w:val="00786BA3"/>
    <w:rsid w:val="0079202F"/>
    <w:rsid w:val="00795AF2"/>
    <w:rsid w:val="007A2AAD"/>
    <w:rsid w:val="007A4432"/>
    <w:rsid w:val="007A484C"/>
    <w:rsid w:val="007A784E"/>
    <w:rsid w:val="007B499C"/>
    <w:rsid w:val="007B4D4B"/>
    <w:rsid w:val="007C5DE1"/>
    <w:rsid w:val="007D16B0"/>
    <w:rsid w:val="007D2A02"/>
    <w:rsid w:val="007D6E8A"/>
    <w:rsid w:val="007E6EA1"/>
    <w:rsid w:val="007F0F63"/>
    <w:rsid w:val="007F2B1E"/>
    <w:rsid w:val="007F62B4"/>
    <w:rsid w:val="00801517"/>
    <w:rsid w:val="00805616"/>
    <w:rsid w:val="008146A0"/>
    <w:rsid w:val="00817AE8"/>
    <w:rsid w:val="00817DE8"/>
    <w:rsid w:val="00821ACB"/>
    <w:rsid w:val="008229F5"/>
    <w:rsid w:val="0082699A"/>
    <w:rsid w:val="00833CEB"/>
    <w:rsid w:val="00835768"/>
    <w:rsid w:val="008372D2"/>
    <w:rsid w:val="008377BC"/>
    <w:rsid w:val="00841EA2"/>
    <w:rsid w:val="00842C27"/>
    <w:rsid w:val="00842CC3"/>
    <w:rsid w:val="00844C17"/>
    <w:rsid w:val="00847726"/>
    <w:rsid w:val="00852511"/>
    <w:rsid w:val="008551C4"/>
    <w:rsid w:val="008614F1"/>
    <w:rsid w:val="008639B3"/>
    <w:rsid w:val="00863C1A"/>
    <w:rsid w:val="0087142D"/>
    <w:rsid w:val="00873956"/>
    <w:rsid w:val="00880E72"/>
    <w:rsid w:val="008825EE"/>
    <w:rsid w:val="0088596E"/>
    <w:rsid w:val="00887FC4"/>
    <w:rsid w:val="008972A5"/>
    <w:rsid w:val="0089796A"/>
    <w:rsid w:val="008A2375"/>
    <w:rsid w:val="008B2B16"/>
    <w:rsid w:val="008B6E70"/>
    <w:rsid w:val="008D76C5"/>
    <w:rsid w:val="008E0AFA"/>
    <w:rsid w:val="008E75D3"/>
    <w:rsid w:val="008F125E"/>
    <w:rsid w:val="008F16DC"/>
    <w:rsid w:val="008F4D2F"/>
    <w:rsid w:val="008F7D4B"/>
    <w:rsid w:val="00906292"/>
    <w:rsid w:val="009143B5"/>
    <w:rsid w:val="009168A6"/>
    <w:rsid w:val="00917162"/>
    <w:rsid w:val="009251CC"/>
    <w:rsid w:val="0092714E"/>
    <w:rsid w:val="00933AA5"/>
    <w:rsid w:val="00942002"/>
    <w:rsid w:val="00943FE0"/>
    <w:rsid w:val="0094412C"/>
    <w:rsid w:val="00947885"/>
    <w:rsid w:val="00952168"/>
    <w:rsid w:val="009527FE"/>
    <w:rsid w:val="009739A0"/>
    <w:rsid w:val="00974A06"/>
    <w:rsid w:val="00974F84"/>
    <w:rsid w:val="009767C7"/>
    <w:rsid w:val="00983908"/>
    <w:rsid w:val="0098579A"/>
    <w:rsid w:val="0099195A"/>
    <w:rsid w:val="00992A11"/>
    <w:rsid w:val="00994681"/>
    <w:rsid w:val="0099486A"/>
    <w:rsid w:val="009A0E26"/>
    <w:rsid w:val="009A16EC"/>
    <w:rsid w:val="009A4286"/>
    <w:rsid w:val="009A462C"/>
    <w:rsid w:val="009B29B7"/>
    <w:rsid w:val="009B3B37"/>
    <w:rsid w:val="009B7D1F"/>
    <w:rsid w:val="009C088E"/>
    <w:rsid w:val="009C19A2"/>
    <w:rsid w:val="009C4D35"/>
    <w:rsid w:val="009D1522"/>
    <w:rsid w:val="009D6B84"/>
    <w:rsid w:val="009D7252"/>
    <w:rsid w:val="009E190D"/>
    <w:rsid w:val="009E5E1A"/>
    <w:rsid w:val="009E5EB4"/>
    <w:rsid w:val="009F5047"/>
    <w:rsid w:val="00A044D6"/>
    <w:rsid w:val="00A04ADB"/>
    <w:rsid w:val="00A11E0F"/>
    <w:rsid w:val="00A26CB6"/>
    <w:rsid w:val="00A27988"/>
    <w:rsid w:val="00A32F82"/>
    <w:rsid w:val="00A32F8B"/>
    <w:rsid w:val="00A3756F"/>
    <w:rsid w:val="00A42D6F"/>
    <w:rsid w:val="00A45A62"/>
    <w:rsid w:val="00A54AC5"/>
    <w:rsid w:val="00A55C8F"/>
    <w:rsid w:val="00A55DC3"/>
    <w:rsid w:val="00A56D41"/>
    <w:rsid w:val="00A61353"/>
    <w:rsid w:val="00A649C4"/>
    <w:rsid w:val="00A64D1D"/>
    <w:rsid w:val="00A66DB1"/>
    <w:rsid w:val="00A67A92"/>
    <w:rsid w:val="00A722A2"/>
    <w:rsid w:val="00A87870"/>
    <w:rsid w:val="00A91A70"/>
    <w:rsid w:val="00AA1B85"/>
    <w:rsid w:val="00AA7337"/>
    <w:rsid w:val="00AB1CB6"/>
    <w:rsid w:val="00AB1D9A"/>
    <w:rsid w:val="00AD39B8"/>
    <w:rsid w:val="00AD44FE"/>
    <w:rsid w:val="00AE1003"/>
    <w:rsid w:val="00AE49F1"/>
    <w:rsid w:val="00B02990"/>
    <w:rsid w:val="00B05CCA"/>
    <w:rsid w:val="00B14271"/>
    <w:rsid w:val="00B16270"/>
    <w:rsid w:val="00B2685D"/>
    <w:rsid w:val="00B26FF1"/>
    <w:rsid w:val="00B30351"/>
    <w:rsid w:val="00B32537"/>
    <w:rsid w:val="00B33C2A"/>
    <w:rsid w:val="00B36DD0"/>
    <w:rsid w:val="00B422EC"/>
    <w:rsid w:val="00B726D4"/>
    <w:rsid w:val="00B8214F"/>
    <w:rsid w:val="00B86A4F"/>
    <w:rsid w:val="00B93035"/>
    <w:rsid w:val="00B938D0"/>
    <w:rsid w:val="00B958E8"/>
    <w:rsid w:val="00B97E4A"/>
    <w:rsid w:val="00BA09B2"/>
    <w:rsid w:val="00BA5B46"/>
    <w:rsid w:val="00BA7B8A"/>
    <w:rsid w:val="00BB0B15"/>
    <w:rsid w:val="00BB29F6"/>
    <w:rsid w:val="00BB51A8"/>
    <w:rsid w:val="00BC0995"/>
    <w:rsid w:val="00BD064D"/>
    <w:rsid w:val="00BE02CE"/>
    <w:rsid w:val="00BE278A"/>
    <w:rsid w:val="00BE793A"/>
    <w:rsid w:val="00BF2B82"/>
    <w:rsid w:val="00BF432A"/>
    <w:rsid w:val="00BF5653"/>
    <w:rsid w:val="00BF6E82"/>
    <w:rsid w:val="00BF7245"/>
    <w:rsid w:val="00C060C7"/>
    <w:rsid w:val="00C074E8"/>
    <w:rsid w:val="00C24C17"/>
    <w:rsid w:val="00C25FB6"/>
    <w:rsid w:val="00C3200F"/>
    <w:rsid w:val="00C3758F"/>
    <w:rsid w:val="00C40B88"/>
    <w:rsid w:val="00C47D87"/>
    <w:rsid w:val="00C5376E"/>
    <w:rsid w:val="00C53813"/>
    <w:rsid w:val="00C57FE0"/>
    <w:rsid w:val="00C669CF"/>
    <w:rsid w:val="00C75833"/>
    <w:rsid w:val="00C75D30"/>
    <w:rsid w:val="00C808A6"/>
    <w:rsid w:val="00C859FF"/>
    <w:rsid w:val="00C97091"/>
    <w:rsid w:val="00C97260"/>
    <w:rsid w:val="00CA2001"/>
    <w:rsid w:val="00CB5B6C"/>
    <w:rsid w:val="00CC052E"/>
    <w:rsid w:val="00CD08F9"/>
    <w:rsid w:val="00CD16BE"/>
    <w:rsid w:val="00CD4616"/>
    <w:rsid w:val="00CD56AF"/>
    <w:rsid w:val="00CE33D5"/>
    <w:rsid w:val="00CF5D37"/>
    <w:rsid w:val="00CF6F33"/>
    <w:rsid w:val="00D000C2"/>
    <w:rsid w:val="00D02248"/>
    <w:rsid w:val="00D063B8"/>
    <w:rsid w:val="00D06825"/>
    <w:rsid w:val="00D17E3B"/>
    <w:rsid w:val="00D22A3D"/>
    <w:rsid w:val="00D23C09"/>
    <w:rsid w:val="00D23CED"/>
    <w:rsid w:val="00D24BD2"/>
    <w:rsid w:val="00D2573D"/>
    <w:rsid w:val="00D260A2"/>
    <w:rsid w:val="00D30CC6"/>
    <w:rsid w:val="00D3260C"/>
    <w:rsid w:val="00D35790"/>
    <w:rsid w:val="00D376CD"/>
    <w:rsid w:val="00D4321B"/>
    <w:rsid w:val="00D5653B"/>
    <w:rsid w:val="00D62EF1"/>
    <w:rsid w:val="00D6309D"/>
    <w:rsid w:val="00D633DA"/>
    <w:rsid w:val="00D644CA"/>
    <w:rsid w:val="00D66FC2"/>
    <w:rsid w:val="00D76C7E"/>
    <w:rsid w:val="00D771DE"/>
    <w:rsid w:val="00D7776D"/>
    <w:rsid w:val="00D77D7F"/>
    <w:rsid w:val="00D9293F"/>
    <w:rsid w:val="00D93598"/>
    <w:rsid w:val="00D94873"/>
    <w:rsid w:val="00D95439"/>
    <w:rsid w:val="00DA1E18"/>
    <w:rsid w:val="00DA2009"/>
    <w:rsid w:val="00DB05B1"/>
    <w:rsid w:val="00DB258A"/>
    <w:rsid w:val="00DB5A79"/>
    <w:rsid w:val="00DB5D40"/>
    <w:rsid w:val="00DB7152"/>
    <w:rsid w:val="00DB7BE5"/>
    <w:rsid w:val="00DC0129"/>
    <w:rsid w:val="00DC2465"/>
    <w:rsid w:val="00DC42B9"/>
    <w:rsid w:val="00DC6459"/>
    <w:rsid w:val="00DD46AE"/>
    <w:rsid w:val="00DD512E"/>
    <w:rsid w:val="00DE1177"/>
    <w:rsid w:val="00DE2CEA"/>
    <w:rsid w:val="00DE4087"/>
    <w:rsid w:val="00DE6A3C"/>
    <w:rsid w:val="00DE74F4"/>
    <w:rsid w:val="00DE7F97"/>
    <w:rsid w:val="00DF1010"/>
    <w:rsid w:val="00DF5AEA"/>
    <w:rsid w:val="00DF63F6"/>
    <w:rsid w:val="00E13747"/>
    <w:rsid w:val="00E25AEA"/>
    <w:rsid w:val="00E26263"/>
    <w:rsid w:val="00E30DEF"/>
    <w:rsid w:val="00E30ED2"/>
    <w:rsid w:val="00E31276"/>
    <w:rsid w:val="00E37F70"/>
    <w:rsid w:val="00E446C1"/>
    <w:rsid w:val="00E4721B"/>
    <w:rsid w:val="00E748E8"/>
    <w:rsid w:val="00E758B9"/>
    <w:rsid w:val="00E85569"/>
    <w:rsid w:val="00E856AF"/>
    <w:rsid w:val="00E86B83"/>
    <w:rsid w:val="00E87C64"/>
    <w:rsid w:val="00E927B1"/>
    <w:rsid w:val="00E93A01"/>
    <w:rsid w:val="00E93FF8"/>
    <w:rsid w:val="00E96EAF"/>
    <w:rsid w:val="00EA1752"/>
    <w:rsid w:val="00EA5A89"/>
    <w:rsid w:val="00EA5BDB"/>
    <w:rsid w:val="00EA6340"/>
    <w:rsid w:val="00EB46D9"/>
    <w:rsid w:val="00EC142D"/>
    <w:rsid w:val="00EC1E16"/>
    <w:rsid w:val="00EC254A"/>
    <w:rsid w:val="00EC36A1"/>
    <w:rsid w:val="00EC398F"/>
    <w:rsid w:val="00ED0024"/>
    <w:rsid w:val="00ED0F85"/>
    <w:rsid w:val="00ED2B5C"/>
    <w:rsid w:val="00ED3269"/>
    <w:rsid w:val="00ED6EE5"/>
    <w:rsid w:val="00EE1A8C"/>
    <w:rsid w:val="00EE4643"/>
    <w:rsid w:val="00EF1330"/>
    <w:rsid w:val="00EF15FF"/>
    <w:rsid w:val="00EF686B"/>
    <w:rsid w:val="00EF7111"/>
    <w:rsid w:val="00EF7D1A"/>
    <w:rsid w:val="00F01965"/>
    <w:rsid w:val="00F0307E"/>
    <w:rsid w:val="00F0448F"/>
    <w:rsid w:val="00F0716C"/>
    <w:rsid w:val="00F223C9"/>
    <w:rsid w:val="00F270E9"/>
    <w:rsid w:val="00F275C0"/>
    <w:rsid w:val="00F346B6"/>
    <w:rsid w:val="00F3494A"/>
    <w:rsid w:val="00F36145"/>
    <w:rsid w:val="00F372A5"/>
    <w:rsid w:val="00F37BDD"/>
    <w:rsid w:val="00F37F11"/>
    <w:rsid w:val="00F41503"/>
    <w:rsid w:val="00F44D56"/>
    <w:rsid w:val="00F466C8"/>
    <w:rsid w:val="00F469A9"/>
    <w:rsid w:val="00F50B46"/>
    <w:rsid w:val="00F50D1F"/>
    <w:rsid w:val="00F635FC"/>
    <w:rsid w:val="00F63D03"/>
    <w:rsid w:val="00F65E2F"/>
    <w:rsid w:val="00F67DF1"/>
    <w:rsid w:val="00F72F6A"/>
    <w:rsid w:val="00F8309B"/>
    <w:rsid w:val="00F833C9"/>
    <w:rsid w:val="00F90064"/>
    <w:rsid w:val="00F927D0"/>
    <w:rsid w:val="00F92A70"/>
    <w:rsid w:val="00F96AFD"/>
    <w:rsid w:val="00FA1398"/>
    <w:rsid w:val="00FA2E19"/>
    <w:rsid w:val="00FA697F"/>
    <w:rsid w:val="00FB5521"/>
    <w:rsid w:val="00FB610D"/>
    <w:rsid w:val="00FC3959"/>
    <w:rsid w:val="00FC4477"/>
    <w:rsid w:val="00FC46FB"/>
    <w:rsid w:val="00FC6D27"/>
    <w:rsid w:val="00FD2BD3"/>
    <w:rsid w:val="00FD4CCA"/>
    <w:rsid w:val="00FE2A9E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A54823"/>
  <w14:defaultImageDpi w14:val="0"/>
  <w15:docId w15:val="{81FCAB11-CB44-4F07-8F53-51D2919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551C4"/>
    <w:rPr>
      <w:rFonts w:cs="Arial"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NormalWeb">
    <w:name w:val="Normal (Web)"/>
    <w:basedOn w:val="Normal"/>
    <w:uiPriority w:val="99"/>
    <w:unhideWhenUsed/>
    <w:rsid w:val="006B75C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B02990"/>
    <w:rPr>
      <w:rFonts w:cs="Times New Roman"/>
      <w:color w:val="954F72" w:themeColor="followedHyperlink"/>
      <w:u w:val="single"/>
    </w:rPr>
  </w:style>
  <w:style w:type="paragraph" w:customStyle="1" w:styleId="infoline">
    <w:name w:val="infoline"/>
    <w:basedOn w:val="Normal"/>
    <w:rsid w:val="008551C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D064D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DB7B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B7BE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BE5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B7BE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E278A"/>
    <w:pPr>
      <w:spacing w:line="240" w:lineRule="auto"/>
      <w:ind w:left="720"/>
      <w:jc w:val="left"/>
    </w:pPr>
    <w:rPr>
      <w:rFonts w:ascii="Calibri" w:hAnsi="Calibri" w:cs="Calibri"/>
      <w:szCs w:val="22"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7BE5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62"/>
    <w:unhideWhenUsed/>
    <w:rsid w:val="00B32537"/>
    <w:rPr>
      <w:rFonts w:cs="Times New Roman"/>
      <w:sz w:val="22"/>
      <w:szCs w:val="24"/>
    </w:rPr>
  </w:style>
  <w:style w:type="character" w:customStyle="1" w:styleId="wcontent-1595260689796">
    <w:name w:val="wcontent-1595260689796"/>
    <w:rsid w:val="000E474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hAnsi="Angsana New" w:cs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5653"/>
    <w:rPr>
      <w:rFonts w:ascii="Angsana New" w:hAnsi="Angsana New" w:cs="Angsana New"/>
      <w:sz w:val="28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itholabs.one/" TargetMode="External"/><Relationship Id="rId18" Type="http://schemas.openxmlformats.org/officeDocument/2006/relationships/hyperlink" Target="https://litholabs.com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0-07-03-asiga-leverages-henkel-s-open-materials-platform-to-focus-on-3d-printed-production-parts-1099676" TargetMode="External"/><Relationship Id="rId17" Type="http://schemas.openxmlformats.org/officeDocument/2006/relationships/hyperlink" Target="https://www.asiga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" TargetMode="External"/><Relationship Id="rId20" Type="http://schemas.openxmlformats.org/officeDocument/2006/relationships/hyperlink" Target="mailto:maggie.tan@henke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Loctite3DP@henkel.com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erni.com/e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ctiteam.com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E34223757B438DCB2B0081BEA8AD" ma:contentTypeVersion="13" ma:contentTypeDescription="Create a new document." ma:contentTypeScope="" ma:versionID="b060827552e1c776d3e73c5f14aa0f5a">
  <xsd:schema xmlns:xsd="http://www.w3.org/2001/XMLSchema" xmlns:xs="http://www.w3.org/2001/XMLSchema" xmlns:p="http://schemas.microsoft.com/office/2006/metadata/properties" xmlns:ns3="87c963b4-b423-4ea2-bcf0-0ac59a0e5ef8" xmlns:ns4="c6f30a16-382c-409c-a2d0-4e0eb69250c7" targetNamespace="http://schemas.microsoft.com/office/2006/metadata/properties" ma:root="true" ma:fieldsID="612ff198299f6cd844b80b953beeb169" ns3:_="" ns4:_="">
    <xsd:import namespace="87c963b4-b423-4ea2-bcf0-0ac59a0e5ef8"/>
    <xsd:import namespace="c6f30a16-382c-409c-a2d0-4e0eb69250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63b4-b423-4ea2-bcf0-0ac59a0e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0a16-382c-409c-a2d0-4e0eb6925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1B412-65F3-4DE3-A0F0-3E71FAC1A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2C05C7-B99A-4703-83E2-44D1B55C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63b4-b423-4ea2-bcf0-0ac59a0e5ef8"/>
    <ds:schemaRef ds:uri="c6f30a16-382c-409c-a2d0-4e0eb6925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495E5-9F5F-4DC0-B503-33FB5FFBE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Asiga and Henkel drive additive manufacturing solutions for industrial production</vt:lpstr>
    </vt:vector>
  </TitlesOfParts>
  <Company>Henkel AG &amp; Co. KGaA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Asiga and Henkel drive additive manufacturing solutions for industrial production</dc:title>
  <dc:subject>Flame retardant 3D Printing material Loctite 3955 from Henkel now validated for Asiga printers</dc:subject>
  <dc:creator>Henkel AG &amp; Co. KGaA</dc:creator>
  <cp:keywords/>
  <dc:description/>
  <cp:lastModifiedBy>Jiexi Tan</cp:lastModifiedBy>
  <cp:revision>67</cp:revision>
  <cp:lastPrinted>2021-02-09T02:16:00Z</cp:lastPrinted>
  <dcterms:created xsi:type="dcterms:W3CDTF">2021-02-08T03:10:00Z</dcterms:created>
  <dcterms:modified xsi:type="dcterms:W3CDTF">2021-02-09T06:39:00Z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0x010100B51DE34223757B438DCB2B0081BEA8AD</vt:lpwstr>
  </property>
</Properties>
</file>