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996F1" w14:textId="01EF4F59" w:rsidR="00B422EC" w:rsidRPr="006366A0" w:rsidRDefault="00D80FFF" w:rsidP="00643D8A">
      <w:pPr>
        <w:pStyle w:val="MonthDayYear"/>
        <w:rPr>
          <w:rFonts w:ascii="Cordia New" w:hAnsi="Cordia New" w:cs="Cordia New"/>
          <w:sz w:val="32"/>
          <w:szCs w:val="32"/>
        </w:rPr>
      </w:pPr>
      <w:r w:rsidRPr="006366A0">
        <w:rPr>
          <w:rFonts w:ascii="Cordia New" w:hAnsi="Cordia New" w:cs="Cordia New"/>
          <w:sz w:val="32"/>
          <w:szCs w:val="32"/>
          <w:lang w:bidi="th-TH"/>
        </w:rPr>
        <w:t xml:space="preserve">1 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กุมภาพันธ์</w:t>
      </w:r>
      <w:r w:rsidRPr="006366A0">
        <w:rPr>
          <w:rFonts w:ascii="Cordia New" w:hAnsi="Cordia New" w:cs="Cordia New"/>
          <w:sz w:val="32"/>
          <w:szCs w:val="32"/>
          <w:lang w:bidi="th-TH"/>
        </w:rPr>
        <w:t xml:space="preserve"> 2564</w:t>
      </w:r>
    </w:p>
    <w:p w14:paraId="1A608FEB" w14:textId="77777777" w:rsidR="006E1C8A" w:rsidRPr="006366A0" w:rsidRDefault="006E1C8A" w:rsidP="006E1C8A">
      <w:pPr>
        <w:pStyle w:val="Standard12pt"/>
        <w:spacing w:line="276" w:lineRule="auto"/>
        <w:rPr>
          <w:sz w:val="32"/>
          <w:szCs w:val="32"/>
        </w:rPr>
      </w:pPr>
    </w:p>
    <w:p w14:paraId="2E183F14" w14:textId="21311FFA" w:rsidR="00D0143C" w:rsidRPr="006366A0" w:rsidRDefault="00D0143C" w:rsidP="006366A0">
      <w:pPr>
        <w:pStyle w:val="Standard12pt"/>
        <w:spacing w:line="240" w:lineRule="auto"/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6366A0">
        <w:rPr>
          <w:rFonts w:ascii="Cordia New" w:hAnsi="Cordia New" w:cs="Cordia New"/>
          <w:sz w:val="32"/>
          <w:szCs w:val="32"/>
          <w:cs/>
          <w:lang w:bidi="th-TH"/>
        </w:rPr>
        <w:t>การส่งเสริมการรีไ</w:t>
      </w:r>
      <w:r w:rsidR="00592BF2" w:rsidRPr="006366A0">
        <w:rPr>
          <w:rFonts w:ascii="Cordia New" w:hAnsi="Cordia New" w:cs="Cordia New" w:hint="cs"/>
          <w:sz w:val="32"/>
          <w:szCs w:val="32"/>
          <w:cs/>
          <w:lang w:bidi="th-TH"/>
        </w:rPr>
        <w:t>ซ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เคิลทั่วโลกในกลุ่มอุตสาหกรรมเทค</w:t>
      </w:r>
      <w:r w:rsidR="00592BF2" w:rsidRPr="006366A0">
        <w:rPr>
          <w:rFonts w:ascii="Cordia New" w:hAnsi="Cordia New" w:cs="Cordia New" w:hint="cs"/>
          <w:sz w:val="32"/>
          <w:szCs w:val="32"/>
          <w:cs/>
          <w:lang w:bidi="th-TH"/>
        </w:rPr>
        <w:t>โน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โลย</w:t>
      </w:r>
      <w:r w:rsidR="00592BF2" w:rsidRPr="006366A0">
        <w:rPr>
          <w:rFonts w:ascii="Cordia New" w:hAnsi="Cordia New" w:cs="Cordia New" w:hint="cs"/>
          <w:sz w:val="32"/>
          <w:szCs w:val="32"/>
          <w:cs/>
          <w:lang w:bidi="th-TH"/>
        </w:rPr>
        <w:t>ี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กาว </w:t>
      </w:r>
    </w:p>
    <w:p w14:paraId="756E3D1E" w14:textId="77777777" w:rsidR="00D0143C" w:rsidRPr="006366A0" w:rsidRDefault="00D0143C" w:rsidP="006366A0">
      <w:pPr>
        <w:pStyle w:val="Standard12pt"/>
        <w:spacing w:line="240" w:lineRule="auto"/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7E10500A" w14:textId="3553254F" w:rsidR="00D80FFF" w:rsidRPr="006366A0" w:rsidRDefault="00D80FFF" w:rsidP="006366A0">
      <w:pPr>
        <w:pStyle w:val="Standard12pt"/>
        <w:spacing w:line="240" w:lineRule="auto"/>
        <w:jc w:val="left"/>
        <w:rPr>
          <w:rFonts w:ascii="Cordia New" w:hAnsi="Cordia New" w:cs="Cordia New"/>
          <w:b/>
          <w:bCs/>
          <w:sz w:val="40"/>
          <w:szCs w:val="40"/>
          <w:lang w:bidi="th-TH"/>
        </w:rPr>
      </w:pPr>
      <w:r w:rsidRPr="006366A0">
        <w:rPr>
          <w:rFonts w:ascii="Cordia New" w:hAnsi="Cordia New" w:cs="Cordia New"/>
          <w:b/>
          <w:bCs/>
          <w:sz w:val="40"/>
          <w:szCs w:val="40"/>
          <w:cs/>
          <w:lang w:bidi="th-TH"/>
        </w:rPr>
        <w:t xml:space="preserve">เฮงเค็ล เทคโนโลยีกาว </w:t>
      </w:r>
      <w:r w:rsidR="00D0143C" w:rsidRPr="006366A0">
        <w:rPr>
          <w:rFonts w:ascii="Cordia New" w:hAnsi="Cordia New" w:cs="Cordia New"/>
          <w:b/>
          <w:bCs/>
          <w:sz w:val="40"/>
          <w:szCs w:val="40"/>
          <w:cs/>
          <w:lang w:bidi="th-TH"/>
        </w:rPr>
        <w:t xml:space="preserve"> </w:t>
      </w:r>
      <w:r w:rsidRPr="006366A0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เข้าร่วมกับกลุ่มฉลากยั่งยืน</w:t>
      </w:r>
      <w:r w:rsidR="00592BF2" w:rsidRPr="006366A0">
        <w:rPr>
          <w:rFonts w:ascii="Cordia New" w:hAnsi="Cordia New" w:cs="Cordia New"/>
          <w:b/>
          <w:bCs/>
          <w:sz w:val="40"/>
          <w:szCs w:val="40"/>
          <w:lang w:bidi="th-TH"/>
        </w:rPr>
        <w:t xml:space="preserve"> CELAB</w:t>
      </w:r>
    </w:p>
    <w:p w14:paraId="218E63C0" w14:textId="77777777" w:rsidR="00592BF2" w:rsidRPr="006366A0" w:rsidRDefault="00592BF2" w:rsidP="006366A0">
      <w:pPr>
        <w:tabs>
          <w:tab w:val="left" w:pos="2863"/>
        </w:tabs>
        <w:spacing w:line="240" w:lineRule="auto"/>
        <w:contextualSpacing/>
        <w:rPr>
          <w:rFonts w:cs="Segoe UI"/>
          <w:sz w:val="32"/>
          <w:szCs w:val="32"/>
          <w:lang w:bidi="th-TH"/>
        </w:rPr>
      </w:pPr>
    </w:p>
    <w:p w14:paraId="079C9F43" w14:textId="1D10AD2C" w:rsidR="00FB0489" w:rsidRPr="006366A0" w:rsidRDefault="00592BF2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6366A0">
        <w:rPr>
          <w:rFonts w:ascii="Cordia New" w:hAnsi="Cordia New" w:cs="Cordia New"/>
          <w:sz w:val="32"/>
          <w:szCs w:val="32"/>
          <w:cs/>
          <w:lang w:bidi="th-TH"/>
        </w:rPr>
        <w:t>ดุสเซ</w:t>
      </w:r>
      <w:r w:rsidR="00FB0489" w:rsidRPr="006366A0">
        <w:rPr>
          <w:rFonts w:ascii="Cordia New" w:hAnsi="Cordia New" w:cs="Cordia New"/>
          <w:sz w:val="32"/>
          <w:szCs w:val="32"/>
          <w:cs/>
          <w:lang w:bidi="th-TH"/>
        </w:rPr>
        <w:t>ล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ดอ</w:t>
      </w:r>
      <w:r w:rsidR="009305DF">
        <w:rPr>
          <w:rFonts w:ascii="Cordia New" w:hAnsi="Cordia New" w:cs="Cordia New" w:hint="cs"/>
          <w:sz w:val="32"/>
          <w:szCs w:val="32"/>
          <w:cs/>
          <w:lang w:bidi="th-TH"/>
        </w:rPr>
        <w:t>ร์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ฟ เยอรมัน</w:t>
      </w:r>
      <w:r w:rsidR="006E1C8A" w:rsidRPr="006366A0">
        <w:rPr>
          <w:rFonts w:ascii="Cordia New" w:hAnsi="Cordia New" w:cs="Cordia New"/>
          <w:sz w:val="32"/>
          <w:szCs w:val="32"/>
        </w:rPr>
        <w:t xml:space="preserve"> – 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เฮงเค็ล เทคโนโลยีกาว ซัพพลายเออร์ชั้นนำเกี่ยวกับ</w:t>
      </w:r>
      <w:r w:rsidR="00FB0489" w:rsidRPr="006366A0">
        <w:rPr>
          <w:rFonts w:ascii="Cordia New" w:hAnsi="Cordia New" w:cs="Cordia New"/>
          <w:sz w:val="32"/>
          <w:szCs w:val="32"/>
          <w:cs/>
          <w:lang w:bidi="th-TH"/>
        </w:rPr>
        <w:t>โซลูชั่น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กาวที่มีประสิทธิภาพสูง ซีแลนท์ และผลิตภัณฑ์เคลือบผิวหน้า เข้าร่วมกับกลุ่มฉลากสำหรับเศรษฐกิจหมุนเวียนระดับโลก </w:t>
      </w:r>
      <w:r w:rsidRPr="006366A0">
        <w:rPr>
          <w:rFonts w:ascii="Cordia New" w:hAnsi="Cordia New" w:cs="Cordia New"/>
          <w:sz w:val="32"/>
          <w:szCs w:val="32"/>
          <w:lang w:bidi="th-TH"/>
        </w:rPr>
        <w:t>(CELAB)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 โดย</w:t>
      </w:r>
      <w:r w:rsidR="00FB0489" w:rsidRPr="006366A0">
        <w:rPr>
          <w:rFonts w:ascii="Cordia New" w:hAnsi="Cordia New" w:cs="Cordia New"/>
          <w:sz w:val="32"/>
          <w:szCs w:val="32"/>
          <w:cs/>
          <w:lang w:bidi="th-TH"/>
        </w:rPr>
        <w:t>กลุ่มพันธมิตรนี้มุ่งมั่นที่จะสร้างอุตสาหกรรมที่มีการติดฉลากด้วยตัวเองอย่างยั่งยืน และรวบรวมบริษัทที่เกี่ยวข้องในห่วงโซ่</w:t>
      </w:r>
      <w:r w:rsidR="0017382A" w:rsidRPr="006366A0">
        <w:rPr>
          <w:rFonts w:ascii="Cordia New" w:hAnsi="Cordia New" w:cs="Cordia New" w:hint="cs"/>
          <w:sz w:val="32"/>
          <w:szCs w:val="32"/>
          <w:cs/>
          <w:lang w:bidi="th-TH"/>
        </w:rPr>
        <w:t>คุณค่า</w:t>
      </w:r>
      <w:r w:rsidR="00FB0489" w:rsidRPr="006366A0">
        <w:rPr>
          <w:rFonts w:ascii="Cordia New" w:hAnsi="Cordia New" w:cs="Cordia New"/>
          <w:sz w:val="32"/>
          <w:szCs w:val="32"/>
          <w:cs/>
          <w:lang w:bidi="th-TH"/>
        </w:rPr>
        <w:t>เพื่อทำงานร่วมกัน ในการแก้ปัญหาความแตกต่างอย่างมากในกระบวนการผลิตและความสามารถในการรีไซเคิลในตลาดต่างๆ</w:t>
      </w:r>
    </w:p>
    <w:p w14:paraId="46ABB898" w14:textId="77777777" w:rsidR="006E1C8A" w:rsidRPr="006366A0" w:rsidRDefault="006E1C8A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6AEA7A68" w14:textId="5953195E" w:rsidR="00FB0489" w:rsidRPr="006366A0" w:rsidRDefault="00FB0489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ที่ </w:t>
      </w:r>
      <w:r w:rsidR="006E1C8A" w:rsidRPr="006366A0">
        <w:rPr>
          <w:rFonts w:ascii="Cordia New" w:hAnsi="Cordia New" w:cs="Cordia New"/>
          <w:sz w:val="32"/>
          <w:szCs w:val="32"/>
        </w:rPr>
        <w:t>CELAB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 เฮงเค็ล ร่วมกับบริษัทชั้นนำอื่นๆ</w:t>
      </w:r>
      <w:r w:rsidR="0017382A"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 เพื่อทำงานร่วมกันในระดับโลก</w:t>
      </w:r>
      <w:r w:rsidR="0017382A" w:rsidRPr="006366A0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17382A" w:rsidRPr="006366A0">
        <w:rPr>
          <w:rFonts w:ascii="Cordia New" w:hAnsi="Cordia New" w:cs="Cordia New" w:hint="cs"/>
          <w:sz w:val="32"/>
          <w:szCs w:val="32"/>
          <w:cs/>
          <w:lang w:bidi="th-TH"/>
        </w:rPr>
        <w:t>ส่งเสริมการริเริ่มระดับภูมิภาค ค้นหาและสนับสนุนให้มีการนำแนวทางปฏิบัติที่ดีที่สุดใน</w:t>
      </w:r>
      <w:r w:rsidR="0017382A" w:rsidRPr="00571C62">
        <w:rPr>
          <w:rFonts w:ascii="Cordia New" w:hAnsi="Cordia New" w:cs="Cordia New" w:hint="cs"/>
          <w:sz w:val="32"/>
          <w:szCs w:val="32"/>
          <w:cs/>
          <w:lang w:bidi="th-TH"/>
        </w:rPr>
        <w:t>อุ</w:t>
      </w:r>
      <w:r w:rsidR="009305DF" w:rsidRPr="00571C62">
        <w:rPr>
          <w:rFonts w:ascii="Cordia New" w:hAnsi="Cordia New" w:cs="Cordia New" w:hint="cs"/>
          <w:sz w:val="32"/>
          <w:szCs w:val="32"/>
          <w:cs/>
          <w:lang w:bidi="th-TH"/>
        </w:rPr>
        <w:t>ต</w:t>
      </w:r>
      <w:r w:rsidR="0017382A" w:rsidRPr="00571C62">
        <w:rPr>
          <w:rFonts w:ascii="Cordia New" w:hAnsi="Cordia New" w:cs="Cordia New" w:hint="cs"/>
          <w:sz w:val="32"/>
          <w:szCs w:val="32"/>
          <w:cs/>
          <w:lang w:bidi="th-TH"/>
        </w:rPr>
        <w:t>สาหกรรมไ</w:t>
      </w:r>
      <w:r w:rsidR="0017382A" w:rsidRPr="006366A0">
        <w:rPr>
          <w:rFonts w:ascii="Cordia New" w:hAnsi="Cordia New" w:cs="Cordia New" w:hint="cs"/>
          <w:sz w:val="32"/>
          <w:szCs w:val="32"/>
          <w:cs/>
          <w:lang w:bidi="th-TH"/>
        </w:rPr>
        <w:t>ปใช้</w:t>
      </w:r>
      <w:r w:rsidR="0017382A"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14:paraId="55B42CAF" w14:textId="4531663B" w:rsidR="0017382A" w:rsidRPr="006366A0" w:rsidRDefault="0017382A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04D779B3" w14:textId="1714E4FB" w:rsidR="0017382A" w:rsidRPr="006366A0" w:rsidRDefault="0017382A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6366A0">
        <w:rPr>
          <w:rFonts w:ascii="Cordia New" w:hAnsi="Cordia New" w:cs="Cordia New"/>
          <w:sz w:val="32"/>
          <w:szCs w:val="32"/>
          <w:lang w:bidi="th-TH"/>
        </w:rPr>
        <w:t>“</w:t>
      </w:r>
      <w:r w:rsidR="00D702C2" w:rsidRPr="006366A0">
        <w:rPr>
          <w:rFonts w:ascii="Cordia New" w:hAnsi="Cordia New" w:cs="Cordia New" w:hint="cs"/>
          <w:sz w:val="32"/>
          <w:szCs w:val="32"/>
          <w:cs/>
          <w:lang w:bidi="th-TH"/>
        </w:rPr>
        <w:t>เพื่อ</w:t>
      </w:r>
      <w:r w:rsidRPr="006366A0">
        <w:rPr>
          <w:rFonts w:ascii="Cordia New" w:hAnsi="Cordia New" w:cs="Cordia New" w:hint="cs"/>
          <w:sz w:val="32"/>
          <w:szCs w:val="32"/>
          <w:cs/>
          <w:lang w:bidi="th-TH"/>
        </w:rPr>
        <w:t>ที่จะคิดใหม่เกี่ยวกับบรรจุภัณฑ์และสร้างเศรษฐกิจหมุนเวียนที่มีศักยภาพ เราทุกคนต้องทำงานร่วมกัน</w:t>
      </w:r>
      <w:r w:rsidRPr="00571C62">
        <w:rPr>
          <w:rFonts w:ascii="Cordia New" w:hAnsi="Cordia New" w:cs="Cordia New" w:hint="cs"/>
          <w:sz w:val="32"/>
          <w:szCs w:val="32"/>
          <w:cs/>
          <w:lang w:bidi="th-TH"/>
        </w:rPr>
        <w:t>ในห่วงโซ</w:t>
      </w:r>
      <w:r w:rsidR="009305DF" w:rsidRPr="00571C62">
        <w:rPr>
          <w:rFonts w:ascii="Cordia New" w:hAnsi="Cordia New" w:cs="Cordia New" w:hint="cs"/>
          <w:sz w:val="32"/>
          <w:szCs w:val="32"/>
          <w:cs/>
          <w:lang w:bidi="th-TH"/>
        </w:rPr>
        <w:t>่</w:t>
      </w:r>
      <w:r w:rsidRPr="00571C62">
        <w:rPr>
          <w:rFonts w:ascii="Cordia New" w:hAnsi="Cordia New" w:cs="Cordia New" w:hint="cs"/>
          <w:sz w:val="32"/>
          <w:szCs w:val="32"/>
          <w:cs/>
          <w:lang w:bidi="th-TH"/>
        </w:rPr>
        <w:t>คุณค่า</w:t>
      </w:r>
      <w:r w:rsidRPr="006366A0">
        <w:rPr>
          <w:rFonts w:ascii="Cordia New" w:hAnsi="Cordia New" w:cs="Cordia New"/>
          <w:sz w:val="32"/>
          <w:szCs w:val="32"/>
          <w:lang w:bidi="th-TH"/>
        </w:rPr>
        <w:t xml:space="preserve">” </w:t>
      </w:r>
      <w:r w:rsidRPr="006366A0">
        <w:rPr>
          <w:rFonts w:ascii="Cordia New" w:hAnsi="Cordia New" w:cs="Cordia New" w:hint="cs"/>
          <w:sz w:val="32"/>
          <w:szCs w:val="32"/>
          <w:cs/>
          <w:lang w:bidi="th-TH"/>
        </w:rPr>
        <w:t xml:space="preserve">ไบรอัน ลอว์เรนซ์ ผู้อำนวยการฝ่ายพัฒนาธุรกิจของเฮงเค็ล กล่าว </w:t>
      </w:r>
      <w:r w:rsidR="00D702C2" w:rsidRPr="006366A0">
        <w:rPr>
          <w:rFonts w:ascii="Cordia New" w:hAnsi="Cordia New" w:cs="Cordia New"/>
          <w:sz w:val="32"/>
          <w:szCs w:val="32"/>
          <w:lang w:bidi="th-TH"/>
        </w:rPr>
        <w:t>“</w:t>
      </w:r>
      <w:r w:rsidR="00D702C2" w:rsidRPr="006366A0">
        <w:rPr>
          <w:rFonts w:ascii="Cordia New" w:hAnsi="Cordia New" w:cs="Cordia New" w:hint="cs"/>
          <w:sz w:val="32"/>
          <w:szCs w:val="32"/>
          <w:cs/>
          <w:lang w:bidi="th-TH"/>
        </w:rPr>
        <w:t xml:space="preserve">และนี่คือเหตุผลที่เราเป็นหนึ่งในสมาชิกกลุ่มแรกของ </w:t>
      </w:r>
      <w:r w:rsidR="00D702C2" w:rsidRPr="006366A0">
        <w:rPr>
          <w:rFonts w:ascii="Cordia New" w:hAnsi="Cordia New" w:cs="Cordia New"/>
          <w:sz w:val="32"/>
          <w:szCs w:val="32"/>
          <w:lang w:bidi="th-TH"/>
        </w:rPr>
        <w:t xml:space="preserve">CELAB </w:t>
      </w:r>
      <w:r w:rsidR="00D702C2" w:rsidRPr="006366A0">
        <w:rPr>
          <w:rFonts w:ascii="Cordia New" w:hAnsi="Cordia New" w:cs="Cordia New" w:hint="cs"/>
          <w:sz w:val="32"/>
          <w:szCs w:val="32"/>
          <w:cs/>
          <w:lang w:bidi="th-TH"/>
        </w:rPr>
        <w:t>และรอคอยที่จะทำงานเคียงข้างกับผู้ผลิตฉลากแบบมีกาวในตัว เพื่อจัดจำหน่ายและมีส่วนร่วมกับทรัพยากรทั่วโลกของเรา</w:t>
      </w:r>
      <w:r w:rsidR="00D702C2" w:rsidRPr="006366A0">
        <w:rPr>
          <w:rFonts w:ascii="Cordia New" w:hAnsi="Cordia New" w:cs="Cordia New"/>
          <w:sz w:val="32"/>
          <w:szCs w:val="32"/>
          <w:lang w:bidi="th-TH"/>
        </w:rPr>
        <w:t>”</w:t>
      </w:r>
    </w:p>
    <w:p w14:paraId="21F420ED" w14:textId="2D9FE895" w:rsidR="00D702C2" w:rsidRPr="006366A0" w:rsidRDefault="00D702C2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45DE3D80" w14:textId="1C9414A1" w:rsidR="006E1C8A" w:rsidRPr="006366A0" w:rsidRDefault="00D702C2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cs/>
          <w:lang w:bidi="th-TH"/>
        </w:rPr>
      </w:pPr>
      <w:r w:rsidRPr="006366A0">
        <w:rPr>
          <w:rFonts w:ascii="Cordia New" w:hAnsi="Cordia New" w:cs="Cordia New"/>
          <w:sz w:val="32"/>
          <w:szCs w:val="32"/>
          <w:lang w:bidi="th-TH"/>
        </w:rPr>
        <w:t xml:space="preserve">CELAB 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จะทำงานเพื่อเพิ่มการศึกษาและมุ่งเน้นไปที่ตัวเลือกระดับภูมิภาค เพื่อส่งเสริมการรีไซเคิล</w:t>
      </w:r>
      <w:r w:rsidR="00CE6BAA" w:rsidRPr="006366A0">
        <w:rPr>
          <w:rFonts w:ascii="Cordia New" w:hAnsi="Cordia New" w:cs="Cordia New"/>
          <w:sz w:val="32"/>
          <w:szCs w:val="32"/>
          <w:cs/>
          <w:lang w:bidi="th-TH"/>
        </w:rPr>
        <w:t>วัสดุสำหรับส่วนประกอบทั้งหมด เพื่อปรับปรุงความยั่งยืนของผลิตภัณฑ์</w:t>
      </w:r>
    </w:p>
    <w:p w14:paraId="391847B5" w14:textId="77777777" w:rsidR="0017382A" w:rsidRPr="006366A0" w:rsidRDefault="0017382A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</w:rPr>
      </w:pPr>
    </w:p>
    <w:p w14:paraId="315526F9" w14:textId="6D150CDA" w:rsidR="00CE6BAA" w:rsidRDefault="00CE6BAA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6366A0">
        <w:rPr>
          <w:rFonts w:ascii="Cordia New" w:hAnsi="Cordia New" w:cs="Cordia New"/>
          <w:sz w:val="32"/>
          <w:szCs w:val="32"/>
          <w:lang w:bidi="th-TH"/>
        </w:rPr>
        <w:lastRenderedPageBreak/>
        <w:t>“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การรวมกลุ่มระดับโลกนั้นมีความจำเป็นอย่างมาก เพื่อพัฒนาโซลูชั่นการรีไซเคิล</w:t>
      </w:r>
      <w:r w:rsidRPr="006366A0">
        <w:rPr>
          <w:rFonts w:ascii="Cordia New" w:hAnsi="Cordia New" w:cs="Cordia New"/>
          <w:sz w:val="32"/>
          <w:szCs w:val="32"/>
          <w:lang w:bidi="th-TH"/>
        </w:rPr>
        <w:t>”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 พอล นาธานสัน หัวหน้าอาวุโสของ </w:t>
      </w:r>
      <w:r w:rsidRPr="006366A0">
        <w:rPr>
          <w:rFonts w:ascii="Cordia New" w:hAnsi="Cordia New" w:cs="Cordia New"/>
          <w:sz w:val="32"/>
          <w:szCs w:val="32"/>
          <w:lang w:bidi="th-TH"/>
        </w:rPr>
        <w:t xml:space="preserve">Bracewell LLP 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และโฆษกของ </w:t>
      </w:r>
      <w:r w:rsidRPr="006366A0">
        <w:rPr>
          <w:rFonts w:ascii="Cordia New" w:hAnsi="Cordia New" w:cs="Cordia New"/>
          <w:sz w:val="32"/>
          <w:szCs w:val="32"/>
          <w:lang w:bidi="th-TH"/>
        </w:rPr>
        <w:t xml:space="preserve">CELAB 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กล่าว </w:t>
      </w:r>
      <w:r w:rsidRPr="006366A0">
        <w:rPr>
          <w:rFonts w:ascii="Cordia New" w:hAnsi="Cordia New" w:cs="Cordia New"/>
          <w:sz w:val="32"/>
          <w:szCs w:val="32"/>
          <w:lang w:bidi="th-TH"/>
        </w:rPr>
        <w:t>“</w:t>
      </w:r>
      <w:r w:rsidRPr="006366A0">
        <w:rPr>
          <w:rFonts w:ascii="Cordia New" w:hAnsi="Cordia New" w:cs="Cordia New"/>
          <w:sz w:val="32"/>
          <w:szCs w:val="32"/>
          <w:cs/>
          <w:lang w:bidi="th-TH"/>
        </w:rPr>
        <w:t>แบรนด์ต่างกระตือรือร้นที่จะสื่อสารถึงความมุ่งมั่นในการพัฒนาอย่างยั่งยืน เพื่อตอบสนองความต้องการของ</w:t>
      </w:r>
      <w:r w:rsidRPr="00571C62">
        <w:rPr>
          <w:rFonts w:ascii="Cordia New" w:hAnsi="Cordia New" w:cs="Cordia New"/>
          <w:sz w:val="32"/>
          <w:szCs w:val="32"/>
          <w:cs/>
          <w:lang w:bidi="th-TH"/>
        </w:rPr>
        <w:t>ผู้บริโภคในการลดการปล่อยก๊าซคาร์บอนไดออกไซด์</w:t>
      </w:r>
      <w:r w:rsidR="006366A0" w:rsidRPr="00571C62">
        <w:rPr>
          <w:rFonts w:ascii="Cordia New" w:hAnsi="Cordia New" w:cs="Cordia New"/>
          <w:sz w:val="32"/>
          <w:szCs w:val="32"/>
          <w:cs/>
          <w:lang w:bidi="th-TH"/>
        </w:rPr>
        <w:t xml:space="preserve"> ด้วยความสามารถในการรีไซเคิลที่เพิ่มข</w:t>
      </w:r>
      <w:r w:rsidR="009305DF" w:rsidRPr="00571C62">
        <w:rPr>
          <w:rFonts w:ascii="Cordia New" w:hAnsi="Cordia New" w:cs="Cordia New" w:hint="cs"/>
          <w:sz w:val="32"/>
          <w:szCs w:val="32"/>
          <w:cs/>
          <w:lang w:bidi="th-TH"/>
        </w:rPr>
        <w:t>ึ้</w:t>
      </w:r>
      <w:r w:rsidR="006366A0" w:rsidRPr="00571C62">
        <w:rPr>
          <w:rFonts w:ascii="Cordia New" w:hAnsi="Cordia New" w:cs="Cordia New"/>
          <w:sz w:val="32"/>
          <w:szCs w:val="32"/>
          <w:cs/>
          <w:lang w:bidi="th-TH"/>
        </w:rPr>
        <w:t>นเรื่อยๆ</w:t>
      </w:r>
      <w:r w:rsidR="006366A0" w:rsidRPr="006366A0">
        <w:rPr>
          <w:rFonts w:ascii="Cordia New" w:hAnsi="Cordia New" w:cs="Cordia New"/>
          <w:sz w:val="32"/>
          <w:szCs w:val="32"/>
          <w:cs/>
          <w:lang w:bidi="th-TH"/>
        </w:rPr>
        <w:t xml:space="preserve"> จากซัพพลายเออร์ ผู้ผลิต การจัดการของเสีย ผู้รีไซเคิลสารเคมีและอื่นๆ  เราจึงมองเห็นโอกาสอันยิ่งใหญ่ในการอำนวยความสะดวกในการทำงานร่วมกันกับคู่ค้าในห่วงโซ่คุณค้าของอุตสาหกรรมเรา</w:t>
      </w:r>
      <w:r w:rsidR="006366A0" w:rsidRPr="006366A0">
        <w:rPr>
          <w:rFonts w:ascii="Cordia New" w:hAnsi="Cordia New" w:cs="Cordia New"/>
          <w:sz w:val="32"/>
          <w:szCs w:val="32"/>
          <w:lang w:bidi="th-TH"/>
        </w:rPr>
        <w:t>”</w:t>
      </w:r>
    </w:p>
    <w:p w14:paraId="2420441A" w14:textId="04E1607B" w:rsidR="006366A0" w:rsidRDefault="006366A0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4FCD1776" w14:textId="7FED291F" w:rsidR="006E1C8A" w:rsidRDefault="006366A0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สำหรับกลุ่มภูมิภาคยุโรปและอเมริกาเหนือ </w:t>
      </w:r>
      <w:r>
        <w:rPr>
          <w:rFonts w:ascii="Cordia New" w:hAnsi="Cordia New" w:cs="Cordia New"/>
          <w:sz w:val="32"/>
          <w:szCs w:val="32"/>
          <w:lang w:bidi="th-TH"/>
        </w:rPr>
        <w:t xml:space="preserve">CELAB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จะจัดการความแตกต่างอย่างกว้างขวางในกระบวนการผลิตและความสามารถในการรีไซเคิลในตลาดต่างๆ โดยสายงานที่แตกต่างกันจะแก้ปัญหาเรื่องเมทริกซ์และ</w:t>
      </w:r>
      <w:r w:rsidR="001356B1">
        <w:rPr>
          <w:rFonts w:ascii="Cordia New" w:hAnsi="Cordia New" w:cs="Cordia New" w:hint="cs"/>
          <w:sz w:val="32"/>
          <w:szCs w:val="32"/>
          <w:cs/>
          <w:lang w:bidi="th-TH"/>
        </w:rPr>
        <w:t>การ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รีไซเคิล</w:t>
      </w:r>
      <w:r w:rsidR="001356B1">
        <w:rPr>
          <w:rFonts w:ascii="Cordia New" w:hAnsi="Cordia New" w:cs="Cordia New" w:hint="cs"/>
          <w:sz w:val="32"/>
          <w:szCs w:val="32"/>
          <w:cs/>
          <w:lang w:bidi="th-TH"/>
        </w:rPr>
        <w:t>บรรจุภัณฑ์</w:t>
      </w:r>
      <w:r w:rsidR="00ED581A">
        <w:rPr>
          <w:rFonts w:ascii="Cordia New" w:hAnsi="Cordia New" w:cs="Cordia New" w:hint="cs"/>
          <w:sz w:val="32"/>
          <w:szCs w:val="32"/>
          <w:cs/>
          <w:lang w:bidi="th-TH"/>
        </w:rPr>
        <w:t xml:space="preserve"> รวมถึงการวิเคราะห์ปัญหาทางเทคนิค การส่งเสริมเครือข่ายการรีไซเคิล การติดต่อกับหน่วยงานกำกับดูแลของรัฐบาล และการให้ความรู้แก่อุตสาหกรรมและประชาชนทั่วไป</w:t>
      </w:r>
    </w:p>
    <w:p w14:paraId="484F830C" w14:textId="2D6335B5" w:rsidR="001356B1" w:rsidRDefault="001356B1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52102C22" w14:textId="5E7EFBFA" w:rsidR="001356B1" w:rsidRDefault="001356B1" w:rsidP="008B17F1">
      <w:pPr>
        <w:tabs>
          <w:tab w:val="left" w:pos="2863"/>
        </w:tabs>
        <w:spacing w:line="240" w:lineRule="auto"/>
        <w:contextualSpacing/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571C62">
        <w:rPr>
          <w:rFonts w:ascii="Cordia New" w:hAnsi="Cordia New" w:cs="Cordia New" w:hint="cs"/>
          <w:sz w:val="32"/>
          <w:szCs w:val="32"/>
          <w:cs/>
          <w:lang w:bidi="th-TH"/>
        </w:rPr>
        <w:t>กาวติดบรรจุภัณฑ์ของเฮงเค็ล สร้างขึ้นโดยคำนึงถึงผู้บริโภคและนำเสนอโซลูชั่นที่มี</w:t>
      </w:r>
      <w:r w:rsidR="009305DF" w:rsidRPr="00571C62">
        <w:rPr>
          <w:rFonts w:ascii="Cordia New" w:hAnsi="Cordia New" w:cs="Cordia New" w:hint="cs"/>
          <w:sz w:val="32"/>
          <w:szCs w:val="32"/>
          <w:cs/>
          <w:lang w:bidi="th-TH"/>
        </w:rPr>
        <w:t>ประสิทธิภาพสูง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เพื่อให้บริษัทสินค้าอุปโภคบริโภคที่มีการเคลื่อนไหวอย่างรวดเร็ว สามารถบรรลุทางเลือกที่มีประสิทธิภาพและเชื่อถือได้ ผลิตภัณฑ์นำเสนอโซลูชั่นฉลากที่รับประกันบรรจุภัณฑ์ที่ปลอดภัยและยั่งยืนสำหรับผู้บริโภค</w:t>
      </w:r>
    </w:p>
    <w:p w14:paraId="79E1B871" w14:textId="75F37D71" w:rsidR="001356B1" w:rsidRPr="006366A0" w:rsidRDefault="001356B1" w:rsidP="001356B1">
      <w:pPr>
        <w:tabs>
          <w:tab w:val="left" w:pos="2863"/>
        </w:tabs>
        <w:spacing w:line="240" w:lineRule="auto"/>
        <w:contextualSpacing/>
        <w:jc w:val="center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lang w:bidi="th-TH"/>
        </w:rPr>
        <w:t>###</w:t>
      </w:r>
    </w:p>
    <w:p w14:paraId="189B6F09" w14:textId="77777777" w:rsidR="001356B1" w:rsidRPr="0003515F" w:rsidRDefault="001356B1" w:rsidP="001356B1">
      <w:pPr>
        <w:autoSpaceDE w:val="0"/>
        <w:autoSpaceDN w:val="0"/>
        <w:spacing w:line="240" w:lineRule="auto"/>
        <w:rPr>
          <w:sz w:val="28"/>
          <w:szCs w:val="28"/>
        </w:rPr>
      </w:pPr>
      <w:r w:rsidRPr="0003515F"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  <w:r w:rsidRPr="0003515F">
        <w:rPr>
          <w:rFonts w:ascii="Cordia New" w:hAnsi="Cordia New" w:cs="Cordia New"/>
          <w:b/>
          <w:bCs/>
          <w:color w:val="333333"/>
          <w:sz w:val="28"/>
          <w:szCs w:val="28"/>
          <w:lang w:bidi="th-TH"/>
        </w:rPr>
        <w:br/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Laundry &amp; Home Care and Beauty Care businesses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2419 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140 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ปี ในปี พ.ศ.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2562 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เฮงเค็ลมียอดขายมากกว่า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 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หมื่นล้านยูโร และมีผลกำไรดำเนินงานที่ปรับปรุงแล้ว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3,200 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52,000 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 xml:space="preserve"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lastRenderedPageBreak/>
        <w:t>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03515F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Pr="0003515F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0351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2" w:history="1">
        <w:r w:rsidRPr="0003515F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www</w:t>
        </w:r>
        <w:r w:rsidRPr="0003515F">
          <w:rPr>
            <w:rStyle w:val="Hyperlink"/>
            <w:rFonts w:ascii="Cordia New" w:eastAsiaTheme="majorEastAsia" w:hAnsi="Cordia New" w:cs="Cordia New" w:hint="cs"/>
            <w:sz w:val="28"/>
            <w:szCs w:val="28"/>
            <w:cs/>
            <w:lang w:bidi="th-TH"/>
          </w:rPr>
          <w:t>.</w:t>
        </w:r>
        <w:proofErr w:type="spellStart"/>
        <w:r w:rsidRPr="0003515F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henkel</w:t>
        </w:r>
        <w:proofErr w:type="spellEnd"/>
        <w:r w:rsidRPr="0003515F">
          <w:rPr>
            <w:rStyle w:val="Hyperlink"/>
            <w:rFonts w:ascii="Cordia New" w:eastAsiaTheme="majorEastAsia" w:hAnsi="Cordia New" w:cs="Cordia New" w:hint="cs"/>
            <w:sz w:val="28"/>
            <w:szCs w:val="28"/>
            <w:cs/>
            <w:lang w:bidi="th-TH"/>
          </w:rPr>
          <w:t>.</w:t>
        </w:r>
        <w:r w:rsidRPr="0003515F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com</w:t>
        </w:r>
      </w:hyperlink>
    </w:p>
    <w:p w14:paraId="1DFF6FDB" w14:textId="77777777" w:rsidR="001356B1" w:rsidRPr="0003515F" w:rsidRDefault="001356B1" w:rsidP="001356B1">
      <w:pPr>
        <w:rPr>
          <w:rStyle w:val="AboutandContactBody"/>
          <w:rFonts w:asciiTheme="majorHAnsi" w:hAnsiTheme="majorHAnsi" w:cs="Cambria"/>
          <w:sz w:val="28"/>
          <w:szCs w:val="28"/>
        </w:rPr>
      </w:pPr>
    </w:p>
    <w:p w14:paraId="5F4252D1" w14:textId="77777777" w:rsidR="001356B1" w:rsidRPr="0003515F" w:rsidRDefault="001356B1" w:rsidP="001356B1">
      <w:pPr>
        <w:rPr>
          <w:rStyle w:val="AboutandContactBody"/>
          <w:rFonts w:ascii="Cordia New" w:hAnsi="Cordia New" w:cs="Cordia New"/>
          <w:sz w:val="28"/>
          <w:szCs w:val="28"/>
        </w:rPr>
      </w:pPr>
      <w:r w:rsidRPr="0003515F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ข้อมูลสำหรับสื่อมวลชน กรุณาติดต่อ</w:t>
      </w:r>
    </w:p>
    <w:p w14:paraId="0E6FF5B1" w14:textId="2A73B962" w:rsidR="001356B1" w:rsidRPr="0003515F" w:rsidRDefault="001356B1" w:rsidP="001356B1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แม็กกี้ แทน </w:t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  <w:t xml:space="preserve"> </w:t>
      </w:r>
    </w:p>
    <w:p w14:paraId="78315200" w14:textId="349BB214" w:rsidR="001356B1" w:rsidRPr="0003515F" w:rsidRDefault="001356B1" w:rsidP="001356B1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เฮงเค็ล</w:t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</w:p>
    <w:p w14:paraId="1723CDE0" w14:textId="540B7C0F" w:rsidR="001356B1" w:rsidRPr="0003515F" w:rsidRDefault="001356B1" w:rsidP="001356B1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โทรศัพท์ +</w:t>
      </w:r>
      <w:r w:rsidRPr="0003515F">
        <w:rPr>
          <w:rStyle w:val="AboutandContactBody"/>
          <w:rFonts w:ascii="Cordia New" w:hAnsi="Cordia New" w:cs="Cordia New"/>
          <w:sz w:val="28"/>
          <w:szCs w:val="28"/>
          <w:lang w:bidi="th-TH"/>
        </w:rPr>
        <w:t>65 6424 7045</w:t>
      </w:r>
      <w:r w:rsidRPr="0003515F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</w:p>
    <w:p w14:paraId="539DD83A" w14:textId="57A340A3" w:rsidR="001356B1" w:rsidRPr="0003515F" w:rsidRDefault="001356B1" w:rsidP="001356B1">
      <w:pPr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03515F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อีเมล </w:t>
      </w:r>
      <w:hyperlink r:id="rId13" w:history="1">
        <w:r w:rsidRPr="0003515F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maggie</w:t>
        </w:r>
        <w:r w:rsidRPr="0003515F">
          <w:rPr>
            <w:rStyle w:val="Hyperlink"/>
            <w:rFonts w:ascii="Cordia New" w:eastAsiaTheme="majorEastAsia" w:hAnsi="Cordia New" w:cs="Cordia New" w:hint="cs"/>
            <w:sz w:val="28"/>
            <w:szCs w:val="28"/>
            <w:cs/>
            <w:lang w:bidi="th-TH"/>
          </w:rPr>
          <w:t>.</w:t>
        </w:r>
        <w:r w:rsidRPr="0003515F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tan@henkel</w:t>
        </w:r>
        <w:r w:rsidRPr="0003515F">
          <w:rPr>
            <w:rStyle w:val="Hyperlink"/>
            <w:rFonts w:ascii="Cordia New" w:eastAsiaTheme="majorEastAsia" w:hAnsi="Cordia New" w:cs="Cordia New" w:hint="cs"/>
            <w:sz w:val="28"/>
            <w:szCs w:val="28"/>
            <w:cs/>
            <w:lang w:bidi="th-TH"/>
          </w:rPr>
          <w:t>.</w:t>
        </w:r>
        <w:r w:rsidRPr="0003515F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com</w:t>
        </w:r>
      </w:hyperlink>
      <w:r w:rsidRPr="0003515F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03515F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</w:p>
    <w:p w14:paraId="4156163F" w14:textId="77777777" w:rsidR="00BF6E82" w:rsidRPr="00493327" w:rsidRDefault="00BF6E82" w:rsidP="00BF6E82">
      <w:pPr>
        <w:rPr>
          <w:rStyle w:val="AboutandContactBody"/>
        </w:rPr>
      </w:pPr>
    </w:p>
    <w:sectPr w:rsidR="00BF6E82" w:rsidRPr="00493327" w:rsidSect="001356B1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720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824B8" w14:textId="77777777" w:rsidR="00E01D15" w:rsidRDefault="00E01D15">
      <w:r>
        <w:separator/>
      </w:r>
    </w:p>
  </w:endnote>
  <w:endnote w:type="continuationSeparator" w:id="0">
    <w:p w14:paraId="7C595028" w14:textId="77777777" w:rsidR="00E01D15" w:rsidRDefault="00E01D15">
      <w:r>
        <w:continuationSeparator/>
      </w:r>
    </w:p>
  </w:endnote>
  <w:endnote w:type="continuationNotice" w:id="1">
    <w:p w14:paraId="055A8F64" w14:textId="77777777" w:rsidR="00E01D15" w:rsidRDefault="00E01D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2EB6E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0B4847">
      <w:t>2</w:t>
    </w:r>
    <w:r w:rsidRPr="00BF6E82">
      <w:fldChar w:fldCharType="end"/>
    </w:r>
    <w:r w:rsidRPr="00BF6E82">
      <w:t>/</w:t>
    </w:r>
    <w:r w:rsidR="00E01D15">
      <w:fldChar w:fldCharType="begin"/>
    </w:r>
    <w:r w:rsidR="00E01D15">
      <w:instrText xml:space="preserve"> NUMPAGES  \* Arabic  \* MERGEFORMAT </w:instrText>
    </w:r>
    <w:r w:rsidR="00E01D15">
      <w:fldChar w:fldCharType="separate"/>
    </w:r>
    <w:r w:rsidR="000B4847">
      <w:t>2</w:t>
    </w:r>
    <w:r w:rsidR="00E01D1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21DA" w14:textId="77777777" w:rsidR="00DB5D40" w:rsidRDefault="00DB5D40" w:rsidP="00DB5D40">
    <w:pPr>
      <w:pStyle w:val="Footer"/>
      <w:jc w:val="distribute"/>
      <w:rPr>
        <w:b/>
      </w:rPr>
    </w:pPr>
    <w:r>
      <w:rPr>
        <w:b/>
      </w:rPr>
      <w:t xml:space="preserve">      </w:t>
    </w:r>
  </w:p>
  <w:p w14:paraId="7B298D32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0B4847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0B4847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B669" w14:textId="77777777" w:rsidR="00E01D15" w:rsidRDefault="00E01D15">
      <w:bookmarkStart w:id="0" w:name="_Hlk47541104"/>
      <w:bookmarkEnd w:id="0"/>
      <w:r>
        <w:separator/>
      </w:r>
    </w:p>
  </w:footnote>
  <w:footnote w:type="continuationSeparator" w:id="0">
    <w:p w14:paraId="416CFFC4" w14:textId="77777777" w:rsidR="00E01D15" w:rsidRDefault="00E01D15">
      <w:r>
        <w:continuationSeparator/>
      </w:r>
    </w:p>
  </w:footnote>
  <w:footnote w:type="continuationNotice" w:id="1">
    <w:p w14:paraId="57BD8C21" w14:textId="77777777" w:rsidR="00E01D15" w:rsidRDefault="00E01D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5120D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DDE92" w14:textId="357B70A8" w:rsidR="00CF6F33" w:rsidRPr="00EB46D9" w:rsidRDefault="005A5EC2" w:rsidP="00EB4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68787A9" wp14:editId="7A2696FD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3FF424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N4BA4t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15F"/>
    <w:rsid w:val="00035A84"/>
    <w:rsid w:val="00040CC9"/>
    <w:rsid w:val="00051E86"/>
    <w:rsid w:val="000575F9"/>
    <w:rsid w:val="000618FC"/>
    <w:rsid w:val="00067071"/>
    <w:rsid w:val="00080D10"/>
    <w:rsid w:val="0008357F"/>
    <w:rsid w:val="00084B53"/>
    <w:rsid w:val="000A4413"/>
    <w:rsid w:val="000B06BE"/>
    <w:rsid w:val="000B4847"/>
    <w:rsid w:val="000B695A"/>
    <w:rsid w:val="000C210A"/>
    <w:rsid w:val="000C56DD"/>
    <w:rsid w:val="000C6288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56B1"/>
    <w:rsid w:val="001443BD"/>
    <w:rsid w:val="001577E9"/>
    <w:rsid w:val="0016138C"/>
    <w:rsid w:val="001731CE"/>
    <w:rsid w:val="0017382A"/>
    <w:rsid w:val="0018682C"/>
    <w:rsid w:val="001B7C20"/>
    <w:rsid w:val="001C0B32"/>
    <w:rsid w:val="001C4BE1"/>
    <w:rsid w:val="001D1AA7"/>
    <w:rsid w:val="001D7ADF"/>
    <w:rsid w:val="001E0F71"/>
    <w:rsid w:val="001E6D05"/>
    <w:rsid w:val="001E7C28"/>
    <w:rsid w:val="001F1BDF"/>
    <w:rsid w:val="001F7110"/>
    <w:rsid w:val="001F7E96"/>
    <w:rsid w:val="00202284"/>
    <w:rsid w:val="00202CD9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A6C88"/>
    <w:rsid w:val="002B6DBF"/>
    <w:rsid w:val="002C252E"/>
    <w:rsid w:val="002C6773"/>
    <w:rsid w:val="002D2A3D"/>
    <w:rsid w:val="002E0B17"/>
    <w:rsid w:val="002E1A77"/>
    <w:rsid w:val="002E4FFB"/>
    <w:rsid w:val="002E7DED"/>
    <w:rsid w:val="002F7E11"/>
    <w:rsid w:val="00304087"/>
    <w:rsid w:val="00310ACD"/>
    <w:rsid w:val="0031379F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E5447"/>
    <w:rsid w:val="003F1AF3"/>
    <w:rsid w:val="003F4D8D"/>
    <w:rsid w:val="004313E7"/>
    <w:rsid w:val="0044763B"/>
    <w:rsid w:val="004629B3"/>
    <w:rsid w:val="0046376E"/>
    <w:rsid w:val="0046690F"/>
    <w:rsid w:val="00466B43"/>
    <w:rsid w:val="00472640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B8A"/>
    <w:rsid w:val="0052212B"/>
    <w:rsid w:val="00532CB5"/>
    <w:rsid w:val="00534B46"/>
    <w:rsid w:val="00540358"/>
    <w:rsid w:val="00540D47"/>
    <w:rsid w:val="00550864"/>
    <w:rsid w:val="0055571E"/>
    <w:rsid w:val="00556F67"/>
    <w:rsid w:val="00571C62"/>
    <w:rsid w:val="005833F0"/>
    <w:rsid w:val="00586CAF"/>
    <w:rsid w:val="005873E9"/>
    <w:rsid w:val="00591180"/>
    <w:rsid w:val="00592BF2"/>
    <w:rsid w:val="0059722C"/>
    <w:rsid w:val="00597D07"/>
    <w:rsid w:val="005A3846"/>
    <w:rsid w:val="005A5EC2"/>
    <w:rsid w:val="005B6A58"/>
    <w:rsid w:val="005C7112"/>
    <w:rsid w:val="005D0561"/>
    <w:rsid w:val="005D0AD9"/>
    <w:rsid w:val="005D22F6"/>
    <w:rsid w:val="005D3862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366A0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86A9A"/>
    <w:rsid w:val="00690B19"/>
    <w:rsid w:val="006A0A3C"/>
    <w:rsid w:val="006A79F0"/>
    <w:rsid w:val="006B1C80"/>
    <w:rsid w:val="006B47EE"/>
    <w:rsid w:val="006B499F"/>
    <w:rsid w:val="006D4996"/>
    <w:rsid w:val="006D54AB"/>
    <w:rsid w:val="006E1C8A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12C5"/>
    <w:rsid w:val="008A2375"/>
    <w:rsid w:val="008B17F1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305DF"/>
    <w:rsid w:val="0093656C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05BEA"/>
    <w:rsid w:val="00A11E0F"/>
    <w:rsid w:val="00A25603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72F02"/>
    <w:rsid w:val="00A84B09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53BAB"/>
    <w:rsid w:val="00B643E5"/>
    <w:rsid w:val="00B726D4"/>
    <w:rsid w:val="00B8214F"/>
    <w:rsid w:val="00B86A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376E"/>
    <w:rsid w:val="00C808A6"/>
    <w:rsid w:val="00C97091"/>
    <w:rsid w:val="00C97260"/>
    <w:rsid w:val="00CA2001"/>
    <w:rsid w:val="00CB2C1D"/>
    <w:rsid w:val="00CB5B6C"/>
    <w:rsid w:val="00CB5D06"/>
    <w:rsid w:val="00CC052E"/>
    <w:rsid w:val="00CD16BE"/>
    <w:rsid w:val="00CD4616"/>
    <w:rsid w:val="00CD56AF"/>
    <w:rsid w:val="00CE33D5"/>
    <w:rsid w:val="00CE6BAA"/>
    <w:rsid w:val="00CF5D37"/>
    <w:rsid w:val="00CF6F33"/>
    <w:rsid w:val="00D0143C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02C2"/>
    <w:rsid w:val="00D76C7E"/>
    <w:rsid w:val="00D771DE"/>
    <w:rsid w:val="00D7776D"/>
    <w:rsid w:val="00D80FFF"/>
    <w:rsid w:val="00D9293F"/>
    <w:rsid w:val="00D93598"/>
    <w:rsid w:val="00DA1E18"/>
    <w:rsid w:val="00DA2009"/>
    <w:rsid w:val="00DB05B1"/>
    <w:rsid w:val="00DB5A79"/>
    <w:rsid w:val="00DB5D40"/>
    <w:rsid w:val="00DC2465"/>
    <w:rsid w:val="00DD512E"/>
    <w:rsid w:val="00DE1177"/>
    <w:rsid w:val="00DE25B0"/>
    <w:rsid w:val="00DE2CEA"/>
    <w:rsid w:val="00DE6A3C"/>
    <w:rsid w:val="00DE74F4"/>
    <w:rsid w:val="00DE7F97"/>
    <w:rsid w:val="00DF1010"/>
    <w:rsid w:val="00DF5AEA"/>
    <w:rsid w:val="00DF63F6"/>
    <w:rsid w:val="00E01D15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254A"/>
    <w:rsid w:val="00ED0024"/>
    <w:rsid w:val="00ED0F85"/>
    <w:rsid w:val="00ED2B5C"/>
    <w:rsid w:val="00ED3269"/>
    <w:rsid w:val="00ED581A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2763A"/>
    <w:rsid w:val="00F346B6"/>
    <w:rsid w:val="00F36145"/>
    <w:rsid w:val="00F37BDD"/>
    <w:rsid w:val="00F41503"/>
    <w:rsid w:val="00F466C8"/>
    <w:rsid w:val="00F469A9"/>
    <w:rsid w:val="00F50B46"/>
    <w:rsid w:val="00F50D1F"/>
    <w:rsid w:val="00F51B25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0489"/>
    <w:rsid w:val="00FB5521"/>
    <w:rsid w:val="00FB610D"/>
    <w:rsid w:val="00FC4477"/>
    <w:rsid w:val="00FC46FB"/>
    <w:rsid w:val="00FD2BD3"/>
    <w:rsid w:val="00FD4CCA"/>
    <w:rsid w:val="00FE2A9E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CDAEB"/>
  <w14:defaultImageDpi w14:val="0"/>
  <w15:docId w15:val="{C7BA964E-B3E4-4B62-BF1D-111D24A8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E1C8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1C8A"/>
    <w:pPr>
      <w:spacing w:line="260" w:lineRule="atLeast"/>
      <w:jc w:val="left"/>
    </w:pPr>
    <w:rPr>
      <w:rFonts w:ascii="Arial" w:hAnsi="Arial"/>
      <w:b/>
      <w:bCs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1C8A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1C8A"/>
    <w:rPr>
      <w:rFonts w:ascii="Arial" w:hAnsi="Arial" w:cs="Times New Roman"/>
      <w:b/>
      <w:bCs/>
      <w:sz w:val="20"/>
      <w:szCs w:val="20"/>
      <w:lang w:val="de-DE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0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0489"/>
    <w:rPr>
      <w:rFonts w:ascii="Courier New" w:hAnsi="Courier New" w:cs="Courier New"/>
      <w:sz w:val="20"/>
      <w:szCs w:val="20"/>
      <w:lang w:bidi="th-TH"/>
    </w:rPr>
  </w:style>
  <w:style w:type="paragraph" w:styleId="NormalWeb">
    <w:name w:val="Normal (Web)"/>
    <w:basedOn w:val="Normal"/>
    <w:uiPriority w:val="99"/>
    <w:unhideWhenUsed/>
    <w:rsid w:val="001356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wcontent-1595260689796">
    <w:name w:val="wcontent-1595260689796"/>
    <w:rsid w:val="0013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E34223757B438DCB2B0081BEA8AD" ma:contentTypeVersion="13" ma:contentTypeDescription="Create a new document." ma:contentTypeScope="" ma:versionID="b060827552e1c776d3e73c5f14aa0f5a">
  <xsd:schema xmlns:xsd="http://www.w3.org/2001/XMLSchema" xmlns:xs="http://www.w3.org/2001/XMLSchema" xmlns:p="http://schemas.microsoft.com/office/2006/metadata/properties" xmlns:ns3="87c963b4-b423-4ea2-bcf0-0ac59a0e5ef8" xmlns:ns4="c6f30a16-382c-409c-a2d0-4e0eb69250c7" targetNamespace="http://schemas.microsoft.com/office/2006/metadata/properties" ma:root="true" ma:fieldsID="612ff198299f6cd844b80b953beeb169" ns3:_="" ns4:_="">
    <xsd:import namespace="87c963b4-b423-4ea2-bcf0-0ac59a0e5ef8"/>
    <xsd:import namespace="c6f30a16-382c-409c-a2d0-4e0eb69250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63b4-b423-4ea2-bcf0-0ac59a0e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0a16-382c-409c-a2d0-4e0eb6925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B5CE9-1299-46B5-B1B1-81A779532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D2A76-F83E-4EDC-9988-16309826B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FECDEB-3898-4117-90EB-8AD83AC40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63b4-b423-4ea2-bcf0-0ac59a0e5ef8"/>
    <ds:schemaRef ds:uri="c6f30a16-382c-409c-a2d0-4e0eb6925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Henkel Adhesive Technologies joins sustainable label consortium CELAB</vt:lpstr>
    </vt:vector>
  </TitlesOfParts>
  <Company>Henkel AG &amp; Co. KGaA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Adhesive Technologies joins sustainable label consortium CELAB</dc:title>
  <dc:subject>Promoting global recycling in self-adhesive label industry</dc:subject>
  <dc:creator>Henkel AG &amp; Co. KGaA</dc:creator>
  <cp:keywords/>
  <dc:description/>
  <cp:lastModifiedBy>Jiexi Tan</cp:lastModifiedBy>
  <cp:revision>5</cp:revision>
  <cp:lastPrinted>2021-02-16T01:29:00Z</cp:lastPrinted>
  <dcterms:created xsi:type="dcterms:W3CDTF">2021-02-16T03:42:00Z</dcterms:created>
  <dcterms:modified xsi:type="dcterms:W3CDTF">2021-02-17T01:09:00Z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0x010100B51DE34223757B438DCB2B0081BEA8AD</vt:lpwstr>
  </property>
</Properties>
</file>