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9EB8" w14:textId="77777777" w:rsidR="00063761" w:rsidRPr="001E7238" w:rsidRDefault="00063761" w:rsidP="00063761">
      <w:pPr>
        <w:pStyle w:val="p1"/>
        <w:jc w:val="right"/>
        <w:rPr>
          <w:rStyle w:val="apple-converted-space"/>
          <w:rFonts w:ascii="Arial" w:hAnsi="Arial" w:cs="Arial"/>
          <w:color w:val="000000" w:themeColor="text1"/>
          <w:sz w:val="20"/>
          <w:szCs w:val="20"/>
          <w:lang w:val="de-DE"/>
        </w:rPr>
      </w:pPr>
    </w:p>
    <w:p w14:paraId="5BA6B373" w14:textId="77777777" w:rsidR="00063761" w:rsidRPr="001E7238" w:rsidRDefault="00063761" w:rsidP="00063761">
      <w:pPr>
        <w:pStyle w:val="p1"/>
        <w:jc w:val="right"/>
        <w:rPr>
          <w:rStyle w:val="apple-converted-space"/>
          <w:rFonts w:ascii="Arial" w:hAnsi="Arial" w:cs="Arial"/>
          <w:color w:val="000000" w:themeColor="text1"/>
          <w:sz w:val="20"/>
          <w:szCs w:val="20"/>
          <w:lang w:val="de-DE"/>
        </w:rPr>
      </w:pPr>
    </w:p>
    <w:p w14:paraId="05025F7E" w14:textId="77777777" w:rsidR="00063761" w:rsidRPr="001E7238" w:rsidRDefault="00063761" w:rsidP="00063761">
      <w:pPr>
        <w:pStyle w:val="p1"/>
        <w:jc w:val="right"/>
        <w:rPr>
          <w:rStyle w:val="apple-converted-space"/>
          <w:rFonts w:ascii="Arial" w:hAnsi="Arial" w:cs="Arial"/>
          <w:color w:val="000000" w:themeColor="text1"/>
          <w:sz w:val="20"/>
          <w:szCs w:val="20"/>
          <w:lang w:val="de-DE"/>
        </w:rPr>
      </w:pPr>
    </w:p>
    <w:p w14:paraId="3473CF05" w14:textId="77777777" w:rsidR="00063761" w:rsidRPr="001E7238" w:rsidRDefault="00063761" w:rsidP="00063761">
      <w:pPr>
        <w:pStyle w:val="p1"/>
        <w:jc w:val="right"/>
        <w:rPr>
          <w:rStyle w:val="apple-converted-space"/>
          <w:rFonts w:ascii="Arial" w:hAnsi="Arial" w:cs="Arial"/>
          <w:color w:val="000000" w:themeColor="text1"/>
          <w:sz w:val="20"/>
          <w:szCs w:val="20"/>
          <w:lang w:val="de-DE"/>
        </w:rPr>
      </w:pPr>
    </w:p>
    <w:p w14:paraId="11CF8EC0" w14:textId="77777777" w:rsidR="00063761" w:rsidRPr="001E7238" w:rsidRDefault="00063761" w:rsidP="00063761">
      <w:pPr>
        <w:pStyle w:val="p1"/>
        <w:jc w:val="right"/>
        <w:rPr>
          <w:rStyle w:val="apple-converted-space"/>
          <w:rFonts w:ascii="Arial" w:hAnsi="Arial" w:cs="Arial"/>
          <w:color w:val="000000" w:themeColor="text1"/>
          <w:sz w:val="20"/>
          <w:szCs w:val="20"/>
          <w:lang w:val="de-DE"/>
        </w:rPr>
      </w:pPr>
    </w:p>
    <w:p w14:paraId="31E5E878" w14:textId="77777777" w:rsidR="001E7238" w:rsidRPr="001E7238" w:rsidRDefault="001E7238" w:rsidP="001E7238">
      <w:pPr>
        <w:pStyle w:val="p1"/>
        <w:jc w:val="right"/>
        <w:rPr>
          <w:rStyle w:val="apple-converted-space"/>
          <w:rFonts w:ascii="Arial" w:hAnsi="Arial" w:cs="Arial"/>
          <w:color w:val="000000" w:themeColor="text1"/>
          <w:sz w:val="24"/>
          <w:szCs w:val="24"/>
          <w:lang w:val="de-DE"/>
        </w:rPr>
      </w:pPr>
      <w:r w:rsidRPr="001E7238">
        <w:rPr>
          <w:rStyle w:val="apple-converted-space"/>
          <w:rFonts w:ascii="Arial" w:hAnsi="Arial" w:cs="Arial"/>
          <w:color w:val="000000" w:themeColor="text1"/>
          <w:sz w:val="24"/>
          <w:szCs w:val="24"/>
          <w:lang w:val="de-DE"/>
        </w:rPr>
        <w:t>März</w:t>
      </w:r>
      <w:r w:rsidR="004D7043" w:rsidRPr="001E7238">
        <w:rPr>
          <w:rStyle w:val="apple-converted-space"/>
          <w:rFonts w:ascii="Arial" w:hAnsi="Arial" w:cs="Arial"/>
          <w:color w:val="000000" w:themeColor="text1"/>
          <w:sz w:val="24"/>
          <w:szCs w:val="24"/>
          <w:lang w:val="de-DE"/>
        </w:rPr>
        <w:t xml:space="preserve"> 2021</w:t>
      </w:r>
    </w:p>
    <w:p w14:paraId="0BC830D8" w14:textId="77777777" w:rsidR="001E7238" w:rsidRPr="001E7238" w:rsidRDefault="001E7238" w:rsidP="001E7238">
      <w:pPr>
        <w:pStyle w:val="p1"/>
        <w:jc w:val="right"/>
        <w:rPr>
          <w:rStyle w:val="apple-converted-space"/>
          <w:rFonts w:ascii="Arial" w:hAnsi="Arial" w:cs="Arial"/>
          <w:color w:val="000000" w:themeColor="text1"/>
          <w:sz w:val="24"/>
          <w:szCs w:val="24"/>
          <w:lang w:val="de-DE"/>
        </w:rPr>
      </w:pPr>
    </w:p>
    <w:p w14:paraId="2AED5749"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Reiseziel ungewiss, Haar-Ziel ganz klar: gesund und glänzend! </w:t>
      </w:r>
    </w:p>
    <w:p w14:paraId="293F6284" w14:textId="77777777" w:rsidR="001E7238" w:rsidRDefault="001E7238" w:rsidP="001E7238">
      <w:pPr>
        <w:pStyle w:val="p1"/>
        <w:jc w:val="both"/>
        <w:rPr>
          <w:rFonts w:ascii="Arial" w:hAnsi="Arial" w:cs="Arial"/>
          <w:sz w:val="24"/>
          <w:szCs w:val="24"/>
          <w:lang w:val="de-AT"/>
        </w:rPr>
      </w:pPr>
    </w:p>
    <w:p w14:paraId="37D44C34" w14:textId="747435C3" w:rsidR="001E7238" w:rsidRPr="001E7238" w:rsidRDefault="001E7238" w:rsidP="001E7238">
      <w:pPr>
        <w:pStyle w:val="p1"/>
        <w:jc w:val="both"/>
        <w:rPr>
          <w:rFonts w:ascii="Arial" w:hAnsi="Arial" w:cs="Arial"/>
          <w:b/>
          <w:bCs/>
          <w:sz w:val="36"/>
          <w:szCs w:val="36"/>
          <w:lang w:val="de-AT"/>
        </w:rPr>
      </w:pPr>
      <w:r w:rsidRPr="001E7238">
        <w:rPr>
          <w:rFonts w:ascii="Arial" w:hAnsi="Arial" w:cs="Arial"/>
          <w:b/>
          <w:bCs/>
          <w:sz w:val="36"/>
          <w:szCs w:val="36"/>
          <w:lang w:val="de-AT"/>
        </w:rPr>
        <w:t xml:space="preserve">BC </w:t>
      </w:r>
      <w:proofErr w:type="spellStart"/>
      <w:r w:rsidRPr="001E7238">
        <w:rPr>
          <w:rFonts w:ascii="Arial" w:hAnsi="Arial" w:cs="Arial"/>
          <w:b/>
          <w:bCs/>
          <w:sz w:val="36"/>
          <w:szCs w:val="36"/>
          <w:lang w:val="de-AT"/>
        </w:rPr>
        <w:t>Bonacure</w:t>
      </w:r>
      <w:proofErr w:type="spellEnd"/>
      <w:r w:rsidRPr="001E7238">
        <w:rPr>
          <w:rFonts w:ascii="Arial" w:hAnsi="Arial" w:cs="Arial"/>
          <w:b/>
          <w:bCs/>
          <w:sz w:val="36"/>
          <w:szCs w:val="36"/>
          <w:lang w:val="de-AT"/>
        </w:rPr>
        <w:t xml:space="preserve"> Travel Kits – begleitet auf Trips über kurz oder lang gleich in drei Versionen </w:t>
      </w:r>
    </w:p>
    <w:p w14:paraId="43FDA372" w14:textId="77777777" w:rsidR="001E7238" w:rsidRDefault="001E7238" w:rsidP="001E7238">
      <w:pPr>
        <w:pStyle w:val="p1"/>
        <w:jc w:val="both"/>
        <w:rPr>
          <w:rFonts w:ascii="Arial" w:hAnsi="Arial" w:cs="Arial"/>
          <w:sz w:val="24"/>
          <w:szCs w:val="24"/>
          <w:lang w:val="de-AT"/>
        </w:rPr>
      </w:pPr>
    </w:p>
    <w:p w14:paraId="6AED6AE5" w14:textId="2D4152CC"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Fernreisen per se sind nicht verboten, aber auch nicht erwünscht, und so strahlen bisher unbeachtete Ziele, die fast um die Ecke liegen, eine ganz neue Anziehungskraft aus. </w:t>
      </w:r>
      <w:r w:rsidRPr="001E7238">
        <w:rPr>
          <w:rFonts w:ascii="Arial" w:hAnsi="Arial" w:cs="Arial"/>
          <w:b/>
          <w:bCs/>
          <w:sz w:val="24"/>
          <w:szCs w:val="24"/>
        </w:rPr>
        <w:t xml:space="preserve">Das </w:t>
      </w:r>
      <w:proofErr w:type="spellStart"/>
      <w:r w:rsidRPr="001E7238">
        <w:rPr>
          <w:rFonts w:ascii="Arial" w:hAnsi="Arial" w:cs="Arial"/>
          <w:b/>
          <w:bCs/>
          <w:sz w:val="24"/>
          <w:szCs w:val="24"/>
        </w:rPr>
        <w:t>Ziel</w:t>
      </w:r>
      <w:proofErr w:type="spellEnd"/>
      <w:r w:rsidRPr="001E7238">
        <w:rPr>
          <w:rFonts w:ascii="Arial" w:hAnsi="Arial" w:cs="Arial"/>
          <w:b/>
          <w:bCs/>
          <w:sz w:val="24"/>
          <w:szCs w:val="24"/>
        </w:rPr>
        <w:t xml:space="preserve"> der </w:t>
      </w:r>
      <w:proofErr w:type="spellStart"/>
      <w:r w:rsidRPr="001E7238">
        <w:rPr>
          <w:rFonts w:ascii="Arial" w:hAnsi="Arial" w:cs="Arial"/>
          <w:b/>
          <w:bCs/>
          <w:sz w:val="24"/>
          <w:szCs w:val="24"/>
        </w:rPr>
        <w:t>Reise</w:t>
      </w:r>
      <w:proofErr w:type="spellEnd"/>
      <w:r w:rsidRPr="001E7238">
        <w:rPr>
          <w:rFonts w:ascii="Arial" w:hAnsi="Arial" w:cs="Arial"/>
          <w:b/>
          <w:bCs/>
          <w:sz w:val="24"/>
          <w:szCs w:val="24"/>
        </w:rPr>
        <w:t xml:space="preserve"> mag noch gesucht werden, das Ziel für die Haare ist klar: gesund und glänzend sollen sie sein! </w:t>
      </w:r>
      <w:r w:rsidRPr="001E7238">
        <w:rPr>
          <w:rFonts w:ascii="Arial" w:hAnsi="Arial" w:cs="Arial"/>
          <w:b/>
          <w:bCs/>
          <w:sz w:val="24"/>
          <w:szCs w:val="24"/>
          <w:lang w:val="de-AT"/>
        </w:rPr>
        <w:t xml:space="preserve">Dafür bietet BC </w:t>
      </w:r>
      <w:proofErr w:type="spellStart"/>
      <w:r>
        <w:rPr>
          <w:rFonts w:ascii="Arial" w:hAnsi="Arial" w:cs="Arial"/>
          <w:b/>
          <w:bCs/>
          <w:sz w:val="24"/>
          <w:szCs w:val="24"/>
          <w:lang w:val="de-AT"/>
        </w:rPr>
        <w:t>Bonacure</w:t>
      </w:r>
      <w:proofErr w:type="spellEnd"/>
      <w:r w:rsidRPr="001E7238">
        <w:rPr>
          <w:rFonts w:ascii="Arial" w:hAnsi="Arial" w:cs="Arial"/>
          <w:b/>
          <w:bCs/>
          <w:sz w:val="24"/>
          <w:szCs w:val="24"/>
          <w:lang w:val="de-AT"/>
        </w:rPr>
        <w:t>, der bewährte Profi von maßgeschneiderten Pflegelinien für unterschiedliche Haarbedürfnisse von Schwarzkopf Professional, gleich drei Reisesets</w:t>
      </w:r>
      <w:r w:rsidRPr="001E7238">
        <w:rPr>
          <w:rFonts w:ascii="Arial" w:hAnsi="Arial" w:cs="Arial"/>
          <w:b/>
          <w:bCs/>
          <w:sz w:val="24"/>
          <w:szCs w:val="24"/>
          <w:lang w:val="de-AT"/>
        </w:rPr>
        <w:t>.</w:t>
      </w:r>
      <w:r w:rsidRPr="001E7238">
        <w:rPr>
          <w:rFonts w:ascii="Arial" w:hAnsi="Arial" w:cs="Arial"/>
          <w:b/>
          <w:bCs/>
          <w:sz w:val="24"/>
          <w:szCs w:val="24"/>
          <w:lang w:val="de-AT"/>
        </w:rPr>
        <w:t xml:space="preserve"> </w:t>
      </w:r>
    </w:p>
    <w:p w14:paraId="4E2E52CA" w14:textId="77777777" w:rsidR="001E7238" w:rsidRDefault="001E7238" w:rsidP="001E7238">
      <w:pPr>
        <w:pStyle w:val="p1"/>
        <w:jc w:val="both"/>
        <w:rPr>
          <w:rFonts w:ascii="Arial" w:hAnsi="Arial" w:cs="Arial"/>
          <w:sz w:val="24"/>
          <w:szCs w:val="24"/>
          <w:lang w:val="de-AT"/>
        </w:rPr>
      </w:pPr>
    </w:p>
    <w:p w14:paraId="241997AE"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Travel Set 1: </w:t>
      </w:r>
    </w:p>
    <w:p w14:paraId="248ED0EC" w14:textId="58645DAE" w:rsidR="001E7238" w:rsidRPr="001E7238" w:rsidRDefault="001E7238" w:rsidP="001E7238">
      <w:pPr>
        <w:pStyle w:val="p1"/>
        <w:jc w:val="both"/>
        <w:rPr>
          <w:rFonts w:ascii="Arial" w:hAnsi="Arial" w:cs="Arial"/>
          <w:b/>
          <w:bCs/>
          <w:sz w:val="24"/>
          <w:szCs w:val="24"/>
        </w:rPr>
      </w:pPr>
      <w:proofErr w:type="spellStart"/>
      <w:r w:rsidRPr="001E7238">
        <w:rPr>
          <w:rFonts w:ascii="Arial" w:hAnsi="Arial" w:cs="Arial"/>
          <w:b/>
          <w:bCs/>
          <w:sz w:val="24"/>
          <w:szCs w:val="24"/>
        </w:rPr>
        <w:t>bc</w:t>
      </w:r>
      <w:proofErr w:type="spellEnd"/>
      <w:r w:rsidRPr="001E7238">
        <w:rPr>
          <w:rFonts w:ascii="Arial" w:hAnsi="Arial" w:cs="Arial"/>
          <w:b/>
          <w:bCs/>
          <w:sz w:val="24"/>
          <w:szCs w:val="24"/>
        </w:rPr>
        <w:t xml:space="preserve"> H</w:t>
      </w:r>
      <w:r w:rsidRPr="001E7238">
        <w:rPr>
          <w:rFonts w:ascii="Arial" w:hAnsi="Arial" w:cs="Arial"/>
          <w:b/>
          <w:bCs/>
          <w:sz w:val="24"/>
          <w:szCs w:val="24"/>
        </w:rPr>
        <w:t>yaluronic Moisture Kick</w:t>
      </w:r>
      <w:r w:rsidRPr="001E7238">
        <w:rPr>
          <w:rFonts w:ascii="Arial" w:hAnsi="Arial" w:cs="Arial"/>
          <w:b/>
          <w:bCs/>
          <w:sz w:val="24"/>
          <w:szCs w:val="24"/>
        </w:rPr>
        <w:t xml:space="preserve"> </w:t>
      </w:r>
    </w:p>
    <w:p w14:paraId="760F54C1"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für normales bis trockenes, gewelltes oder lockiges Haar </w:t>
      </w:r>
    </w:p>
    <w:p w14:paraId="74CFEED8" w14:textId="32AB67D6" w:rsidR="001E7238" w:rsidRPr="001E7238" w:rsidRDefault="001E7238" w:rsidP="001E7238">
      <w:pPr>
        <w:pStyle w:val="p1"/>
        <w:jc w:val="both"/>
        <w:rPr>
          <w:rFonts w:ascii="Arial" w:hAnsi="Arial" w:cs="Arial"/>
          <w:sz w:val="24"/>
          <w:szCs w:val="24"/>
          <w:lang w:val="de-AT"/>
        </w:rPr>
      </w:pPr>
      <w:r w:rsidRPr="001E7238">
        <w:rPr>
          <w:rFonts w:ascii="Arial" w:hAnsi="Arial" w:cs="Arial"/>
          <w:sz w:val="24"/>
          <w:szCs w:val="24"/>
          <w:lang w:val="de-AT"/>
        </w:rPr>
        <w:t xml:space="preserve">Motto: </w:t>
      </w:r>
      <w:r>
        <w:rPr>
          <w:rFonts w:ascii="Arial" w:hAnsi="Arial" w:cs="Arial"/>
          <w:sz w:val="24"/>
          <w:szCs w:val="24"/>
          <w:lang w:val="de-AT"/>
        </w:rPr>
        <w:t>Entspanne Dich</w:t>
      </w:r>
      <w:r w:rsidRPr="001E7238">
        <w:rPr>
          <w:rFonts w:ascii="Arial" w:hAnsi="Arial" w:cs="Arial"/>
          <w:sz w:val="24"/>
          <w:szCs w:val="24"/>
          <w:lang w:val="de-AT"/>
        </w:rPr>
        <w:t xml:space="preserve">! </w:t>
      </w:r>
      <w:proofErr w:type="spellStart"/>
      <w:r w:rsidRPr="001E7238">
        <w:rPr>
          <w:rFonts w:ascii="Arial" w:hAnsi="Arial" w:cs="Arial"/>
          <w:sz w:val="24"/>
          <w:szCs w:val="24"/>
        </w:rPr>
        <w:t>Sprödes</w:t>
      </w:r>
      <w:proofErr w:type="spellEnd"/>
      <w:r w:rsidRPr="001E7238">
        <w:rPr>
          <w:rFonts w:ascii="Arial" w:hAnsi="Arial" w:cs="Arial"/>
          <w:sz w:val="24"/>
          <w:szCs w:val="24"/>
        </w:rPr>
        <w:t xml:space="preserve">, </w:t>
      </w:r>
      <w:proofErr w:type="spellStart"/>
      <w:r w:rsidRPr="001E7238">
        <w:rPr>
          <w:rFonts w:ascii="Arial" w:hAnsi="Arial" w:cs="Arial"/>
          <w:sz w:val="24"/>
          <w:szCs w:val="24"/>
        </w:rPr>
        <w:t>schwer</w:t>
      </w:r>
      <w:proofErr w:type="spellEnd"/>
      <w:r w:rsidRPr="001E7238">
        <w:rPr>
          <w:rFonts w:ascii="Arial" w:hAnsi="Arial" w:cs="Arial"/>
          <w:sz w:val="24"/>
          <w:szCs w:val="24"/>
        </w:rPr>
        <w:t xml:space="preserve"> </w:t>
      </w:r>
      <w:proofErr w:type="spellStart"/>
      <w:r w:rsidRPr="001E7238">
        <w:rPr>
          <w:rFonts w:ascii="Arial" w:hAnsi="Arial" w:cs="Arial"/>
          <w:sz w:val="24"/>
          <w:szCs w:val="24"/>
        </w:rPr>
        <w:t>zu</w:t>
      </w:r>
      <w:proofErr w:type="spellEnd"/>
      <w:r w:rsidRPr="001E7238">
        <w:rPr>
          <w:rFonts w:ascii="Arial" w:hAnsi="Arial" w:cs="Arial"/>
          <w:sz w:val="24"/>
          <w:szCs w:val="24"/>
        </w:rPr>
        <w:t xml:space="preserve"> </w:t>
      </w:r>
      <w:proofErr w:type="spellStart"/>
      <w:r w:rsidRPr="001E7238">
        <w:rPr>
          <w:rFonts w:ascii="Arial" w:hAnsi="Arial" w:cs="Arial"/>
          <w:sz w:val="24"/>
          <w:szCs w:val="24"/>
        </w:rPr>
        <w:t>frisierendes</w:t>
      </w:r>
      <w:proofErr w:type="spellEnd"/>
      <w:r w:rsidRPr="001E7238">
        <w:rPr>
          <w:rFonts w:ascii="Arial" w:hAnsi="Arial" w:cs="Arial"/>
          <w:sz w:val="24"/>
          <w:szCs w:val="24"/>
        </w:rPr>
        <w:t xml:space="preserve"> Haar ist kein Drama, denn alles was ihm fehlt, ist essenzielle Feuchtigkeit. </w:t>
      </w:r>
      <w:r w:rsidRPr="001E7238">
        <w:rPr>
          <w:rFonts w:ascii="Arial" w:hAnsi="Arial" w:cs="Arial"/>
          <w:sz w:val="24"/>
          <w:szCs w:val="24"/>
          <w:lang w:val="de-AT"/>
        </w:rPr>
        <w:t xml:space="preserve">Die führen die </w:t>
      </w:r>
      <w:proofErr w:type="spellStart"/>
      <w:r w:rsidRPr="001E7238">
        <w:rPr>
          <w:rFonts w:ascii="Arial" w:hAnsi="Arial" w:cs="Arial"/>
          <w:sz w:val="24"/>
          <w:szCs w:val="24"/>
          <w:lang w:val="de-AT"/>
        </w:rPr>
        <w:t>Bonacure</w:t>
      </w:r>
      <w:proofErr w:type="spellEnd"/>
      <w:r w:rsidRPr="001E7238">
        <w:rPr>
          <w:rFonts w:ascii="Arial" w:hAnsi="Arial" w:cs="Arial"/>
          <w:sz w:val="24"/>
          <w:szCs w:val="24"/>
          <w:lang w:val="de-AT"/>
        </w:rPr>
        <w:t xml:space="preserve">-Produkte von </w:t>
      </w:r>
      <w:proofErr w:type="spellStart"/>
      <w:r w:rsidRPr="001E7238">
        <w:rPr>
          <w:rFonts w:ascii="Arial" w:hAnsi="Arial" w:cs="Arial"/>
          <w:sz w:val="24"/>
          <w:szCs w:val="24"/>
          <w:lang w:val="de-AT"/>
        </w:rPr>
        <w:t>H</w:t>
      </w:r>
      <w:r w:rsidRPr="001E7238">
        <w:rPr>
          <w:rFonts w:ascii="Arial" w:hAnsi="Arial" w:cs="Arial"/>
          <w:sz w:val="24"/>
          <w:szCs w:val="24"/>
          <w:lang w:val="de-AT"/>
        </w:rPr>
        <w:t>ya</w:t>
      </w:r>
      <w:r>
        <w:rPr>
          <w:rFonts w:ascii="Arial" w:hAnsi="Arial" w:cs="Arial"/>
          <w:sz w:val="24"/>
          <w:szCs w:val="24"/>
          <w:lang w:val="de-AT"/>
        </w:rPr>
        <w:t>luronic</w:t>
      </w:r>
      <w:proofErr w:type="spellEnd"/>
      <w:r>
        <w:rPr>
          <w:rFonts w:ascii="Arial" w:hAnsi="Arial" w:cs="Arial"/>
          <w:sz w:val="24"/>
          <w:szCs w:val="24"/>
          <w:lang w:val="de-AT"/>
        </w:rPr>
        <w:t xml:space="preserve"> </w:t>
      </w:r>
      <w:proofErr w:type="spellStart"/>
      <w:r>
        <w:rPr>
          <w:rFonts w:ascii="Arial" w:hAnsi="Arial" w:cs="Arial"/>
          <w:sz w:val="24"/>
          <w:szCs w:val="24"/>
          <w:lang w:val="de-AT"/>
        </w:rPr>
        <w:t>Moisture</w:t>
      </w:r>
      <w:proofErr w:type="spellEnd"/>
      <w:r>
        <w:rPr>
          <w:rFonts w:ascii="Arial" w:hAnsi="Arial" w:cs="Arial"/>
          <w:sz w:val="24"/>
          <w:szCs w:val="24"/>
          <w:lang w:val="de-AT"/>
        </w:rPr>
        <w:t xml:space="preserve"> Kick</w:t>
      </w:r>
      <w:r w:rsidRPr="001E7238">
        <w:rPr>
          <w:rFonts w:ascii="Arial" w:hAnsi="Arial" w:cs="Arial"/>
          <w:sz w:val="24"/>
          <w:szCs w:val="24"/>
          <w:lang w:val="de-AT"/>
        </w:rPr>
        <w:t xml:space="preserve"> dem Haar mit der neuen </w:t>
      </w:r>
      <w:proofErr w:type="spellStart"/>
      <w:r w:rsidRPr="001E7238">
        <w:rPr>
          <w:rFonts w:ascii="Arial" w:hAnsi="Arial" w:cs="Arial"/>
          <w:sz w:val="24"/>
          <w:szCs w:val="24"/>
          <w:lang w:val="de-AT"/>
        </w:rPr>
        <w:t>Advanced</w:t>
      </w:r>
      <w:proofErr w:type="spellEnd"/>
      <w:r w:rsidRPr="001E7238">
        <w:rPr>
          <w:rFonts w:ascii="Arial" w:hAnsi="Arial" w:cs="Arial"/>
          <w:sz w:val="24"/>
          <w:szCs w:val="24"/>
          <w:lang w:val="de-AT"/>
        </w:rPr>
        <w:t xml:space="preserve"> Technology wieder zu: Aktiv ist hier ein </w:t>
      </w:r>
      <w:proofErr w:type="spellStart"/>
      <w:r w:rsidRPr="001E7238">
        <w:rPr>
          <w:rFonts w:ascii="Arial" w:hAnsi="Arial" w:cs="Arial"/>
          <w:sz w:val="24"/>
          <w:szCs w:val="24"/>
          <w:lang w:val="de-AT"/>
        </w:rPr>
        <w:t>Hyaluronsäurederivat</w:t>
      </w:r>
      <w:proofErr w:type="spellEnd"/>
      <w:r w:rsidRPr="001E7238">
        <w:rPr>
          <w:rFonts w:ascii="Arial" w:hAnsi="Arial" w:cs="Arial"/>
          <w:sz w:val="24"/>
          <w:szCs w:val="24"/>
          <w:lang w:val="de-AT"/>
        </w:rPr>
        <w:t xml:space="preserve">, dass die Fähigkeit besitzt, Wasser zu binden und langanhaltend zu speichern. </w:t>
      </w:r>
      <w:r w:rsidRPr="001E7238">
        <w:rPr>
          <w:rFonts w:ascii="Arial" w:hAnsi="Arial" w:cs="Arial"/>
          <w:sz w:val="24"/>
          <w:szCs w:val="24"/>
        </w:rPr>
        <w:t xml:space="preserve">Es </w:t>
      </w:r>
      <w:proofErr w:type="spellStart"/>
      <w:r w:rsidRPr="001E7238">
        <w:rPr>
          <w:rFonts w:ascii="Arial" w:hAnsi="Arial" w:cs="Arial"/>
          <w:sz w:val="24"/>
          <w:szCs w:val="24"/>
        </w:rPr>
        <w:t>wird</w:t>
      </w:r>
      <w:proofErr w:type="spellEnd"/>
      <w:r w:rsidRPr="001E7238">
        <w:rPr>
          <w:rFonts w:ascii="Arial" w:hAnsi="Arial" w:cs="Arial"/>
          <w:sz w:val="24"/>
          <w:szCs w:val="24"/>
        </w:rPr>
        <w:t xml:space="preserve"> </w:t>
      </w:r>
      <w:proofErr w:type="spellStart"/>
      <w:r w:rsidRPr="001E7238">
        <w:rPr>
          <w:rFonts w:ascii="Arial" w:hAnsi="Arial" w:cs="Arial"/>
          <w:sz w:val="24"/>
          <w:szCs w:val="24"/>
        </w:rPr>
        <w:t>seit</w:t>
      </w:r>
      <w:proofErr w:type="spellEnd"/>
      <w:r w:rsidRPr="001E7238">
        <w:rPr>
          <w:rFonts w:ascii="Arial" w:hAnsi="Arial" w:cs="Arial"/>
          <w:sz w:val="24"/>
          <w:szCs w:val="24"/>
        </w:rPr>
        <w:t xml:space="preserve"> </w:t>
      </w:r>
      <w:proofErr w:type="spellStart"/>
      <w:r w:rsidRPr="001E7238">
        <w:rPr>
          <w:rFonts w:ascii="Arial" w:hAnsi="Arial" w:cs="Arial"/>
          <w:sz w:val="24"/>
          <w:szCs w:val="24"/>
        </w:rPr>
        <w:t>langem</w:t>
      </w:r>
      <w:proofErr w:type="spellEnd"/>
      <w:r w:rsidRPr="001E7238">
        <w:rPr>
          <w:rFonts w:ascii="Arial" w:hAnsi="Arial" w:cs="Arial"/>
          <w:sz w:val="24"/>
          <w:szCs w:val="24"/>
        </w:rPr>
        <w:t xml:space="preserve"> als Anti-Aging-Konzept zum Aufpolstern der Haut genutzt und jetzt auch in der Haarpflege. Es hebt den Feuchtigkeitshaushalt selbst bei sehr ausgetrocknetem Haar und trockener Kopfhaut auf sein optimales Niveau. Der </w:t>
      </w:r>
      <w:proofErr w:type="spellStart"/>
      <w:r w:rsidRPr="001E7238">
        <w:rPr>
          <w:rFonts w:ascii="Arial" w:hAnsi="Arial" w:cs="Arial"/>
          <w:sz w:val="24"/>
          <w:szCs w:val="24"/>
        </w:rPr>
        <w:t>Cell</w:t>
      </w:r>
      <w:proofErr w:type="spellEnd"/>
      <w:r w:rsidRPr="001E7238">
        <w:rPr>
          <w:rFonts w:ascii="Arial" w:hAnsi="Arial" w:cs="Arial"/>
          <w:sz w:val="24"/>
          <w:szCs w:val="24"/>
        </w:rPr>
        <w:t xml:space="preserve"> </w:t>
      </w:r>
      <w:proofErr w:type="spellStart"/>
      <w:r w:rsidRPr="001E7238">
        <w:rPr>
          <w:rFonts w:ascii="Arial" w:hAnsi="Arial" w:cs="Arial"/>
          <w:sz w:val="24"/>
          <w:szCs w:val="24"/>
        </w:rPr>
        <w:t>Perfector</w:t>
      </w:r>
      <w:proofErr w:type="spellEnd"/>
      <w:r w:rsidRPr="001E7238">
        <w:rPr>
          <w:rFonts w:ascii="Arial" w:hAnsi="Arial" w:cs="Arial"/>
          <w:sz w:val="24"/>
          <w:szCs w:val="24"/>
        </w:rPr>
        <w:t xml:space="preserve"> glättet die Haaroberfläche, beseitigt und verhindert das statische Aufladen, was trockenes Haar beim Frisieren oft problematisch macht. </w:t>
      </w:r>
      <w:r w:rsidRPr="001E7238">
        <w:rPr>
          <w:rFonts w:ascii="Arial" w:hAnsi="Arial" w:cs="Arial"/>
          <w:sz w:val="24"/>
          <w:szCs w:val="24"/>
          <w:lang w:val="de-AT"/>
        </w:rPr>
        <w:t>Spann- und Sprungkraft, wie man sie von jungem Haar kennt, bringen Glanz und Kämmbarkeit zurück.</w:t>
      </w:r>
    </w:p>
    <w:p w14:paraId="006B74CF" w14:textId="77777777" w:rsidR="001E7238" w:rsidRDefault="001E7238" w:rsidP="001E7238">
      <w:pPr>
        <w:pStyle w:val="p1"/>
        <w:jc w:val="both"/>
        <w:rPr>
          <w:rFonts w:ascii="Arial" w:hAnsi="Arial" w:cs="Arial"/>
          <w:sz w:val="24"/>
          <w:szCs w:val="24"/>
          <w:lang w:val="de-AT"/>
        </w:rPr>
      </w:pPr>
    </w:p>
    <w:p w14:paraId="29F0A654"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Travel Set 2: </w:t>
      </w:r>
    </w:p>
    <w:p w14:paraId="28EC2399" w14:textId="14345482" w:rsidR="001E7238" w:rsidRPr="001E7238" w:rsidRDefault="001E7238" w:rsidP="001E7238">
      <w:pPr>
        <w:pStyle w:val="p1"/>
        <w:jc w:val="both"/>
        <w:rPr>
          <w:rFonts w:ascii="Arial" w:hAnsi="Arial" w:cs="Arial"/>
          <w:b/>
          <w:bCs/>
          <w:sz w:val="24"/>
          <w:szCs w:val="24"/>
          <w:lang w:val="de-AT"/>
        </w:rPr>
      </w:pPr>
      <w:proofErr w:type="spellStart"/>
      <w:r w:rsidRPr="001E7238">
        <w:rPr>
          <w:rFonts w:ascii="Arial" w:hAnsi="Arial" w:cs="Arial"/>
          <w:b/>
          <w:bCs/>
          <w:sz w:val="24"/>
          <w:szCs w:val="24"/>
          <w:lang w:val="de-AT"/>
        </w:rPr>
        <w:t>bc</w:t>
      </w:r>
      <w:proofErr w:type="spellEnd"/>
      <w:r w:rsidRPr="001E7238">
        <w:rPr>
          <w:rFonts w:ascii="Arial" w:hAnsi="Arial" w:cs="Arial"/>
          <w:b/>
          <w:bCs/>
          <w:sz w:val="24"/>
          <w:szCs w:val="24"/>
          <w:lang w:val="de-AT"/>
        </w:rPr>
        <w:t xml:space="preserve"> </w:t>
      </w:r>
      <w:proofErr w:type="spellStart"/>
      <w:r w:rsidRPr="001E7238">
        <w:rPr>
          <w:rFonts w:ascii="Arial" w:hAnsi="Arial" w:cs="Arial"/>
          <w:b/>
          <w:bCs/>
          <w:sz w:val="24"/>
          <w:szCs w:val="24"/>
          <w:lang w:val="de-AT"/>
        </w:rPr>
        <w:t>ph</w:t>
      </w:r>
      <w:proofErr w:type="spellEnd"/>
      <w:r w:rsidRPr="001E7238">
        <w:rPr>
          <w:rFonts w:ascii="Arial" w:hAnsi="Arial" w:cs="Arial"/>
          <w:b/>
          <w:bCs/>
          <w:sz w:val="24"/>
          <w:szCs w:val="24"/>
          <w:lang w:val="de-AT"/>
        </w:rPr>
        <w:t xml:space="preserve"> 4.5 C</w:t>
      </w:r>
      <w:r>
        <w:rPr>
          <w:rFonts w:ascii="Arial" w:hAnsi="Arial" w:cs="Arial"/>
          <w:b/>
          <w:bCs/>
          <w:sz w:val="24"/>
          <w:szCs w:val="24"/>
          <w:lang w:val="de-AT"/>
        </w:rPr>
        <w:t>olor Freeze</w:t>
      </w:r>
      <w:r w:rsidRPr="001E7238">
        <w:rPr>
          <w:rFonts w:ascii="Arial" w:hAnsi="Arial" w:cs="Arial"/>
          <w:b/>
          <w:bCs/>
          <w:sz w:val="24"/>
          <w:szCs w:val="24"/>
          <w:lang w:val="de-AT"/>
        </w:rPr>
        <w:t xml:space="preserve"> </w:t>
      </w:r>
    </w:p>
    <w:p w14:paraId="5A830B4D"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für stark beanspruchtes und coloriertes Haar </w:t>
      </w:r>
    </w:p>
    <w:p w14:paraId="51E7F6B1" w14:textId="77777777" w:rsidR="001E7238" w:rsidRDefault="001E7238" w:rsidP="001E7238">
      <w:pPr>
        <w:pStyle w:val="p1"/>
        <w:jc w:val="both"/>
        <w:rPr>
          <w:rFonts w:ascii="Arial" w:hAnsi="Arial" w:cs="Arial"/>
          <w:sz w:val="24"/>
          <w:szCs w:val="24"/>
        </w:rPr>
      </w:pPr>
      <w:r w:rsidRPr="001E7238">
        <w:rPr>
          <w:rFonts w:ascii="Arial" w:hAnsi="Arial" w:cs="Arial"/>
          <w:sz w:val="24"/>
          <w:szCs w:val="24"/>
          <w:lang w:val="de-AT"/>
        </w:rPr>
        <w:t xml:space="preserve">Motto: Bleib bei mir! </w:t>
      </w:r>
      <w:r w:rsidRPr="001E7238">
        <w:rPr>
          <w:rFonts w:ascii="Arial" w:hAnsi="Arial" w:cs="Arial"/>
          <w:sz w:val="24"/>
          <w:szCs w:val="24"/>
        </w:rPr>
        <w:t xml:space="preserve">Die </w:t>
      </w:r>
      <w:proofErr w:type="spellStart"/>
      <w:r w:rsidRPr="001E7238">
        <w:rPr>
          <w:rFonts w:ascii="Arial" w:hAnsi="Arial" w:cs="Arial"/>
          <w:sz w:val="24"/>
          <w:szCs w:val="24"/>
        </w:rPr>
        <w:t>optimale</w:t>
      </w:r>
      <w:proofErr w:type="spellEnd"/>
      <w:r w:rsidRPr="001E7238">
        <w:rPr>
          <w:rFonts w:ascii="Arial" w:hAnsi="Arial" w:cs="Arial"/>
          <w:sz w:val="24"/>
          <w:szCs w:val="24"/>
        </w:rPr>
        <w:t xml:space="preserve"> </w:t>
      </w:r>
      <w:proofErr w:type="spellStart"/>
      <w:r w:rsidRPr="001E7238">
        <w:rPr>
          <w:rFonts w:ascii="Arial" w:hAnsi="Arial" w:cs="Arial"/>
          <w:sz w:val="24"/>
          <w:szCs w:val="24"/>
        </w:rPr>
        <w:t>Haarfarbe</w:t>
      </w:r>
      <w:proofErr w:type="spellEnd"/>
      <w:r w:rsidRPr="001E7238">
        <w:rPr>
          <w:rFonts w:ascii="Arial" w:hAnsi="Arial" w:cs="Arial"/>
          <w:sz w:val="24"/>
          <w:szCs w:val="24"/>
        </w:rPr>
        <w:t xml:space="preserve"> </w:t>
      </w:r>
      <w:proofErr w:type="spellStart"/>
      <w:r w:rsidRPr="001E7238">
        <w:rPr>
          <w:rFonts w:ascii="Arial" w:hAnsi="Arial" w:cs="Arial"/>
          <w:sz w:val="24"/>
          <w:szCs w:val="24"/>
        </w:rPr>
        <w:t>zu</w:t>
      </w:r>
      <w:proofErr w:type="spellEnd"/>
      <w:r w:rsidRPr="001E7238">
        <w:rPr>
          <w:rFonts w:ascii="Arial" w:hAnsi="Arial" w:cs="Arial"/>
          <w:sz w:val="24"/>
          <w:szCs w:val="24"/>
        </w:rPr>
        <w:t xml:space="preserve"> finden, die perfekt zum eigenen Stil und zur Hautfarbe passt, ist nicht immer leicht und kann oft einige Anläufe brauchen. </w:t>
      </w:r>
      <w:proofErr w:type="spellStart"/>
      <w:r w:rsidRPr="001E7238">
        <w:rPr>
          <w:rFonts w:ascii="Arial" w:hAnsi="Arial" w:cs="Arial"/>
          <w:sz w:val="24"/>
          <w:szCs w:val="24"/>
        </w:rPr>
        <w:t>Um so</w:t>
      </w:r>
      <w:proofErr w:type="spellEnd"/>
      <w:r w:rsidRPr="001E7238">
        <w:rPr>
          <w:rFonts w:ascii="Arial" w:hAnsi="Arial" w:cs="Arial"/>
          <w:sz w:val="24"/>
          <w:szCs w:val="24"/>
        </w:rPr>
        <w:t xml:space="preserve"> glücklicher ist, wer sie erst einmal für sich gefunden hat, und klar ist auch, dass man sie so lange wie nur möglich erhalten möchte. </w:t>
      </w:r>
      <w:r w:rsidRPr="001E7238">
        <w:rPr>
          <w:rFonts w:ascii="Arial" w:hAnsi="Arial" w:cs="Arial"/>
          <w:sz w:val="24"/>
          <w:szCs w:val="24"/>
          <w:lang w:val="de-AT"/>
        </w:rPr>
        <w:t xml:space="preserve">Genau dafür hat Schwarzkopf Professional </w:t>
      </w:r>
      <w:proofErr w:type="spellStart"/>
      <w:r w:rsidRPr="001E7238">
        <w:rPr>
          <w:rFonts w:ascii="Arial" w:hAnsi="Arial" w:cs="Arial"/>
          <w:sz w:val="24"/>
          <w:szCs w:val="24"/>
          <w:lang w:val="de-AT"/>
        </w:rPr>
        <w:t>Bonacure</w:t>
      </w:r>
      <w:proofErr w:type="spellEnd"/>
      <w:r w:rsidRPr="001E7238">
        <w:rPr>
          <w:rFonts w:ascii="Arial" w:hAnsi="Arial" w:cs="Arial"/>
          <w:sz w:val="24"/>
          <w:szCs w:val="24"/>
          <w:lang w:val="de-AT"/>
        </w:rPr>
        <w:t xml:space="preserve"> </w:t>
      </w:r>
      <w:proofErr w:type="spellStart"/>
      <w:r w:rsidRPr="001E7238">
        <w:rPr>
          <w:rFonts w:ascii="Arial" w:hAnsi="Arial" w:cs="Arial"/>
          <w:sz w:val="24"/>
          <w:szCs w:val="24"/>
          <w:lang w:val="de-AT"/>
        </w:rPr>
        <w:t>bc</w:t>
      </w:r>
      <w:proofErr w:type="spellEnd"/>
      <w:r w:rsidRPr="001E7238">
        <w:rPr>
          <w:rFonts w:ascii="Arial" w:hAnsi="Arial" w:cs="Arial"/>
          <w:sz w:val="24"/>
          <w:szCs w:val="24"/>
          <w:lang w:val="de-AT"/>
        </w:rPr>
        <w:t xml:space="preserve"> </w:t>
      </w:r>
      <w:proofErr w:type="spellStart"/>
      <w:r w:rsidRPr="001E7238">
        <w:rPr>
          <w:rFonts w:ascii="Arial" w:hAnsi="Arial" w:cs="Arial"/>
          <w:sz w:val="24"/>
          <w:szCs w:val="24"/>
          <w:lang w:val="de-AT"/>
        </w:rPr>
        <w:t>ph</w:t>
      </w:r>
      <w:proofErr w:type="spellEnd"/>
      <w:r w:rsidRPr="001E7238">
        <w:rPr>
          <w:rFonts w:ascii="Arial" w:hAnsi="Arial" w:cs="Arial"/>
          <w:sz w:val="24"/>
          <w:szCs w:val="24"/>
          <w:lang w:val="de-AT"/>
        </w:rPr>
        <w:t xml:space="preserve"> 4.5 C</w:t>
      </w:r>
      <w:r w:rsidRPr="001E7238">
        <w:rPr>
          <w:rFonts w:ascii="Arial" w:hAnsi="Arial" w:cs="Arial"/>
          <w:sz w:val="24"/>
          <w:szCs w:val="24"/>
          <w:lang w:val="de-AT"/>
        </w:rPr>
        <w:t>ol</w:t>
      </w:r>
      <w:r>
        <w:rPr>
          <w:rFonts w:ascii="Arial" w:hAnsi="Arial" w:cs="Arial"/>
          <w:sz w:val="24"/>
          <w:szCs w:val="24"/>
          <w:lang w:val="de-AT"/>
        </w:rPr>
        <w:t>or Freeze</w:t>
      </w:r>
      <w:r w:rsidRPr="001E7238">
        <w:rPr>
          <w:rFonts w:ascii="Arial" w:hAnsi="Arial" w:cs="Arial"/>
          <w:sz w:val="24"/>
          <w:szCs w:val="24"/>
          <w:lang w:val="de-AT"/>
        </w:rPr>
        <w:t xml:space="preserve"> entwickelt. </w:t>
      </w:r>
      <w:r w:rsidRPr="001E7238">
        <w:rPr>
          <w:rFonts w:ascii="Arial" w:hAnsi="Arial" w:cs="Arial"/>
          <w:sz w:val="24"/>
          <w:szCs w:val="24"/>
        </w:rPr>
        <w:t xml:space="preserve">Die </w:t>
      </w:r>
      <w:proofErr w:type="spellStart"/>
      <w:r w:rsidRPr="001E7238">
        <w:rPr>
          <w:rFonts w:ascii="Arial" w:hAnsi="Arial" w:cs="Arial"/>
          <w:sz w:val="24"/>
          <w:szCs w:val="24"/>
        </w:rPr>
        <w:t>patentierte</w:t>
      </w:r>
      <w:proofErr w:type="spellEnd"/>
      <w:r w:rsidRPr="001E7238">
        <w:rPr>
          <w:rFonts w:ascii="Arial" w:hAnsi="Arial" w:cs="Arial"/>
          <w:sz w:val="24"/>
          <w:szCs w:val="24"/>
        </w:rPr>
        <w:t xml:space="preserve"> </w:t>
      </w:r>
      <w:proofErr w:type="spellStart"/>
      <w:r w:rsidRPr="001E7238">
        <w:rPr>
          <w:rFonts w:ascii="Arial" w:hAnsi="Arial" w:cs="Arial"/>
          <w:sz w:val="24"/>
          <w:szCs w:val="24"/>
        </w:rPr>
        <w:t>Technologie</w:t>
      </w:r>
      <w:proofErr w:type="spellEnd"/>
      <w:r w:rsidRPr="001E7238">
        <w:rPr>
          <w:rFonts w:ascii="Arial" w:hAnsi="Arial" w:cs="Arial"/>
          <w:sz w:val="24"/>
          <w:szCs w:val="24"/>
        </w:rPr>
        <w:t xml:space="preserve"> </w:t>
      </w:r>
      <w:proofErr w:type="spellStart"/>
      <w:r w:rsidRPr="001E7238">
        <w:rPr>
          <w:rFonts w:ascii="Arial" w:hAnsi="Arial" w:cs="Arial"/>
          <w:sz w:val="24"/>
          <w:szCs w:val="24"/>
        </w:rPr>
        <w:t>ph</w:t>
      </w:r>
      <w:proofErr w:type="spellEnd"/>
      <w:r w:rsidRPr="001E7238">
        <w:rPr>
          <w:rFonts w:ascii="Arial" w:hAnsi="Arial" w:cs="Arial"/>
          <w:sz w:val="24"/>
          <w:szCs w:val="24"/>
        </w:rPr>
        <w:t xml:space="preserve"> 4.5-Balancer versiegelt nicht nur die Oberfläche, wie bei solchen Pflegeprodukten üblich, sie sorgt vielmehr dafür, dass die Farbpigmente tief in der Haarmatrix eingeschlossen werden. Das ist wichtig, um ein Verblassen zu verhindern und so das perfekte Farbergebnis extra lange zu halten. Feuchtigkeitsspendende Inhaltstoffe sorgen für Spannung, Schwung und leichte Kämmbarkeit. </w:t>
      </w:r>
    </w:p>
    <w:p w14:paraId="6E2F90C7" w14:textId="77777777" w:rsidR="001E7238" w:rsidRDefault="001E7238" w:rsidP="001E7238">
      <w:pPr>
        <w:pStyle w:val="p1"/>
        <w:jc w:val="both"/>
        <w:rPr>
          <w:rFonts w:ascii="Arial" w:hAnsi="Arial" w:cs="Arial"/>
          <w:sz w:val="24"/>
          <w:szCs w:val="24"/>
        </w:rPr>
      </w:pPr>
    </w:p>
    <w:p w14:paraId="626E9751" w14:textId="77777777" w:rsidR="001E7238" w:rsidRDefault="001E7238">
      <w:pPr>
        <w:rPr>
          <w:rFonts w:ascii="Arial" w:hAnsi="Arial" w:cs="Arial"/>
          <w:lang w:val="de-AT"/>
        </w:rPr>
      </w:pPr>
      <w:r>
        <w:rPr>
          <w:rFonts w:ascii="Arial" w:hAnsi="Arial" w:cs="Arial"/>
          <w:lang w:val="de-AT"/>
        </w:rPr>
        <w:br w:type="page"/>
      </w:r>
    </w:p>
    <w:p w14:paraId="3BA9A86A" w14:textId="77777777" w:rsidR="001E7238" w:rsidRDefault="001E7238" w:rsidP="001E7238">
      <w:pPr>
        <w:pStyle w:val="p1"/>
        <w:jc w:val="both"/>
        <w:rPr>
          <w:rFonts w:ascii="Arial" w:hAnsi="Arial" w:cs="Arial"/>
          <w:b/>
          <w:bCs/>
          <w:sz w:val="24"/>
          <w:szCs w:val="24"/>
          <w:lang w:val="de-AT"/>
        </w:rPr>
      </w:pPr>
    </w:p>
    <w:p w14:paraId="26202501" w14:textId="77777777" w:rsidR="001E7238" w:rsidRDefault="001E7238" w:rsidP="001E7238">
      <w:pPr>
        <w:pStyle w:val="p1"/>
        <w:jc w:val="both"/>
        <w:rPr>
          <w:rFonts w:ascii="Arial" w:hAnsi="Arial" w:cs="Arial"/>
          <w:b/>
          <w:bCs/>
          <w:sz w:val="24"/>
          <w:szCs w:val="24"/>
          <w:lang w:val="de-AT"/>
        </w:rPr>
      </w:pPr>
    </w:p>
    <w:p w14:paraId="1CDB28EF" w14:textId="77777777" w:rsidR="001E7238" w:rsidRDefault="001E7238" w:rsidP="001E7238">
      <w:pPr>
        <w:pStyle w:val="p1"/>
        <w:jc w:val="both"/>
        <w:rPr>
          <w:rFonts w:ascii="Arial" w:hAnsi="Arial" w:cs="Arial"/>
          <w:b/>
          <w:bCs/>
          <w:sz w:val="24"/>
          <w:szCs w:val="24"/>
          <w:lang w:val="de-AT"/>
        </w:rPr>
      </w:pPr>
    </w:p>
    <w:p w14:paraId="7F828E42" w14:textId="77777777" w:rsidR="001E7238" w:rsidRDefault="001E7238" w:rsidP="001E7238">
      <w:pPr>
        <w:pStyle w:val="p1"/>
        <w:jc w:val="both"/>
        <w:rPr>
          <w:rFonts w:ascii="Arial" w:hAnsi="Arial" w:cs="Arial"/>
          <w:b/>
          <w:bCs/>
          <w:sz w:val="24"/>
          <w:szCs w:val="24"/>
          <w:lang w:val="de-AT"/>
        </w:rPr>
      </w:pPr>
    </w:p>
    <w:p w14:paraId="4380B26A" w14:textId="1EBE2448" w:rsidR="001E7238" w:rsidRPr="001E7238" w:rsidRDefault="001E7238" w:rsidP="001E7238">
      <w:pPr>
        <w:pStyle w:val="p1"/>
        <w:jc w:val="both"/>
        <w:rPr>
          <w:rFonts w:ascii="Arial" w:hAnsi="Arial" w:cs="Arial"/>
          <w:b/>
          <w:bCs/>
          <w:sz w:val="24"/>
          <w:szCs w:val="24"/>
        </w:rPr>
      </w:pPr>
      <w:r w:rsidRPr="001E7238">
        <w:rPr>
          <w:rFonts w:ascii="Arial" w:hAnsi="Arial" w:cs="Arial"/>
          <w:b/>
          <w:bCs/>
          <w:sz w:val="24"/>
          <w:szCs w:val="24"/>
        </w:rPr>
        <w:t xml:space="preserve">Travel Set 3: </w:t>
      </w:r>
    </w:p>
    <w:p w14:paraId="08BA6396" w14:textId="73CDD589" w:rsidR="001E7238" w:rsidRPr="001E7238" w:rsidRDefault="001E7238" w:rsidP="001E7238">
      <w:pPr>
        <w:pStyle w:val="p1"/>
        <w:jc w:val="both"/>
        <w:rPr>
          <w:rFonts w:ascii="Arial" w:hAnsi="Arial" w:cs="Arial"/>
          <w:b/>
          <w:bCs/>
          <w:sz w:val="24"/>
          <w:szCs w:val="24"/>
        </w:rPr>
      </w:pPr>
      <w:proofErr w:type="spellStart"/>
      <w:r w:rsidRPr="001E7238">
        <w:rPr>
          <w:rFonts w:ascii="Arial" w:hAnsi="Arial" w:cs="Arial"/>
          <w:b/>
          <w:bCs/>
          <w:sz w:val="24"/>
          <w:szCs w:val="24"/>
        </w:rPr>
        <w:t>bc</w:t>
      </w:r>
      <w:proofErr w:type="spellEnd"/>
      <w:r w:rsidRPr="001E7238">
        <w:rPr>
          <w:rFonts w:ascii="Arial" w:hAnsi="Arial" w:cs="Arial"/>
          <w:b/>
          <w:bCs/>
          <w:sz w:val="24"/>
          <w:szCs w:val="24"/>
        </w:rPr>
        <w:t xml:space="preserve"> P</w:t>
      </w:r>
      <w:r w:rsidRPr="001E7238">
        <w:rPr>
          <w:rFonts w:ascii="Arial" w:hAnsi="Arial" w:cs="Arial"/>
          <w:b/>
          <w:bCs/>
          <w:sz w:val="24"/>
          <w:szCs w:val="24"/>
        </w:rPr>
        <w:t>eptide Repair Rescue</w:t>
      </w:r>
      <w:r w:rsidRPr="001E7238">
        <w:rPr>
          <w:rFonts w:ascii="Arial" w:hAnsi="Arial" w:cs="Arial"/>
          <w:b/>
          <w:bCs/>
          <w:sz w:val="24"/>
          <w:szCs w:val="24"/>
        </w:rPr>
        <w:t xml:space="preserve"> </w:t>
      </w:r>
    </w:p>
    <w:p w14:paraId="039FDE0D" w14:textId="77777777" w:rsidR="001E7238" w:rsidRPr="001E7238" w:rsidRDefault="001E7238" w:rsidP="001E7238">
      <w:pPr>
        <w:pStyle w:val="p1"/>
        <w:jc w:val="both"/>
        <w:rPr>
          <w:rFonts w:ascii="Arial" w:hAnsi="Arial" w:cs="Arial"/>
          <w:b/>
          <w:bCs/>
          <w:sz w:val="24"/>
          <w:szCs w:val="24"/>
          <w:lang w:val="de-AT"/>
        </w:rPr>
      </w:pPr>
      <w:r w:rsidRPr="001E7238">
        <w:rPr>
          <w:rFonts w:ascii="Arial" w:hAnsi="Arial" w:cs="Arial"/>
          <w:b/>
          <w:bCs/>
          <w:sz w:val="24"/>
          <w:szCs w:val="24"/>
          <w:lang w:val="de-AT"/>
        </w:rPr>
        <w:t xml:space="preserve">für feines, normales und geschädigtes Haar </w:t>
      </w:r>
    </w:p>
    <w:p w14:paraId="18D412EF" w14:textId="5E4F6B3B" w:rsidR="001E7238" w:rsidRPr="001E7238" w:rsidRDefault="001E7238" w:rsidP="001E7238">
      <w:pPr>
        <w:pStyle w:val="p1"/>
        <w:jc w:val="both"/>
        <w:rPr>
          <w:rFonts w:ascii="Arial" w:hAnsi="Arial" w:cs="Arial"/>
          <w:sz w:val="24"/>
          <w:szCs w:val="24"/>
        </w:rPr>
      </w:pPr>
      <w:r w:rsidRPr="001E7238">
        <w:rPr>
          <w:rFonts w:ascii="Arial" w:hAnsi="Arial" w:cs="Arial"/>
          <w:sz w:val="24"/>
          <w:szCs w:val="24"/>
          <w:lang w:val="de-AT"/>
        </w:rPr>
        <w:t xml:space="preserve">Motto: Rette mich wer kann! </w:t>
      </w:r>
      <w:proofErr w:type="spellStart"/>
      <w:r w:rsidRPr="001E7238">
        <w:rPr>
          <w:rFonts w:ascii="Arial" w:hAnsi="Arial" w:cs="Arial"/>
          <w:sz w:val="24"/>
          <w:szCs w:val="24"/>
        </w:rPr>
        <w:t>Geschädigtes</w:t>
      </w:r>
      <w:proofErr w:type="spellEnd"/>
      <w:r w:rsidRPr="001E7238">
        <w:rPr>
          <w:rFonts w:ascii="Arial" w:hAnsi="Arial" w:cs="Arial"/>
          <w:sz w:val="24"/>
          <w:szCs w:val="24"/>
        </w:rPr>
        <w:t xml:space="preserve"> </w:t>
      </w:r>
      <w:proofErr w:type="spellStart"/>
      <w:r w:rsidRPr="001E7238">
        <w:rPr>
          <w:rFonts w:ascii="Arial" w:hAnsi="Arial" w:cs="Arial"/>
          <w:sz w:val="24"/>
          <w:szCs w:val="24"/>
        </w:rPr>
        <w:t>Haar</w:t>
      </w:r>
      <w:proofErr w:type="spellEnd"/>
      <w:r w:rsidRPr="001E7238">
        <w:rPr>
          <w:rFonts w:ascii="Arial" w:hAnsi="Arial" w:cs="Arial"/>
          <w:sz w:val="24"/>
          <w:szCs w:val="24"/>
        </w:rPr>
        <w:t xml:space="preserve"> </w:t>
      </w:r>
      <w:proofErr w:type="spellStart"/>
      <w:r w:rsidRPr="001E7238">
        <w:rPr>
          <w:rFonts w:ascii="Arial" w:hAnsi="Arial" w:cs="Arial"/>
          <w:sz w:val="24"/>
          <w:szCs w:val="24"/>
        </w:rPr>
        <w:t>ist</w:t>
      </w:r>
      <w:proofErr w:type="spellEnd"/>
      <w:r w:rsidRPr="001E7238">
        <w:rPr>
          <w:rFonts w:ascii="Arial" w:hAnsi="Arial" w:cs="Arial"/>
          <w:sz w:val="24"/>
          <w:szCs w:val="24"/>
        </w:rPr>
        <w:t xml:space="preserve"> das Resultat von zu viel Hitze beim Stylen mit Föhn und Lockenstab, unsanftem Bürsten, chlor- oder kalkhaltigem Wasser und Einflüssen wie extrem kaltem oder heißem Wetter. Meist kommt sogar alles zusammen. </w:t>
      </w:r>
      <w:r w:rsidRPr="001E7238">
        <w:rPr>
          <w:rFonts w:ascii="Arial" w:hAnsi="Arial" w:cs="Arial"/>
          <w:sz w:val="24"/>
          <w:szCs w:val="24"/>
          <w:lang w:val="de-AT"/>
        </w:rPr>
        <w:t xml:space="preserve">Wenn </w:t>
      </w:r>
      <w:r w:rsidRPr="001E7238">
        <w:rPr>
          <w:rFonts w:ascii="Arial" w:hAnsi="Arial" w:cs="Arial"/>
          <w:sz w:val="24"/>
          <w:szCs w:val="24"/>
          <w:lang w:val="de-AT"/>
        </w:rPr>
        <w:t>da</w:t>
      </w:r>
      <w:r>
        <w:rPr>
          <w:rFonts w:ascii="Arial" w:hAnsi="Arial" w:cs="Arial"/>
          <w:sz w:val="24"/>
          <w:szCs w:val="24"/>
          <w:lang w:val="de-AT"/>
        </w:rPr>
        <w:t>s</w:t>
      </w:r>
      <w:r w:rsidRPr="001E7238">
        <w:rPr>
          <w:rFonts w:ascii="Arial" w:hAnsi="Arial" w:cs="Arial"/>
          <w:sz w:val="24"/>
          <w:szCs w:val="24"/>
          <w:lang w:val="de-AT"/>
        </w:rPr>
        <w:t xml:space="preserve"> Haar schon so geschädigt ist, dass es Glanz und Geschmeidigkeit eingebüßt hat, reicht es nicht mehr, nur die Risse zu kitten. </w:t>
      </w:r>
      <w:r w:rsidRPr="001E7238">
        <w:rPr>
          <w:rFonts w:ascii="Arial" w:hAnsi="Arial" w:cs="Arial"/>
          <w:sz w:val="24"/>
          <w:szCs w:val="24"/>
        </w:rPr>
        <w:t xml:space="preserve">Da </w:t>
      </w:r>
      <w:proofErr w:type="spellStart"/>
      <w:r w:rsidRPr="001E7238">
        <w:rPr>
          <w:rFonts w:ascii="Arial" w:hAnsi="Arial" w:cs="Arial"/>
          <w:sz w:val="24"/>
          <w:szCs w:val="24"/>
        </w:rPr>
        <w:t>müssen</w:t>
      </w:r>
      <w:proofErr w:type="spellEnd"/>
      <w:r w:rsidRPr="001E7238">
        <w:rPr>
          <w:rFonts w:ascii="Arial" w:hAnsi="Arial" w:cs="Arial"/>
          <w:sz w:val="24"/>
          <w:szCs w:val="24"/>
        </w:rPr>
        <w:t xml:space="preserve"> </w:t>
      </w:r>
      <w:proofErr w:type="spellStart"/>
      <w:r w:rsidRPr="001E7238">
        <w:rPr>
          <w:rFonts w:ascii="Arial" w:hAnsi="Arial" w:cs="Arial"/>
          <w:sz w:val="24"/>
          <w:szCs w:val="24"/>
        </w:rPr>
        <w:t>schon</w:t>
      </w:r>
      <w:proofErr w:type="spellEnd"/>
      <w:r w:rsidRPr="001E7238">
        <w:rPr>
          <w:rFonts w:ascii="Arial" w:hAnsi="Arial" w:cs="Arial"/>
          <w:sz w:val="24"/>
          <w:szCs w:val="24"/>
        </w:rPr>
        <w:t xml:space="preserve"> </w:t>
      </w:r>
      <w:proofErr w:type="spellStart"/>
      <w:r w:rsidRPr="001E7238">
        <w:rPr>
          <w:rFonts w:ascii="Arial" w:hAnsi="Arial" w:cs="Arial"/>
          <w:sz w:val="24"/>
          <w:szCs w:val="24"/>
        </w:rPr>
        <w:t>stärkere</w:t>
      </w:r>
      <w:proofErr w:type="spellEnd"/>
      <w:r w:rsidRPr="001E7238">
        <w:rPr>
          <w:rFonts w:ascii="Arial" w:hAnsi="Arial" w:cs="Arial"/>
          <w:sz w:val="24"/>
          <w:szCs w:val="24"/>
        </w:rPr>
        <w:t xml:space="preserve"> Geschütze aufgefahren werden. </w:t>
      </w:r>
      <w:r w:rsidRPr="001E7238">
        <w:rPr>
          <w:rFonts w:ascii="Arial" w:hAnsi="Arial" w:cs="Arial"/>
          <w:sz w:val="24"/>
          <w:szCs w:val="24"/>
          <w:lang w:val="de-AT"/>
        </w:rPr>
        <w:t xml:space="preserve">Mit Schwarzkopf Professional </w:t>
      </w:r>
      <w:proofErr w:type="spellStart"/>
      <w:r w:rsidRPr="001E7238">
        <w:rPr>
          <w:rFonts w:ascii="Arial" w:hAnsi="Arial" w:cs="Arial"/>
          <w:sz w:val="24"/>
          <w:szCs w:val="24"/>
          <w:lang w:val="de-AT"/>
        </w:rPr>
        <w:t>Bonacure</w:t>
      </w:r>
      <w:proofErr w:type="spellEnd"/>
      <w:r w:rsidRPr="001E7238">
        <w:rPr>
          <w:rFonts w:ascii="Arial" w:hAnsi="Arial" w:cs="Arial"/>
          <w:sz w:val="24"/>
          <w:szCs w:val="24"/>
          <w:lang w:val="de-AT"/>
        </w:rPr>
        <w:t xml:space="preserve"> </w:t>
      </w:r>
      <w:proofErr w:type="spellStart"/>
      <w:r w:rsidRPr="001E7238">
        <w:rPr>
          <w:rFonts w:ascii="Arial" w:hAnsi="Arial" w:cs="Arial"/>
          <w:sz w:val="24"/>
          <w:szCs w:val="24"/>
          <w:lang w:val="de-AT"/>
        </w:rPr>
        <w:t>bc</w:t>
      </w:r>
      <w:proofErr w:type="spellEnd"/>
      <w:r w:rsidRPr="001E7238">
        <w:rPr>
          <w:rFonts w:ascii="Arial" w:hAnsi="Arial" w:cs="Arial"/>
          <w:sz w:val="24"/>
          <w:szCs w:val="24"/>
          <w:lang w:val="de-AT"/>
        </w:rPr>
        <w:t xml:space="preserve"> P</w:t>
      </w:r>
      <w:r w:rsidRPr="001E7238">
        <w:rPr>
          <w:rFonts w:ascii="Arial" w:hAnsi="Arial" w:cs="Arial"/>
          <w:sz w:val="24"/>
          <w:szCs w:val="24"/>
          <w:lang w:val="de-AT"/>
        </w:rPr>
        <w:t>ep</w:t>
      </w:r>
      <w:r>
        <w:rPr>
          <w:rFonts w:ascii="Arial" w:hAnsi="Arial" w:cs="Arial"/>
          <w:sz w:val="24"/>
          <w:szCs w:val="24"/>
          <w:lang w:val="de-AT"/>
        </w:rPr>
        <w:t xml:space="preserve">tide </w:t>
      </w:r>
      <w:proofErr w:type="spellStart"/>
      <w:r>
        <w:rPr>
          <w:rFonts w:ascii="Arial" w:hAnsi="Arial" w:cs="Arial"/>
          <w:sz w:val="24"/>
          <w:szCs w:val="24"/>
          <w:lang w:val="de-AT"/>
        </w:rPr>
        <w:t>Repair</w:t>
      </w:r>
      <w:proofErr w:type="spellEnd"/>
      <w:r>
        <w:rPr>
          <w:rFonts w:ascii="Arial" w:hAnsi="Arial" w:cs="Arial"/>
          <w:sz w:val="24"/>
          <w:szCs w:val="24"/>
          <w:lang w:val="de-AT"/>
        </w:rPr>
        <w:t xml:space="preserve"> Rescue</w:t>
      </w:r>
      <w:r w:rsidRPr="001E7238">
        <w:rPr>
          <w:rFonts w:ascii="Arial" w:hAnsi="Arial" w:cs="Arial"/>
          <w:sz w:val="24"/>
          <w:szCs w:val="24"/>
          <w:lang w:val="de-AT"/>
        </w:rPr>
        <w:t xml:space="preserve"> können selbst Jahre alte Schäden noch repariert werden. </w:t>
      </w:r>
      <w:r w:rsidRPr="001E7238">
        <w:rPr>
          <w:rFonts w:ascii="Arial" w:hAnsi="Arial" w:cs="Arial"/>
          <w:sz w:val="24"/>
          <w:szCs w:val="24"/>
        </w:rPr>
        <w:t xml:space="preserve">Die </w:t>
      </w:r>
      <w:proofErr w:type="spellStart"/>
      <w:r w:rsidRPr="001E7238">
        <w:rPr>
          <w:rFonts w:ascii="Arial" w:hAnsi="Arial" w:cs="Arial"/>
          <w:sz w:val="24"/>
          <w:szCs w:val="24"/>
        </w:rPr>
        <w:t>effizienten</w:t>
      </w:r>
      <w:proofErr w:type="spellEnd"/>
      <w:r w:rsidRPr="001E7238">
        <w:rPr>
          <w:rFonts w:ascii="Arial" w:hAnsi="Arial" w:cs="Arial"/>
          <w:sz w:val="24"/>
          <w:szCs w:val="24"/>
        </w:rPr>
        <w:t xml:space="preserve"> Peptide-</w:t>
      </w:r>
      <w:proofErr w:type="spellStart"/>
      <w:r w:rsidRPr="001E7238">
        <w:rPr>
          <w:rFonts w:ascii="Arial" w:hAnsi="Arial" w:cs="Arial"/>
          <w:sz w:val="24"/>
          <w:szCs w:val="24"/>
        </w:rPr>
        <w:t>Rezepturen</w:t>
      </w:r>
      <w:proofErr w:type="spellEnd"/>
      <w:r w:rsidRPr="001E7238">
        <w:rPr>
          <w:rFonts w:ascii="Arial" w:hAnsi="Arial" w:cs="Arial"/>
          <w:sz w:val="24"/>
          <w:szCs w:val="24"/>
        </w:rPr>
        <w:t xml:space="preserve"> </w:t>
      </w:r>
      <w:proofErr w:type="spellStart"/>
      <w:r w:rsidRPr="001E7238">
        <w:rPr>
          <w:rFonts w:ascii="Arial" w:hAnsi="Arial" w:cs="Arial"/>
          <w:sz w:val="24"/>
          <w:szCs w:val="24"/>
        </w:rPr>
        <w:t>reparieren</w:t>
      </w:r>
      <w:proofErr w:type="spellEnd"/>
      <w:r w:rsidRPr="001E7238">
        <w:rPr>
          <w:rFonts w:ascii="Arial" w:hAnsi="Arial" w:cs="Arial"/>
          <w:sz w:val="24"/>
          <w:szCs w:val="24"/>
        </w:rPr>
        <w:t>, pflegen und bauen den Haarschaft sukzessive wieder auf. Die Haarstruktur wird von innen gesundet, die Schuppenschicht neu belebt, das Haar glänzt wieder, fühlt sich seidig an und erhält seine Sprungkraft zurück.</w:t>
      </w:r>
    </w:p>
    <w:p w14:paraId="2F088E8D" w14:textId="77777777" w:rsidR="001E7238" w:rsidRDefault="001E7238" w:rsidP="00174B9A">
      <w:pPr>
        <w:pStyle w:val="PRContact"/>
        <w:spacing w:line="360" w:lineRule="auto"/>
        <w:rPr>
          <w:sz w:val="24"/>
          <w:szCs w:val="24"/>
        </w:rPr>
      </w:pPr>
    </w:p>
    <w:p w14:paraId="2A82D30C" w14:textId="77777777" w:rsidR="001E7238" w:rsidRDefault="001E7238" w:rsidP="001E7238">
      <w:pPr>
        <w:pStyle w:val="PRContact"/>
        <w:spacing w:line="240" w:lineRule="auto"/>
        <w:rPr>
          <w:sz w:val="24"/>
          <w:szCs w:val="24"/>
          <w:lang w:val="en-US"/>
        </w:rPr>
      </w:pPr>
      <w:r w:rsidRPr="001E7238">
        <w:rPr>
          <w:sz w:val="24"/>
          <w:szCs w:val="24"/>
        </w:rPr>
        <w:t xml:space="preserve">Jedes Travel Set enthält je 3 Produkte: </w:t>
      </w:r>
      <w:r>
        <w:rPr>
          <w:sz w:val="24"/>
          <w:szCs w:val="24"/>
        </w:rPr>
        <w:br/>
      </w:r>
      <w:r w:rsidRPr="001E7238">
        <w:rPr>
          <w:sz w:val="24"/>
          <w:szCs w:val="24"/>
          <w:lang w:val="en-US"/>
        </w:rPr>
        <w:t xml:space="preserve">100 ml Micellar Shampoo </w:t>
      </w:r>
    </w:p>
    <w:p w14:paraId="7F1C341C" w14:textId="77777777" w:rsidR="001E7238" w:rsidRDefault="001E7238" w:rsidP="001E7238">
      <w:pPr>
        <w:pStyle w:val="PRContact"/>
        <w:spacing w:line="240" w:lineRule="auto"/>
        <w:rPr>
          <w:sz w:val="24"/>
          <w:szCs w:val="24"/>
          <w:lang w:val="en-US"/>
        </w:rPr>
      </w:pPr>
      <w:r w:rsidRPr="001E7238">
        <w:rPr>
          <w:sz w:val="24"/>
          <w:szCs w:val="24"/>
          <w:lang w:val="en-US"/>
        </w:rPr>
        <w:t xml:space="preserve">100 ml Spray Conditioner </w:t>
      </w:r>
    </w:p>
    <w:p w14:paraId="1330F794" w14:textId="77777777" w:rsidR="001E7238" w:rsidRDefault="001E7238" w:rsidP="001E7238">
      <w:pPr>
        <w:pStyle w:val="PRContact"/>
        <w:spacing w:line="240" w:lineRule="auto"/>
        <w:rPr>
          <w:sz w:val="24"/>
          <w:szCs w:val="24"/>
          <w:lang w:val="de-AT"/>
        </w:rPr>
      </w:pPr>
      <w:r w:rsidRPr="001E7238">
        <w:rPr>
          <w:sz w:val="24"/>
          <w:szCs w:val="24"/>
          <w:lang w:val="de-AT"/>
        </w:rPr>
        <w:t xml:space="preserve">75 ml Haarkur </w:t>
      </w:r>
    </w:p>
    <w:p w14:paraId="7F3D9F08" w14:textId="349D5775" w:rsidR="001E7238" w:rsidRPr="001E7238" w:rsidRDefault="001E7238" w:rsidP="001E7238">
      <w:pPr>
        <w:pStyle w:val="PRContact"/>
        <w:spacing w:line="240" w:lineRule="auto"/>
        <w:rPr>
          <w:sz w:val="24"/>
          <w:szCs w:val="24"/>
        </w:rPr>
      </w:pPr>
      <w:r>
        <w:rPr>
          <w:sz w:val="24"/>
          <w:szCs w:val="24"/>
          <w:lang w:val="de-AT"/>
        </w:rPr>
        <w:br/>
      </w:r>
      <w:r w:rsidRPr="001E7238">
        <w:rPr>
          <w:sz w:val="24"/>
          <w:szCs w:val="24"/>
        </w:rPr>
        <w:t>Erhältlich in ausgewählten Schwarzkopf Professional Salons.</w:t>
      </w:r>
    </w:p>
    <w:p w14:paraId="2EF99C2E" w14:textId="77777777" w:rsidR="001E7238" w:rsidRPr="001E7238" w:rsidRDefault="001E7238" w:rsidP="00174B9A">
      <w:pPr>
        <w:pStyle w:val="PRContact"/>
        <w:spacing w:line="360" w:lineRule="auto"/>
        <w:rPr>
          <w:rFonts w:eastAsiaTheme="minorHAnsi"/>
          <w:b/>
          <w:bCs/>
          <w:sz w:val="18"/>
          <w:szCs w:val="18"/>
          <w:lang w:val="de-AT"/>
        </w:rPr>
      </w:pPr>
    </w:p>
    <w:p w14:paraId="13F1A305" w14:textId="77777777" w:rsidR="00010442" w:rsidRPr="006256CF" w:rsidRDefault="00010442" w:rsidP="006256CF">
      <w:pPr>
        <w:rPr>
          <w:rFonts w:ascii="Arial" w:hAnsi="Arial" w:cs="Arial"/>
          <w:sz w:val="20"/>
          <w:szCs w:val="20"/>
          <w:lang w:val="de" w:eastAsia="de-DE"/>
        </w:rPr>
      </w:pPr>
      <w:r w:rsidRPr="006256CF">
        <w:rPr>
          <w:rFonts w:ascii="Arial" w:hAnsi="Arial" w:cs="Arial"/>
          <w:sz w:val="20"/>
          <w:szCs w:val="20"/>
          <w:lang w:val="de" w:eastAsia="de-DE"/>
        </w:rPr>
        <w:t>Über Henkel</w:t>
      </w:r>
    </w:p>
    <w:p w14:paraId="0DA84DD8" w14:textId="3807B874" w:rsidR="006E20BE" w:rsidRPr="006256CF" w:rsidRDefault="00010442" w:rsidP="006256CF">
      <w:pPr>
        <w:jc w:val="both"/>
        <w:rPr>
          <w:rFonts w:ascii="Arial" w:hAnsi="Arial" w:cs="Arial"/>
          <w:sz w:val="20"/>
          <w:szCs w:val="20"/>
          <w:lang w:val="de-DE"/>
        </w:rPr>
      </w:pPr>
      <w:r w:rsidRPr="006256CF">
        <w:rPr>
          <w:rFonts w:ascii="Arial" w:hAnsi="Arial" w:cs="Arial"/>
          <w:sz w:val="20"/>
          <w:szCs w:val="20"/>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256CF">
        <w:rPr>
          <w:rFonts w:ascii="Arial" w:hAnsi="Arial" w:cs="Arial"/>
          <w:sz w:val="20"/>
          <w:szCs w:val="20"/>
          <w:lang w:val="de" w:eastAsia="de-DE"/>
        </w:rPr>
        <w:t>Adhesive</w:t>
      </w:r>
      <w:proofErr w:type="spellEnd"/>
      <w:r w:rsidRPr="006256CF">
        <w:rPr>
          <w:rFonts w:ascii="Arial" w:hAnsi="Arial" w:cs="Arial"/>
          <w:sz w:val="20"/>
          <w:szCs w:val="20"/>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1B91AF5E" w14:textId="692D93EC" w:rsidR="006E20BE" w:rsidRPr="001E7238" w:rsidRDefault="006E20BE" w:rsidP="006E20BE">
      <w:pPr>
        <w:rPr>
          <w:rFonts w:ascii="Arial" w:hAnsi="Arial" w:cs="Arial"/>
          <w:b/>
          <w:bCs/>
          <w:sz w:val="22"/>
          <w:lang w:val="de-DE"/>
        </w:rPr>
      </w:pPr>
    </w:p>
    <w:p w14:paraId="450AB437" w14:textId="77777777" w:rsidR="006E20BE" w:rsidRPr="001E7238" w:rsidRDefault="006E20BE" w:rsidP="006E20BE">
      <w:pPr>
        <w:rPr>
          <w:rFonts w:ascii="Arial" w:hAnsi="Arial" w:cs="Arial"/>
          <w:b/>
          <w:bCs/>
          <w:sz w:val="22"/>
          <w:lang w:val="de-DE"/>
        </w:rPr>
      </w:pPr>
    </w:p>
    <w:p w14:paraId="791E14E4" w14:textId="1849E14E" w:rsidR="006E20BE" w:rsidRPr="001E7238" w:rsidRDefault="006E20BE" w:rsidP="006E20BE">
      <w:pPr>
        <w:rPr>
          <w:rFonts w:ascii="Arial" w:hAnsi="Arial" w:cs="Arial"/>
          <w:b/>
          <w:bCs/>
          <w:sz w:val="22"/>
          <w:lang w:val="de-DE"/>
        </w:rPr>
      </w:pPr>
      <w:r w:rsidRPr="001E7238">
        <w:rPr>
          <w:rFonts w:ascii="Arial" w:hAnsi="Arial" w:cs="Arial"/>
          <w:b/>
          <w:noProof/>
          <w:sz w:val="22"/>
          <w:szCs w:val="22"/>
        </w:rPr>
        <mc:AlternateContent>
          <mc:Choice Requires="wps">
            <w:drawing>
              <wp:anchor distT="0" distB="0" distL="114300" distR="114300" simplePos="0" relativeHeight="251661312" behindDoc="0" locked="0" layoutInCell="1" allowOverlap="1" wp14:anchorId="560570D5" wp14:editId="661B3FCC">
                <wp:simplePos x="0" y="0"/>
                <wp:positionH relativeFrom="margin">
                  <wp:posOffset>-132553</wp:posOffset>
                </wp:positionH>
                <wp:positionV relativeFrom="paragraph">
                  <wp:posOffset>164465</wp:posOffset>
                </wp:positionV>
                <wp:extent cx="3072809" cy="1736090"/>
                <wp:effectExtent l="0" t="0" r="0" b="0"/>
                <wp:wrapNone/>
                <wp:docPr id="9" name="Rechteck 9"/>
                <wp:cNvGraphicFramePr/>
                <a:graphic xmlns:a="http://schemas.openxmlformats.org/drawingml/2006/main">
                  <a:graphicData uri="http://schemas.microsoft.com/office/word/2010/wordprocessingShape">
                    <wps:wsp>
                      <wps:cNvSpPr/>
                      <wps:spPr>
                        <a:xfrm>
                          <a:off x="0" y="0"/>
                          <a:ext cx="3072809" cy="1736090"/>
                        </a:xfrm>
                        <a:prstGeom prst="rect">
                          <a:avLst/>
                        </a:prstGeom>
                      </wps:spPr>
                      <wps:txbx>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7"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560570D5" id="Rechteck 9" o:spid="_x0000_s1026" style="position:absolute;margin-left:-10.45pt;margin-top:12.95pt;width:241.95pt;height:136.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" filled="f" stroked="f">
                <v:textbox style="mso-fit-shape-to-text:t">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8"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v:textbox>
                <w10:wrap anchorx="margin"/>
              </v:rect>
            </w:pict>
          </mc:Fallback>
        </mc:AlternateContent>
      </w:r>
    </w:p>
    <w:p w14:paraId="4E3B2E2C" w14:textId="65552B73" w:rsidR="006E20BE" w:rsidRPr="001E7238" w:rsidRDefault="006E20BE" w:rsidP="006E20BE">
      <w:pPr>
        <w:rPr>
          <w:rFonts w:ascii="Arial" w:eastAsia="Times New Roman" w:hAnsi="Arial" w:cs="Arial"/>
          <w:noProof/>
          <w:sz w:val="20"/>
          <w:szCs w:val="20"/>
          <w:lang w:val="de-DE" w:eastAsia="de-DE"/>
        </w:rPr>
      </w:pPr>
      <w:r w:rsidRPr="001E7238">
        <w:rPr>
          <w:rFonts w:ascii="Arial" w:hAnsi="Arial" w:cs="Arial"/>
          <w:b/>
          <w:noProof/>
          <w:sz w:val="22"/>
          <w:szCs w:val="22"/>
        </w:rPr>
        <mc:AlternateContent>
          <mc:Choice Requires="wps">
            <w:drawing>
              <wp:anchor distT="0" distB="0" distL="114300" distR="114300" simplePos="0" relativeHeight="251659264" behindDoc="0" locked="0" layoutInCell="1" allowOverlap="1" wp14:anchorId="1298990C" wp14:editId="2AF990B5">
                <wp:simplePos x="0" y="0"/>
                <wp:positionH relativeFrom="column">
                  <wp:posOffset>2953547</wp:posOffset>
                </wp:positionH>
                <wp:positionV relativeFrom="paragraph">
                  <wp:posOffset>13970</wp:posOffset>
                </wp:positionV>
                <wp:extent cx="3063875"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736090"/>
                        </a:xfrm>
                        <a:prstGeom prst="rect">
                          <a:avLst/>
                        </a:prstGeom>
                      </wps:spPr>
                      <wps:txbx>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28D70F07"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hyperlink r:id="rId9" w:history="1">
                              <w:r w:rsidR="00795626" w:rsidRPr="000A7718">
                                <w:rPr>
                                  <w:rStyle w:val="Hyperlink"/>
                                  <w:rFonts w:ascii="Arial" w:hAnsi="Arial" w:cs="Arial"/>
                                  <w:sz w:val="20"/>
                                  <w:szCs w:val="20"/>
                                  <w:lang w:val="de-DE"/>
                                </w:rPr>
                                <w:t>schwarzkopfprofessional@rheincom.de</w:t>
                              </w:r>
                            </w:hyperlink>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1298990C" id="Rechteck 10" o:spid="_x0000_s1027" style="position:absolute;margin-left:232.55pt;margin-top:1.1pt;width:241.25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" filled="f" stroked="f">
                <v:textbox style="mso-fit-shape-to-text:t">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28D70F07"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r w:rsidR="00063761">
                        <w:fldChar w:fldCharType="begin"/>
                      </w:r>
                      <w:r w:rsidR="00063761" w:rsidRPr="00063761">
                        <w:rPr>
                          <w:lang w:val="de-AT"/>
                        </w:rPr>
                        <w:instrText xml:space="preserve"> HYPERLINK "mailto:schwarzkopfprofessional@rheincom.de" </w:instrText>
                      </w:r>
                      <w:r w:rsidR="00063761">
                        <w:fldChar w:fldCharType="separate"/>
                      </w:r>
                      <w:r w:rsidR="00795626" w:rsidRPr="000A7718">
                        <w:rPr>
                          <w:rStyle w:val="Hyperlink"/>
                          <w:rFonts w:ascii="Arial" w:hAnsi="Arial" w:cs="Arial"/>
                          <w:sz w:val="20"/>
                          <w:szCs w:val="20"/>
                          <w:lang w:val="de-DE"/>
                        </w:rPr>
                        <w:t>schwarzkopfprofessional@rheincom.de</w:t>
                      </w:r>
                      <w:r w:rsidR="00063761">
                        <w:rPr>
                          <w:rStyle w:val="Hyperlink"/>
                          <w:rFonts w:ascii="Arial" w:hAnsi="Arial" w:cs="Arial"/>
                          <w:sz w:val="20"/>
                          <w:szCs w:val="20"/>
                          <w:lang w:val="de-DE"/>
                        </w:rPr>
                        <w:fldChar w:fldCharType="end"/>
                      </w:r>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v:textbox>
              </v:rect>
            </w:pict>
          </mc:Fallback>
        </mc:AlternateContent>
      </w:r>
      <w:r w:rsidR="0015286C" w:rsidRPr="001E7238">
        <w:rPr>
          <w:rFonts w:ascii="Arial" w:hAnsi="Arial" w:cs="Arial"/>
          <w:b/>
          <w:bCs/>
          <w:sz w:val="22"/>
          <w:lang w:val="de-DE"/>
        </w:rPr>
        <w:br/>
      </w:r>
    </w:p>
    <w:p w14:paraId="7F49B066" w14:textId="31ACC3CD" w:rsidR="00B27B23" w:rsidRPr="001E7238" w:rsidRDefault="00B27B23" w:rsidP="00456602">
      <w:pPr>
        <w:pStyle w:val="PRContact"/>
        <w:spacing w:line="240" w:lineRule="auto"/>
        <w:rPr>
          <w:b/>
          <w:sz w:val="22"/>
          <w:szCs w:val="24"/>
        </w:rPr>
      </w:pPr>
    </w:p>
    <w:sectPr w:rsidR="00B27B23" w:rsidRPr="001E7238" w:rsidSect="00745195">
      <w:headerReference w:type="default" r:id="rId10"/>
      <w:footerReference w:type="even" r:id="rId11"/>
      <w:footerReference w:type="default" r:id="rId12"/>
      <w:pgSz w:w="11900" w:h="16840"/>
      <w:pgMar w:top="1418" w:right="1440" w:bottom="1276" w:left="144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FB700" w14:textId="77777777" w:rsidR="00040E2C" w:rsidRDefault="00040E2C" w:rsidP="0015286C">
      <w:r>
        <w:separator/>
      </w:r>
    </w:p>
  </w:endnote>
  <w:endnote w:type="continuationSeparator" w:id="0">
    <w:p w14:paraId="6625179B" w14:textId="77777777" w:rsidR="00040E2C" w:rsidRDefault="00040E2C" w:rsidP="001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2FC1" w14:textId="77777777" w:rsidR="00F200B8" w:rsidRDefault="00F200B8" w:rsidP="0015286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04DC1A" w14:textId="77777777" w:rsidR="00F200B8" w:rsidRDefault="00F200B8" w:rsidP="0015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540E2" w14:textId="77777777" w:rsidR="00F200B8" w:rsidRDefault="00F200B8" w:rsidP="00901601">
    <w:pPr>
      <w:pStyle w:val="Fuzeile"/>
      <w:tabs>
        <w:tab w:val="clear" w:pos="4513"/>
        <w:tab w:val="clear" w:pos="9026"/>
        <w:tab w:val="left" w:pos="7998"/>
      </w:tabs>
      <w:ind w:left="-1418" w:right="360"/>
    </w:pPr>
    <w:r>
      <w:tab/>
    </w:r>
    <w:r>
      <w:rPr>
        <w:noProof/>
        <w:lang w:val="de-DE" w:eastAsia="de-DE"/>
      </w:rPr>
      <w:drawing>
        <wp:inline distT="0" distB="0" distL="0" distR="0" wp14:anchorId="0F36C964" wp14:editId="43D8AFC9">
          <wp:extent cx="7562029" cy="456768"/>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E5FA" w14:textId="77777777" w:rsidR="00040E2C" w:rsidRDefault="00040E2C" w:rsidP="0015286C">
      <w:r>
        <w:separator/>
      </w:r>
    </w:p>
  </w:footnote>
  <w:footnote w:type="continuationSeparator" w:id="0">
    <w:p w14:paraId="6BB79237" w14:textId="77777777" w:rsidR="00040E2C" w:rsidRDefault="00040E2C" w:rsidP="001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B16A" w14:textId="77777777" w:rsidR="00F200B8" w:rsidRDefault="00F200B8" w:rsidP="0015286C"/>
  <w:p w14:paraId="51FC1CC1" w14:textId="799C7E28" w:rsidR="00F200B8" w:rsidRDefault="00F200B8">
    <w:pPr>
      <w:pStyle w:val="Kopfzeile"/>
    </w:pPr>
    <w:r>
      <w:rPr>
        <w:rFonts w:cs="Arial"/>
        <w:noProof/>
        <w:lang w:val="de-DE" w:eastAsia="de-DE"/>
      </w:rPr>
      <w:drawing>
        <wp:anchor distT="0" distB="0" distL="114300" distR="114300" simplePos="0" relativeHeight="251660288" behindDoc="0" locked="0" layoutInCell="1" allowOverlap="1" wp14:anchorId="0BBDFE90" wp14:editId="329EB6FF">
          <wp:simplePos x="0" y="0"/>
          <wp:positionH relativeFrom="margin">
            <wp:posOffset>4757420</wp:posOffset>
          </wp:positionH>
          <wp:positionV relativeFrom="paragraph">
            <wp:posOffset>55245</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D4455" w14:textId="77777777" w:rsidR="00F200B8" w:rsidRDefault="00F200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0556A"/>
    <w:multiLevelType w:val="hybridMultilevel"/>
    <w:tmpl w:val="211CA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C97B69"/>
    <w:multiLevelType w:val="hybridMultilevel"/>
    <w:tmpl w:val="9E9C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17898"/>
    <w:multiLevelType w:val="hybridMultilevel"/>
    <w:tmpl w:val="59BC12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0506D0"/>
    <w:multiLevelType w:val="hybridMultilevel"/>
    <w:tmpl w:val="0F7A1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D06951"/>
    <w:multiLevelType w:val="hybridMultilevel"/>
    <w:tmpl w:val="48F65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6C"/>
    <w:rsid w:val="0000615B"/>
    <w:rsid w:val="00010442"/>
    <w:rsid w:val="00040E2C"/>
    <w:rsid w:val="00063761"/>
    <w:rsid w:val="00072255"/>
    <w:rsid w:val="000A7718"/>
    <w:rsid w:val="000B3D59"/>
    <w:rsid w:val="000C5E03"/>
    <w:rsid w:val="000D4616"/>
    <w:rsid w:val="000D47BC"/>
    <w:rsid w:val="000E5ECB"/>
    <w:rsid w:val="000E7236"/>
    <w:rsid w:val="00126EA2"/>
    <w:rsid w:val="001420DC"/>
    <w:rsid w:val="0015286C"/>
    <w:rsid w:val="001618A1"/>
    <w:rsid w:val="0016489C"/>
    <w:rsid w:val="00174B9A"/>
    <w:rsid w:val="00181F95"/>
    <w:rsid w:val="001D45B3"/>
    <w:rsid w:val="001E7238"/>
    <w:rsid w:val="001F0E3D"/>
    <w:rsid w:val="00200C2A"/>
    <w:rsid w:val="00225E88"/>
    <w:rsid w:val="002721C2"/>
    <w:rsid w:val="002D2BC6"/>
    <w:rsid w:val="002F1A85"/>
    <w:rsid w:val="003008DC"/>
    <w:rsid w:val="0032424B"/>
    <w:rsid w:val="003339E6"/>
    <w:rsid w:val="003348D8"/>
    <w:rsid w:val="00346EF7"/>
    <w:rsid w:val="00357B3B"/>
    <w:rsid w:val="0036451F"/>
    <w:rsid w:val="003A5B3D"/>
    <w:rsid w:val="003E5DAE"/>
    <w:rsid w:val="004063F0"/>
    <w:rsid w:val="00411DBF"/>
    <w:rsid w:val="00422C75"/>
    <w:rsid w:val="00455423"/>
    <w:rsid w:val="00456602"/>
    <w:rsid w:val="00475D0D"/>
    <w:rsid w:val="0049307E"/>
    <w:rsid w:val="00495760"/>
    <w:rsid w:val="004B3DB8"/>
    <w:rsid w:val="004C06F7"/>
    <w:rsid w:val="004D0654"/>
    <w:rsid w:val="004D7043"/>
    <w:rsid w:val="004E6628"/>
    <w:rsid w:val="004F1B50"/>
    <w:rsid w:val="004F4AA6"/>
    <w:rsid w:val="00520336"/>
    <w:rsid w:val="00560AA8"/>
    <w:rsid w:val="0057718C"/>
    <w:rsid w:val="005915EB"/>
    <w:rsid w:val="005B2023"/>
    <w:rsid w:val="006256CF"/>
    <w:rsid w:val="0063276E"/>
    <w:rsid w:val="006610D2"/>
    <w:rsid w:val="00677F41"/>
    <w:rsid w:val="00684481"/>
    <w:rsid w:val="00692F22"/>
    <w:rsid w:val="006A6835"/>
    <w:rsid w:val="006E20BE"/>
    <w:rsid w:val="006F4994"/>
    <w:rsid w:val="00705FAA"/>
    <w:rsid w:val="00722EB3"/>
    <w:rsid w:val="00745195"/>
    <w:rsid w:val="00782DA8"/>
    <w:rsid w:val="00795626"/>
    <w:rsid w:val="007D7F4F"/>
    <w:rsid w:val="007E182C"/>
    <w:rsid w:val="007E393A"/>
    <w:rsid w:val="007E6075"/>
    <w:rsid w:val="0080387C"/>
    <w:rsid w:val="00806E02"/>
    <w:rsid w:val="008228C3"/>
    <w:rsid w:val="00844806"/>
    <w:rsid w:val="00853A00"/>
    <w:rsid w:val="00862EF5"/>
    <w:rsid w:val="00892A16"/>
    <w:rsid w:val="008E1F96"/>
    <w:rsid w:val="008E2D1D"/>
    <w:rsid w:val="008F30A2"/>
    <w:rsid w:val="008F4613"/>
    <w:rsid w:val="00901601"/>
    <w:rsid w:val="00902D89"/>
    <w:rsid w:val="009118A8"/>
    <w:rsid w:val="00924C15"/>
    <w:rsid w:val="009263A0"/>
    <w:rsid w:val="00936EB3"/>
    <w:rsid w:val="00945CD4"/>
    <w:rsid w:val="009543CA"/>
    <w:rsid w:val="009C5D2B"/>
    <w:rsid w:val="009C741D"/>
    <w:rsid w:val="00A031D1"/>
    <w:rsid w:val="00A96888"/>
    <w:rsid w:val="00A96FFB"/>
    <w:rsid w:val="00AB3717"/>
    <w:rsid w:val="00AB7F37"/>
    <w:rsid w:val="00AD6A08"/>
    <w:rsid w:val="00AF3DA7"/>
    <w:rsid w:val="00B00474"/>
    <w:rsid w:val="00B079C6"/>
    <w:rsid w:val="00B10901"/>
    <w:rsid w:val="00B16B86"/>
    <w:rsid w:val="00B27B23"/>
    <w:rsid w:val="00B65F72"/>
    <w:rsid w:val="00B74263"/>
    <w:rsid w:val="00B83D4A"/>
    <w:rsid w:val="00BA5841"/>
    <w:rsid w:val="00BE0D6E"/>
    <w:rsid w:val="00BF47C9"/>
    <w:rsid w:val="00C145B3"/>
    <w:rsid w:val="00C34D2F"/>
    <w:rsid w:val="00C3751E"/>
    <w:rsid w:val="00CA13C7"/>
    <w:rsid w:val="00CB0511"/>
    <w:rsid w:val="00CB0BDD"/>
    <w:rsid w:val="00CB2EF3"/>
    <w:rsid w:val="00CD21D1"/>
    <w:rsid w:val="00CE2CEA"/>
    <w:rsid w:val="00CF7F06"/>
    <w:rsid w:val="00D039DC"/>
    <w:rsid w:val="00D20194"/>
    <w:rsid w:val="00D27378"/>
    <w:rsid w:val="00D77FB6"/>
    <w:rsid w:val="00E12275"/>
    <w:rsid w:val="00E26CBD"/>
    <w:rsid w:val="00E26FD0"/>
    <w:rsid w:val="00E34EDC"/>
    <w:rsid w:val="00E65E50"/>
    <w:rsid w:val="00E97575"/>
    <w:rsid w:val="00EA143A"/>
    <w:rsid w:val="00EB7B8F"/>
    <w:rsid w:val="00EE63A3"/>
    <w:rsid w:val="00EE74CA"/>
    <w:rsid w:val="00F0009E"/>
    <w:rsid w:val="00F00296"/>
    <w:rsid w:val="00F200B8"/>
    <w:rsid w:val="00F55C22"/>
    <w:rsid w:val="00F80F87"/>
    <w:rsid w:val="00FA04C2"/>
    <w:rsid w:val="00FE2017"/>
    <w:rsid w:val="00FF0A1B"/>
    <w:rsid w:val="00FF43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7BAE1F2"/>
  <w14:defaultImageDpi w14:val="300"/>
  <w15:docId w15:val="{B66C895B-A8B9-0444-B3FA-EB3E942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86C"/>
    <w:rPr>
      <w:rFonts w:eastAsiaTheme="minorHAnsi"/>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286C"/>
    <w:pPr>
      <w:tabs>
        <w:tab w:val="center" w:pos="4513"/>
        <w:tab w:val="right" w:pos="9026"/>
      </w:tabs>
    </w:pPr>
  </w:style>
  <w:style w:type="character" w:customStyle="1" w:styleId="KopfzeileZchn">
    <w:name w:val="Kopfzeile Zchn"/>
    <w:basedOn w:val="Absatz-Standardschriftart"/>
    <w:link w:val="Kopfzeile"/>
    <w:uiPriority w:val="99"/>
    <w:rsid w:val="0015286C"/>
    <w:rPr>
      <w:rFonts w:eastAsiaTheme="minorHAnsi"/>
      <w:lang w:val="en-GB" w:eastAsia="en-US"/>
    </w:rPr>
  </w:style>
  <w:style w:type="paragraph" w:styleId="Fuzeile">
    <w:name w:val="footer"/>
    <w:basedOn w:val="Standard"/>
    <w:link w:val="FuzeileZchn"/>
    <w:uiPriority w:val="99"/>
    <w:unhideWhenUsed/>
    <w:rsid w:val="0015286C"/>
    <w:pPr>
      <w:tabs>
        <w:tab w:val="center" w:pos="4513"/>
        <w:tab w:val="right" w:pos="9026"/>
      </w:tabs>
    </w:pPr>
  </w:style>
  <w:style w:type="character" w:customStyle="1" w:styleId="FuzeileZchn">
    <w:name w:val="Fußzeile Zchn"/>
    <w:basedOn w:val="Absatz-Standardschriftart"/>
    <w:link w:val="Fuzeile"/>
    <w:uiPriority w:val="99"/>
    <w:rsid w:val="0015286C"/>
    <w:rPr>
      <w:rFonts w:eastAsiaTheme="minorHAnsi"/>
      <w:lang w:val="en-GB" w:eastAsia="en-US"/>
    </w:rPr>
  </w:style>
  <w:style w:type="paragraph" w:customStyle="1" w:styleId="p1">
    <w:name w:val="p1"/>
    <w:basedOn w:val="Standard"/>
    <w:rsid w:val="0015286C"/>
    <w:rPr>
      <w:rFonts w:ascii="Helvetica" w:hAnsi="Helvetica" w:cs="Times New Roman"/>
      <w:sz w:val="18"/>
      <w:szCs w:val="18"/>
      <w:lang w:val="en-US"/>
    </w:rPr>
  </w:style>
  <w:style w:type="character" w:customStyle="1" w:styleId="apple-converted-space">
    <w:name w:val="apple-converted-space"/>
    <w:basedOn w:val="Absatz-Standardschriftart"/>
    <w:rsid w:val="0015286C"/>
  </w:style>
  <w:style w:type="character" w:styleId="Hyperlink">
    <w:name w:val="Hyperlink"/>
    <w:rsid w:val="0015286C"/>
    <w:rPr>
      <w:color w:val="0000FF"/>
      <w:u w:val="single"/>
    </w:rPr>
  </w:style>
  <w:style w:type="paragraph" w:customStyle="1" w:styleId="PRContact">
    <w:name w:val="_PR_Contact"/>
    <w:basedOn w:val="Standard"/>
    <w:rsid w:val="0015286C"/>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5286C"/>
  </w:style>
  <w:style w:type="paragraph" w:styleId="Listenabsatz">
    <w:name w:val="List Paragraph"/>
    <w:basedOn w:val="Standard"/>
    <w:uiPriority w:val="34"/>
    <w:qFormat/>
    <w:rsid w:val="0015286C"/>
    <w:pPr>
      <w:ind w:left="720"/>
      <w:contextualSpacing/>
    </w:pPr>
  </w:style>
  <w:style w:type="character" w:styleId="Kommentarzeichen">
    <w:name w:val="annotation reference"/>
    <w:basedOn w:val="Absatz-Standardschriftart"/>
    <w:uiPriority w:val="99"/>
    <w:semiHidden/>
    <w:unhideWhenUsed/>
    <w:rsid w:val="0015286C"/>
    <w:rPr>
      <w:sz w:val="18"/>
      <w:szCs w:val="18"/>
    </w:rPr>
  </w:style>
  <w:style w:type="paragraph" w:styleId="Kommentartext">
    <w:name w:val="annotation text"/>
    <w:basedOn w:val="Standard"/>
    <w:link w:val="KommentartextZchn"/>
    <w:uiPriority w:val="99"/>
    <w:semiHidden/>
    <w:unhideWhenUsed/>
    <w:rsid w:val="0015286C"/>
  </w:style>
  <w:style w:type="character" w:customStyle="1" w:styleId="KommentartextZchn">
    <w:name w:val="Kommentartext Zchn"/>
    <w:basedOn w:val="Absatz-Standardschriftart"/>
    <w:link w:val="Kommentartext"/>
    <w:uiPriority w:val="99"/>
    <w:semiHidden/>
    <w:rsid w:val="0015286C"/>
    <w:rPr>
      <w:rFonts w:eastAsiaTheme="minorHAnsi"/>
      <w:lang w:val="en-GB" w:eastAsia="en-US"/>
    </w:rPr>
  </w:style>
  <w:style w:type="paragraph" w:styleId="Sprechblasentext">
    <w:name w:val="Balloon Text"/>
    <w:basedOn w:val="Standard"/>
    <w:link w:val="SprechblasentextZchn"/>
    <w:uiPriority w:val="99"/>
    <w:semiHidden/>
    <w:unhideWhenUsed/>
    <w:rsid w:val="0015286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86C"/>
    <w:rPr>
      <w:rFonts w:ascii="Lucida Grande" w:eastAsiaTheme="minorHAnsi" w:hAnsi="Lucida Grande" w:cs="Lucida Grande"/>
      <w:sz w:val="18"/>
      <w:szCs w:val="18"/>
      <w:lang w:val="en-GB" w:eastAsia="en-US"/>
    </w:rPr>
  </w:style>
  <w:style w:type="paragraph" w:styleId="Kommentarthema">
    <w:name w:val="annotation subject"/>
    <w:basedOn w:val="Kommentartext"/>
    <w:next w:val="Kommentartext"/>
    <w:link w:val="KommentarthemaZchn"/>
    <w:uiPriority w:val="99"/>
    <w:semiHidden/>
    <w:unhideWhenUsed/>
    <w:rsid w:val="000C5E03"/>
    <w:rPr>
      <w:b/>
      <w:bCs/>
      <w:sz w:val="20"/>
      <w:szCs w:val="20"/>
    </w:rPr>
  </w:style>
  <w:style w:type="character" w:customStyle="1" w:styleId="KommentarthemaZchn">
    <w:name w:val="Kommentarthema Zchn"/>
    <w:basedOn w:val="KommentartextZchn"/>
    <w:link w:val="Kommentarthema"/>
    <w:uiPriority w:val="99"/>
    <w:semiHidden/>
    <w:rsid w:val="000C5E03"/>
    <w:rPr>
      <w:rFonts w:eastAsiaTheme="minorHAnsi"/>
      <w:b/>
      <w:bCs/>
      <w:sz w:val="20"/>
      <w:szCs w:val="20"/>
      <w:lang w:val="en-GB" w:eastAsia="en-US"/>
    </w:rPr>
  </w:style>
  <w:style w:type="paragraph" w:styleId="berarbeitung">
    <w:name w:val="Revision"/>
    <w:hidden/>
    <w:uiPriority w:val="99"/>
    <w:semiHidden/>
    <w:rsid w:val="005915EB"/>
    <w:rPr>
      <w:rFonts w:eastAsiaTheme="minorHAnsi"/>
      <w:lang w:val="en-GB" w:eastAsia="en-US"/>
    </w:rPr>
  </w:style>
  <w:style w:type="character" w:styleId="NichtaufgelsteErwhnung">
    <w:name w:val="Unresolved Mention"/>
    <w:basedOn w:val="Absatz-Standardschriftart"/>
    <w:uiPriority w:val="99"/>
    <w:semiHidden/>
    <w:unhideWhenUsed/>
    <w:rsid w:val="00D20194"/>
    <w:rPr>
      <w:color w:val="605E5C"/>
      <w:shd w:val="clear" w:color="auto" w:fill="E1DFDD"/>
    </w:rPr>
  </w:style>
  <w:style w:type="character" w:styleId="BesuchterLink">
    <w:name w:val="FollowedHyperlink"/>
    <w:basedOn w:val="Absatz-Standardschriftart"/>
    <w:uiPriority w:val="99"/>
    <w:semiHidden/>
    <w:unhideWhenUsed/>
    <w:rsid w:val="00926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5035">
      <w:bodyDiv w:val="1"/>
      <w:marLeft w:val="0"/>
      <w:marRight w:val="0"/>
      <w:marTop w:val="0"/>
      <w:marBottom w:val="0"/>
      <w:divBdr>
        <w:top w:val="none" w:sz="0" w:space="0" w:color="auto"/>
        <w:left w:val="none" w:sz="0" w:space="0" w:color="auto"/>
        <w:bottom w:val="none" w:sz="0" w:space="0" w:color="auto"/>
        <w:right w:val="none" w:sz="0" w:space="0" w:color="auto"/>
      </w:divBdr>
    </w:div>
    <w:div w:id="167404976">
      <w:bodyDiv w:val="1"/>
      <w:marLeft w:val="0"/>
      <w:marRight w:val="0"/>
      <w:marTop w:val="0"/>
      <w:marBottom w:val="0"/>
      <w:divBdr>
        <w:top w:val="none" w:sz="0" w:space="0" w:color="auto"/>
        <w:left w:val="none" w:sz="0" w:space="0" w:color="auto"/>
        <w:bottom w:val="none" w:sz="0" w:space="0" w:color="auto"/>
        <w:right w:val="none" w:sz="0" w:space="0" w:color="auto"/>
      </w:divBdr>
    </w:div>
    <w:div w:id="20776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kaerner@henk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ja.kaerner@henke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warzkopfprofessional@rheincom.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Schütz</dc:creator>
  <cp:keywords/>
  <dc:description/>
  <cp:lastModifiedBy>Daniela Sykora (ext)</cp:lastModifiedBy>
  <cp:revision>3</cp:revision>
  <cp:lastPrinted>2020-04-02T14:42:00Z</cp:lastPrinted>
  <dcterms:created xsi:type="dcterms:W3CDTF">2021-03-04T06:11:00Z</dcterms:created>
  <dcterms:modified xsi:type="dcterms:W3CDTF">2021-03-04T13:07:00Z</dcterms:modified>
</cp:coreProperties>
</file>