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0B938F15" w:rsidR="00B422EC" w:rsidRPr="001658F0" w:rsidRDefault="00B71732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</w:t>
      </w:r>
      <w:r w:rsidR="009D6875">
        <w:rPr>
          <w:rFonts w:ascii="Calibri" w:hAnsi="Calibri" w:cs="Calibri"/>
          <w:lang w:val="sk-SK"/>
        </w:rPr>
        <w:t>9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45701E">
        <w:rPr>
          <w:rFonts w:ascii="Calibri" w:hAnsi="Calibri" w:cs="Calibri"/>
          <w:lang w:val="sk-SK"/>
        </w:rPr>
        <w:t>ledna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036B72C0" w14:textId="698C406A" w:rsidR="00C51B88" w:rsidRPr="001658F0" w:rsidRDefault="00C51B88" w:rsidP="0084769D">
      <w:pPr>
        <w:rPr>
          <w:rFonts w:ascii="Calibri" w:hAnsi="Calibri" w:cs="Calibri"/>
          <w:szCs w:val="22"/>
          <w:lang w:val="sk-SK"/>
        </w:rPr>
      </w:pPr>
    </w:p>
    <w:p w14:paraId="6342C5A2" w14:textId="38916516" w:rsidR="00E52E9E" w:rsidRPr="0045701E" w:rsidRDefault="00BD3C8E" w:rsidP="00E52E9E">
      <w:pPr>
        <w:spacing w:before="240" w:after="240"/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Představujeme komerční využití 3D tiskáren</w:t>
      </w:r>
    </w:p>
    <w:p w14:paraId="7B778879" w14:textId="10AA5574" w:rsidR="009D6875" w:rsidRPr="0045701E" w:rsidRDefault="009D6875" w:rsidP="009D6875">
      <w:pPr>
        <w:spacing w:before="120" w:after="240"/>
        <w:jc w:val="left"/>
        <w:rPr>
          <w:rFonts w:asciiTheme="majorHAnsi" w:hAnsiTheme="majorHAnsi" w:cs="Cambria"/>
          <w:b/>
          <w:sz w:val="32"/>
          <w:szCs w:val="32"/>
          <w:lang w:val="cs-CZ"/>
        </w:rPr>
      </w:pPr>
      <w:r w:rsidRPr="0045701E">
        <w:rPr>
          <w:rFonts w:asciiTheme="majorHAnsi" w:hAnsiTheme="majorHAnsi" w:cs="Cambria"/>
          <w:b/>
          <w:sz w:val="32"/>
          <w:szCs w:val="32"/>
          <w:lang w:val="cs-CZ"/>
        </w:rPr>
        <w:t xml:space="preserve">Henkel </w:t>
      </w:r>
      <w:r w:rsidR="00BB375A" w:rsidRPr="0045701E">
        <w:rPr>
          <w:rFonts w:asciiTheme="majorHAnsi" w:hAnsiTheme="majorHAnsi" w:cs="Cambria"/>
          <w:b/>
          <w:sz w:val="32"/>
          <w:szCs w:val="32"/>
          <w:lang w:val="cs-CZ"/>
        </w:rPr>
        <w:t>prohlubuje</w:t>
      </w:r>
      <w:r w:rsidRPr="0045701E">
        <w:rPr>
          <w:rFonts w:asciiTheme="majorHAnsi" w:hAnsiTheme="majorHAnsi" w:cs="Cambria"/>
          <w:b/>
          <w:sz w:val="32"/>
          <w:szCs w:val="32"/>
          <w:lang w:val="cs-CZ"/>
        </w:rPr>
        <w:t xml:space="preserve"> </w:t>
      </w:r>
      <w:r w:rsidR="00BB375A" w:rsidRPr="0045701E">
        <w:rPr>
          <w:rFonts w:asciiTheme="majorHAnsi" w:hAnsiTheme="majorHAnsi" w:cs="Cambria"/>
          <w:b/>
          <w:sz w:val="32"/>
          <w:szCs w:val="32"/>
          <w:lang w:val="cs-CZ"/>
        </w:rPr>
        <w:t>spolupráci</w:t>
      </w:r>
      <w:r w:rsidRPr="0045701E">
        <w:rPr>
          <w:rFonts w:asciiTheme="majorHAnsi" w:hAnsiTheme="majorHAnsi" w:cs="Cambria"/>
          <w:b/>
          <w:sz w:val="32"/>
          <w:szCs w:val="32"/>
          <w:lang w:val="cs-CZ"/>
        </w:rPr>
        <w:t xml:space="preserve"> s InterPRO v</w:t>
      </w:r>
      <w:r w:rsidR="00BB375A">
        <w:rPr>
          <w:rFonts w:asciiTheme="majorHAnsi" w:hAnsiTheme="majorHAnsi" w:cs="Cambria"/>
          <w:b/>
          <w:sz w:val="32"/>
          <w:szCs w:val="32"/>
          <w:lang w:val="cs-CZ"/>
        </w:rPr>
        <w:t xml:space="preserve">e snaze o </w:t>
      </w:r>
      <w:r w:rsidR="00A86046">
        <w:rPr>
          <w:rFonts w:asciiTheme="majorHAnsi" w:hAnsiTheme="majorHAnsi" w:cs="Cambria"/>
          <w:b/>
          <w:sz w:val="32"/>
          <w:szCs w:val="32"/>
          <w:lang w:val="cs-CZ"/>
        </w:rPr>
        <w:t>širší využití 3D tisku</w:t>
      </w:r>
    </w:p>
    <w:p w14:paraId="2431A6FA" w14:textId="70CE749A" w:rsidR="006E58F4" w:rsidRDefault="006E58F4" w:rsidP="006E58F4">
      <w:pPr>
        <w:rPr>
          <w:lang w:val="cs-CZ"/>
        </w:rPr>
      </w:pPr>
      <w:r w:rsidRPr="0045701E">
        <w:rPr>
          <w:lang w:val="cs-CZ"/>
        </w:rPr>
        <w:t xml:space="preserve">Düsseldorf, </w:t>
      </w:r>
      <w:r w:rsidR="00A86046" w:rsidRPr="0045701E">
        <w:rPr>
          <w:lang w:val="cs-CZ"/>
        </w:rPr>
        <w:t>Německo</w:t>
      </w:r>
      <w:r w:rsidRPr="0045701E">
        <w:rPr>
          <w:lang w:val="cs-CZ"/>
        </w:rPr>
        <w:t xml:space="preserve"> – Henkel a </w:t>
      </w:r>
      <w:r w:rsidR="00A86046" w:rsidRPr="0045701E">
        <w:rPr>
          <w:lang w:val="cs-CZ"/>
        </w:rPr>
        <w:t>společnost</w:t>
      </w:r>
      <w:r w:rsidRPr="0045701E">
        <w:rPr>
          <w:lang w:val="cs-CZ"/>
        </w:rPr>
        <w:t xml:space="preserve"> InterPRO Additive Manufacturing (</w:t>
      </w:r>
      <w:r w:rsidR="00A86046" w:rsidRPr="0045701E">
        <w:rPr>
          <w:lang w:val="cs-CZ"/>
        </w:rPr>
        <w:t>servisní</w:t>
      </w:r>
      <w:r w:rsidRPr="0045701E">
        <w:rPr>
          <w:lang w:val="cs-CZ"/>
        </w:rPr>
        <w:t xml:space="preserve"> </w:t>
      </w:r>
      <w:r w:rsidR="00A86046" w:rsidRPr="0045701E">
        <w:rPr>
          <w:lang w:val="cs-CZ"/>
        </w:rPr>
        <w:t>středisko</w:t>
      </w:r>
      <w:r w:rsidRPr="0045701E">
        <w:rPr>
          <w:lang w:val="cs-CZ"/>
        </w:rPr>
        <w:t xml:space="preserve"> s</w:t>
      </w:r>
      <w:r w:rsidR="00A86046">
        <w:rPr>
          <w:lang w:val="cs-CZ"/>
        </w:rPr>
        <w:t>e</w:t>
      </w:r>
      <w:r w:rsidRPr="0045701E">
        <w:rPr>
          <w:lang w:val="cs-CZ"/>
        </w:rPr>
        <w:t xml:space="preserve"> </w:t>
      </w:r>
      <w:r w:rsidR="00A86046" w:rsidRPr="0045701E">
        <w:rPr>
          <w:lang w:val="cs-CZ"/>
        </w:rPr>
        <w:t>sídlem</w:t>
      </w:r>
      <w:r w:rsidRPr="0045701E">
        <w:rPr>
          <w:lang w:val="cs-CZ"/>
        </w:rPr>
        <w:t xml:space="preserve"> v </w:t>
      </w:r>
      <w:r w:rsidR="00A86046" w:rsidRPr="0045701E">
        <w:rPr>
          <w:lang w:val="cs-CZ"/>
        </w:rPr>
        <w:t>americkém</w:t>
      </w:r>
      <w:r w:rsidRPr="0045701E">
        <w:rPr>
          <w:lang w:val="cs-CZ"/>
        </w:rPr>
        <w:t xml:space="preserve"> </w:t>
      </w:r>
      <w:r w:rsidR="00A86046">
        <w:rPr>
          <w:lang w:val="cs-CZ"/>
        </w:rPr>
        <w:t>s</w:t>
      </w:r>
      <w:r w:rsidRPr="0045701E">
        <w:rPr>
          <w:lang w:val="cs-CZ"/>
        </w:rPr>
        <w:t>tát</w:t>
      </w:r>
      <w:r w:rsidR="00A86046">
        <w:rPr>
          <w:lang w:val="cs-CZ"/>
        </w:rPr>
        <w:t>ě</w:t>
      </w:r>
      <w:r w:rsidRPr="0045701E">
        <w:rPr>
          <w:lang w:val="cs-CZ"/>
        </w:rPr>
        <w:t xml:space="preserve"> Connecticut) s</w:t>
      </w:r>
      <w:r w:rsidR="00862B95">
        <w:rPr>
          <w:lang w:val="cs-CZ"/>
        </w:rPr>
        <w:t>e</w:t>
      </w:r>
      <w:r w:rsidRPr="0045701E">
        <w:rPr>
          <w:lang w:val="cs-CZ"/>
        </w:rPr>
        <w:t xml:space="preserve"> rozhodli </w:t>
      </w:r>
      <w:r w:rsidR="00862B95" w:rsidRPr="0045701E">
        <w:rPr>
          <w:lang w:val="cs-CZ"/>
        </w:rPr>
        <w:t>rozšířit</w:t>
      </w:r>
      <w:r w:rsidRPr="0045701E">
        <w:rPr>
          <w:lang w:val="cs-CZ"/>
        </w:rPr>
        <w:t xml:space="preserve"> </w:t>
      </w:r>
      <w:r w:rsidR="00862B95" w:rsidRPr="0045701E">
        <w:rPr>
          <w:lang w:val="cs-CZ"/>
        </w:rPr>
        <w:t>svoj</w:t>
      </w:r>
      <w:r w:rsidR="0053149C">
        <w:rPr>
          <w:lang w:val="cs-CZ"/>
        </w:rPr>
        <w:t>i</w:t>
      </w:r>
      <w:r w:rsidR="00862B95">
        <w:rPr>
          <w:lang w:val="cs-CZ"/>
        </w:rPr>
        <w:t xml:space="preserve"> </w:t>
      </w:r>
      <w:r w:rsidR="00862B95" w:rsidRPr="0045701E">
        <w:rPr>
          <w:lang w:val="cs-CZ"/>
        </w:rPr>
        <w:t>spolupráci</w:t>
      </w:r>
      <w:r w:rsidR="00862B95">
        <w:rPr>
          <w:lang w:val="cs-CZ"/>
        </w:rPr>
        <w:t xml:space="preserve"> tak</w:t>
      </w:r>
      <w:r w:rsidRPr="0045701E">
        <w:rPr>
          <w:lang w:val="cs-CZ"/>
        </w:rPr>
        <w:t xml:space="preserve">, aby </w:t>
      </w:r>
      <w:r w:rsidR="00862B95" w:rsidRPr="0045701E">
        <w:rPr>
          <w:lang w:val="cs-CZ"/>
        </w:rPr>
        <w:t>společnými</w:t>
      </w:r>
      <w:r w:rsidRPr="0045701E">
        <w:rPr>
          <w:lang w:val="cs-CZ"/>
        </w:rPr>
        <w:t xml:space="preserve"> silami </w:t>
      </w:r>
      <w:r w:rsidR="0064467F">
        <w:rPr>
          <w:lang w:val="cs-CZ"/>
        </w:rPr>
        <w:t>prosazovali</w:t>
      </w:r>
      <w:r w:rsidRPr="0045701E">
        <w:rPr>
          <w:lang w:val="cs-CZ"/>
        </w:rPr>
        <w:t xml:space="preserve"> </w:t>
      </w:r>
      <w:r w:rsidR="0064467F" w:rsidRPr="0045701E">
        <w:rPr>
          <w:lang w:val="cs-CZ"/>
        </w:rPr>
        <w:t>používaní</w:t>
      </w:r>
      <w:r w:rsidRPr="0045701E">
        <w:rPr>
          <w:lang w:val="cs-CZ"/>
        </w:rPr>
        <w:t xml:space="preserve"> </w:t>
      </w:r>
      <w:r w:rsidR="0064467F" w:rsidRPr="0045701E">
        <w:rPr>
          <w:lang w:val="cs-CZ"/>
        </w:rPr>
        <w:t>řešení</w:t>
      </w:r>
      <w:r w:rsidRPr="0045701E">
        <w:rPr>
          <w:lang w:val="cs-CZ"/>
        </w:rPr>
        <w:t xml:space="preserve"> na báz</w:t>
      </w:r>
      <w:r w:rsidR="0064467F">
        <w:rPr>
          <w:lang w:val="cs-CZ"/>
        </w:rPr>
        <w:t>i</w:t>
      </w:r>
      <w:r w:rsidRPr="0045701E">
        <w:rPr>
          <w:lang w:val="cs-CZ"/>
        </w:rPr>
        <w:t xml:space="preserve"> 3D t</w:t>
      </w:r>
      <w:r w:rsidR="0064467F">
        <w:rPr>
          <w:lang w:val="cs-CZ"/>
        </w:rPr>
        <w:t>isku</w:t>
      </w:r>
      <w:r w:rsidRPr="0045701E">
        <w:rPr>
          <w:lang w:val="cs-CZ"/>
        </w:rPr>
        <w:t xml:space="preserve"> na pr</w:t>
      </w:r>
      <w:r w:rsidR="0064467F">
        <w:rPr>
          <w:lang w:val="cs-CZ"/>
        </w:rPr>
        <w:t>ůmyslových</w:t>
      </w:r>
      <w:r w:rsidRPr="0045701E">
        <w:rPr>
          <w:lang w:val="cs-CZ"/>
        </w:rPr>
        <w:t xml:space="preserve"> tr</w:t>
      </w:r>
      <w:r w:rsidR="0064467F">
        <w:rPr>
          <w:lang w:val="cs-CZ"/>
        </w:rPr>
        <w:t>zí</w:t>
      </w:r>
      <w:r w:rsidRPr="0045701E">
        <w:rPr>
          <w:lang w:val="cs-CZ"/>
        </w:rPr>
        <w:t xml:space="preserve">ch. V rámci </w:t>
      </w:r>
      <w:r w:rsidR="00E15AC5" w:rsidRPr="0045701E">
        <w:rPr>
          <w:lang w:val="cs-CZ"/>
        </w:rPr>
        <w:t>této</w:t>
      </w:r>
      <w:r w:rsidRPr="0045701E">
        <w:rPr>
          <w:lang w:val="cs-CZ"/>
        </w:rPr>
        <w:t xml:space="preserve"> spolupráce bude InterPRO v </w:t>
      </w:r>
      <w:r w:rsidR="00E15AC5" w:rsidRPr="0045701E">
        <w:rPr>
          <w:lang w:val="cs-CZ"/>
        </w:rPr>
        <w:t>pozici</w:t>
      </w:r>
      <w:r w:rsidRPr="0045701E">
        <w:rPr>
          <w:lang w:val="cs-CZ"/>
        </w:rPr>
        <w:t xml:space="preserve"> partnera pr</w:t>
      </w:r>
      <w:r w:rsidR="00E15AC5">
        <w:rPr>
          <w:lang w:val="cs-CZ"/>
        </w:rPr>
        <w:t>o</w:t>
      </w:r>
      <w:r w:rsidRPr="0045701E">
        <w:rPr>
          <w:lang w:val="cs-CZ"/>
        </w:rPr>
        <w:t xml:space="preserve"> </w:t>
      </w:r>
      <w:r w:rsidR="00F3375A" w:rsidRPr="0045701E">
        <w:rPr>
          <w:lang w:val="cs-CZ"/>
        </w:rPr>
        <w:t>rozšiřovaní</w:t>
      </w:r>
      <w:r w:rsidRPr="0045701E">
        <w:rPr>
          <w:lang w:val="cs-CZ"/>
        </w:rPr>
        <w:t xml:space="preserve"> spektra možností </w:t>
      </w:r>
      <w:r w:rsidR="00F3375A" w:rsidRPr="0045701E">
        <w:rPr>
          <w:lang w:val="cs-CZ"/>
        </w:rPr>
        <w:t>použit</w:t>
      </w:r>
      <w:r w:rsidR="006A7BD4">
        <w:rPr>
          <w:lang w:val="cs-CZ"/>
        </w:rPr>
        <w:t>í</w:t>
      </w:r>
      <w:r w:rsidRPr="0045701E">
        <w:rPr>
          <w:lang w:val="cs-CZ"/>
        </w:rPr>
        <w:t xml:space="preserve"> materiál</w:t>
      </w:r>
      <w:r w:rsidR="00F3375A">
        <w:rPr>
          <w:lang w:val="cs-CZ"/>
        </w:rPr>
        <w:t>ů</w:t>
      </w:r>
      <w:r w:rsidRPr="0045701E">
        <w:rPr>
          <w:lang w:val="cs-CZ"/>
        </w:rPr>
        <w:t xml:space="preserve"> (Application Development Partner), </w:t>
      </w:r>
      <w:r w:rsidR="007D4D71">
        <w:rPr>
          <w:lang w:val="cs-CZ"/>
        </w:rPr>
        <w:t>což urychlí proces komercializace</w:t>
      </w:r>
      <w:r w:rsidRPr="0045701E">
        <w:rPr>
          <w:lang w:val="cs-CZ"/>
        </w:rPr>
        <w:t xml:space="preserve"> 3D </w:t>
      </w:r>
      <w:r w:rsidR="007D4D71">
        <w:rPr>
          <w:lang w:val="cs-CZ"/>
        </w:rPr>
        <w:t>tisku</w:t>
      </w:r>
      <w:r w:rsidRPr="0045701E">
        <w:rPr>
          <w:lang w:val="cs-CZ"/>
        </w:rPr>
        <w:t xml:space="preserve"> a </w:t>
      </w:r>
      <w:r w:rsidR="00913E7A" w:rsidRPr="0045701E">
        <w:rPr>
          <w:lang w:val="cs-CZ"/>
        </w:rPr>
        <w:t>využit</w:t>
      </w:r>
      <w:r w:rsidR="00913E7A">
        <w:rPr>
          <w:lang w:val="cs-CZ"/>
        </w:rPr>
        <w:t xml:space="preserve">í jeho </w:t>
      </w:r>
      <w:r w:rsidRPr="0045701E">
        <w:rPr>
          <w:lang w:val="cs-CZ"/>
        </w:rPr>
        <w:t>ve</w:t>
      </w:r>
      <w:r w:rsidR="00913E7A">
        <w:rPr>
          <w:lang w:val="cs-CZ"/>
        </w:rPr>
        <w:t>l</w:t>
      </w:r>
      <w:r w:rsidRPr="0045701E">
        <w:rPr>
          <w:lang w:val="cs-CZ"/>
        </w:rPr>
        <w:t>kého potenciálu.</w:t>
      </w:r>
    </w:p>
    <w:p w14:paraId="28AD83BA" w14:textId="77777777" w:rsidR="004C498C" w:rsidRPr="0045701E" w:rsidRDefault="004C498C" w:rsidP="006E58F4">
      <w:pPr>
        <w:rPr>
          <w:lang w:val="cs-CZ"/>
        </w:rPr>
      </w:pPr>
    </w:p>
    <w:p w14:paraId="6776AA1C" w14:textId="06392D38" w:rsidR="00DC7295" w:rsidRPr="00DC7295" w:rsidRDefault="006E58F4" w:rsidP="00DC7295">
      <w:pPr>
        <w:rPr>
          <w:lang w:val="cs-CZ"/>
        </w:rPr>
      </w:pPr>
      <w:r w:rsidRPr="00DC7295">
        <w:rPr>
          <w:lang w:val="cs-CZ"/>
        </w:rPr>
        <w:t>„Máme obrovsk</w:t>
      </w:r>
      <w:r w:rsidR="001A69E2" w:rsidRPr="00DC7295">
        <w:rPr>
          <w:lang w:val="cs-CZ"/>
        </w:rPr>
        <w:t>ou</w:t>
      </w:r>
      <w:r w:rsidRPr="00DC7295">
        <w:rPr>
          <w:lang w:val="cs-CZ"/>
        </w:rPr>
        <w:t xml:space="preserve"> rados</w:t>
      </w:r>
      <w:r w:rsidR="001A69E2" w:rsidRPr="00DC7295">
        <w:rPr>
          <w:lang w:val="cs-CZ"/>
        </w:rPr>
        <w:t>t</w:t>
      </w:r>
      <w:r w:rsidRPr="00DC7295">
        <w:rPr>
          <w:lang w:val="cs-CZ"/>
        </w:rPr>
        <w:t xml:space="preserve"> z toho, že s</w:t>
      </w:r>
      <w:r w:rsidR="001A69E2" w:rsidRPr="00DC7295">
        <w:rPr>
          <w:lang w:val="cs-CZ"/>
        </w:rPr>
        <w:t>e</w:t>
      </w:r>
      <w:r w:rsidRPr="00DC7295">
        <w:rPr>
          <w:lang w:val="cs-CZ"/>
        </w:rPr>
        <w:t xml:space="preserve"> </w:t>
      </w:r>
      <w:r w:rsidR="001A69E2" w:rsidRPr="00DC7295">
        <w:rPr>
          <w:lang w:val="cs-CZ"/>
        </w:rPr>
        <w:t>naše</w:t>
      </w:r>
      <w:r w:rsidRPr="00DC7295">
        <w:rPr>
          <w:lang w:val="cs-CZ"/>
        </w:rPr>
        <w:t xml:space="preserve"> </w:t>
      </w:r>
      <w:r w:rsidR="001A69E2" w:rsidRPr="00DC7295">
        <w:rPr>
          <w:lang w:val="cs-CZ"/>
        </w:rPr>
        <w:t>spolupráce</w:t>
      </w:r>
      <w:r w:rsidRPr="00DC7295">
        <w:rPr>
          <w:lang w:val="cs-CZ"/>
        </w:rPr>
        <w:t xml:space="preserve"> s InterPRO </w:t>
      </w:r>
      <w:r w:rsidR="001A69E2" w:rsidRPr="00DC7295">
        <w:rPr>
          <w:lang w:val="cs-CZ"/>
        </w:rPr>
        <w:t>nadále</w:t>
      </w:r>
      <w:r w:rsidRPr="00DC7295">
        <w:rPr>
          <w:lang w:val="cs-CZ"/>
        </w:rPr>
        <w:t xml:space="preserve"> </w:t>
      </w:r>
      <w:r w:rsidR="001A69E2" w:rsidRPr="00DC7295">
        <w:rPr>
          <w:lang w:val="cs-CZ"/>
        </w:rPr>
        <w:t>prohlubuje</w:t>
      </w:r>
      <w:r w:rsidRPr="00DC7295">
        <w:rPr>
          <w:lang w:val="cs-CZ"/>
        </w:rPr>
        <w:t>,“</w:t>
      </w:r>
      <w:r w:rsidRPr="0045701E">
        <w:rPr>
          <w:lang w:val="cs-CZ"/>
        </w:rPr>
        <w:t xml:space="preserve"> </w:t>
      </w:r>
      <w:r w:rsidR="001A69E2">
        <w:rPr>
          <w:lang w:val="cs-CZ"/>
        </w:rPr>
        <w:t>říká</w:t>
      </w:r>
      <w:r w:rsidRPr="0045701E">
        <w:rPr>
          <w:lang w:val="cs-CZ"/>
        </w:rPr>
        <w:t xml:space="preserve"> </w:t>
      </w:r>
      <w:r w:rsidR="0081130D" w:rsidRPr="0045701E">
        <w:rPr>
          <w:lang w:val="cs-CZ"/>
        </w:rPr>
        <w:t xml:space="preserve">Dr. </w:t>
      </w:r>
      <w:r w:rsidRPr="0045701E">
        <w:rPr>
          <w:lang w:val="cs-CZ"/>
        </w:rPr>
        <w:t xml:space="preserve">Simon Mawson, </w:t>
      </w:r>
      <w:r w:rsidR="001A69E2" w:rsidRPr="0045701E">
        <w:rPr>
          <w:lang w:val="cs-CZ"/>
        </w:rPr>
        <w:t>který</w:t>
      </w:r>
      <w:r w:rsidRPr="0045701E">
        <w:rPr>
          <w:lang w:val="cs-CZ"/>
        </w:rPr>
        <w:t xml:space="preserve"> pracuje v</w:t>
      </w:r>
      <w:r w:rsidR="001A69E2">
        <w:rPr>
          <w:lang w:val="cs-CZ"/>
        </w:rPr>
        <w:t>e</w:t>
      </w:r>
      <w:r w:rsidRPr="0045701E">
        <w:rPr>
          <w:lang w:val="cs-CZ"/>
        </w:rPr>
        <w:t xml:space="preserve"> </w:t>
      </w:r>
      <w:r w:rsidR="001A69E2" w:rsidRPr="0045701E">
        <w:rPr>
          <w:lang w:val="cs-CZ"/>
        </w:rPr>
        <w:t>společnosti</w:t>
      </w:r>
      <w:r w:rsidRPr="0045701E">
        <w:rPr>
          <w:lang w:val="cs-CZ"/>
        </w:rPr>
        <w:t xml:space="preserve"> Henkel </w:t>
      </w:r>
      <w:r w:rsidR="001A69E2">
        <w:rPr>
          <w:lang w:val="cs-CZ"/>
        </w:rPr>
        <w:t>j</w:t>
      </w:r>
      <w:r w:rsidRPr="0045701E">
        <w:rPr>
          <w:lang w:val="cs-CZ"/>
        </w:rPr>
        <w:t xml:space="preserve">ako Senior Vice President a Global Head of 3D Printing. </w:t>
      </w:r>
      <w:r w:rsidRPr="00DC7295">
        <w:rPr>
          <w:lang w:val="cs-CZ"/>
        </w:rPr>
        <w:t>„</w:t>
      </w:r>
      <w:r w:rsidR="001A69E2" w:rsidRPr="00DC7295">
        <w:rPr>
          <w:lang w:val="cs-CZ"/>
        </w:rPr>
        <w:t>Díky desetiletým zkušenostem</w:t>
      </w:r>
      <w:r w:rsidRPr="00DC7295">
        <w:rPr>
          <w:lang w:val="cs-CZ"/>
        </w:rPr>
        <w:t xml:space="preserve"> </w:t>
      </w:r>
      <w:r w:rsidR="00B16DC1" w:rsidRPr="00DC7295">
        <w:rPr>
          <w:lang w:val="cs-CZ"/>
        </w:rPr>
        <w:t>s vývojem</w:t>
      </w:r>
      <w:r w:rsidRPr="00DC7295">
        <w:rPr>
          <w:lang w:val="cs-CZ"/>
        </w:rPr>
        <w:t xml:space="preserve"> má InterPRO </w:t>
      </w:r>
      <w:r w:rsidR="00B16DC1" w:rsidRPr="00DC7295">
        <w:rPr>
          <w:lang w:val="cs-CZ"/>
        </w:rPr>
        <w:t>hluboké</w:t>
      </w:r>
      <w:r w:rsidRPr="00DC7295">
        <w:rPr>
          <w:lang w:val="cs-CZ"/>
        </w:rPr>
        <w:t xml:space="preserve"> know-how v</w:t>
      </w:r>
      <w:r w:rsidR="005A2E19" w:rsidRPr="00DC7295">
        <w:rPr>
          <w:lang w:val="cs-CZ"/>
        </w:rPr>
        <w:t xml:space="preserve"> oblasti </w:t>
      </w:r>
      <w:r w:rsidRPr="00DC7295">
        <w:rPr>
          <w:lang w:val="cs-CZ"/>
        </w:rPr>
        <w:t xml:space="preserve">využívaní 3D </w:t>
      </w:r>
      <w:r w:rsidR="005658A1" w:rsidRPr="00DC7295">
        <w:rPr>
          <w:lang w:val="cs-CZ"/>
        </w:rPr>
        <w:t>tisku</w:t>
      </w:r>
      <w:r w:rsidRPr="00DC7295">
        <w:rPr>
          <w:lang w:val="cs-CZ"/>
        </w:rPr>
        <w:t xml:space="preserve"> v</w:t>
      </w:r>
      <w:r w:rsidR="005658A1" w:rsidRPr="00DC7295">
        <w:rPr>
          <w:lang w:val="cs-CZ"/>
        </w:rPr>
        <w:t>e</w:t>
      </w:r>
      <w:r w:rsidRPr="00DC7295">
        <w:rPr>
          <w:lang w:val="cs-CZ"/>
        </w:rPr>
        <w:t> sna</w:t>
      </w:r>
      <w:r w:rsidR="005658A1" w:rsidRPr="00DC7295">
        <w:rPr>
          <w:lang w:val="cs-CZ"/>
        </w:rPr>
        <w:t>ze uspořit</w:t>
      </w:r>
      <w:r w:rsidRPr="00DC7295">
        <w:rPr>
          <w:lang w:val="cs-CZ"/>
        </w:rPr>
        <w:t xml:space="preserve"> čas a náklad</w:t>
      </w:r>
      <w:r w:rsidR="005658A1" w:rsidRPr="00DC7295">
        <w:rPr>
          <w:lang w:val="cs-CZ"/>
        </w:rPr>
        <w:t>y při</w:t>
      </w:r>
      <w:r w:rsidRPr="00DC7295">
        <w:rPr>
          <w:lang w:val="cs-CZ"/>
        </w:rPr>
        <w:t xml:space="preserve"> navrhovaní, testovaní a </w:t>
      </w:r>
      <w:r w:rsidR="005658A1" w:rsidRPr="00DC7295">
        <w:rPr>
          <w:lang w:val="cs-CZ"/>
        </w:rPr>
        <w:t>výrobě</w:t>
      </w:r>
      <w:r w:rsidRPr="00DC7295">
        <w:rPr>
          <w:lang w:val="cs-CZ"/>
        </w:rPr>
        <w:t xml:space="preserve"> nových produkt</w:t>
      </w:r>
      <w:r w:rsidR="005658A1" w:rsidRPr="00DC7295">
        <w:rPr>
          <w:lang w:val="cs-CZ"/>
        </w:rPr>
        <w:t>ů</w:t>
      </w:r>
      <w:r w:rsidRPr="00DC7295">
        <w:rPr>
          <w:lang w:val="cs-CZ"/>
        </w:rPr>
        <w:t xml:space="preserve">. </w:t>
      </w:r>
      <w:r w:rsidR="00C471FF" w:rsidRPr="00DC7295">
        <w:rPr>
          <w:lang w:val="cs-CZ"/>
        </w:rPr>
        <w:t xml:space="preserve">V kombinaci s předním portfoliem </w:t>
      </w:r>
      <w:r w:rsidR="00521949" w:rsidRPr="00DC7295">
        <w:rPr>
          <w:lang w:val="cs-CZ"/>
        </w:rPr>
        <w:t>fotopolymerních materiálů, které nabízí společnost Henkel</w:t>
      </w:r>
      <w:r w:rsidRPr="00DC7295">
        <w:rPr>
          <w:lang w:val="cs-CZ"/>
        </w:rPr>
        <w:t>,</w:t>
      </w:r>
      <w:r w:rsidR="00353729" w:rsidRPr="00DC7295">
        <w:rPr>
          <w:lang w:val="cs-CZ"/>
        </w:rPr>
        <w:t xml:space="preserve"> je možné urychlit</w:t>
      </w:r>
      <w:r w:rsidR="00A8510B" w:rsidRPr="00DC7295">
        <w:rPr>
          <w:lang w:val="cs-CZ"/>
        </w:rPr>
        <w:t xml:space="preserve"> zavedení</w:t>
      </w:r>
      <w:r w:rsidRPr="00DC7295">
        <w:rPr>
          <w:lang w:val="cs-CZ"/>
        </w:rPr>
        <w:t xml:space="preserve"> 3D </w:t>
      </w:r>
      <w:r w:rsidR="00A8510B" w:rsidRPr="00DC7295">
        <w:rPr>
          <w:lang w:val="cs-CZ"/>
        </w:rPr>
        <w:t>tisku pro</w:t>
      </w:r>
      <w:r w:rsidRPr="00DC7295">
        <w:rPr>
          <w:lang w:val="cs-CZ"/>
        </w:rPr>
        <w:t xml:space="preserve"> výrobu </w:t>
      </w:r>
      <w:r w:rsidR="00A8510B" w:rsidRPr="00DC7295">
        <w:rPr>
          <w:lang w:val="cs-CZ"/>
        </w:rPr>
        <w:t>průmyslových</w:t>
      </w:r>
      <w:r w:rsidRPr="00DC7295">
        <w:rPr>
          <w:lang w:val="cs-CZ"/>
        </w:rPr>
        <w:t xml:space="preserve"> s</w:t>
      </w:r>
      <w:r w:rsidR="00A8510B" w:rsidRPr="00DC7295">
        <w:rPr>
          <w:lang w:val="cs-CZ"/>
        </w:rPr>
        <w:t>oučástek</w:t>
      </w:r>
      <w:r w:rsidRPr="00DC7295">
        <w:rPr>
          <w:lang w:val="cs-CZ"/>
        </w:rPr>
        <w:t xml:space="preserve">. </w:t>
      </w:r>
      <w:r w:rsidR="00DC7295">
        <w:rPr>
          <w:lang w:val="cs-CZ"/>
        </w:rPr>
        <w:t>V</w:t>
      </w:r>
      <w:r w:rsidR="00DC7295" w:rsidRPr="00DC7295">
        <w:rPr>
          <w:lang w:val="cs-CZ"/>
        </w:rPr>
        <w:t xml:space="preserve"> průběhu dvou let jsme spolupracovali na testování nových materiálů, prosazování nových možností použití a transformaci klasické průmyslové výroby na 3D tisk na bázi technologie DLP (tvrzení pryskyřic světlem). "</w:t>
      </w:r>
    </w:p>
    <w:p w14:paraId="7DCFECF7" w14:textId="77777777" w:rsidR="006E58F4" w:rsidRPr="0045701E" w:rsidRDefault="006E58F4" w:rsidP="006E58F4">
      <w:pPr>
        <w:rPr>
          <w:i/>
          <w:iCs/>
          <w:lang w:val="cs-CZ"/>
        </w:rPr>
      </w:pPr>
    </w:p>
    <w:p w14:paraId="124F800E" w14:textId="563E6555" w:rsidR="001C0276" w:rsidRDefault="006E58F4" w:rsidP="006E58F4">
      <w:pPr>
        <w:rPr>
          <w:i/>
          <w:iCs/>
          <w:lang w:val="cs-CZ"/>
        </w:rPr>
      </w:pPr>
      <w:r w:rsidRPr="0045701E">
        <w:rPr>
          <w:i/>
          <w:iCs/>
          <w:lang w:val="cs-CZ"/>
        </w:rPr>
        <w:t>„</w:t>
      </w:r>
      <w:r w:rsidR="001C0276">
        <w:rPr>
          <w:i/>
          <w:iCs/>
          <w:lang w:val="cs-CZ"/>
        </w:rPr>
        <w:t>P</w:t>
      </w:r>
      <w:r w:rsidR="00FC62AD">
        <w:rPr>
          <w:i/>
          <w:iCs/>
          <w:lang w:val="cs-CZ"/>
        </w:rPr>
        <w:t>rvní kroky</w:t>
      </w:r>
      <w:r w:rsidR="001C0276">
        <w:rPr>
          <w:i/>
          <w:iCs/>
          <w:lang w:val="cs-CZ"/>
        </w:rPr>
        <w:t xml:space="preserve"> spolupráce s</w:t>
      </w:r>
      <w:r w:rsidR="00FC62AD">
        <w:rPr>
          <w:i/>
          <w:iCs/>
          <w:lang w:val="cs-CZ"/>
        </w:rPr>
        <w:t> </w:t>
      </w:r>
      <w:r w:rsidR="001C0276">
        <w:rPr>
          <w:i/>
          <w:iCs/>
          <w:lang w:val="cs-CZ"/>
        </w:rPr>
        <w:t>InterPRO</w:t>
      </w:r>
      <w:r w:rsidR="00FC62AD">
        <w:rPr>
          <w:i/>
          <w:iCs/>
          <w:lang w:val="cs-CZ"/>
        </w:rPr>
        <w:t xml:space="preserve"> byly velmi úspěšné a slibné“, dodal</w:t>
      </w:r>
      <w:r w:rsidR="00D962AB">
        <w:rPr>
          <w:i/>
          <w:iCs/>
          <w:lang w:val="cs-CZ"/>
        </w:rPr>
        <w:t>a</w:t>
      </w:r>
      <w:r w:rsidR="00FC62AD">
        <w:rPr>
          <w:i/>
          <w:iCs/>
          <w:lang w:val="cs-CZ"/>
        </w:rPr>
        <w:t xml:space="preserve"> Cindy Deekitwong</w:t>
      </w:r>
      <w:r w:rsidR="00D962AB">
        <w:rPr>
          <w:i/>
          <w:iCs/>
          <w:lang w:val="cs-CZ"/>
        </w:rPr>
        <w:t>, které pracuje pro inkubátory společnosti Henkel jako Global Head of Marketing. „</w:t>
      </w:r>
      <w:r w:rsidR="00B72E8A">
        <w:rPr>
          <w:i/>
          <w:iCs/>
          <w:lang w:val="cs-CZ"/>
        </w:rPr>
        <w:t>Použití našich materiálů společnost</w:t>
      </w:r>
      <w:r w:rsidR="00453839">
        <w:rPr>
          <w:i/>
          <w:iCs/>
          <w:lang w:val="cs-CZ"/>
        </w:rPr>
        <w:t>i</w:t>
      </w:r>
      <w:r w:rsidR="00B72E8A">
        <w:rPr>
          <w:i/>
          <w:iCs/>
          <w:lang w:val="cs-CZ"/>
        </w:rPr>
        <w:t xml:space="preserve"> Distek je skvělým příkladem naší</w:t>
      </w:r>
      <w:r w:rsidR="006B6DCF">
        <w:rPr>
          <w:i/>
          <w:iCs/>
          <w:lang w:val="cs-CZ"/>
        </w:rPr>
        <w:t xml:space="preserve"> úspěšné</w:t>
      </w:r>
      <w:r w:rsidR="00B72E8A">
        <w:rPr>
          <w:i/>
          <w:iCs/>
          <w:lang w:val="cs-CZ"/>
        </w:rPr>
        <w:t xml:space="preserve"> spolupráce. Společnými silami jsme pomohli výrobci zdravotn</w:t>
      </w:r>
      <w:r w:rsidR="007259C0">
        <w:rPr>
          <w:i/>
          <w:iCs/>
          <w:lang w:val="cs-CZ"/>
        </w:rPr>
        <w:t>ích pomůcek</w:t>
      </w:r>
      <w:r w:rsidR="002D1914">
        <w:rPr>
          <w:i/>
          <w:iCs/>
          <w:lang w:val="cs-CZ"/>
        </w:rPr>
        <w:t xml:space="preserve"> </w:t>
      </w:r>
      <w:r w:rsidR="007259C0">
        <w:rPr>
          <w:i/>
          <w:iCs/>
          <w:lang w:val="cs-CZ"/>
        </w:rPr>
        <w:t>využít 3D tisk pro výrob</w:t>
      </w:r>
      <w:r w:rsidR="002D1914">
        <w:rPr>
          <w:i/>
          <w:iCs/>
          <w:lang w:val="cs-CZ"/>
        </w:rPr>
        <w:t>u vysoce kvalitních dílů v malém množství</w:t>
      </w:r>
      <w:r w:rsidR="00FE7B4D">
        <w:rPr>
          <w:i/>
          <w:iCs/>
          <w:lang w:val="cs-CZ"/>
        </w:rPr>
        <w:t xml:space="preserve"> – přesně tak, jak si to společnost Distek představovala. Na základě této zkušenosti</w:t>
      </w:r>
      <w:r w:rsidR="00A97C85">
        <w:rPr>
          <w:i/>
          <w:iCs/>
          <w:lang w:val="cs-CZ"/>
        </w:rPr>
        <w:t xml:space="preserve"> </w:t>
      </w:r>
      <w:r w:rsidR="0058449F">
        <w:rPr>
          <w:i/>
          <w:iCs/>
          <w:lang w:val="cs-CZ"/>
        </w:rPr>
        <w:t>usilujeme o otevření nových příležitostí pro mn</w:t>
      </w:r>
      <w:r w:rsidR="00A3664A">
        <w:rPr>
          <w:i/>
          <w:iCs/>
          <w:lang w:val="cs-CZ"/>
        </w:rPr>
        <w:t>oh</w:t>
      </w:r>
      <w:r w:rsidR="0058449F">
        <w:rPr>
          <w:i/>
          <w:iCs/>
          <w:lang w:val="cs-CZ"/>
        </w:rPr>
        <w:t>o dalších zákazníků napříč průmyslovými odvětvími.“</w:t>
      </w:r>
    </w:p>
    <w:p w14:paraId="4BDFED87" w14:textId="77777777" w:rsidR="006E58F4" w:rsidRPr="0045701E" w:rsidRDefault="006E58F4" w:rsidP="006E58F4">
      <w:pPr>
        <w:rPr>
          <w:lang w:val="cs-CZ"/>
        </w:rPr>
      </w:pPr>
    </w:p>
    <w:p w14:paraId="68A8439C" w14:textId="151A6E19" w:rsidR="006E58F4" w:rsidRPr="0045701E" w:rsidRDefault="006E58F4" w:rsidP="006E58F4">
      <w:pPr>
        <w:rPr>
          <w:lang w:val="cs-CZ"/>
        </w:rPr>
      </w:pPr>
      <w:r w:rsidRPr="0045701E">
        <w:rPr>
          <w:lang w:val="cs-CZ"/>
        </w:rPr>
        <w:lastRenderedPageBreak/>
        <w:t xml:space="preserve">V oblasti materiálového </w:t>
      </w:r>
      <w:r w:rsidR="00E72ACD" w:rsidRPr="0045701E">
        <w:rPr>
          <w:lang w:val="cs-CZ"/>
        </w:rPr>
        <w:t>výzkumu</w:t>
      </w:r>
      <w:r w:rsidRPr="0045701E">
        <w:rPr>
          <w:lang w:val="cs-CZ"/>
        </w:rPr>
        <w:t xml:space="preserve"> má Henkel </w:t>
      </w:r>
      <w:r w:rsidR="00606A98">
        <w:rPr>
          <w:lang w:val="cs-CZ"/>
        </w:rPr>
        <w:t>dlouholeté zkušenosti</w:t>
      </w:r>
      <w:r w:rsidRPr="0045701E">
        <w:rPr>
          <w:lang w:val="cs-CZ"/>
        </w:rPr>
        <w:t xml:space="preserve">. </w:t>
      </w:r>
      <w:r w:rsidR="00606A98" w:rsidRPr="0045701E">
        <w:rPr>
          <w:lang w:val="cs-CZ"/>
        </w:rPr>
        <w:t>Unikátní</w:t>
      </w:r>
      <w:r w:rsidRPr="0045701E">
        <w:rPr>
          <w:lang w:val="cs-CZ"/>
        </w:rPr>
        <w:t xml:space="preserve"> </w:t>
      </w:r>
      <w:r w:rsidR="00606A98">
        <w:rPr>
          <w:lang w:val="cs-CZ"/>
        </w:rPr>
        <w:t xml:space="preserve">řada fotopolymerních </w:t>
      </w:r>
      <w:r w:rsidR="00606A98" w:rsidRPr="0045701E">
        <w:rPr>
          <w:lang w:val="cs-CZ"/>
        </w:rPr>
        <w:t>materiál</w:t>
      </w:r>
      <w:r w:rsidR="00606A98">
        <w:rPr>
          <w:lang w:val="cs-CZ"/>
        </w:rPr>
        <w:t xml:space="preserve">ů </w:t>
      </w:r>
      <w:r w:rsidRPr="0045701E">
        <w:rPr>
          <w:lang w:val="cs-CZ"/>
        </w:rPr>
        <w:t xml:space="preserve">značky Loctite, </w:t>
      </w:r>
      <w:r w:rsidR="00606A98" w:rsidRPr="0045701E">
        <w:rPr>
          <w:lang w:val="cs-CZ"/>
        </w:rPr>
        <w:t>které</w:t>
      </w:r>
      <w:r w:rsidRPr="0045701E">
        <w:rPr>
          <w:lang w:val="cs-CZ"/>
        </w:rPr>
        <w:t xml:space="preserve"> </w:t>
      </w:r>
      <w:r w:rsidR="00606A98">
        <w:rPr>
          <w:lang w:val="cs-CZ"/>
        </w:rPr>
        <w:t xml:space="preserve">jsou </w:t>
      </w:r>
      <w:r w:rsidRPr="0045701E">
        <w:rPr>
          <w:lang w:val="cs-CZ"/>
        </w:rPr>
        <w:t xml:space="preserve">určené </w:t>
      </w:r>
      <w:r w:rsidR="00606A98">
        <w:rPr>
          <w:lang w:val="cs-CZ"/>
        </w:rPr>
        <w:t>pro 3D tisk</w:t>
      </w:r>
      <w:r w:rsidRPr="0045701E">
        <w:rPr>
          <w:lang w:val="cs-CZ"/>
        </w:rPr>
        <w:t xml:space="preserve">, uspokojuje </w:t>
      </w:r>
      <w:r w:rsidR="00606A98" w:rsidRPr="0045701E">
        <w:rPr>
          <w:lang w:val="cs-CZ"/>
        </w:rPr>
        <w:t>potřeby</w:t>
      </w:r>
      <w:r w:rsidRPr="0045701E">
        <w:rPr>
          <w:lang w:val="cs-CZ"/>
        </w:rPr>
        <w:t xml:space="preserve"> </w:t>
      </w:r>
      <w:r w:rsidR="00606A98" w:rsidRPr="0045701E">
        <w:rPr>
          <w:lang w:val="cs-CZ"/>
        </w:rPr>
        <w:t>zákazníků</w:t>
      </w:r>
      <w:r w:rsidRPr="0045701E">
        <w:rPr>
          <w:lang w:val="cs-CZ"/>
        </w:rPr>
        <w:t xml:space="preserve"> na mnoh</w:t>
      </w:r>
      <w:r w:rsidR="00606A98">
        <w:rPr>
          <w:lang w:val="cs-CZ"/>
        </w:rPr>
        <w:t>a trzích</w:t>
      </w:r>
      <w:r w:rsidRPr="0045701E">
        <w:rPr>
          <w:lang w:val="cs-CZ"/>
        </w:rPr>
        <w:t>. V porovnaní s</w:t>
      </w:r>
      <w:r w:rsidR="00606A98">
        <w:rPr>
          <w:lang w:val="cs-CZ"/>
        </w:rPr>
        <w:t xml:space="preserve"> materiály pro </w:t>
      </w:r>
      <w:r w:rsidRPr="0045701E">
        <w:rPr>
          <w:lang w:val="cs-CZ"/>
        </w:rPr>
        <w:t>3D t</w:t>
      </w:r>
      <w:r w:rsidR="00606A98">
        <w:rPr>
          <w:lang w:val="cs-CZ"/>
        </w:rPr>
        <w:t>isk</w:t>
      </w:r>
      <w:r w:rsidRPr="0045701E">
        <w:rPr>
          <w:lang w:val="cs-CZ"/>
        </w:rPr>
        <w:t xml:space="preserve"> na báz</w:t>
      </w:r>
      <w:r w:rsidR="00670E75">
        <w:rPr>
          <w:lang w:val="cs-CZ"/>
        </w:rPr>
        <w:t>i nanášení</w:t>
      </w:r>
      <w:r w:rsidRPr="0045701E">
        <w:rPr>
          <w:lang w:val="cs-CZ"/>
        </w:rPr>
        <w:t xml:space="preserve"> roztaveného termoplastu (FDM </w:t>
      </w:r>
      <w:r w:rsidR="00670E75" w:rsidRPr="0045701E">
        <w:rPr>
          <w:lang w:val="cs-CZ"/>
        </w:rPr>
        <w:t>nebo</w:t>
      </w:r>
      <w:r w:rsidRPr="0045701E">
        <w:rPr>
          <w:lang w:val="cs-CZ"/>
        </w:rPr>
        <w:t xml:space="preserve"> „fused deposition modeling“) </w:t>
      </w:r>
      <w:r w:rsidR="00670E75">
        <w:rPr>
          <w:lang w:val="cs-CZ"/>
        </w:rPr>
        <w:t>poskytují</w:t>
      </w:r>
      <w:r w:rsidRPr="0045701E">
        <w:rPr>
          <w:lang w:val="cs-CZ"/>
        </w:rPr>
        <w:t xml:space="preserve"> materiály </w:t>
      </w:r>
      <w:r w:rsidR="00670E75" w:rsidRPr="0045701E">
        <w:rPr>
          <w:lang w:val="cs-CZ"/>
        </w:rPr>
        <w:t>společnosti</w:t>
      </w:r>
      <w:r w:rsidRPr="0045701E">
        <w:rPr>
          <w:lang w:val="cs-CZ"/>
        </w:rPr>
        <w:t xml:space="preserve"> Henkel </w:t>
      </w:r>
      <w:r w:rsidR="00670E75">
        <w:rPr>
          <w:lang w:val="cs-CZ"/>
        </w:rPr>
        <w:t>mimo jiné</w:t>
      </w:r>
      <w:r w:rsidRPr="0045701E">
        <w:rPr>
          <w:lang w:val="cs-CZ"/>
        </w:rPr>
        <w:t xml:space="preserve"> </w:t>
      </w:r>
      <w:r w:rsidR="00670E75">
        <w:rPr>
          <w:lang w:val="cs-CZ"/>
        </w:rPr>
        <w:t>i</w:t>
      </w:r>
      <w:r w:rsidRPr="0045701E">
        <w:rPr>
          <w:lang w:val="cs-CZ"/>
        </w:rPr>
        <w:t xml:space="preserve"> </w:t>
      </w:r>
      <w:r w:rsidR="00670E75" w:rsidRPr="0045701E">
        <w:rPr>
          <w:lang w:val="cs-CZ"/>
        </w:rPr>
        <w:t>porovnateln</w:t>
      </w:r>
      <w:r w:rsidR="00670E75">
        <w:rPr>
          <w:lang w:val="cs-CZ"/>
        </w:rPr>
        <w:t>ou</w:t>
      </w:r>
      <w:r w:rsidRPr="0045701E">
        <w:rPr>
          <w:lang w:val="cs-CZ"/>
        </w:rPr>
        <w:t xml:space="preserve"> pevnos</w:t>
      </w:r>
      <w:r w:rsidR="00670E75">
        <w:rPr>
          <w:lang w:val="cs-CZ"/>
        </w:rPr>
        <w:t>t</w:t>
      </w:r>
      <w:r w:rsidRPr="0045701E">
        <w:rPr>
          <w:lang w:val="cs-CZ"/>
        </w:rPr>
        <w:t xml:space="preserve">, avšak </w:t>
      </w:r>
      <w:r w:rsidR="00DF6FFA" w:rsidRPr="0045701E">
        <w:rPr>
          <w:lang w:val="cs-CZ"/>
        </w:rPr>
        <w:t>finální</w:t>
      </w:r>
      <w:r w:rsidRPr="0045701E">
        <w:rPr>
          <w:lang w:val="cs-CZ"/>
        </w:rPr>
        <w:t xml:space="preserve"> povrchy produkt</w:t>
      </w:r>
      <w:r w:rsidR="00DF6FFA">
        <w:rPr>
          <w:lang w:val="cs-CZ"/>
        </w:rPr>
        <w:t>ů</w:t>
      </w:r>
      <w:r w:rsidRPr="0045701E">
        <w:rPr>
          <w:lang w:val="cs-CZ"/>
        </w:rPr>
        <w:t xml:space="preserve"> </w:t>
      </w:r>
      <w:r w:rsidR="00DF6FFA">
        <w:rPr>
          <w:lang w:val="cs-CZ"/>
        </w:rPr>
        <w:t>jsou hladší, díky čemuž jsou v průmyslu ideální volbou</w:t>
      </w:r>
      <w:r w:rsidRPr="0045701E">
        <w:rPr>
          <w:lang w:val="cs-CZ"/>
        </w:rPr>
        <w:t xml:space="preserve">. Na </w:t>
      </w:r>
      <w:r w:rsidR="00DF6FFA" w:rsidRPr="0045701E">
        <w:rPr>
          <w:lang w:val="cs-CZ"/>
        </w:rPr>
        <w:t>rozdíl</w:t>
      </w:r>
      <w:r w:rsidRPr="0045701E">
        <w:rPr>
          <w:lang w:val="cs-CZ"/>
        </w:rPr>
        <w:t xml:space="preserve"> od starších</w:t>
      </w:r>
      <w:r w:rsidR="00DF6FFA">
        <w:rPr>
          <w:lang w:val="cs-CZ"/>
        </w:rPr>
        <w:t xml:space="preserve"> technologií</w:t>
      </w:r>
      <w:r w:rsidR="009D7684">
        <w:rPr>
          <w:lang w:val="cs-CZ"/>
        </w:rPr>
        <w:t xml:space="preserve"> na bázi pryskyřic, si tištěné součástky</w:t>
      </w:r>
      <w:r w:rsidR="004042EC">
        <w:rPr>
          <w:lang w:val="cs-CZ"/>
        </w:rPr>
        <w:t xml:space="preserve"> </w:t>
      </w:r>
      <w:r w:rsidR="00B40647">
        <w:rPr>
          <w:lang w:val="cs-CZ"/>
        </w:rPr>
        <w:t xml:space="preserve">dlouhodobě </w:t>
      </w:r>
      <w:r w:rsidR="004042EC">
        <w:rPr>
          <w:lang w:val="cs-CZ"/>
        </w:rPr>
        <w:t>zachovávají své mechanické vlastnosti</w:t>
      </w:r>
      <w:r w:rsidR="00B40647">
        <w:rPr>
          <w:lang w:val="cs-CZ"/>
        </w:rPr>
        <w:t xml:space="preserve"> bez toho, aby se lámaly nebo měnily barvu</w:t>
      </w:r>
      <w:r w:rsidRPr="0045701E">
        <w:rPr>
          <w:lang w:val="cs-CZ"/>
        </w:rPr>
        <w:t>.</w:t>
      </w:r>
    </w:p>
    <w:p w14:paraId="1A36A346" w14:textId="77777777" w:rsidR="006E58F4" w:rsidRPr="0045701E" w:rsidRDefault="006E58F4" w:rsidP="006E58F4">
      <w:pPr>
        <w:rPr>
          <w:lang w:val="cs-CZ"/>
        </w:rPr>
      </w:pPr>
    </w:p>
    <w:p w14:paraId="724F551F" w14:textId="1B97A207" w:rsidR="00564DF8" w:rsidRDefault="00564DF8" w:rsidP="006E58F4">
      <w:pPr>
        <w:rPr>
          <w:lang w:val="cs-CZ"/>
        </w:rPr>
      </w:pPr>
      <w:r>
        <w:rPr>
          <w:lang w:val="cs-CZ"/>
        </w:rPr>
        <w:t xml:space="preserve">Už více než dvě desetiletí nabízí InterPro </w:t>
      </w:r>
      <w:r w:rsidR="001E342C">
        <w:rPr>
          <w:lang w:val="cs-CZ"/>
        </w:rPr>
        <w:t>pestrou paletu metod 3D tisku, přičemž používá různé technologie, jako nap</w:t>
      </w:r>
      <w:r w:rsidR="00B4702C">
        <w:rPr>
          <w:lang w:val="cs-CZ"/>
        </w:rPr>
        <w:t>říklad FDM</w:t>
      </w:r>
      <w:r w:rsidR="00333E15">
        <w:rPr>
          <w:lang w:val="cs-CZ"/>
        </w:rPr>
        <w:t xml:space="preserve"> (nanášení roztaveného termoplastu)</w:t>
      </w:r>
      <w:r w:rsidR="00D01661">
        <w:rPr>
          <w:lang w:val="cs-CZ"/>
        </w:rPr>
        <w:t xml:space="preserve">, MFJ (multi jet fusion) </w:t>
      </w:r>
      <w:r w:rsidR="00F56068">
        <w:rPr>
          <w:lang w:val="cs-CZ"/>
        </w:rPr>
        <w:t>nebo velkoformátovou stereolitografii SLA. V posledních letech začala firma nabízet i DLP 3D tisk</w:t>
      </w:r>
      <w:r w:rsidR="00C7710F">
        <w:rPr>
          <w:lang w:val="cs-CZ"/>
        </w:rPr>
        <w:t xml:space="preserve"> na tiskárně Origin P3, což </w:t>
      </w:r>
      <w:r w:rsidR="00525903">
        <w:rPr>
          <w:lang w:val="cs-CZ"/>
        </w:rPr>
        <w:t>u</w:t>
      </w:r>
      <w:r w:rsidR="00C7710F">
        <w:rPr>
          <w:lang w:val="cs-CZ"/>
        </w:rPr>
        <w:t>možňuje plně využít portfolio materiálů společnosti Henkel.</w:t>
      </w:r>
    </w:p>
    <w:p w14:paraId="6B078BD0" w14:textId="77777777" w:rsidR="006E58F4" w:rsidRPr="0045701E" w:rsidRDefault="006E58F4" w:rsidP="006E58F4">
      <w:pPr>
        <w:rPr>
          <w:lang w:val="cs-CZ"/>
        </w:rPr>
      </w:pPr>
    </w:p>
    <w:p w14:paraId="7920CC83" w14:textId="4346E081" w:rsidR="00EE3127" w:rsidRDefault="006E58F4" w:rsidP="006E58F4">
      <w:pPr>
        <w:rPr>
          <w:i/>
          <w:iCs/>
          <w:lang w:val="cs-CZ"/>
        </w:rPr>
      </w:pPr>
      <w:r w:rsidRPr="0045701E">
        <w:rPr>
          <w:i/>
          <w:iCs/>
          <w:lang w:val="cs-CZ"/>
        </w:rPr>
        <w:t>„</w:t>
      </w:r>
      <w:r w:rsidR="00EE3127">
        <w:rPr>
          <w:i/>
          <w:iCs/>
          <w:lang w:val="cs-CZ"/>
        </w:rPr>
        <w:t xml:space="preserve">V průběhu let jsme se naučili, že pokud chceme, aby </w:t>
      </w:r>
      <w:r w:rsidR="002A780A">
        <w:rPr>
          <w:i/>
          <w:iCs/>
          <w:lang w:val="cs-CZ"/>
        </w:rPr>
        <w:t>zákazník</w:t>
      </w:r>
      <w:r w:rsidR="00900B98">
        <w:rPr>
          <w:i/>
          <w:iCs/>
          <w:lang w:val="cs-CZ"/>
        </w:rPr>
        <w:t xml:space="preserve"> využil nové procesy či materiály, musí být k</w:t>
      </w:r>
      <w:r w:rsidR="006C6D3D">
        <w:rPr>
          <w:i/>
          <w:iCs/>
          <w:lang w:val="cs-CZ"/>
        </w:rPr>
        <w:t> </w:t>
      </w:r>
      <w:r w:rsidR="00900B98">
        <w:rPr>
          <w:i/>
          <w:iCs/>
          <w:lang w:val="cs-CZ"/>
        </w:rPr>
        <w:t>dispozic</w:t>
      </w:r>
      <w:r w:rsidR="00343C5C">
        <w:rPr>
          <w:i/>
          <w:iCs/>
          <w:lang w:val="cs-CZ"/>
        </w:rPr>
        <w:t>i</w:t>
      </w:r>
      <w:r w:rsidR="006C6D3D">
        <w:rPr>
          <w:i/>
          <w:iCs/>
          <w:lang w:val="cs-CZ"/>
        </w:rPr>
        <w:t xml:space="preserve"> ekosystém tiskáren, servisních a materiálových partnerů.</w:t>
      </w:r>
      <w:r w:rsidR="00CA1EEC">
        <w:rPr>
          <w:i/>
          <w:iCs/>
          <w:lang w:val="cs-CZ"/>
        </w:rPr>
        <w:t xml:space="preserve">“ </w:t>
      </w:r>
      <w:r w:rsidR="00CA1EEC" w:rsidRPr="00511AA1">
        <w:rPr>
          <w:lang w:val="cs-CZ"/>
        </w:rPr>
        <w:t>Říká Dan Straka, prezident společnosti InterPRO</w:t>
      </w:r>
      <w:r w:rsidR="00C51BD2" w:rsidRPr="00511AA1">
        <w:rPr>
          <w:lang w:val="cs-CZ"/>
        </w:rPr>
        <w:t xml:space="preserve">. </w:t>
      </w:r>
      <w:r w:rsidR="00C51BD2">
        <w:rPr>
          <w:i/>
          <w:iCs/>
          <w:lang w:val="cs-CZ"/>
        </w:rPr>
        <w:t>„Henkel přišel na trh s neuvěřitelně pestrou řadou sofistikovaných materiálů, které posouvají hranice toho, co standardní</w:t>
      </w:r>
      <w:r w:rsidR="006F356D">
        <w:rPr>
          <w:i/>
          <w:iCs/>
          <w:lang w:val="cs-CZ"/>
        </w:rPr>
        <w:t xml:space="preserve"> fototvrdivé termosety v minulosti nabízely.</w:t>
      </w:r>
      <w:r w:rsidR="00BF1F60">
        <w:rPr>
          <w:i/>
          <w:iCs/>
          <w:lang w:val="cs-CZ"/>
        </w:rPr>
        <w:t xml:space="preserve"> Díky pokročilým materiálům a podpoře, může společnost InterPro nab</w:t>
      </w:r>
      <w:r w:rsidR="00893587">
        <w:rPr>
          <w:i/>
          <w:iCs/>
          <w:lang w:val="cs-CZ"/>
        </w:rPr>
        <w:t xml:space="preserve">ídnout solidní 3D tisk komponentů orientovaných na </w:t>
      </w:r>
      <w:r w:rsidR="00034772">
        <w:rPr>
          <w:i/>
          <w:iCs/>
          <w:lang w:val="cs-CZ"/>
        </w:rPr>
        <w:t>potřeby</w:t>
      </w:r>
      <w:r w:rsidR="00893587">
        <w:rPr>
          <w:i/>
          <w:iCs/>
          <w:lang w:val="cs-CZ"/>
        </w:rPr>
        <w:t xml:space="preserve"> zákazníka</w:t>
      </w:r>
      <w:r w:rsidR="00034772">
        <w:rPr>
          <w:i/>
          <w:iCs/>
          <w:lang w:val="cs-CZ"/>
        </w:rPr>
        <w:t>, které konkurují tradičním výrobním metodám.“</w:t>
      </w:r>
      <w:r w:rsidR="00C51BD2">
        <w:rPr>
          <w:i/>
          <w:iCs/>
          <w:lang w:val="cs-CZ"/>
        </w:rPr>
        <w:t xml:space="preserve"> </w:t>
      </w:r>
    </w:p>
    <w:p w14:paraId="3B809F22" w14:textId="0B96A14D" w:rsidR="001D0E08" w:rsidRDefault="001D0E08" w:rsidP="006E58F4">
      <w:pPr>
        <w:rPr>
          <w:lang w:val="cs-CZ"/>
        </w:rPr>
      </w:pPr>
      <w:r>
        <w:rPr>
          <w:lang w:val="cs-CZ"/>
        </w:rPr>
        <w:t xml:space="preserve">S pokrokem v technologii DLP a </w:t>
      </w:r>
      <w:r w:rsidR="00A62305">
        <w:rPr>
          <w:lang w:val="cs-CZ"/>
        </w:rPr>
        <w:t>portfoliem</w:t>
      </w:r>
      <w:r>
        <w:rPr>
          <w:lang w:val="cs-CZ"/>
        </w:rPr>
        <w:t xml:space="preserve"> fotopolymerních pryskyřic</w:t>
      </w:r>
      <w:r w:rsidR="0007029E">
        <w:rPr>
          <w:lang w:val="cs-CZ"/>
        </w:rPr>
        <w:t xml:space="preserve"> společnosti Henkel, zvažuje stále více </w:t>
      </w:r>
      <w:r w:rsidR="00A62305">
        <w:rPr>
          <w:lang w:val="cs-CZ"/>
        </w:rPr>
        <w:t>průmyslových</w:t>
      </w:r>
      <w:r w:rsidR="0007029E">
        <w:rPr>
          <w:lang w:val="cs-CZ"/>
        </w:rPr>
        <w:t xml:space="preserve"> výrobců 3D tisk jako</w:t>
      </w:r>
      <w:r w:rsidR="00A62305">
        <w:rPr>
          <w:lang w:val="cs-CZ"/>
        </w:rPr>
        <w:t xml:space="preserve"> schůdnou alternativu k tradičním způsobům výroby</w:t>
      </w:r>
      <w:r w:rsidR="008C4260">
        <w:rPr>
          <w:lang w:val="cs-CZ"/>
        </w:rPr>
        <w:t>, m</w:t>
      </w:r>
      <w:r w:rsidR="00776F0A">
        <w:rPr>
          <w:lang w:val="cs-CZ"/>
        </w:rPr>
        <w:t>e</w:t>
      </w:r>
      <w:r w:rsidR="008C4260">
        <w:rPr>
          <w:lang w:val="cs-CZ"/>
        </w:rPr>
        <w:t>zi které patří například vstřikování do formy nebo strojová výroba na bázi CNC. Mezi nesporné výhody 3D tisku patří nižší vstupní náklady</w:t>
      </w:r>
      <w:r w:rsidR="00F04DFB">
        <w:rPr>
          <w:lang w:val="cs-CZ"/>
        </w:rPr>
        <w:t>, což nepochybně snižuje celkové riziko. Výrobci nemusejí hned na začátku nakoupit drahá zařízení</w:t>
      </w:r>
      <w:r w:rsidR="007D5D2C">
        <w:rPr>
          <w:lang w:val="cs-CZ"/>
        </w:rPr>
        <w:t xml:space="preserve"> – mohou dát zelenou více nápadům a vyrábět součástky v malém množství na zaplnění malých mezer na </w:t>
      </w:r>
      <w:r w:rsidR="00E541E1">
        <w:rPr>
          <w:lang w:val="cs-CZ"/>
        </w:rPr>
        <w:t>t</w:t>
      </w:r>
      <w:r w:rsidR="007D5D2C">
        <w:rPr>
          <w:lang w:val="cs-CZ"/>
        </w:rPr>
        <w:t>rhu.</w:t>
      </w:r>
    </w:p>
    <w:p w14:paraId="6EECFC88" w14:textId="77777777" w:rsidR="006E58F4" w:rsidRPr="0045701E" w:rsidRDefault="006E58F4" w:rsidP="006E58F4">
      <w:pPr>
        <w:rPr>
          <w:lang w:val="cs-CZ"/>
        </w:rPr>
      </w:pPr>
    </w:p>
    <w:p w14:paraId="4672273E" w14:textId="36D42637" w:rsidR="00393D79" w:rsidRDefault="00393D79" w:rsidP="006E58F4">
      <w:pPr>
        <w:rPr>
          <w:lang w:val="cs-CZ"/>
        </w:rPr>
      </w:pPr>
      <w:r>
        <w:rPr>
          <w:lang w:val="cs-CZ"/>
        </w:rPr>
        <w:t>Ja</w:t>
      </w:r>
      <w:r w:rsidR="006E58F4" w:rsidRPr="0045701E">
        <w:rPr>
          <w:lang w:val="cs-CZ"/>
        </w:rPr>
        <w:t xml:space="preserve">ko Application Development Partner bude InterPRO </w:t>
      </w:r>
      <w:r w:rsidRPr="0045701E">
        <w:rPr>
          <w:lang w:val="cs-CZ"/>
        </w:rPr>
        <w:t>pomáhat</w:t>
      </w:r>
      <w:r w:rsidR="006E58F4" w:rsidRPr="0045701E">
        <w:rPr>
          <w:lang w:val="cs-CZ"/>
        </w:rPr>
        <w:t xml:space="preserve"> </w:t>
      </w:r>
      <w:r w:rsidRPr="0045701E">
        <w:rPr>
          <w:lang w:val="cs-CZ"/>
        </w:rPr>
        <w:t>společnosti</w:t>
      </w:r>
      <w:r w:rsidR="006E58F4" w:rsidRPr="0045701E">
        <w:rPr>
          <w:lang w:val="cs-CZ"/>
        </w:rPr>
        <w:t xml:space="preserve"> Henkel </w:t>
      </w:r>
      <w:r w:rsidR="00E66FFD">
        <w:rPr>
          <w:lang w:val="cs-CZ"/>
        </w:rPr>
        <w:t>v objevování nových možností použití materiálů ve sféře spotřebního zboží</w:t>
      </w:r>
      <w:r w:rsidR="003709DB">
        <w:rPr>
          <w:lang w:val="cs-CZ"/>
        </w:rPr>
        <w:t>, medicíny, průmyslu a letectva. Pro zákazníky to bude znamenat přidanou hodnotu v podobě vědomostí a zkušeností společnosti InterPRO v oblasti 3D tisku</w:t>
      </w:r>
      <w:r w:rsidR="00AC21DC">
        <w:rPr>
          <w:lang w:val="cs-CZ"/>
        </w:rPr>
        <w:t xml:space="preserve">. Servisní středisko bude </w:t>
      </w:r>
      <w:r w:rsidR="009E071E">
        <w:rPr>
          <w:lang w:val="cs-CZ"/>
        </w:rPr>
        <w:t xml:space="preserve">kromě výrobních a </w:t>
      </w:r>
      <w:r w:rsidR="00A9206D">
        <w:rPr>
          <w:lang w:val="cs-CZ"/>
        </w:rPr>
        <w:t>dokončovacích služeb poskytovat technické služby včetně Design for Additive Manufacturing (DfAM)</w:t>
      </w:r>
      <w:r w:rsidR="004C2721">
        <w:rPr>
          <w:lang w:val="cs-CZ"/>
        </w:rPr>
        <w:t xml:space="preserve">. Díky těmto službám </w:t>
      </w:r>
      <w:r w:rsidR="002A57F6">
        <w:rPr>
          <w:lang w:val="cs-CZ"/>
        </w:rPr>
        <w:t>bude InterPRO schopen poskytovat komplexní služby – od prvotního návrhu až po finální produkt.</w:t>
      </w:r>
    </w:p>
    <w:p w14:paraId="7D4F6569" w14:textId="77777777" w:rsidR="006E58F4" w:rsidRPr="0045701E" w:rsidRDefault="006E58F4" w:rsidP="006E58F4">
      <w:pPr>
        <w:rPr>
          <w:lang w:val="cs-CZ"/>
        </w:rPr>
      </w:pPr>
    </w:p>
    <w:p w14:paraId="69F278F5" w14:textId="0FF07A2D" w:rsidR="006E58F4" w:rsidRPr="0045701E" w:rsidRDefault="006E58F4" w:rsidP="006E58F4">
      <w:pPr>
        <w:rPr>
          <w:i/>
          <w:iCs/>
          <w:lang w:val="cs-CZ"/>
        </w:rPr>
      </w:pPr>
      <w:r w:rsidRPr="0045701E">
        <w:rPr>
          <w:i/>
          <w:iCs/>
          <w:lang w:val="cs-CZ"/>
        </w:rPr>
        <w:lastRenderedPageBreak/>
        <w:t xml:space="preserve">„Z </w:t>
      </w:r>
      <w:r w:rsidR="00503B7A" w:rsidRPr="0045701E">
        <w:rPr>
          <w:i/>
          <w:iCs/>
          <w:lang w:val="cs-CZ"/>
        </w:rPr>
        <w:t>naš</w:t>
      </w:r>
      <w:r w:rsidR="00503B7A">
        <w:rPr>
          <w:i/>
          <w:iCs/>
          <w:lang w:val="cs-CZ"/>
        </w:rPr>
        <w:t xml:space="preserve">í </w:t>
      </w:r>
      <w:r w:rsidRPr="0045701E">
        <w:rPr>
          <w:i/>
          <w:iCs/>
          <w:lang w:val="cs-CZ"/>
        </w:rPr>
        <w:t>spolupráce s</w:t>
      </w:r>
      <w:r w:rsidR="00503B7A">
        <w:rPr>
          <w:i/>
          <w:iCs/>
          <w:lang w:val="cs-CZ"/>
        </w:rPr>
        <w:t>e</w:t>
      </w:r>
      <w:r w:rsidRPr="0045701E">
        <w:rPr>
          <w:i/>
          <w:iCs/>
          <w:lang w:val="cs-CZ"/>
        </w:rPr>
        <w:t xml:space="preserve"> spol</w:t>
      </w:r>
      <w:r w:rsidR="00503B7A">
        <w:rPr>
          <w:i/>
          <w:iCs/>
          <w:lang w:val="cs-CZ"/>
        </w:rPr>
        <w:t>ečností</w:t>
      </w:r>
      <w:r w:rsidRPr="0045701E">
        <w:rPr>
          <w:i/>
          <w:iCs/>
          <w:lang w:val="cs-CZ"/>
        </w:rPr>
        <w:t xml:space="preserve"> Henkel, v</w:t>
      </w:r>
      <w:r w:rsidR="00567B16">
        <w:rPr>
          <w:i/>
          <w:iCs/>
          <w:lang w:val="cs-CZ"/>
        </w:rPr>
        <w:t>e</w:t>
      </w:r>
      <w:r w:rsidRPr="0045701E">
        <w:rPr>
          <w:i/>
          <w:iCs/>
          <w:lang w:val="cs-CZ"/>
        </w:rPr>
        <w:t> kt</w:t>
      </w:r>
      <w:r w:rsidR="00503B7A">
        <w:rPr>
          <w:i/>
          <w:iCs/>
          <w:lang w:val="cs-CZ"/>
        </w:rPr>
        <w:t>eré</w:t>
      </w:r>
      <w:r w:rsidRPr="0045701E">
        <w:rPr>
          <w:i/>
          <w:iCs/>
          <w:lang w:val="cs-CZ"/>
        </w:rPr>
        <w:t xml:space="preserve"> figurujeme </w:t>
      </w:r>
      <w:r w:rsidR="00503B7A">
        <w:rPr>
          <w:i/>
          <w:iCs/>
          <w:lang w:val="cs-CZ"/>
        </w:rPr>
        <w:t>j</w:t>
      </w:r>
      <w:r w:rsidRPr="0045701E">
        <w:rPr>
          <w:i/>
          <w:iCs/>
          <w:lang w:val="cs-CZ"/>
        </w:rPr>
        <w:t xml:space="preserve">ako Application Development Partner, máme </w:t>
      </w:r>
      <w:r w:rsidR="00503B7A" w:rsidRPr="0045701E">
        <w:rPr>
          <w:i/>
          <w:iCs/>
          <w:lang w:val="cs-CZ"/>
        </w:rPr>
        <w:t>obrovsk</w:t>
      </w:r>
      <w:r w:rsidR="00503B7A">
        <w:rPr>
          <w:i/>
          <w:iCs/>
          <w:lang w:val="cs-CZ"/>
        </w:rPr>
        <w:t>ou</w:t>
      </w:r>
      <w:r w:rsidRPr="0045701E">
        <w:rPr>
          <w:i/>
          <w:iCs/>
          <w:lang w:val="cs-CZ"/>
        </w:rPr>
        <w:t xml:space="preserve"> rados</w:t>
      </w:r>
      <w:r w:rsidR="00503B7A">
        <w:rPr>
          <w:i/>
          <w:iCs/>
          <w:lang w:val="cs-CZ"/>
        </w:rPr>
        <w:t>t</w:t>
      </w:r>
      <w:r w:rsidRPr="0045701E">
        <w:rPr>
          <w:i/>
          <w:iCs/>
          <w:lang w:val="cs-CZ"/>
        </w:rPr>
        <w:t>,“</w:t>
      </w:r>
      <w:r w:rsidRPr="0045701E">
        <w:rPr>
          <w:lang w:val="cs-CZ"/>
        </w:rPr>
        <w:t xml:space="preserve"> dodáv</w:t>
      </w:r>
      <w:r w:rsidR="00503B7A">
        <w:rPr>
          <w:lang w:val="cs-CZ"/>
        </w:rPr>
        <w:t>á</w:t>
      </w:r>
      <w:r w:rsidRPr="0045701E">
        <w:rPr>
          <w:lang w:val="cs-CZ"/>
        </w:rPr>
        <w:t xml:space="preserve"> Dan Straka. </w:t>
      </w:r>
      <w:r w:rsidRPr="0045701E">
        <w:rPr>
          <w:i/>
          <w:iCs/>
          <w:lang w:val="cs-CZ"/>
        </w:rPr>
        <w:t>„</w:t>
      </w:r>
      <w:r w:rsidR="00503B7A" w:rsidRPr="0045701E">
        <w:rPr>
          <w:i/>
          <w:iCs/>
          <w:lang w:val="cs-CZ"/>
        </w:rPr>
        <w:t>Fú</w:t>
      </w:r>
      <w:r w:rsidR="00503B7A">
        <w:rPr>
          <w:i/>
          <w:iCs/>
          <w:lang w:val="cs-CZ"/>
        </w:rPr>
        <w:t>ze</w:t>
      </w:r>
      <w:r w:rsidRPr="0045701E">
        <w:rPr>
          <w:i/>
          <w:iCs/>
          <w:lang w:val="cs-CZ"/>
        </w:rPr>
        <w:t xml:space="preserve"> našich </w:t>
      </w:r>
      <w:r w:rsidR="00503B7A" w:rsidRPr="0045701E">
        <w:rPr>
          <w:i/>
          <w:iCs/>
          <w:lang w:val="cs-CZ"/>
        </w:rPr>
        <w:t>zkušeností</w:t>
      </w:r>
      <w:r w:rsidRPr="0045701E">
        <w:rPr>
          <w:i/>
          <w:iCs/>
          <w:lang w:val="cs-CZ"/>
        </w:rPr>
        <w:t xml:space="preserve"> umožní</w:t>
      </w:r>
      <w:r w:rsidR="00503B7A">
        <w:rPr>
          <w:i/>
          <w:iCs/>
          <w:lang w:val="cs-CZ"/>
        </w:rPr>
        <w:t xml:space="preserve"> oběma společnostem</w:t>
      </w:r>
      <w:r w:rsidRPr="0045701E">
        <w:rPr>
          <w:i/>
          <w:iCs/>
          <w:lang w:val="cs-CZ"/>
        </w:rPr>
        <w:t xml:space="preserve"> uspokoji</w:t>
      </w:r>
      <w:r w:rsidR="00503B7A">
        <w:rPr>
          <w:i/>
          <w:iCs/>
          <w:lang w:val="cs-CZ"/>
        </w:rPr>
        <w:t>t</w:t>
      </w:r>
      <w:r w:rsidRPr="0045701E">
        <w:rPr>
          <w:i/>
          <w:iCs/>
          <w:lang w:val="cs-CZ"/>
        </w:rPr>
        <w:t xml:space="preserve"> </w:t>
      </w:r>
      <w:r w:rsidR="00503B7A">
        <w:rPr>
          <w:i/>
          <w:iCs/>
          <w:lang w:val="cs-CZ"/>
        </w:rPr>
        <w:t>specifické potřeby našich klient</w:t>
      </w:r>
      <w:r w:rsidR="00025F48">
        <w:rPr>
          <w:i/>
          <w:iCs/>
          <w:lang w:val="cs-CZ"/>
        </w:rPr>
        <w:t>ů</w:t>
      </w:r>
      <w:r w:rsidR="00503B7A">
        <w:rPr>
          <w:i/>
          <w:iCs/>
          <w:lang w:val="cs-CZ"/>
        </w:rPr>
        <w:t xml:space="preserve"> v tomto období pl</w:t>
      </w:r>
      <w:r w:rsidR="00C51D82">
        <w:rPr>
          <w:i/>
          <w:iCs/>
          <w:lang w:val="cs-CZ"/>
        </w:rPr>
        <w:t>ném výzev a rizik</w:t>
      </w:r>
      <w:r w:rsidRPr="0045701E">
        <w:rPr>
          <w:i/>
          <w:iCs/>
          <w:lang w:val="cs-CZ"/>
        </w:rPr>
        <w:t>.“</w:t>
      </w:r>
    </w:p>
    <w:p w14:paraId="16174D1C" w14:textId="77777777" w:rsidR="006E58F4" w:rsidRPr="0045701E" w:rsidRDefault="006E58F4" w:rsidP="006E58F4">
      <w:pPr>
        <w:rPr>
          <w:lang w:val="cs-CZ"/>
        </w:rPr>
      </w:pPr>
    </w:p>
    <w:p w14:paraId="16F5F98D" w14:textId="09DC24F3" w:rsidR="006E58F4" w:rsidRPr="0045701E" w:rsidRDefault="00C51D82" w:rsidP="006E58F4">
      <w:pPr>
        <w:rPr>
          <w:lang w:val="cs-CZ"/>
        </w:rPr>
      </w:pPr>
      <w:r w:rsidRPr="0045701E">
        <w:rPr>
          <w:lang w:val="cs-CZ"/>
        </w:rPr>
        <w:t>Víc</w:t>
      </w:r>
      <w:r>
        <w:rPr>
          <w:lang w:val="cs-CZ"/>
        </w:rPr>
        <w:t>e</w:t>
      </w:r>
      <w:r w:rsidR="006E58F4" w:rsidRPr="0045701E">
        <w:rPr>
          <w:lang w:val="cs-CZ"/>
        </w:rPr>
        <w:t xml:space="preserve"> inform</w:t>
      </w:r>
      <w:r>
        <w:rPr>
          <w:lang w:val="cs-CZ"/>
        </w:rPr>
        <w:t>a</w:t>
      </w:r>
      <w:r w:rsidR="006E58F4" w:rsidRPr="0045701E">
        <w:rPr>
          <w:lang w:val="cs-CZ"/>
        </w:rPr>
        <w:t>c</w:t>
      </w:r>
      <w:r>
        <w:rPr>
          <w:lang w:val="cs-CZ"/>
        </w:rPr>
        <w:t>í</w:t>
      </w:r>
      <w:r w:rsidR="006E58F4" w:rsidRPr="0045701E">
        <w:rPr>
          <w:lang w:val="cs-CZ"/>
        </w:rPr>
        <w:t xml:space="preserve"> o unikátn</w:t>
      </w:r>
      <w:r>
        <w:rPr>
          <w:lang w:val="cs-CZ"/>
        </w:rPr>
        <w:t>í</w:t>
      </w:r>
      <w:r w:rsidR="006E58F4" w:rsidRPr="0045701E">
        <w:rPr>
          <w:lang w:val="cs-CZ"/>
        </w:rPr>
        <w:t xml:space="preserve">m </w:t>
      </w:r>
      <w:r w:rsidRPr="0045701E">
        <w:rPr>
          <w:lang w:val="cs-CZ"/>
        </w:rPr>
        <w:t>portfoliu</w:t>
      </w:r>
      <w:r w:rsidR="006E58F4" w:rsidRPr="0045701E">
        <w:rPr>
          <w:lang w:val="cs-CZ"/>
        </w:rPr>
        <w:t xml:space="preserve"> fotopolym</w:t>
      </w:r>
      <w:r>
        <w:rPr>
          <w:lang w:val="cs-CZ"/>
        </w:rPr>
        <w:t>e</w:t>
      </w:r>
      <w:r w:rsidR="006E58F4" w:rsidRPr="0045701E">
        <w:rPr>
          <w:lang w:val="cs-CZ"/>
        </w:rPr>
        <w:t>rových materiál</w:t>
      </w:r>
      <w:r>
        <w:rPr>
          <w:lang w:val="cs-CZ"/>
        </w:rPr>
        <w:t>ů</w:t>
      </w:r>
      <w:r w:rsidR="006E58F4" w:rsidRPr="0045701E">
        <w:rPr>
          <w:lang w:val="cs-CZ"/>
        </w:rPr>
        <w:t xml:space="preserve"> </w:t>
      </w:r>
      <w:r>
        <w:rPr>
          <w:lang w:val="cs-CZ"/>
        </w:rPr>
        <w:t>pro</w:t>
      </w:r>
      <w:r w:rsidR="006E58F4" w:rsidRPr="0045701E">
        <w:rPr>
          <w:lang w:val="cs-CZ"/>
        </w:rPr>
        <w:t xml:space="preserve"> 3D t</w:t>
      </w:r>
      <w:r>
        <w:rPr>
          <w:lang w:val="cs-CZ"/>
        </w:rPr>
        <w:t>isk</w:t>
      </w:r>
      <w:r w:rsidR="006E58F4" w:rsidRPr="0045701E">
        <w:rPr>
          <w:lang w:val="cs-CZ"/>
        </w:rPr>
        <w:t xml:space="preserve"> od </w:t>
      </w:r>
      <w:r w:rsidRPr="0045701E">
        <w:rPr>
          <w:lang w:val="cs-CZ"/>
        </w:rPr>
        <w:t>společnosti</w:t>
      </w:r>
      <w:r w:rsidR="006E58F4" w:rsidRPr="0045701E">
        <w:rPr>
          <w:lang w:val="cs-CZ"/>
        </w:rPr>
        <w:t xml:space="preserve"> Henkel </w:t>
      </w:r>
      <w:r>
        <w:rPr>
          <w:lang w:val="cs-CZ"/>
        </w:rPr>
        <w:t>naleznete</w:t>
      </w:r>
      <w:r w:rsidR="006E58F4" w:rsidRPr="0045701E">
        <w:rPr>
          <w:lang w:val="cs-CZ"/>
        </w:rPr>
        <w:t xml:space="preserve"> na </w:t>
      </w:r>
      <w:r w:rsidRPr="0045701E">
        <w:rPr>
          <w:lang w:val="cs-CZ"/>
        </w:rPr>
        <w:t>internetové</w:t>
      </w:r>
      <w:r w:rsidR="006E58F4" w:rsidRPr="0045701E">
        <w:rPr>
          <w:lang w:val="cs-CZ"/>
        </w:rPr>
        <w:t xml:space="preserve"> strán</w:t>
      </w:r>
      <w:r>
        <w:rPr>
          <w:lang w:val="cs-CZ"/>
        </w:rPr>
        <w:t>c</w:t>
      </w:r>
      <w:r w:rsidR="006E58F4" w:rsidRPr="0045701E">
        <w:rPr>
          <w:lang w:val="cs-CZ"/>
        </w:rPr>
        <w:t xml:space="preserve">e </w:t>
      </w:r>
      <w:hyperlink r:id="rId11">
        <w:r w:rsidR="006E58F4" w:rsidRPr="0045701E">
          <w:rPr>
            <w:u w:val="single"/>
            <w:lang w:val="cs-CZ"/>
          </w:rPr>
          <w:t>LoctiteAM.com</w:t>
        </w:r>
      </w:hyperlink>
      <w:r w:rsidR="006E58F4" w:rsidRPr="0045701E">
        <w:rPr>
          <w:lang w:val="cs-CZ"/>
        </w:rPr>
        <w:t>.</w:t>
      </w:r>
    </w:p>
    <w:p w14:paraId="7573498C" w14:textId="14E927E6" w:rsidR="006E58F4" w:rsidRPr="0045701E" w:rsidRDefault="00C51D82" w:rsidP="006E58F4">
      <w:pPr>
        <w:rPr>
          <w:lang w:val="cs-CZ"/>
        </w:rPr>
      </w:pPr>
      <w:r>
        <w:rPr>
          <w:lang w:val="cs-CZ"/>
        </w:rPr>
        <w:t>Pokud se</w:t>
      </w:r>
      <w:r w:rsidR="006E58F4" w:rsidRPr="0045701E">
        <w:rPr>
          <w:lang w:val="cs-CZ"/>
        </w:rPr>
        <w:t xml:space="preserve"> chcete </w:t>
      </w:r>
      <w:r w:rsidRPr="0045701E">
        <w:rPr>
          <w:lang w:val="cs-CZ"/>
        </w:rPr>
        <w:t>dozvědět</w:t>
      </w:r>
      <w:r w:rsidR="006E58F4" w:rsidRPr="0045701E">
        <w:rPr>
          <w:lang w:val="cs-CZ"/>
        </w:rPr>
        <w:t xml:space="preserve"> v</w:t>
      </w:r>
      <w:r>
        <w:rPr>
          <w:lang w:val="cs-CZ"/>
        </w:rPr>
        <w:t>íce</w:t>
      </w:r>
      <w:r w:rsidR="006E58F4" w:rsidRPr="0045701E">
        <w:rPr>
          <w:lang w:val="cs-CZ"/>
        </w:rPr>
        <w:t xml:space="preserve"> o </w:t>
      </w:r>
      <w:r w:rsidRPr="0045701E">
        <w:rPr>
          <w:lang w:val="cs-CZ"/>
        </w:rPr>
        <w:t>společnosti</w:t>
      </w:r>
      <w:r w:rsidR="006E58F4" w:rsidRPr="0045701E">
        <w:rPr>
          <w:lang w:val="cs-CZ"/>
        </w:rPr>
        <w:t xml:space="preserve"> InterPRO, </w:t>
      </w:r>
      <w:r w:rsidRPr="0045701E">
        <w:rPr>
          <w:lang w:val="cs-CZ"/>
        </w:rPr>
        <w:t>navštivte</w:t>
      </w:r>
      <w:r w:rsidR="006E58F4" w:rsidRPr="0045701E">
        <w:rPr>
          <w:lang w:val="cs-CZ"/>
        </w:rPr>
        <w:t xml:space="preserve"> </w:t>
      </w:r>
      <w:r w:rsidRPr="0045701E">
        <w:rPr>
          <w:lang w:val="cs-CZ"/>
        </w:rPr>
        <w:t>interneto</w:t>
      </w:r>
      <w:r>
        <w:rPr>
          <w:lang w:val="cs-CZ"/>
        </w:rPr>
        <w:t>vou</w:t>
      </w:r>
      <w:r w:rsidR="006E58F4" w:rsidRPr="0045701E">
        <w:rPr>
          <w:lang w:val="cs-CZ"/>
        </w:rPr>
        <w:t xml:space="preserve"> stránku </w:t>
      </w:r>
      <w:hyperlink r:id="rId12">
        <w:r w:rsidR="006E58F4" w:rsidRPr="0045701E">
          <w:rPr>
            <w:u w:val="single"/>
            <w:lang w:val="cs-CZ"/>
          </w:rPr>
          <w:t>interpromodels.com</w:t>
        </w:r>
      </w:hyperlink>
      <w:r w:rsidR="006E58F4" w:rsidRPr="0045701E">
        <w:rPr>
          <w:lang w:val="cs-CZ"/>
        </w:rPr>
        <w:t>.</w:t>
      </w:r>
    </w:p>
    <w:p w14:paraId="62D969F5" w14:textId="77777777" w:rsidR="006E58F4" w:rsidRPr="0045701E" w:rsidRDefault="006E58F4" w:rsidP="006E58F4">
      <w:pPr>
        <w:rPr>
          <w:rStyle w:val="AboutandContactHeadline"/>
          <w:lang w:val="cs-CZ"/>
        </w:rPr>
      </w:pPr>
    </w:p>
    <w:p w14:paraId="30B8D019" w14:textId="4F7E20CE" w:rsidR="006E58F4" w:rsidRDefault="006E58F4" w:rsidP="006E58F4">
      <w:pPr>
        <w:spacing w:before="240" w:line="240" w:lineRule="auto"/>
        <w:rPr>
          <w:b/>
          <w:sz w:val="18"/>
          <w:szCs w:val="18"/>
          <w:lang w:val="cs-CZ"/>
        </w:rPr>
      </w:pPr>
      <w:r w:rsidRPr="0045701E">
        <w:rPr>
          <w:b/>
          <w:sz w:val="18"/>
          <w:szCs w:val="18"/>
          <w:lang w:val="cs-CZ"/>
        </w:rPr>
        <w:t xml:space="preserve">O </w:t>
      </w:r>
      <w:r w:rsidR="004036E4" w:rsidRPr="0045701E">
        <w:rPr>
          <w:b/>
          <w:sz w:val="18"/>
          <w:szCs w:val="18"/>
          <w:lang w:val="cs-CZ"/>
        </w:rPr>
        <w:t>společnosti</w:t>
      </w:r>
      <w:r w:rsidRPr="0045701E">
        <w:rPr>
          <w:b/>
          <w:sz w:val="18"/>
          <w:szCs w:val="18"/>
          <w:lang w:val="cs-CZ"/>
        </w:rPr>
        <w:t xml:space="preserve"> InterPRO</w:t>
      </w:r>
    </w:p>
    <w:p w14:paraId="3D141DE8" w14:textId="415CE3C0" w:rsidR="006E58F4" w:rsidRPr="0045701E" w:rsidRDefault="004036E4" w:rsidP="006E58F4">
      <w:pPr>
        <w:jc w:val="left"/>
        <w:rPr>
          <w:sz w:val="18"/>
          <w:szCs w:val="18"/>
          <w:highlight w:val="white"/>
          <w:lang w:val="cs-CZ"/>
        </w:rPr>
      </w:pPr>
      <w:r w:rsidRPr="009D6E51">
        <w:rPr>
          <w:sz w:val="18"/>
          <w:szCs w:val="18"/>
          <w:highlight w:val="white"/>
          <w:lang w:val="cs-CZ"/>
        </w:rPr>
        <w:t>Společnost InterPro pomáhá svým klientům už dvě desetiletí</w:t>
      </w:r>
      <w:r w:rsidR="00373FBC" w:rsidRPr="009D6E51">
        <w:rPr>
          <w:sz w:val="18"/>
          <w:szCs w:val="18"/>
          <w:highlight w:val="white"/>
          <w:lang w:val="cs-CZ"/>
        </w:rPr>
        <w:t xml:space="preserve"> řešit výzvy v podobě výroby prototypů a finálních komponentů, a to díky široké škále technologií 3D tisku</w:t>
      </w:r>
      <w:r w:rsidR="004C671A" w:rsidRPr="009D6E51">
        <w:rPr>
          <w:sz w:val="18"/>
          <w:szCs w:val="18"/>
          <w:highlight w:val="white"/>
          <w:lang w:val="cs-CZ"/>
        </w:rPr>
        <w:t xml:space="preserve">, včetně velkoformátové stereolitografie (SLA), </w:t>
      </w:r>
      <w:r w:rsidR="00FE7E6F" w:rsidRPr="009D6E51">
        <w:rPr>
          <w:sz w:val="18"/>
          <w:szCs w:val="18"/>
          <w:highlight w:val="white"/>
          <w:lang w:val="cs-CZ"/>
        </w:rPr>
        <w:t>multi jet fusiton (</w:t>
      </w:r>
      <w:r w:rsidR="00E27840" w:rsidRPr="009D6E51">
        <w:rPr>
          <w:sz w:val="18"/>
          <w:szCs w:val="18"/>
          <w:highlight w:val="white"/>
          <w:lang w:val="cs-CZ"/>
        </w:rPr>
        <w:t xml:space="preserve">MJF), nanášení roztaveného termoplastu (FDM), odlívání </w:t>
      </w:r>
      <w:r w:rsidR="00FE2F61" w:rsidRPr="009D6E51">
        <w:rPr>
          <w:sz w:val="18"/>
          <w:szCs w:val="18"/>
          <w:highlight w:val="white"/>
          <w:lang w:val="cs-CZ"/>
        </w:rPr>
        <w:t>urethanových dílů</w:t>
      </w:r>
      <w:r w:rsidR="0010422C" w:rsidRPr="009D6E51">
        <w:rPr>
          <w:sz w:val="18"/>
          <w:szCs w:val="18"/>
          <w:highlight w:val="white"/>
          <w:lang w:val="cs-CZ"/>
        </w:rPr>
        <w:t xml:space="preserve">, výroby rychlých silikonových modelů a finální úpravy na zakázku. Pokud se </w:t>
      </w:r>
      <w:r w:rsidR="009D6E51" w:rsidRPr="009D6E51">
        <w:rPr>
          <w:sz w:val="18"/>
          <w:szCs w:val="18"/>
          <w:highlight w:val="white"/>
          <w:lang w:val="cs-CZ"/>
        </w:rPr>
        <w:t>chcete</w:t>
      </w:r>
      <w:r w:rsidR="0010422C" w:rsidRPr="009D6E51">
        <w:rPr>
          <w:sz w:val="18"/>
          <w:szCs w:val="18"/>
          <w:highlight w:val="white"/>
          <w:lang w:val="cs-CZ"/>
        </w:rPr>
        <w:t xml:space="preserve"> dozvědět více</w:t>
      </w:r>
      <w:r w:rsidR="009D6E51" w:rsidRPr="009D6E51">
        <w:rPr>
          <w:sz w:val="18"/>
          <w:szCs w:val="18"/>
          <w:highlight w:val="white"/>
          <w:lang w:val="cs-CZ"/>
        </w:rPr>
        <w:t xml:space="preserve"> o tom, jak vám společnost InterPRO může pomoci, navštivte webovou stránku:</w:t>
      </w:r>
      <w:hyperlink r:id="rId13" w:history="1">
        <w:r w:rsidR="006E58F4" w:rsidRPr="0045701E">
          <w:rPr>
            <w:rStyle w:val="Hyperlink"/>
            <w:color w:val="auto"/>
            <w:szCs w:val="18"/>
            <w:highlight w:val="white"/>
            <w:lang w:val="cs-CZ"/>
          </w:rPr>
          <w:t>www.interpromodels.com</w:t>
        </w:r>
      </w:hyperlink>
      <w:r w:rsidR="006E58F4" w:rsidRPr="0045701E">
        <w:rPr>
          <w:sz w:val="18"/>
          <w:szCs w:val="18"/>
          <w:u w:val="single"/>
          <w:lang w:val="cs-CZ"/>
        </w:rPr>
        <w:t>.</w:t>
      </w:r>
    </w:p>
    <w:p w14:paraId="08F4914A" w14:textId="29768346" w:rsidR="009D6875" w:rsidRPr="0045701E" w:rsidRDefault="009D6875" w:rsidP="0084769D">
      <w:pPr>
        <w:rPr>
          <w:rStyle w:val="AboutandContactHeadline"/>
          <w:rFonts w:ascii="Calibri" w:hAnsi="Calibri" w:cs="Calibri"/>
          <w:lang w:val="cs-CZ"/>
        </w:rPr>
      </w:pPr>
    </w:p>
    <w:p w14:paraId="6FF740A2" w14:textId="77777777" w:rsidR="009D6875" w:rsidRPr="0045701E" w:rsidRDefault="009D6875" w:rsidP="0084769D">
      <w:pPr>
        <w:rPr>
          <w:rStyle w:val="AboutandContactHeadline"/>
          <w:rFonts w:ascii="Calibri" w:hAnsi="Calibri" w:cs="Calibri"/>
          <w:lang w:val="cs-CZ"/>
        </w:rPr>
      </w:pPr>
    </w:p>
    <w:p w14:paraId="2C2E72EF" w14:textId="77777777" w:rsidR="00EB4216" w:rsidRPr="00CD497E" w:rsidRDefault="00EB4216" w:rsidP="00EB4216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CD497E"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0CFBF678" w14:textId="77777777" w:rsidR="00EB4216" w:rsidRDefault="00EB4216" w:rsidP="00EB4216">
      <w:pPr>
        <w:spacing w:line="280" w:lineRule="auto"/>
        <w:rPr>
          <w:rStyle w:val="Hyperlink"/>
          <w:rFonts w:ascii="Calibri" w:hAnsi="Calibri" w:cs="Calibri"/>
          <w:sz w:val="20"/>
          <w:szCs w:val="20"/>
          <w:lang w:val="cs-CZ"/>
        </w:rPr>
      </w:pPr>
      <w:r w:rsidRPr="00CD497E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4" w:history="1">
        <w:r w:rsidRPr="00CD497E"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392B238C" w14:textId="77777777" w:rsidR="00EB4216" w:rsidRDefault="00EB4216" w:rsidP="00EB4216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39CE2F79" w14:textId="77777777" w:rsidR="00C50C62" w:rsidRPr="0045701E" w:rsidRDefault="00C50C62" w:rsidP="00C50C62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360012EB" w14:textId="77777777" w:rsidR="00C50C62" w:rsidRPr="0045701E" w:rsidRDefault="00C50C62" w:rsidP="00C50C62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45701E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3BE292AB" w14:textId="77777777" w:rsidR="00C50C62" w:rsidRPr="0045701E" w:rsidRDefault="00C50C62" w:rsidP="00C50C62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45701E">
        <w:rPr>
          <w:rFonts w:ascii="Calibri" w:hAnsi="Calibri" w:cs="Calibri"/>
          <w:szCs w:val="20"/>
          <w:lang w:val="cs-CZ" w:bidi="sk-SK"/>
        </w:rPr>
        <w:t>Zuzana Kaňuchová</w:t>
      </w:r>
      <w:r w:rsidRPr="0045701E">
        <w:rPr>
          <w:rFonts w:ascii="Calibri" w:hAnsi="Calibri" w:cs="Calibri"/>
          <w:szCs w:val="20"/>
          <w:lang w:val="cs-CZ" w:bidi="sk-SK"/>
        </w:rPr>
        <w:tab/>
      </w:r>
      <w:r w:rsidRPr="0045701E">
        <w:rPr>
          <w:rFonts w:ascii="Calibri" w:hAnsi="Calibri" w:cs="Calibri"/>
          <w:szCs w:val="20"/>
          <w:lang w:val="cs-CZ" w:bidi="sk-SK"/>
        </w:rPr>
        <w:tab/>
      </w:r>
      <w:r w:rsidRPr="0045701E">
        <w:rPr>
          <w:rFonts w:ascii="Calibri" w:hAnsi="Calibri" w:cs="Calibri"/>
          <w:szCs w:val="20"/>
          <w:lang w:val="cs-CZ" w:bidi="sk-SK"/>
        </w:rPr>
        <w:tab/>
      </w:r>
      <w:r w:rsidRPr="0045701E">
        <w:rPr>
          <w:rFonts w:ascii="Calibri" w:hAnsi="Calibri" w:cs="Calibri"/>
          <w:szCs w:val="20"/>
          <w:lang w:val="cs-CZ" w:bidi="sk-SK"/>
        </w:rPr>
        <w:tab/>
      </w:r>
      <w:r w:rsidRPr="0045701E">
        <w:rPr>
          <w:rFonts w:ascii="Calibri" w:hAnsi="Calibri" w:cs="Calibri"/>
          <w:szCs w:val="20"/>
          <w:lang w:val="cs-CZ" w:bidi="sk-SK"/>
        </w:rPr>
        <w:tab/>
      </w:r>
      <w:r w:rsidRPr="0045701E">
        <w:rPr>
          <w:rFonts w:ascii="Calibri" w:hAnsi="Calibri" w:cs="Calibri"/>
          <w:szCs w:val="20"/>
          <w:lang w:val="cs-CZ" w:bidi="sk-SK"/>
        </w:rPr>
        <w:tab/>
      </w:r>
    </w:p>
    <w:p w14:paraId="7E218707" w14:textId="38845EA2" w:rsidR="00C50C62" w:rsidRPr="0045701E" w:rsidRDefault="00EB4216" w:rsidP="00C50C62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Ředitelka korporátní komunikace</w:t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</w:p>
    <w:p w14:paraId="674620BC" w14:textId="77777777" w:rsidR="00C50C62" w:rsidRPr="0045701E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0862BC9E" w14:textId="1A511D58" w:rsidR="00C50C62" w:rsidRPr="0045701E" w:rsidRDefault="00EB4216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45701E">
        <w:rPr>
          <w:rFonts w:ascii="Calibri" w:hAnsi="Calibri" w:cs="Calibri"/>
          <w:szCs w:val="20"/>
          <w:lang w:val="cs-CZ" w:bidi="sk-SK"/>
        </w:rPr>
        <w:t>Telefon</w:t>
      </w:r>
      <w:r w:rsidR="00C50C62" w:rsidRPr="0045701E">
        <w:rPr>
          <w:rFonts w:ascii="Calibri" w:hAnsi="Calibri" w:cs="Calibri"/>
          <w:szCs w:val="20"/>
          <w:lang w:val="cs-CZ" w:bidi="sk-SK"/>
        </w:rPr>
        <w:t>: +421 917 160 597</w:t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  <w:r w:rsidR="00C50C62" w:rsidRPr="0045701E">
        <w:rPr>
          <w:rFonts w:ascii="Calibri" w:hAnsi="Calibri" w:cs="Calibri"/>
          <w:szCs w:val="20"/>
          <w:lang w:val="cs-CZ" w:bidi="sk-SK"/>
        </w:rPr>
        <w:tab/>
      </w:r>
    </w:p>
    <w:p w14:paraId="121A4D26" w14:textId="0B855DDE" w:rsidR="00C50C62" w:rsidRPr="0045701E" w:rsidRDefault="00C50C62" w:rsidP="001658F0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45701E">
        <w:rPr>
          <w:rFonts w:ascii="Calibri" w:hAnsi="Calibri" w:cs="Calibri"/>
          <w:szCs w:val="20"/>
          <w:lang w:val="cs-CZ" w:bidi="sk-SK"/>
        </w:rPr>
        <w:t>E-mail:</w:t>
      </w:r>
      <w:r w:rsidRPr="0045701E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5" w:history="1">
        <w:r w:rsidRPr="0045701E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45701E">
        <w:rPr>
          <w:rFonts w:ascii="Calibri" w:hAnsi="Calibri" w:cs="Calibri"/>
          <w:szCs w:val="20"/>
          <w:lang w:val="cs-CZ" w:bidi="sk-SK"/>
        </w:rPr>
        <w:tab/>
      </w:r>
    </w:p>
    <w:sectPr w:rsidR="00C50C62" w:rsidRPr="0045701E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2CFCF" w14:textId="77777777" w:rsidR="00CA71EF" w:rsidRDefault="00CA71EF">
      <w:r>
        <w:separator/>
      </w:r>
    </w:p>
  </w:endnote>
  <w:endnote w:type="continuationSeparator" w:id="0">
    <w:p w14:paraId="7DDEED19" w14:textId="77777777" w:rsidR="00CA71EF" w:rsidRDefault="00CA71EF">
      <w:r>
        <w:continuationSeparator/>
      </w:r>
    </w:p>
  </w:endnote>
  <w:endnote w:type="continuationNotice" w:id="1">
    <w:p w14:paraId="253E003C" w14:textId="77777777" w:rsidR="00CA71EF" w:rsidRDefault="00CA71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0A11E" w14:textId="77777777" w:rsidR="00CA71EF" w:rsidRDefault="00CA71EF">
      <w:bookmarkStart w:id="0" w:name="_Hlk47541104"/>
      <w:bookmarkEnd w:id="0"/>
      <w:r>
        <w:separator/>
      </w:r>
    </w:p>
  </w:footnote>
  <w:footnote w:type="continuationSeparator" w:id="0">
    <w:p w14:paraId="014EAFDE" w14:textId="77777777" w:rsidR="00CA71EF" w:rsidRDefault="00CA71EF">
      <w:r>
        <w:continuationSeparator/>
      </w:r>
    </w:p>
  </w:footnote>
  <w:footnote w:type="continuationNotice" w:id="1">
    <w:p w14:paraId="7D7511F3" w14:textId="77777777" w:rsidR="00CA71EF" w:rsidRDefault="00CA71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8BC7CD1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</w:t>
    </w:r>
    <w:r w:rsidR="0045701E">
      <w:rPr>
        <w:lang w:val="sk-SK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5F48"/>
    <w:rsid w:val="00026AFB"/>
    <w:rsid w:val="000273F2"/>
    <w:rsid w:val="00027C76"/>
    <w:rsid w:val="00030557"/>
    <w:rsid w:val="00030F51"/>
    <w:rsid w:val="00034772"/>
    <w:rsid w:val="00035A84"/>
    <w:rsid w:val="00040CC9"/>
    <w:rsid w:val="00046DD5"/>
    <w:rsid w:val="00051E86"/>
    <w:rsid w:val="000575F9"/>
    <w:rsid w:val="000618FC"/>
    <w:rsid w:val="00062609"/>
    <w:rsid w:val="00067071"/>
    <w:rsid w:val="0007029E"/>
    <w:rsid w:val="00080D10"/>
    <w:rsid w:val="0008357F"/>
    <w:rsid w:val="00087E68"/>
    <w:rsid w:val="0009087E"/>
    <w:rsid w:val="00097CF3"/>
    <w:rsid w:val="000B695A"/>
    <w:rsid w:val="000C1075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422C"/>
    <w:rsid w:val="00104F9E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77E9"/>
    <w:rsid w:val="0016138C"/>
    <w:rsid w:val="001658F0"/>
    <w:rsid w:val="001731CE"/>
    <w:rsid w:val="001813F3"/>
    <w:rsid w:val="0018282C"/>
    <w:rsid w:val="00183245"/>
    <w:rsid w:val="001A59E3"/>
    <w:rsid w:val="001A69E2"/>
    <w:rsid w:val="001B743B"/>
    <w:rsid w:val="001B7C20"/>
    <w:rsid w:val="001C0276"/>
    <w:rsid w:val="001C0B32"/>
    <w:rsid w:val="001C4BE1"/>
    <w:rsid w:val="001D0E08"/>
    <w:rsid w:val="001D7568"/>
    <w:rsid w:val="001D7ADF"/>
    <w:rsid w:val="001E0F71"/>
    <w:rsid w:val="001E342C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6F0C"/>
    <w:rsid w:val="00262C05"/>
    <w:rsid w:val="00263D3E"/>
    <w:rsid w:val="002814DA"/>
    <w:rsid w:val="00281D14"/>
    <w:rsid w:val="00282C13"/>
    <w:rsid w:val="00291BDB"/>
    <w:rsid w:val="002A0DF7"/>
    <w:rsid w:val="002A2975"/>
    <w:rsid w:val="002A57F6"/>
    <w:rsid w:val="002A60E0"/>
    <w:rsid w:val="002A780A"/>
    <w:rsid w:val="002B0810"/>
    <w:rsid w:val="002B5578"/>
    <w:rsid w:val="002C0FD5"/>
    <w:rsid w:val="002C252E"/>
    <w:rsid w:val="002C6773"/>
    <w:rsid w:val="002D01B0"/>
    <w:rsid w:val="002D1914"/>
    <w:rsid w:val="002D1A66"/>
    <w:rsid w:val="002D2A3D"/>
    <w:rsid w:val="002D5B1A"/>
    <w:rsid w:val="002D74A3"/>
    <w:rsid w:val="002E0B17"/>
    <w:rsid w:val="002E1DAB"/>
    <w:rsid w:val="002E4FFB"/>
    <w:rsid w:val="002E7DED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3E15"/>
    <w:rsid w:val="0033451C"/>
    <w:rsid w:val="00336854"/>
    <w:rsid w:val="0034015C"/>
    <w:rsid w:val="00343C5C"/>
    <w:rsid w:val="003442F4"/>
    <w:rsid w:val="00347FE7"/>
    <w:rsid w:val="00353705"/>
    <w:rsid w:val="00353729"/>
    <w:rsid w:val="003562E8"/>
    <w:rsid w:val="0036357D"/>
    <w:rsid w:val="003649BC"/>
    <w:rsid w:val="00365E44"/>
    <w:rsid w:val="00367AA1"/>
    <w:rsid w:val="003709DB"/>
    <w:rsid w:val="00372E36"/>
    <w:rsid w:val="00373FBC"/>
    <w:rsid w:val="00376EE9"/>
    <w:rsid w:val="00377CBB"/>
    <w:rsid w:val="003877B6"/>
    <w:rsid w:val="00393887"/>
    <w:rsid w:val="00393D79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36E4"/>
    <w:rsid w:val="004042EC"/>
    <w:rsid w:val="00405357"/>
    <w:rsid w:val="004074DB"/>
    <w:rsid w:val="00414CB7"/>
    <w:rsid w:val="00421AF1"/>
    <w:rsid w:val="004313E7"/>
    <w:rsid w:val="0044763B"/>
    <w:rsid w:val="0045179F"/>
    <w:rsid w:val="00453839"/>
    <w:rsid w:val="0045701E"/>
    <w:rsid w:val="004629B3"/>
    <w:rsid w:val="0046376E"/>
    <w:rsid w:val="0046690F"/>
    <w:rsid w:val="00472640"/>
    <w:rsid w:val="00472FEC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C2721"/>
    <w:rsid w:val="004C498C"/>
    <w:rsid w:val="004C4FEB"/>
    <w:rsid w:val="004C671A"/>
    <w:rsid w:val="004C6B79"/>
    <w:rsid w:val="004D059B"/>
    <w:rsid w:val="004D4CB6"/>
    <w:rsid w:val="004E3341"/>
    <w:rsid w:val="004E626A"/>
    <w:rsid w:val="004E67B7"/>
    <w:rsid w:val="004F10C1"/>
    <w:rsid w:val="00502E62"/>
    <w:rsid w:val="00503B7A"/>
    <w:rsid w:val="00506767"/>
    <w:rsid w:val="00506B8A"/>
    <w:rsid w:val="005118BD"/>
    <w:rsid w:val="00511AA1"/>
    <w:rsid w:val="005154AA"/>
    <w:rsid w:val="0051615D"/>
    <w:rsid w:val="00521949"/>
    <w:rsid w:val="0052212B"/>
    <w:rsid w:val="00525903"/>
    <w:rsid w:val="0053149C"/>
    <w:rsid w:val="00534B46"/>
    <w:rsid w:val="00540358"/>
    <w:rsid w:val="00540D47"/>
    <w:rsid w:val="005449BB"/>
    <w:rsid w:val="00550864"/>
    <w:rsid w:val="0055571E"/>
    <w:rsid w:val="00556F67"/>
    <w:rsid w:val="00564DF8"/>
    <w:rsid w:val="005658A1"/>
    <w:rsid w:val="00567B16"/>
    <w:rsid w:val="00575350"/>
    <w:rsid w:val="005833F0"/>
    <w:rsid w:val="0058449F"/>
    <w:rsid w:val="005854C8"/>
    <w:rsid w:val="0058684E"/>
    <w:rsid w:val="00586CAF"/>
    <w:rsid w:val="005873E9"/>
    <w:rsid w:val="0058794F"/>
    <w:rsid w:val="00591180"/>
    <w:rsid w:val="0059722C"/>
    <w:rsid w:val="00597D07"/>
    <w:rsid w:val="005A2E19"/>
    <w:rsid w:val="005A3846"/>
    <w:rsid w:val="005A3C87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6A98"/>
    <w:rsid w:val="00607256"/>
    <w:rsid w:val="006141A6"/>
    <w:rsid w:val="006144B1"/>
    <w:rsid w:val="006209A6"/>
    <w:rsid w:val="006335F1"/>
    <w:rsid w:val="006345B6"/>
    <w:rsid w:val="00635712"/>
    <w:rsid w:val="006402B4"/>
    <w:rsid w:val="006403F3"/>
    <w:rsid w:val="00640A98"/>
    <w:rsid w:val="00643D8A"/>
    <w:rsid w:val="00644595"/>
    <w:rsid w:val="0064467F"/>
    <w:rsid w:val="00652229"/>
    <w:rsid w:val="00652793"/>
    <w:rsid w:val="00652E4F"/>
    <w:rsid w:val="006626CA"/>
    <w:rsid w:val="00663487"/>
    <w:rsid w:val="00670E75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A7BD4"/>
    <w:rsid w:val="006B06C1"/>
    <w:rsid w:val="006B4030"/>
    <w:rsid w:val="006B47EE"/>
    <w:rsid w:val="006B499F"/>
    <w:rsid w:val="006B6DCF"/>
    <w:rsid w:val="006C6D3D"/>
    <w:rsid w:val="006D1AFF"/>
    <w:rsid w:val="006D4996"/>
    <w:rsid w:val="006D54AB"/>
    <w:rsid w:val="006E3006"/>
    <w:rsid w:val="006E4948"/>
    <w:rsid w:val="006E5032"/>
    <w:rsid w:val="006E58F4"/>
    <w:rsid w:val="006E5BDA"/>
    <w:rsid w:val="006F0FC7"/>
    <w:rsid w:val="006F356D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14CD"/>
    <w:rsid w:val="00724AF2"/>
    <w:rsid w:val="007259C0"/>
    <w:rsid w:val="00726216"/>
    <w:rsid w:val="0073096C"/>
    <w:rsid w:val="00742398"/>
    <w:rsid w:val="007507B5"/>
    <w:rsid w:val="0075091D"/>
    <w:rsid w:val="00753A24"/>
    <w:rsid w:val="007551E7"/>
    <w:rsid w:val="007630AF"/>
    <w:rsid w:val="00765795"/>
    <w:rsid w:val="00772188"/>
    <w:rsid w:val="00776F0A"/>
    <w:rsid w:val="007808C1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50BB"/>
    <w:rsid w:val="007D2A02"/>
    <w:rsid w:val="007D4D71"/>
    <w:rsid w:val="007D5D2C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130D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2B95"/>
    <w:rsid w:val="008639B3"/>
    <w:rsid w:val="00863C1A"/>
    <w:rsid w:val="00866171"/>
    <w:rsid w:val="0087142D"/>
    <w:rsid w:val="00873956"/>
    <w:rsid w:val="00880E72"/>
    <w:rsid w:val="008825EE"/>
    <w:rsid w:val="0088596E"/>
    <w:rsid w:val="00893587"/>
    <w:rsid w:val="008954A0"/>
    <w:rsid w:val="0089796A"/>
    <w:rsid w:val="008A2375"/>
    <w:rsid w:val="008A6920"/>
    <w:rsid w:val="008C426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0B98"/>
    <w:rsid w:val="00903460"/>
    <w:rsid w:val="00906292"/>
    <w:rsid w:val="00913E7A"/>
    <w:rsid w:val="009149AB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875"/>
    <w:rsid w:val="009D6B66"/>
    <w:rsid w:val="009D6E51"/>
    <w:rsid w:val="009D7252"/>
    <w:rsid w:val="009D7684"/>
    <w:rsid w:val="009D792E"/>
    <w:rsid w:val="009E071E"/>
    <w:rsid w:val="009E5EB4"/>
    <w:rsid w:val="009F06DE"/>
    <w:rsid w:val="00A02D13"/>
    <w:rsid w:val="00A044D6"/>
    <w:rsid w:val="00A04ADB"/>
    <w:rsid w:val="00A06937"/>
    <w:rsid w:val="00A11E0F"/>
    <w:rsid w:val="00A26CB6"/>
    <w:rsid w:val="00A32F82"/>
    <w:rsid w:val="00A32F8B"/>
    <w:rsid w:val="00A33C0C"/>
    <w:rsid w:val="00A3664A"/>
    <w:rsid w:val="00A3756F"/>
    <w:rsid w:val="00A42D6F"/>
    <w:rsid w:val="00A45A62"/>
    <w:rsid w:val="00A52EA0"/>
    <w:rsid w:val="00A54AC5"/>
    <w:rsid w:val="00A55DC3"/>
    <w:rsid w:val="00A56D41"/>
    <w:rsid w:val="00A61353"/>
    <w:rsid w:val="00A61626"/>
    <w:rsid w:val="00A62305"/>
    <w:rsid w:val="00A66DB1"/>
    <w:rsid w:val="00A67A92"/>
    <w:rsid w:val="00A8510B"/>
    <w:rsid w:val="00A85C85"/>
    <w:rsid w:val="00A86046"/>
    <w:rsid w:val="00A87870"/>
    <w:rsid w:val="00A91A70"/>
    <w:rsid w:val="00A9206D"/>
    <w:rsid w:val="00A97C85"/>
    <w:rsid w:val="00AA1B85"/>
    <w:rsid w:val="00AB1CB6"/>
    <w:rsid w:val="00AB1D9A"/>
    <w:rsid w:val="00AC21DC"/>
    <w:rsid w:val="00AC2225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16DC1"/>
    <w:rsid w:val="00B2685D"/>
    <w:rsid w:val="00B30351"/>
    <w:rsid w:val="00B33C2A"/>
    <w:rsid w:val="00B368BD"/>
    <w:rsid w:val="00B377F7"/>
    <w:rsid w:val="00B37811"/>
    <w:rsid w:val="00B40647"/>
    <w:rsid w:val="00B422EC"/>
    <w:rsid w:val="00B4702C"/>
    <w:rsid w:val="00B63C6C"/>
    <w:rsid w:val="00B6597F"/>
    <w:rsid w:val="00B71732"/>
    <w:rsid w:val="00B726D4"/>
    <w:rsid w:val="00B72E8A"/>
    <w:rsid w:val="00B75D03"/>
    <w:rsid w:val="00B8214F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B00B7"/>
    <w:rsid w:val="00BB375A"/>
    <w:rsid w:val="00BC0995"/>
    <w:rsid w:val="00BD3C8E"/>
    <w:rsid w:val="00BE5D38"/>
    <w:rsid w:val="00BE793A"/>
    <w:rsid w:val="00BF1F60"/>
    <w:rsid w:val="00BF2B82"/>
    <w:rsid w:val="00BF432A"/>
    <w:rsid w:val="00BF6E82"/>
    <w:rsid w:val="00C0209A"/>
    <w:rsid w:val="00C060C7"/>
    <w:rsid w:val="00C24C17"/>
    <w:rsid w:val="00C34B18"/>
    <w:rsid w:val="00C3758F"/>
    <w:rsid w:val="00C40B88"/>
    <w:rsid w:val="00C43223"/>
    <w:rsid w:val="00C471FF"/>
    <w:rsid w:val="00C47D87"/>
    <w:rsid w:val="00C50A63"/>
    <w:rsid w:val="00C50C62"/>
    <w:rsid w:val="00C51B88"/>
    <w:rsid w:val="00C51BD2"/>
    <w:rsid w:val="00C51D82"/>
    <w:rsid w:val="00C5219F"/>
    <w:rsid w:val="00C5376E"/>
    <w:rsid w:val="00C565D4"/>
    <w:rsid w:val="00C570AB"/>
    <w:rsid w:val="00C634BF"/>
    <w:rsid w:val="00C743A7"/>
    <w:rsid w:val="00C7440F"/>
    <w:rsid w:val="00C7710F"/>
    <w:rsid w:val="00C808A6"/>
    <w:rsid w:val="00C97091"/>
    <w:rsid w:val="00C97260"/>
    <w:rsid w:val="00CA047F"/>
    <w:rsid w:val="00CA1EEC"/>
    <w:rsid w:val="00CA2001"/>
    <w:rsid w:val="00CA71EF"/>
    <w:rsid w:val="00CB09E9"/>
    <w:rsid w:val="00CB5B6C"/>
    <w:rsid w:val="00CB6F95"/>
    <w:rsid w:val="00CC052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0C22"/>
    <w:rsid w:val="00D015B7"/>
    <w:rsid w:val="00D01661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76DF"/>
    <w:rsid w:val="00D5051D"/>
    <w:rsid w:val="00D5182B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962AB"/>
    <w:rsid w:val="00DA1086"/>
    <w:rsid w:val="00DA1E18"/>
    <w:rsid w:val="00DA2009"/>
    <w:rsid w:val="00DA2EB3"/>
    <w:rsid w:val="00DB05B1"/>
    <w:rsid w:val="00DB3950"/>
    <w:rsid w:val="00DB5A79"/>
    <w:rsid w:val="00DB5D40"/>
    <w:rsid w:val="00DC23C3"/>
    <w:rsid w:val="00DC2465"/>
    <w:rsid w:val="00DC5427"/>
    <w:rsid w:val="00DC729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FFA"/>
    <w:rsid w:val="00E02DD0"/>
    <w:rsid w:val="00E06A2E"/>
    <w:rsid w:val="00E07340"/>
    <w:rsid w:val="00E13747"/>
    <w:rsid w:val="00E15AC5"/>
    <w:rsid w:val="00E25AEA"/>
    <w:rsid w:val="00E27840"/>
    <w:rsid w:val="00E30DEF"/>
    <w:rsid w:val="00E30ED2"/>
    <w:rsid w:val="00E31276"/>
    <w:rsid w:val="00E37F70"/>
    <w:rsid w:val="00E446C1"/>
    <w:rsid w:val="00E52E9E"/>
    <w:rsid w:val="00E541E1"/>
    <w:rsid w:val="00E57867"/>
    <w:rsid w:val="00E66FFD"/>
    <w:rsid w:val="00E707AD"/>
    <w:rsid w:val="00E72ACD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21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3127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4DFB"/>
    <w:rsid w:val="00F0716C"/>
    <w:rsid w:val="00F14097"/>
    <w:rsid w:val="00F21F97"/>
    <w:rsid w:val="00F22014"/>
    <w:rsid w:val="00F26849"/>
    <w:rsid w:val="00F270E9"/>
    <w:rsid w:val="00F275C0"/>
    <w:rsid w:val="00F3375A"/>
    <w:rsid w:val="00F346B6"/>
    <w:rsid w:val="00F36145"/>
    <w:rsid w:val="00F36E15"/>
    <w:rsid w:val="00F37BDD"/>
    <w:rsid w:val="00F4089B"/>
    <w:rsid w:val="00F40F82"/>
    <w:rsid w:val="00F41503"/>
    <w:rsid w:val="00F466C8"/>
    <w:rsid w:val="00F469A9"/>
    <w:rsid w:val="00F50B46"/>
    <w:rsid w:val="00F50D1F"/>
    <w:rsid w:val="00F51909"/>
    <w:rsid w:val="00F55340"/>
    <w:rsid w:val="00F56068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62AD"/>
    <w:rsid w:val="00FC745F"/>
    <w:rsid w:val="00FD2BD3"/>
    <w:rsid w:val="00FD4CCA"/>
    <w:rsid w:val="00FE2A9E"/>
    <w:rsid w:val="00FE2F61"/>
    <w:rsid w:val="00FE3773"/>
    <w:rsid w:val="00FE7B4D"/>
    <w:rsid w:val="00FE7E6F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295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terpromodel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terpromodel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ctiteam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Jana Klusova</cp:lastModifiedBy>
  <cp:revision>107</cp:revision>
  <cp:lastPrinted>2016-11-16T02:11:00Z</cp:lastPrinted>
  <dcterms:created xsi:type="dcterms:W3CDTF">2021-02-17T12:02:00Z</dcterms:created>
  <dcterms:modified xsi:type="dcterms:W3CDTF">2021-03-12T11:10:00Z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