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CDFCD" w14:textId="54833496" w:rsidR="004A7A39" w:rsidRDefault="0096717C" w:rsidP="004A7A39">
      <w:pPr>
        <w:pStyle w:val="MonthDayYear"/>
        <w:tabs>
          <w:tab w:val="left" w:pos="7295"/>
        </w:tabs>
        <w:jc w:val="left"/>
        <w:rPr>
          <w:lang w:eastAsia="zh-CN"/>
        </w:rPr>
      </w:pPr>
      <w:r w:rsidRPr="000069EB">
        <w:rPr>
          <w:lang w:eastAsia="zh-TW"/>
        </w:rPr>
        <w:tab/>
      </w:r>
      <w:r>
        <w:rPr>
          <w:lang w:eastAsia="zh-TW"/>
        </w:rPr>
        <w:t>2021</w:t>
      </w:r>
      <w:r>
        <w:rPr>
          <w:rFonts w:hint="eastAsia"/>
          <w:lang w:eastAsia="zh-TW"/>
        </w:rPr>
        <w:t>年</w:t>
      </w:r>
      <w:r>
        <w:rPr>
          <w:lang w:eastAsia="zh-TW"/>
        </w:rPr>
        <w:t>3</w:t>
      </w:r>
      <w:r>
        <w:rPr>
          <w:rFonts w:hint="eastAsia"/>
          <w:lang w:eastAsia="zh-TW"/>
        </w:rPr>
        <w:t>月</w:t>
      </w:r>
      <w:r>
        <w:rPr>
          <w:lang w:eastAsia="zh-TW"/>
        </w:rPr>
        <w:t>31</w:t>
      </w:r>
      <w:r>
        <w:rPr>
          <w:rFonts w:hint="eastAsia"/>
          <w:lang w:eastAsia="zh-TW"/>
        </w:rPr>
        <w:t>日</w:t>
      </w:r>
    </w:p>
    <w:p w14:paraId="171D5CA6" w14:textId="16998A29" w:rsidR="00DA53FA" w:rsidRPr="00BF28A0" w:rsidRDefault="00DA53FA" w:rsidP="00E41377">
      <w:pPr>
        <w:pStyle w:val="MonthDayYear"/>
        <w:tabs>
          <w:tab w:val="left" w:pos="7513"/>
        </w:tabs>
        <w:jc w:val="left"/>
        <w:rPr>
          <w:lang w:eastAsia="zh-CN"/>
        </w:rPr>
      </w:pPr>
    </w:p>
    <w:p w14:paraId="6A5B8510" w14:textId="25068339" w:rsidR="004A7A39" w:rsidRDefault="0096717C" w:rsidP="00A313B1">
      <w:pPr>
        <w:spacing w:before="560" w:after="360"/>
        <w:jc w:val="left"/>
        <w:rPr>
          <w:b/>
          <w:bCs/>
          <w:sz w:val="32"/>
          <w:lang w:eastAsia="zh-CN"/>
        </w:rPr>
      </w:pPr>
      <w:bookmarkStart w:id="0" w:name="_Hlk52795642"/>
      <w:proofErr w:type="gramStart"/>
      <w:r w:rsidRPr="004A7A39">
        <w:rPr>
          <w:rFonts w:asciiTheme="majorHAnsi" w:hAnsiTheme="majorHAnsi" w:cstheme="majorHAnsi" w:hint="eastAsia"/>
          <w:szCs w:val="22"/>
          <w:lang w:eastAsia="zh-TW"/>
        </w:rPr>
        <w:t>漢高根據</w:t>
      </w:r>
      <w:proofErr w:type="gramEnd"/>
      <w:r w:rsidRPr="004A7A39">
        <w:rPr>
          <w:rFonts w:asciiTheme="majorHAnsi" w:hAnsiTheme="majorHAnsi" w:cstheme="majorHAnsi" w:hint="eastAsia"/>
          <w:szCs w:val="22"/>
          <w:lang w:eastAsia="zh-TW"/>
        </w:rPr>
        <w:t>初步資料公佈</w:t>
      </w:r>
      <w:r w:rsidRPr="004A7A39">
        <w:rPr>
          <w:rFonts w:asciiTheme="majorHAnsi" w:hAnsiTheme="majorHAnsi" w:cstheme="majorHAnsi"/>
          <w:szCs w:val="22"/>
          <w:lang w:eastAsia="zh-TW"/>
        </w:rPr>
        <w:t>2021</w:t>
      </w:r>
      <w:r w:rsidRPr="004A7A39">
        <w:rPr>
          <w:rFonts w:asciiTheme="majorHAnsi" w:hAnsiTheme="majorHAnsi" w:cstheme="majorHAnsi" w:hint="eastAsia"/>
          <w:szCs w:val="22"/>
          <w:lang w:eastAsia="zh-TW"/>
        </w:rPr>
        <w:t>年第一季度</w:t>
      </w:r>
      <w:r>
        <w:rPr>
          <w:rFonts w:asciiTheme="majorHAnsi" w:hAnsiTheme="majorHAnsi" w:cstheme="majorHAnsi" w:hint="eastAsia"/>
          <w:szCs w:val="22"/>
          <w:lang w:eastAsia="zh-TW"/>
        </w:rPr>
        <w:t>有機</w:t>
      </w:r>
      <w:r w:rsidRPr="004A7A39">
        <w:rPr>
          <w:rFonts w:asciiTheme="majorHAnsi" w:hAnsiTheme="majorHAnsi" w:cstheme="majorHAnsi" w:hint="eastAsia"/>
          <w:szCs w:val="22"/>
          <w:lang w:eastAsia="zh-TW"/>
        </w:rPr>
        <w:t>銷售</w:t>
      </w:r>
      <w:r>
        <w:rPr>
          <w:rFonts w:asciiTheme="majorHAnsi" w:hAnsiTheme="majorHAnsi" w:cstheme="majorHAnsi" w:hint="eastAsia"/>
          <w:szCs w:val="22"/>
          <w:lang w:eastAsia="zh-TW"/>
        </w:rPr>
        <w:t>額增長情況</w:t>
      </w:r>
      <w:r w:rsidR="00E71C53">
        <w:rPr>
          <w:rFonts w:asciiTheme="majorHAnsi" w:hAnsiTheme="majorHAnsi" w:cstheme="majorHAnsi"/>
          <w:szCs w:val="22"/>
          <w:lang w:eastAsia="zh-CN"/>
        </w:rPr>
        <w:br/>
      </w:r>
      <w:bookmarkEnd w:id="0"/>
      <w:proofErr w:type="gramStart"/>
      <w:r w:rsidRPr="004A7A39">
        <w:rPr>
          <w:rFonts w:hint="eastAsia"/>
          <w:b/>
          <w:bCs/>
          <w:sz w:val="32"/>
          <w:lang w:eastAsia="zh-TW"/>
        </w:rPr>
        <w:t>漢高預計</w:t>
      </w:r>
      <w:proofErr w:type="gramEnd"/>
      <w:r w:rsidRPr="004A7A39">
        <w:rPr>
          <w:b/>
          <w:bCs/>
          <w:sz w:val="32"/>
          <w:lang w:eastAsia="zh-TW"/>
        </w:rPr>
        <w:t>2021</w:t>
      </w:r>
      <w:proofErr w:type="gramStart"/>
      <w:r w:rsidRPr="004A7A39">
        <w:rPr>
          <w:rFonts w:hint="eastAsia"/>
          <w:b/>
          <w:bCs/>
          <w:sz w:val="32"/>
          <w:lang w:eastAsia="zh-TW"/>
        </w:rPr>
        <w:t>財年將</w:t>
      </w:r>
      <w:proofErr w:type="gramEnd"/>
      <w:r>
        <w:rPr>
          <w:rFonts w:hint="eastAsia"/>
          <w:b/>
          <w:bCs/>
          <w:sz w:val="32"/>
          <w:lang w:eastAsia="zh-TW"/>
        </w:rPr>
        <w:t>實現</w:t>
      </w:r>
      <w:r w:rsidRPr="004A7A39">
        <w:rPr>
          <w:rFonts w:hint="eastAsia"/>
          <w:b/>
          <w:bCs/>
          <w:sz w:val="32"/>
          <w:lang w:eastAsia="zh-TW"/>
        </w:rPr>
        <w:t>強勁開局</w:t>
      </w:r>
    </w:p>
    <w:p w14:paraId="3749EAD5" w14:textId="5252232F" w:rsidR="004A7A39" w:rsidRDefault="0096717C" w:rsidP="00D80B3E">
      <w:pPr>
        <w:rPr>
          <w:rFonts w:cs="Segoe UI"/>
          <w:szCs w:val="22"/>
          <w:lang w:eastAsia="zh-CN"/>
        </w:rPr>
      </w:pPr>
      <w:r w:rsidRPr="004A7A39">
        <w:rPr>
          <w:rFonts w:cs="Segoe UI" w:hint="eastAsia"/>
          <w:szCs w:val="22"/>
          <w:lang w:eastAsia="zh-TW"/>
        </w:rPr>
        <w:t>杜塞爾多夫</w:t>
      </w:r>
      <w:proofErr w:type="gramStart"/>
      <w:r w:rsidRPr="004A7A39">
        <w:rPr>
          <w:rFonts w:cs="Segoe UI" w:hint="eastAsia"/>
          <w:szCs w:val="22"/>
          <w:lang w:eastAsia="zh-TW"/>
        </w:rPr>
        <w:t>——</w:t>
      </w:r>
      <w:proofErr w:type="gramEnd"/>
      <w:r w:rsidRPr="004A7A39">
        <w:rPr>
          <w:rFonts w:cs="Segoe UI" w:hint="eastAsia"/>
          <w:szCs w:val="22"/>
          <w:lang w:eastAsia="zh-TW"/>
        </w:rPr>
        <w:t>儘管</w:t>
      </w:r>
      <w:proofErr w:type="gramStart"/>
      <w:r w:rsidRPr="004A7A39">
        <w:rPr>
          <w:rFonts w:cs="Segoe UI" w:hint="eastAsia"/>
          <w:szCs w:val="22"/>
          <w:lang w:eastAsia="zh-TW"/>
        </w:rPr>
        <w:t>受新冠危機</w:t>
      </w:r>
      <w:proofErr w:type="gramEnd"/>
      <w:r w:rsidRPr="004A7A39">
        <w:rPr>
          <w:rFonts w:cs="Segoe UI" w:hint="eastAsia"/>
          <w:szCs w:val="22"/>
          <w:lang w:eastAsia="zh-TW"/>
        </w:rPr>
        <w:t>影響，經濟環境</w:t>
      </w:r>
      <w:r>
        <w:rPr>
          <w:rFonts w:cs="Segoe UI" w:hint="eastAsia"/>
          <w:szCs w:val="22"/>
          <w:lang w:eastAsia="zh-TW"/>
        </w:rPr>
        <w:t>仍舊嚴峻</w:t>
      </w:r>
      <w:r w:rsidRPr="004A7A39">
        <w:rPr>
          <w:rFonts w:cs="Segoe UI" w:hint="eastAsia"/>
          <w:szCs w:val="22"/>
          <w:lang w:eastAsia="zh-TW"/>
        </w:rPr>
        <w:t>，</w:t>
      </w:r>
      <w:proofErr w:type="gramStart"/>
      <w:r w:rsidRPr="004A7A39">
        <w:rPr>
          <w:rFonts w:cs="Segoe UI" w:hint="eastAsia"/>
          <w:szCs w:val="22"/>
          <w:lang w:eastAsia="zh-TW"/>
        </w:rPr>
        <w:t>但漢高預計</w:t>
      </w:r>
      <w:proofErr w:type="gramEnd"/>
      <w:r w:rsidRPr="004A7A39">
        <w:rPr>
          <w:rFonts w:cs="Segoe UI"/>
          <w:szCs w:val="22"/>
          <w:lang w:eastAsia="zh-TW"/>
        </w:rPr>
        <w:t>2021</w:t>
      </w:r>
      <w:r>
        <w:rPr>
          <w:rFonts w:cs="Segoe UI" w:hint="eastAsia"/>
          <w:szCs w:val="22"/>
          <w:lang w:eastAsia="zh-TW"/>
        </w:rPr>
        <w:t>年第一季度</w:t>
      </w:r>
      <w:r w:rsidRPr="004A7A39">
        <w:rPr>
          <w:rFonts w:cs="Segoe UI" w:hint="eastAsia"/>
          <w:szCs w:val="22"/>
          <w:lang w:eastAsia="zh-TW"/>
        </w:rPr>
        <w:t>有機銷售額將實現非常強勁的增長。根據初步資料，不考慮外匯及收購</w:t>
      </w:r>
      <w:r w:rsidRPr="004A7A39">
        <w:rPr>
          <w:rFonts w:cs="Segoe UI"/>
          <w:szCs w:val="22"/>
          <w:lang w:eastAsia="zh-TW"/>
        </w:rPr>
        <w:t>/</w:t>
      </w:r>
      <w:r w:rsidRPr="004A7A39">
        <w:rPr>
          <w:rFonts w:cs="Segoe UI" w:hint="eastAsia"/>
          <w:szCs w:val="22"/>
          <w:lang w:eastAsia="zh-TW"/>
        </w:rPr>
        <w:t>撤資的影響</w:t>
      </w:r>
      <w:r>
        <w:rPr>
          <w:rFonts w:cs="Segoe UI" w:hint="eastAsia"/>
          <w:szCs w:val="22"/>
          <w:lang w:eastAsia="zh-TW"/>
        </w:rPr>
        <w:t>，</w:t>
      </w:r>
      <w:proofErr w:type="gramStart"/>
      <w:r w:rsidRPr="004A7A39">
        <w:rPr>
          <w:rFonts w:cs="Segoe UI" w:hint="eastAsia"/>
          <w:szCs w:val="22"/>
          <w:lang w:eastAsia="zh-TW"/>
        </w:rPr>
        <w:t>漢高預計</w:t>
      </w:r>
      <w:proofErr w:type="gramEnd"/>
      <w:r w:rsidRPr="004A7A39">
        <w:rPr>
          <w:rFonts w:cs="Segoe UI" w:hint="eastAsia"/>
          <w:szCs w:val="22"/>
          <w:lang w:eastAsia="zh-TW"/>
        </w:rPr>
        <w:t>第一季度</w:t>
      </w:r>
      <w:r w:rsidRPr="004A7A39">
        <w:rPr>
          <w:rFonts w:cs="Segoe UI" w:hint="eastAsia"/>
          <w:b/>
          <w:szCs w:val="22"/>
          <w:lang w:eastAsia="zh-TW"/>
        </w:rPr>
        <w:t>有機</w:t>
      </w:r>
      <w:r w:rsidRPr="004A7A39">
        <w:rPr>
          <w:rFonts w:cs="Segoe UI" w:hint="eastAsia"/>
          <w:szCs w:val="22"/>
          <w:lang w:eastAsia="zh-TW"/>
        </w:rPr>
        <w:t>銷售</w:t>
      </w:r>
      <w:r>
        <w:rPr>
          <w:rFonts w:cs="Segoe UI" w:hint="eastAsia"/>
          <w:szCs w:val="22"/>
          <w:lang w:eastAsia="zh-TW"/>
        </w:rPr>
        <w:t>額</w:t>
      </w:r>
      <w:r w:rsidRPr="004A7A39">
        <w:rPr>
          <w:rFonts w:cs="Segoe UI" w:hint="eastAsia"/>
          <w:szCs w:val="22"/>
          <w:lang w:eastAsia="zh-TW"/>
        </w:rPr>
        <w:t>增長</w:t>
      </w:r>
      <w:r>
        <w:rPr>
          <w:rFonts w:cs="Segoe UI" w:hint="eastAsia"/>
          <w:szCs w:val="22"/>
          <w:lang w:eastAsia="zh-TW"/>
        </w:rPr>
        <w:t>為</w:t>
      </w:r>
      <w:r w:rsidRPr="004A7A39">
        <w:rPr>
          <w:rFonts w:cs="Segoe UI"/>
          <w:b/>
          <w:szCs w:val="22"/>
          <w:lang w:eastAsia="zh-TW"/>
        </w:rPr>
        <w:t>7%</w:t>
      </w:r>
      <w:r w:rsidRPr="004A7A39">
        <w:rPr>
          <w:rFonts w:cs="Segoe UI" w:hint="eastAsia"/>
          <w:b/>
          <w:szCs w:val="22"/>
          <w:lang w:eastAsia="zh-TW"/>
        </w:rPr>
        <w:t>左右</w:t>
      </w:r>
      <w:r w:rsidRPr="004A7A39">
        <w:rPr>
          <w:rFonts w:cs="Segoe UI" w:hint="eastAsia"/>
          <w:szCs w:val="22"/>
          <w:lang w:eastAsia="zh-TW"/>
        </w:rPr>
        <w:t>，</w:t>
      </w:r>
      <w:r>
        <w:rPr>
          <w:rFonts w:cs="Segoe UI" w:hint="eastAsia"/>
          <w:szCs w:val="22"/>
          <w:lang w:eastAsia="zh-TW"/>
        </w:rPr>
        <w:t>大幅</w:t>
      </w:r>
      <w:r w:rsidRPr="004A7A39">
        <w:rPr>
          <w:rFonts w:cs="Segoe UI" w:hint="eastAsia"/>
          <w:szCs w:val="22"/>
          <w:lang w:eastAsia="zh-TW"/>
        </w:rPr>
        <w:t>高於目前市場預期的</w:t>
      </w:r>
      <w:r>
        <w:rPr>
          <w:rFonts w:cs="Segoe UI" w:hint="eastAsia"/>
          <w:szCs w:val="22"/>
          <w:lang w:eastAsia="zh-TW"/>
        </w:rPr>
        <w:t>約</w:t>
      </w:r>
      <w:r w:rsidRPr="004A7A39">
        <w:rPr>
          <w:rFonts w:cs="Segoe UI"/>
          <w:szCs w:val="22"/>
          <w:lang w:eastAsia="zh-TW"/>
        </w:rPr>
        <w:t>3.5%</w:t>
      </w:r>
      <w:r>
        <w:rPr>
          <w:rFonts w:cs="Segoe UI" w:hint="eastAsia"/>
          <w:szCs w:val="22"/>
          <w:lang w:eastAsia="zh-TW"/>
        </w:rPr>
        <w:t>的漲幅</w:t>
      </w:r>
      <w:r w:rsidRPr="004A7A39">
        <w:rPr>
          <w:rFonts w:cs="Segoe UI" w:hint="eastAsia"/>
          <w:szCs w:val="22"/>
          <w:lang w:eastAsia="zh-TW"/>
        </w:rPr>
        <w:t>。</w:t>
      </w:r>
    </w:p>
    <w:p w14:paraId="72DDD867" w14:textId="77777777" w:rsidR="00DB5897" w:rsidRDefault="00DB5897" w:rsidP="00D80B3E">
      <w:pPr>
        <w:autoSpaceDE w:val="0"/>
        <w:autoSpaceDN w:val="0"/>
        <w:adjustRightInd w:val="0"/>
        <w:rPr>
          <w:rFonts w:cs="Segoe UI"/>
          <w:szCs w:val="22"/>
        </w:rPr>
      </w:pPr>
    </w:p>
    <w:p w14:paraId="52E2F74E" w14:textId="1EADEDFD" w:rsidR="004A7A39" w:rsidRDefault="0096717C" w:rsidP="00D80B3E">
      <w:pPr>
        <w:autoSpaceDE w:val="0"/>
        <w:autoSpaceDN w:val="0"/>
        <w:adjustRightInd w:val="0"/>
        <w:rPr>
          <w:rFonts w:cs="Segoe UI"/>
          <w:szCs w:val="22"/>
          <w:lang w:eastAsia="zh-CN"/>
        </w:rPr>
      </w:pPr>
      <w:proofErr w:type="gramStart"/>
      <w:r w:rsidRPr="004A7A39">
        <w:rPr>
          <w:rFonts w:cs="Segoe UI" w:hint="eastAsia"/>
          <w:szCs w:val="22"/>
          <w:lang w:eastAsia="zh-TW"/>
        </w:rPr>
        <w:t>漢高首席</w:t>
      </w:r>
      <w:proofErr w:type="gramEnd"/>
      <w:r w:rsidRPr="004A7A39">
        <w:rPr>
          <w:rFonts w:cs="Segoe UI" w:hint="eastAsia"/>
          <w:szCs w:val="22"/>
          <w:lang w:eastAsia="zh-TW"/>
        </w:rPr>
        <w:t>執行官卡斯</w:t>
      </w:r>
      <w:proofErr w:type="gramStart"/>
      <w:r w:rsidRPr="004A7A39">
        <w:rPr>
          <w:rFonts w:cs="Segoe UI" w:hint="eastAsia"/>
          <w:szCs w:val="22"/>
          <w:lang w:eastAsia="zh-TW"/>
        </w:rPr>
        <w:t>滕</w:t>
      </w:r>
      <w:r w:rsidRPr="002157CD">
        <w:rPr>
          <w:rFonts w:cs="Segoe UI" w:hint="eastAsia"/>
          <w:szCs w:val="22"/>
          <w:lang w:eastAsia="zh-TW"/>
        </w:rPr>
        <w:t>﹒</w:t>
      </w:r>
      <w:proofErr w:type="gramEnd"/>
      <w:r w:rsidRPr="004A7A39">
        <w:rPr>
          <w:rFonts w:cs="Segoe UI" w:hint="eastAsia"/>
          <w:szCs w:val="22"/>
          <w:lang w:eastAsia="zh-TW"/>
        </w:rPr>
        <w:t>諾貝爾（</w:t>
      </w:r>
      <w:r w:rsidRPr="004A7A39">
        <w:rPr>
          <w:rFonts w:cs="Segoe UI"/>
          <w:szCs w:val="22"/>
          <w:lang w:eastAsia="zh-TW"/>
        </w:rPr>
        <w:t xml:space="preserve">Carsten </w:t>
      </w:r>
      <w:proofErr w:type="spellStart"/>
      <w:r w:rsidRPr="004A7A39">
        <w:rPr>
          <w:rFonts w:cs="Segoe UI"/>
          <w:szCs w:val="22"/>
          <w:lang w:eastAsia="zh-TW"/>
        </w:rPr>
        <w:t>Knobel</w:t>
      </w:r>
      <w:proofErr w:type="spellEnd"/>
      <w:r w:rsidRPr="004A7A39">
        <w:rPr>
          <w:rFonts w:cs="Segoe UI" w:hint="eastAsia"/>
          <w:szCs w:val="22"/>
          <w:lang w:eastAsia="zh-TW"/>
        </w:rPr>
        <w:t>）先生表示：“儘管新冠</w:t>
      </w:r>
      <w:proofErr w:type="gramStart"/>
      <w:r w:rsidRPr="004A7A39">
        <w:rPr>
          <w:rFonts w:cs="Segoe UI" w:hint="eastAsia"/>
          <w:szCs w:val="22"/>
          <w:lang w:eastAsia="zh-TW"/>
        </w:rPr>
        <w:t>疫情仍</w:t>
      </w:r>
      <w:proofErr w:type="gramEnd"/>
      <w:r w:rsidRPr="004A7A39">
        <w:rPr>
          <w:rFonts w:cs="Segoe UI" w:hint="eastAsia"/>
          <w:szCs w:val="22"/>
          <w:lang w:eastAsia="zh-TW"/>
        </w:rPr>
        <w:t>在持續，</w:t>
      </w:r>
      <w:r>
        <w:rPr>
          <w:rFonts w:cs="Segoe UI" w:hint="eastAsia"/>
          <w:szCs w:val="22"/>
          <w:lang w:eastAsia="zh-TW"/>
        </w:rPr>
        <w:t>但</w:t>
      </w:r>
      <w:r w:rsidRPr="004A7A39">
        <w:rPr>
          <w:rFonts w:cs="Segoe UI" w:hint="eastAsia"/>
          <w:szCs w:val="22"/>
          <w:lang w:eastAsia="zh-TW"/>
        </w:rPr>
        <w:t>我們預計</w:t>
      </w:r>
      <w:r>
        <w:rPr>
          <w:rFonts w:cs="Segoe UI" w:hint="eastAsia"/>
          <w:szCs w:val="22"/>
          <w:lang w:eastAsia="zh-TW"/>
        </w:rPr>
        <w:t>漢高將在今年第一季度取得非常突出的業績，尤其是在粘合劑技術業務部</w:t>
      </w:r>
      <w:r w:rsidRPr="004A7A39">
        <w:rPr>
          <w:rFonts w:cs="Segoe UI" w:hint="eastAsia"/>
          <w:szCs w:val="22"/>
          <w:lang w:eastAsia="zh-TW"/>
        </w:rPr>
        <w:t>的</w:t>
      </w:r>
      <w:r>
        <w:rPr>
          <w:rFonts w:cs="Segoe UI" w:hint="eastAsia"/>
          <w:szCs w:val="22"/>
          <w:lang w:eastAsia="zh-TW"/>
        </w:rPr>
        <w:t>助推</w:t>
      </w:r>
      <w:r w:rsidRPr="004A7A39">
        <w:rPr>
          <w:rFonts w:cs="Segoe UI" w:hint="eastAsia"/>
          <w:szCs w:val="22"/>
          <w:lang w:eastAsia="zh-TW"/>
        </w:rPr>
        <w:t>下。”</w:t>
      </w:r>
    </w:p>
    <w:p w14:paraId="6766CFEF" w14:textId="6E440213" w:rsidR="007A445F" w:rsidRDefault="007A445F" w:rsidP="00936506">
      <w:pPr>
        <w:rPr>
          <w:rFonts w:cs="Segoe UI"/>
          <w:szCs w:val="22"/>
        </w:rPr>
      </w:pPr>
    </w:p>
    <w:p w14:paraId="55A6359F" w14:textId="5618C575" w:rsidR="004A7A39" w:rsidRDefault="0096717C" w:rsidP="00C10945">
      <w:pPr>
        <w:rPr>
          <w:rFonts w:asciiTheme="minorHAnsi" w:hAnsiTheme="minorHAnsi" w:cstheme="minorHAnsi"/>
          <w:szCs w:val="22"/>
          <w:lang w:eastAsia="zh-CN"/>
        </w:rPr>
      </w:pPr>
      <w:r w:rsidRPr="004A7A39">
        <w:rPr>
          <w:rFonts w:asciiTheme="minorHAnsi" w:hAnsiTheme="minorHAnsi" w:cstheme="minorHAnsi" w:hint="eastAsia"/>
          <w:szCs w:val="22"/>
          <w:lang w:eastAsia="zh-TW"/>
        </w:rPr>
        <w:t>在第一季度工業需求復蘇的背景下，根據初步資料，</w:t>
      </w:r>
      <w:r w:rsidRPr="004A7A39">
        <w:rPr>
          <w:rFonts w:asciiTheme="minorHAnsi" w:hAnsiTheme="minorHAnsi" w:cstheme="minorHAnsi" w:hint="eastAsia"/>
          <w:b/>
          <w:szCs w:val="22"/>
          <w:lang w:eastAsia="zh-TW"/>
        </w:rPr>
        <w:t>粘合劑技術</w:t>
      </w:r>
      <w:r w:rsidRPr="00502D03">
        <w:rPr>
          <w:rFonts w:asciiTheme="minorHAnsi" w:hAnsiTheme="minorHAnsi" w:cstheme="minorHAnsi" w:hint="eastAsia"/>
          <w:szCs w:val="22"/>
          <w:lang w:eastAsia="zh-TW"/>
        </w:rPr>
        <w:t>業務部有</w:t>
      </w:r>
      <w:r w:rsidRPr="004A7A39">
        <w:rPr>
          <w:rFonts w:asciiTheme="minorHAnsi" w:hAnsiTheme="minorHAnsi" w:cstheme="minorHAnsi" w:hint="eastAsia"/>
          <w:szCs w:val="22"/>
          <w:lang w:eastAsia="zh-TW"/>
        </w:rPr>
        <w:t>望實現約</w:t>
      </w:r>
      <w:r w:rsidRPr="004A7A39">
        <w:rPr>
          <w:rFonts w:asciiTheme="minorHAnsi" w:hAnsiTheme="minorHAnsi" w:cstheme="minorHAnsi"/>
          <w:szCs w:val="22"/>
          <w:lang w:eastAsia="zh-TW"/>
        </w:rPr>
        <w:t>12.5%</w:t>
      </w:r>
      <w:r w:rsidRPr="004A7A39">
        <w:rPr>
          <w:rFonts w:asciiTheme="minorHAnsi" w:hAnsiTheme="minorHAnsi" w:cstheme="minorHAnsi" w:hint="eastAsia"/>
          <w:szCs w:val="22"/>
          <w:lang w:eastAsia="zh-TW"/>
        </w:rPr>
        <w:t>的有機銷售額增長。</w:t>
      </w:r>
    </w:p>
    <w:p w14:paraId="1A51FFC5" w14:textId="77777777" w:rsidR="00C10945" w:rsidRDefault="00C10945" w:rsidP="00C10945">
      <w:pPr>
        <w:rPr>
          <w:rFonts w:asciiTheme="minorHAnsi" w:hAnsiTheme="minorHAnsi" w:cstheme="minorHAnsi"/>
          <w:szCs w:val="22"/>
        </w:rPr>
      </w:pPr>
    </w:p>
    <w:p w14:paraId="3B67E03D" w14:textId="2AAFEDBA" w:rsidR="00502D03" w:rsidRDefault="0096717C" w:rsidP="00C10945">
      <w:pPr>
        <w:rPr>
          <w:rFonts w:asciiTheme="minorHAnsi" w:hAnsiTheme="minorHAnsi" w:cstheme="minorHAnsi"/>
          <w:szCs w:val="22"/>
          <w:lang w:eastAsia="zh-CN"/>
        </w:rPr>
      </w:pPr>
      <w:proofErr w:type="gramStart"/>
      <w:r w:rsidRPr="00502D03">
        <w:rPr>
          <w:rFonts w:asciiTheme="minorHAnsi" w:hAnsiTheme="minorHAnsi" w:cstheme="minorHAnsi" w:hint="eastAsia"/>
          <w:szCs w:val="22"/>
          <w:lang w:eastAsia="zh-TW"/>
        </w:rPr>
        <w:t>漢高預計</w:t>
      </w:r>
      <w:proofErr w:type="gramEnd"/>
      <w:r w:rsidRPr="00502D03">
        <w:rPr>
          <w:rFonts w:asciiTheme="minorHAnsi" w:hAnsiTheme="minorHAnsi" w:cstheme="minorHAnsi" w:hint="eastAsia"/>
          <w:szCs w:val="22"/>
          <w:lang w:eastAsia="zh-TW"/>
        </w:rPr>
        <w:t>，特別受</w:t>
      </w:r>
      <w:r>
        <w:rPr>
          <w:rFonts w:asciiTheme="minorHAnsi" w:hAnsiTheme="minorHAnsi" w:cstheme="minorHAnsi" w:hint="eastAsia"/>
          <w:szCs w:val="22"/>
          <w:lang w:eastAsia="zh-TW"/>
        </w:rPr>
        <w:t>到</w:t>
      </w:r>
      <w:proofErr w:type="gramStart"/>
      <w:r w:rsidRPr="00502D03">
        <w:rPr>
          <w:rFonts w:asciiTheme="minorHAnsi" w:hAnsiTheme="minorHAnsi" w:cstheme="minorHAnsi" w:hint="eastAsia"/>
          <w:szCs w:val="22"/>
          <w:lang w:eastAsia="zh-TW"/>
        </w:rPr>
        <w:t>疫</w:t>
      </w:r>
      <w:proofErr w:type="gramEnd"/>
      <w:r w:rsidRPr="00502D03">
        <w:rPr>
          <w:rFonts w:asciiTheme="minorHAnsi" w:hAnsiTheme="minorHAnsi" w:cstheme="minorHAnsi" w:hint="eastAsia"/>
          <w:szCs w:val="22"/>
          <w:lang w:eastAsia="zh-TW"/>
        </w:rPr>
        <w:t>情相關的市場不利影響，</w:t>
      </w:r>
      <w:r w:rsidRPr="00502D03">
        <w:rPr>
          <w:rFonts w:asciiTheme="minorHAnsi" w:hAnsiTheme="minorHAnsi" w:cstheme="minorHAnsi" w:hint="eastAsia"/>
          <w:b/>
          <w:szCs w:val="22"/>
          <w:lang w:eastAsia="zh-TW"/>
        </w:rPr>
        <w:t>化妝品</w:t>
      </w:r>
      <w:r w:rsidRPr="00502D03">
        <w:rPr>
          <w:rFonts w:asciiTheme="minorHAnsi" w:hAnsiTheme="minorHAnsi" w:cstheme="minorHAnsi"/>
          <w:b/>
          <w:szCs w:val="22"/>
          <w:lang w:eastAsia="zh-TW"/>
        </w:rPr>
        <w:t>/</w:t>
      </w:r>
      <w:r w:rsidRPr="00502D03">
        <w:rPr>
          <w:rFonts w:asciiTheme="minorHAnsi" w:hAnsiTheme="minorHAnsi" w:cstheme="minorHAnsi" w:hint="eastAsia"/>
          <w:b/>
          <w:szCs w:val="22"/>
          <w:lang w:eastAsia="zh-TW"/>
        </w:rPr>
        <w:t>美容用品</w:t>
      </w:r>
      <w:r w:rsidRPr="00502D03">
        <w:rPr>
          <w:rFonts w:asciiTheme="minorHAnsi" w:hAnsiTheme="minorHAnsi" w:cstheme="minorHAnsi" w:hint="eastAsia"/>
          <w:szCs w:val="22"/>
          <w:lang w:eastAsia="zh-TW"/>
        </w:rPr>
        <w:t>業務部的有機銷售額將實現約</w:t>
      </w:r>
      <w:r w:rsidRPr="00502D03">
        <w:rPr>
          <w:rFonts w:asciiTheme="minorHAnsi" w:hAnsiTheme="minorHAnsi" w:cstheme="minorHAnsi"/>
          <w:szCs w:val="22"/>
          <w:lang w:eastAsia="zh-TW"/>
        </w:rPr>
        <w:t>1.0%</w:t>
      </w:r>
      <w:r w:rsidRPr="00502D03">
        <w:rPr>
          <w:rFonts w:asciiTheme="minorHAnsi" w:hAnsiTheme="minorHAnsi" w:cstheme="minorHAnsi" w:hint="eastAsia"/>
          <w:szCs w:val="22"/>
          <w:lang w:eastAsia="zh-TW"/>
        </w:rPr>
        <w:t>的增長。</w:t>
      </w:r>
    </w:p>
    <w:p w14:paraId="2132BD0D" w14:textId="77777777" w:rsidR="00C10945" w:rsidRDefault="00C10945" w:rsidP="00C10945">
      <w:pPr>
        <w:rPr>
          <w:rFonts w:asciiTheme="minorHAnsi" w:hAnsiTheme="minorHAnsi" w:cstheme="minorHAnsi"/>
          <w:szCs w:val="22"/>
        </w:rPr>
      </w:pPr>
    </w:p>
    <w:p w14:paraId="6595AF65" w14:textId="7FDA3B92" w:rsidR="00502D03" w:rsidRDefault="0096717C" w:rsidP="00C10945">
      <w:pPr>
        <w:rPr>
          <w:rFonts w:asciiTheme="minorHAnsi" w:hAnsiTheme="minorHAnsi" w:cstheme="minorHAnsi"/>
          <w:szCs w:val="22"/>
          <w:lang w:eastAsia="zh-CN"/>
        </w:rPr>
      </w:pPr>
      <w:r w:rsidRPr="00502D03">
        <w:rPr>
          <w:rFonts w:asciiTheme="minorHAnsi" w:hAnsiTheme="minorHAnsi" w:cstheme="minorHAnsi" w:hint="eastAsia"/>
          <w:szCs w:val="22"/>
          <w:lang w:eastAsia="zh-TW"/>
        </w:rPr>
        <w:t>儘管</w:t>
      </w:r>
      <w:r w:rsidRPr="00502D03">
        <w:rPr>
          <w:rFonts w:asciiTheme="minorHAnsi" w:hAnsiTheme="minorHAnsi" w:cstheme="minorHAnsi" w:hint="eastAsia"/>
          <w:b/>
          <w:szCs w:val="22"/>
          <w:lang w:eastAsia="zh-TW"/>
        </w:rPr>
        <w:t>洗滌劑及家用護理</w:t>
      </w:r>
      <w:r w:rsidRPr="00502D03">
        <w:rPr>
          <w:rFonts w:asciiTheme="minorHAnsi" w:hAnsiTheme="minorHAnsi" w:cstheme="minorHAnsi" w:hint="eastAsia"/>
          <w:szCs w:val="22"/>
          <w:lang w:eastAsia="zh-TW"/>
        </w:rPr>
        <w:t>的核心成熟市場增速開始放緩，但該業務部的初步資料顯示，第一季度的有機銷售額將實現約</w:t>
      </w:r>
      <w:r w:rsidRPr="00502D03">
        <w:rPr>
          <w:rFonts w:asciiTheme="minorHAnsi" w:hAnsiTheme="minorHAnsi" w:cstheme="minorHAnsi"/>
          <w:szCs w:val="22"/>
          <w:lang w:eastAsia="zh-TW"/>
        </w:rPr>
        <w:t>3.5%</w:t>
      </w:r>
      <w:r w:rsidRPr="00502D03">
        <w:rPr>
          <w:rFonts w:asciiTheme="minorHAnsi" w:hAnsiTheme="minorHAnsi" w:cstheme="minorHAnsi" w:hint="eastAsia"/>
          <w:szCs w:val="22"/>
          <w:lang w:eastAsia="zh-TW"/>
        </w:rPr>
        <w:t>的強勁增長。</w:t>
      </w:r>
    </w:p>
    <w:p w14:paraId="0015281D" w14:textId="77777777" w:rsidR="00FC5075" w:rsidRPr="00D1780D" w:rsidRDefault="00FC5075" w:rsidP="00D1780D">
      <w:pPr>
        <w:rPr>
          <w:rFonts w:cs="Segoe UI"/>
          <w:szCs w:val="22"/>
        </w:rPr>
      </w:pPr>
    </w:p>
    <w:p w14:paraId="5B7234FF" w14:textId="3000348D" w:rsidR="00502D03" w:rsidRDefault="0096717C" w:rsidP="00D1780D">
      <w:pPr>
        <w:rPr>
          <w:rFonts w:cs="Segoe UI"/>
          <w:szCs w:val="22"/>
          <w:lang w:eastAsia="zh-CN"/>
        </w:rPr>
      </w:pPr>
      <w:proofErr w:type="gramStart"/>
      <w:r w:rsidRPr="00502D03">
        <w:rPr>
          <w:rFonts w:cs="Segoe UI" w:hint="eastAsia"/>
          <w:szCs w:val="22"/>
          <w:lang w:eastAsia="zh-TW"/>
        </w:rPr>
        <w:t>漢高將</w:t>
      </w:r>
      <w:proofErr w:type="gramEnd"/>
      <w:r>
        <w:rPr>
          <w:rFonts w:cs="Segoe UI" w:hint="eastAsia"/>
          <w:szCs w:val="22"/>
          <w:lang w:eastAsia="zh-TW"/>
        </w:rPr>
        <w:t>於</w:t>
      </w:r>
      <w:r w:rsidRPr="00502D03">
        <w:rPr>
          <w:rFonts w:cs="Segoe UI"/>
          <w:szCs w:val="22"/>
          <w:lang w:eastAsia="zh-TW"/>
        </w:rPr>
        <w:t>2021</w:t>
      </w:r>
      <w:r w:rsidRPr="00502D03">
        <w:rPr>
          <w:rFonts w:cs="Segoe UI" w:hint="eastAsia"/>
          <w:szCs w:val="22"/>
          <w:lang w:eastAsia="zh-TW"/>
        </w:rPr>
        <w:t>年</w:t>
      </w:r>
      <w:r w:rsidRPr="00502D03">
        <w:rPr>
          <w:rFonts w:cs="Segoe UI"/>
          <w:szCs w:val="22"/>
          <w:lang w:eastAsia="zh-TW"/>
        </w:rPr>
        <w:t>5</w:t>
      </w:r>
      <w:r w:rsidRPr="00502D03">
        <w:rPr>
          <w:rFonts w:cs="Segoe UI" w:hint="eastAsia"/>
          <w:szCs w:val="22"/>
          <w:lang w:eastAsia="zh-TW"/>
        </w:rPr>
        <w:t>月</w:t>
      </w:r>
      <w:r w:rsidRPr="00502D03">
        <w:rPr>
          <w:rFonts w:cs="Segoe UI"/>
          <w:szCs w:val="22"/>
          <w:lang w:eastAsia="zh-TW"/>
        </w:rPr>
        <w:t>6</w:t>
      </w:r>
      <w:r w:rsidRPr="00502D03">
        <w:rPr>
          <w:rFonts w:cs="Segoe UI" w:hint="eastAsia"/>
          <w:szCs w:val="22"/>
          <w:lang w:eastAsia="zh-TW"/>
        </w:rPr>
        <w:t>日發佈</w:t>
      </w:r>
      <w:r w:rsidRPr="00502D03">
        <w:rPr>
          <w:rFonts w:cs="Segoe UI"/>
          <w:szCs w:val="22"/>
          <w:lang w:eastAsia="zh-TW"/>
        </w:rPr>
        <w:t>2021</w:t>
      </w:r>
      <w:r w:rsidRPr="00502D03">
        <w:rPr>
          <w:rFonts w:cs="Segoe UI" w:hint="eastAsia"/>
          <w:szCs w:val="22"/>
          <w:lang w:eastAsia="zh-TW"/>
        </w:rPr>
        <w:t>年第一季度財報</w:t>
      </w:r>
      <w:r>
        <w:rPr>
          <w:rFonts w:cs="Segoe UI" w:hint="eastAsia"/>
          <w:szCs w:val="22"/>
          <w:lang w:eastAsia="zh-TW"/>
        </w:rPr>
        <w:t>，屆時將提</w:t>
      </w:r>
      <w:r w:rsidRPr="00502D03">
        <w:rPr>
          <w:rFonts w:cs="Segoe UI" w:hint="eastAsia"/>
          <w:szCs w:val="22"/>
          <w:lang w:eastAsia="zh-TW"/>
        </w:rPr>
        <w:t>供詳細說明和背景</w:t>
      </w:r>
      <w:r>
        <w:rPr>
          <w:rFonts w:cs="Segoe UI" w:hint="eastAsia"/>
          <w:szCs w:val="22"/>
          <w:lang w:eastAsia="zh-TW"/>
        </w:rPr>
        <w:t>資訊</w:t>
      </w:r>
      <w:r w:rsidRPr="00502D03">
        <w:rPr>
          <w:rFonts w:cs="Segoe UI" w:hint="eastAsia"/>
          <w:szCs w:val="22"/>
          <w:lang w:eastAsia="zh-TW"/>
        </w:rPr>
        <w:t>。</w:t>
      </w:r>
    </w:p>
    <w:p w14:paraId="2704DAD4" w14:textId="77777777" w:rsidR="00442BE3" w:rsidRDefault="00442BE3" w:rsidP="00D1780D">
      <w:pPr>
        <w:rPr>
          <w:rFonts w:cs="Segoe UI"/>
          <w:szCs w:val="22"/>
        </w:rPr>
      </w:pPr>
    </w:p>
    <w:p w14:paraId="2AAB6CAD" w14:textId="77777777" w:rsidR="00C10945" w:rsidRDefault="00C10945">
      <w:pPr>
        <w:spacing w:line="240" w:lineRule="auto"/>
        <w:jc w:val="left"/>
        <w:rPr>
          <w:rStyle w:val="AboutandContactHeadline"/>
        </w:rPr>
      </w:pPr>
      <w:r>
        <w:rPr>
          <w:rStyle w:val="AboutandContactHeadline"/>
        </w:rPr>
        <w:br w:type="page"/>
      </w:r>
    </w:p>
    <w:p w14:paraId="5035B7EF" w14:textId="209B8400" w:rsidR="00D16EFB" w:rsidRPr="00AF53FD" w:rsidRDefault="0096717C" w:rsidP="00D16EFB">
      <w:pPr>
        <w:rPr>
          <w:rStyle w:val="AboutandContactHeadline"/>
          <w:lang w:eastAsia="zh-CN"/>
        </w:rPr>
      </w:pPr>
      <w:r w:rsidRPr="00AF53FD">
        <w:rPr>
          <w:rStyle w:val="AboutandContactHeadline"/>
          <w:rFonts w:hint="eastAsia"/>
          <w:lang w:eastAsia="zh-TW"/>
        </w:rPr>
        <w:lastRenderedPageBreak/>
        <w:t>關於漢高</w:t>
      </w:r>
    </w:p>
    <w:p w14:paraId="37DE3C11" w14:textId="778F51BE" w:rsidR="00D16EFB" w:rsidRPr="00AF53FD" w:rsidRDefault="0096717C" w:rsidP="00D16EFB">
      <w:pPr>
        <w:rPr>
          <w:rStyle w:val="AboutandContactBody"/>
          <w:lang w:eastAsia="zh-CN"/>
        </w:rPr>
      </w:pPr>
      <w:r w:rsidRPr="00AF53FD">
        <w:rPr>
          <w:rStyle w:val="AboutandContactBody"/>
          <w:rFonts w:hint="eastAsia"/>
          <w:lang w:eastAsia="zh-TW"/>
        </w:rPr>
        <w:t>漢高在全球範圍內經營均衡且多元化的業務組合。通過強大的品牌、卓越的創新和先進的技術，公司在工業和消費領域的三大業務板塊中確立了領先地位。</w:t>
      </w:r>
      <w:proofErr w:type="gramStart"/>
      <w:r w:rsidRPr="00AF53FD">
        <w:rPr>
          <w:rStyle w:val="AboutandContactBody"/>
          <w:rFonts w:hint="eastAsia"/>
          <w:lang w:eastAsia="zh-TW"/>
        </w:rPr>
        <w:t>漢高粘</w:t>
      </w:r>
      <w:proofErr w:type="gramEnd"/>
      <w:r w:rsidRPr="00AF53FD">
        <w:rPr>
          <w:rStyle w:val="AboutandContactBody"/>
          <w:rFonts w:hint="eastAsia"/>
          <w:lang w:eastAsia="zh-TW"/>
        </w:rPr>
        <w:t>合劑技術業務部是全球粘合劑市場的領導者，服務</w:t>
      </w:r>
      <w:proofErr w:type="gramStart"/>
      <w:r w:rsidRPr="00AF53FD">
        <w:rPr>
          <w:rStyle w:val="AboutandContactBody"/>
          <w:rFonts w:hint="eastAsia"/>
          <w:lang w:eastAsia="zh-TW"/>
        </w:rPr>
        <w:t>于</w:t>
      </w:r>
      <w:proofErr w:type="gramEnd"/>
      <w:r w:rsidRPr="00AF53FD">
        <w:rPr>
          <w:rStyle w:val="AboutandContactBody"/>
          <w:rFonts w:hint="eastAsia"/>
          <w:lang w:eastAsia="zh-TW"/>
        </w:rPr>
        <w:t>全球各行各業。洗滌劑及家用護理以及化妝品</w:t>
      </w:r>
      <w:r w:rsidRPr="00AF53FD">
        <w:rPr>
          <w:rStyle w:val="AboutandContactBody"/>
          <w:lang w:eastAsia="zh-TW"/>
        </w:rPr>
        <w:t>/</w:t>
      </w:r>
      <w:r w:rsidRPr="00AF53FD">
        <w:rPr>
          <w:rStyle w:val="AboutandContactBody"/>
          <w:rFonts w:hint="eastAsia"/>
          <w:lang w:eastAsia="zh-TW"/>
        </w:rPr>
        <w:t>美容用品兩大業務也是各國市場和眾多應用領域中的領先品牌。公司成立於</w:t>
      </w:r>
      <w:r w:rsidRPr="00AF53FD">
        <w:rPr>
          <w:rStyle w:val="AboutandContactBody"/>
          <w:lang w:eastAsia="zh-TW"/>
        </w:rPr>
        <w:t>1876</w:t>
      </w:r>
      <w:r w:rsidRPr="00AF53FD">
        <w:rPr>
          <w:rStyle w:val="AboutandContactBody"/>
          <w:rFonts w:hint="eastAsia"/>
          <w:lang w:eastAsia="zh-TW"/>
        </w:rPr>
        <w:t>年，迄今已有</w:t>
      </w:r>
      <w:r w:rsidRPr="00AF53FD">
        <w:rPr>
          <w:rStyle w:val="AboutandContactBody"/>
          <w:lang w:eastAsia="zh-TW"/>
        </w:rPr>
        <w:t>140</w:t>
      </w:r>
      <w:r w:rsidRPr="00AF53FD">
        <w:rPr>
          <w:rStyle w:val="AboutandContactBody"/>
          <w:rFonts w:hint="eastAsia"/>
          <w:lang w:eastAsia="zh-TW"/>
        </w:rPr>
        <w:t>多年光輝歷史。</w:t>
      </w:r>
      <w:r w:rsidRPr="00AF53FD">
        <w:rPr>
          <w:rStyle w:val="AboutandContactBody"/>
          <w:lang w:eastAsia="zh-TW"/>
        </w:rPr>
        <w:t>2020</w:t>
      </w:r>
      <w:r w:rsidRPr="00AF53FD">
        <w:rPr>
          <w:rStyle w:val="AboutandContactBody"/>
          <w:rFonts w:hint="eastAsia"/>
          <w:lang w:eastAsia="zh-TW"/>
        </w:rPr>
        <w:t>年，漢高實現銷售額逾</w:t>
      </w:r>
      <w:r w:rsidRPr="00AF53FD">
        <w:rPr>
          <w:rStyle w:val="AboutandContactBody"/>
          <w:lang w:eastAsia="zh-TW"/>
        </w:rPr>
        <w:t>190</w:t>
      </w:r>
      <w:r w:rsidRPr="00AF53FD">
        <w:rPr>
          <w:rStyle w:val="AboutandContactBody"/>
          <w:rFonts w:hint="eastAsia"/>
          <w:lang w:eastAsia="zh-TW"/>
        </w:rPr>
        <w:t>億歐元，調整後營業利潤達</w:t>
      </w:r>
      <w:r w:rsidRPr="00AF53FD">
        <w:rPr>
          <w:rStyle w:val="AboutandContactBody"/>
          <w:lang w:eastAsia="zh-TW"/>
        </w:rPr>
        <w:t>26</w:t>
      </w:r>
      <w:r w:rsidRPr="00AF53FD">
        <w:rPr>
          <w:rStyle w:val="AboutandContactBody"/>
          <w:rFonts w:hint="eastAsia"/>
          <w:lang w:eastAsia="zh-TW"/>
        </w:rPr>
        <w:t>億歐元左右。漢高在全球範圍內約有</w:t>
      </w:r>
      <w:r w:rsidRPr="00AF53FD">
        <w:rPr>
          <w:rStyle w:val="AboutandContactBody"/>
          <w:lang w:eastAsia="zh-TW"/>
        </w:rPr>
        <w:t>5.3</w:t>
      </w:r>
      <w:r w:rsidRPr="00AF53FD">
        <w:rPr>
          <w:rStyle w:val="AboutandContactBody"/>
          <w:rFonts w:hint="eastAsia"/>
          <w:lang w:eastAsia="zh-TW"/>
        </w:rPr>
        <w:t>萬名員工，在強大的企業文化和共同的價值觀的引領下，他們融合為一支熱情、多元化的團隊，為創造可持續價值這一企業目標而奮鬥。作為企業可持續發展的表率，漢高在許多國際性指數和排行榜中名列前茅。漢高的優先股已列入德國</w:t>
      </w:r>
      <w:r w:rsidRPr="00AF53FD">
        <w:rPr>
          <w:rStyle w:val="AboutandContactBody"/>
          <w:lang w:eastAsia="zh-TW"/>
        </w:rPr>
        <w:t>DAX</w:t>
      </w:r>
      <w:r w:rsidRPr="00AF53FD">
        <w:rPr>
          <w:rStyle w:val="AboutandContactBody"/>
          <w:rFonts w:hint="eastAsia"/>
          <w:lang w:eastAsia="zh-TW"/>
        </w:rPr>
        <w:t>指數。更多資訊，敬請訪問</w:t>
      </w:r>
      <w:hyperlink r:id="rId11" w:history="1">
        <w:r w:rsidRPr="00AF53FD">
          <w:rPr>
            <w:rStyle w:val="a7"/>
            <w:lang w:eastAsia="zh-TW"/>
          </w:rPr>
          <w:t>www.henkel.com</w:t>
        </w:r>
      </w:hyperlink>
      <w:r w:rsidRPr="00AF53FD">
        <w:rPr>
          <w:rStyle w:val="AboutandContactBody"/>
          <w:rFonts w:hint="eastAsia"/>
          <w:lang w:eastAsia="zh-TW"/>
        </w:rPr>
        <w:t>。</w:t>
      </w:r>
    </w:p>
    <w:p w14:paraId="63B335C2" w14:textId="77777777" w:rsidR="00D16EFB" w:rsidRPr="00AF53FD" w:rsidRDefault="00D16EFB" w:rsidP="00D16EFB">
      <w:pPr>
        <w:rPr>
          <w:rFonts w:asciiTheme="majorHAnsi" w:hAnsiTheme="majorHAnsi" w:cstheme="majorHAnsi"/>
          <w:bCs/>
          <w:sz w:val="14"/>
          <w:szCs w:val="14"/>
          <w:lang w:eastAsia="zh-CN"/>
        </w:rPr>
      </w:pPr>
    </w:p>
    <w:p w14:paraId="6D224EA8" w14:textId="77777777" w:rsidR="00D16EFB" w:rsidRPr="00AF53FD" w:rsidRDefault="00D16EFB" w:rsidP="00D16EFB">
      <w:pPr>
        <w:rPr>
          <w:rFonts w:asciiTheme="majorHAnsi" w:hAnsiTheme="majorHAnsi" w:cstheme="majorHAnsi"/>
          <w:bCs/>
          <w:sz w:val="14"/>
          <w:szCs w:val="14"/>
          <w:lang w:eastAsia="zh-CN"/>
        </w:rPr>
      </w:pPr>
    </w:p>
    <w:p w14:paraId="5830748C" w14:textId="2C00B23C" w:rsidR="00D16EFB" w:rsidRPr="00AF53FD" w:rsidRDefault="0096717C" w:rsidP="00D16EFB">
      <w:pPr>
        <w:rPr>
          <w:rFonts w:asciiTheme="majorHAnsi" w:hAnsiTheme="majorHAnsi" w:cstheme="majorHAnsi"/>
          <w:lang w:eastAsia="zh-CN"/>
        </w:rPr>
      </w:pPr>
      <w:r w:rsidRPr="00AF53FD">
        <w:rPr>
          <w:rFonts w:asciiTheme="majorHAnsi" w:hAnsiTheme="majorHAnsi" w:hint="eastAsia"/>
          <w:sz w:val="14"/>
          <w:lang w:eastAsia="zh-TW"/>
        </w:rPr>
        <w:t>本文件所含前瞻性表述乃漢高股份及兩合公司管理層基於現有的預測和假設。前瞻性表述的特點是使用諸如期望、打算、計畫、預測、假設、相信、預計、預期、預見和類似的表述。該等表述在任何情況下都不應該被理解成保證該等預期的準確無誤。漢高股份及兩合公司及其關聯公司實際實現的未來業績和結果取決於一系列的風險和不確定性，因此可能與前瞻性表述有明顯差別。很多因素，例如未來的經濟環境和競爭者行為以及市場上其他參與者的行為，</w:t>
      </w:r>
      <w:proofErr w:type="gramStart"/>
      <w:r w:rsidRPr="00AF53FD">
        <w:rPr>
          <w:rFonts w:asciiTheme="majorHAnsi" w:hAnsiTheme="majorHAnsi" w:hint="eastAsia"/>
          <w:sz w:val="14"/>
          <w:lang w:eastAsia="zh-TW"/>
        </w:rPr>
        <w:t>均在漢高</w:t>
      </w:r>
      <w:proofErr w:type="gramEnd"/>
      <w:r w:rsidRPr="00AF53FD">
        <w:rPr>
          <w:rFonts w:asciiTheme="majorHAnsi" w:hAnsiTheme="majorHAnsi" w:hint="eastAsia"/>
          <w:sz w:val="14"/>
          <w:lang w:eastAsia="zh-TW"/>
        </w:rPr>
        <w:t>的控制之外，無法準確預計。漢高</w:t>
      </w:r>
      <w:proofErr w:type="gramStart"/>
      <w:r w:rsidRPr="00AF53FD">
        <w:rPr>
          <w:rFonts w:asciiTheme="majorHAnsi" w:hAnsiTheme="majorHAnsi" w:hint="eastAsia"/>
          <w:sz w:val="14"/>
          <w:lang w:eastAsia="zh-TW"/>
        </w:rPr>
        <w:t>不</w:t>
      </w:r>
      <w:proofErr w:type="gramEnd"/>
      <w:r w:rsidRPr="00AF53FD">
        <w:rPr>
          <w:rFonts w:asciiTheme="majorHAnsi" w:hAnsiTheme="majorHAnsi" w:hint="eastAsia"/>
          <w:sz w:val="14"/>
          <w:lang w:eastAsia="zh-TW"/>
        </w:rPr>
        <w:t>計畫也不承諾更新前瞻性表述。</w:t>
      </w:r>
      <w:r w:rsidR="00D16EFB" w:rsidRPr="00AF53FD">
        <w:rPr>
          <w:rFonts w:asciiTheme="majorHAnsi" w:hAnsiTheme="majorHAnsi" w:hint="eastAsia"/>
          <w:sz w:val="14"/>
          <w:lang w:eastAsia="zh-CN"/>
        </w:rPr>
        <w:t xml:space="preserve"> </w:t>
      </w:r>
    </w:p>
    <w:p w14:paraId="55F3FFE4" w14:textId="77777777" w:rsidR="00D16EFB" w:rsidRPr="00AF53FD" w:rsidRDefault="00D16EFB" w:rsidP="00D16EFB">
      <w:pPr>
        <w:rPr>
          <w:rFonts w:asciiTheme="majorHAnsi" w:hAnsiTheme="majorHAnsi" w:cstheme="majorHAnsi"/>
          <w:bCs/>
          <w:sz w:val="14"/>
          <w:szCs w:val="14"/>
          <w:lang w:eastAsia="zh-CN"/>
        </w:rPr>
      </w:pPr>
    </w:p>
    <w:p w14:paraId="0CACB04A" w14:textId="6558F620" w:rsidR="00D16EFB" w:rsidRPr="00AF53FD" w:rsidRDefault="0096717C" w:rsidP="00D16EFB">
      <w:pPr>
        <w:rPr>
          <w:rFonts w:asciiTheme="majorHAnsi" w:hAnsiTheme="majorHAnsi" w:cstheme="majorHAnsi"/>
          <w:bCs/>
          <w:sz w:val="14"/>
          <w:szCs w:val="14"/>
          <w:lang w:eastAsia="zh-CN"/>
        </w:rPr>
      </w:pPr>
      <w:r w:rsidRPr="00AF53FD">
        <w:rPr>
          <w:rFonts w:asciiTheme="majorHAnsi" w:hAnsiTheme="majorHAnsi" w:hint="eastAsia"/>
          <w:sz w:val="14"/>
          <w:lang w:eastAsia="zh-TW"/>
        </w:rPr>
        <w:t>本檔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專案的替代性財務計量指標，可能使用不同的計算方法。</w:t>
      </w:r>
    </w:p>
    <w:p w14:paraId="57F3ADEB" w14:textId="77777777" w:rsidR="00D16EFB" w:rsidRPr="00AF53FD" w:rsidRDefault="00D16EFB" w:rsidP="00D16EFB">
      <w:pPr>
        <w:rPr>
          <w:rFonts w:asciiTheme="majorHAnsi" w:hAnsiTheme="majorHAnsi" w:cstheme="majorHAnsi"/>
          <w:bCs/>
          <w:sz w:val="14"/>
          <w:szCs w:val="14"/>
          <w:lang w:eastAsia="zh-CN"/>
        </w:rPr>
      </w:pPr>
    </w:p>
    <w:p w14:paraId="3A640290" w14:textId="5CD8373C" w:rsidR="00D16EFB" w:rsidRPr="00AF53FD" w:rsidRDefault="0096717C" w:rsidP="00D16EFB">
      <w:pPr>
        <w:rPr>
          <w:rFonts w:asciiTheme="majorHAnsi" w:hAnsiTheme="majorHAnsi" w:cstheme="majorHAnsi"/>
          <w:bCs/>
          <w:sz w:val="14"/>
          <w:szCs w:val="14"/>
          <w:lang w:eastAsia="zh-CN"/>
        </w:rPr>
      </w:pPr>
      <w:proofErr w:type="gramStart"/>
      <w:r w:rsidRPr="00AF53FD">
        <w:rPr>
          <w:rFonts w:asciiTheme="majorHAnsi" w:hAnsiTheme="majorHAnsi" w:hint="eastAsia"/>
          <w:sz w:val="14"/>
          <w:lang w:eastAsia="zh-TW"/>
        </w:rPr>
        <w:t>本檔僅供</w:t>
      </w:r>
      <w:proofErr w:type="gramEnd"/>
      <w:r w:rsidRPr="00AF53FD">
        <w:rPr>
          <w:rFonts w:asciiTheme="majorHAnsi" w:hAnsiTheme="majorHAnsi" w:hint="eastAsia"/>
          <w:sz w:val="14"/>
          <w:lang w:eastAsia="zh-TW"/>
        </w:rPr>
        <w:t>參考，並不構成任何對證券的投資建議、出售要約或購買要約。</w:t>
      </w:r>
    </w:p>
    <w:p w14:paraId="1DB3994D" w14:textId="2DC741D8" w:rsidR="006A4BF6" w:rsidRPr="00B17584" w:rsidRDefault="006A4BF6" w:rsidP="00D16EFB">
      <w:pPr>
        <w:rPr>
          <w:rStyle w:val="AboutandContactBody"/>
          <w:rFonts w:asciiTheme="majorHAnsi" w:hAnsiTheme="majorHAnsi" w:cstheme="majorHAnsi"/>
          <w:color w:val="0000FF"/>
          <w:szCs w:val="18"/>
          <w:u w:val="single"/>
          <w:lang w:eastAsia="zh-CN"/>
        </w:rPr>
      </w:pPr>
    </w:p>
    <w:sectPr w:rsidR="006A4BF6" w:rsidRPr="00B17584" w:rsidSect="00DA53FA">
      <w:headerReference w:type="even" r:id="rId12"/>
      <w:footerReference w:type="default" r:id="rId13"/>
      <w:headerReference w:type="first" r:id="rId14"/>
      <w:footerReference w:type="first" r:id="rId15"/>
      <w:pgSz w:w="11907" w:h="16840" w:code="9"/>
      <w:pgMar w:top="1985"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C6AA3" w14:textId="77777777" w:rsidR="00AE60AA" w:rsidRDefault="00AE60AA">
      <w:r>
        <w:separator/>
      </w:r>
    </w:p>
  </w:endnote>
  <w:endnote w:type="continuationSeparator" w:id="0">
    <w:p w14:paraId="79E98B3A" w14:textId="77777777" w:rsidR="00AE60AA" w:rsidRDefault="00AE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a4"/>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E71C53">
      <w:t>3</w:t>
    </w:r>
    <w:r w:rsidRPr="00BF6E82">
      <w:fldChar w:fldCharType="end"/>
    </w:r>
    <w:r w:rsidRPr="00BF6E82">
      <w:t>/</w:t>
    </w:r>
    <w:r w:rsidR="0096717C">
      <w:fldChar w:fldCharType="begin"/>
    </w:r>
    <w:r w:rsidR="0096717C">
      <w:instrText xml:space="preserve"> NUMPAGES  \* Arabic  \* MERGEFORMAT </w:instrText>
    </w:r>
    <w:r w:rsidR="0096717C">
      <w:fldChar w:fldCharType="separate"/>
    </w:r>
    <w:r w:rsidR="00E71C53">
      <w:t>3</w:t>
    </w:r>
    <w:r w:rsidR="0096717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CF6F33" w:rsidRPr="00992A11" w:rsidRDefault="0059722C" w:rsidP="00992A11">
    <w:pPr>
      <w:pStyle w:val="a4"/>
    </w:pPr>
    <w:bookmarkStart w:id="1" w:name="_Hlk505758583"/>
    <w:r w:rsidRPr="00992A11">
      <w:rPr>
        <w:lang w:eastAsia="zh-CN" w:bidi="km-KH"/>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E71C53">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E71C53">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3B5D3" w14:textId="77777777" w:rsidR="00AE60AA" w:rsidRDefault="00AE60AA">
      <w:r>
        <w:separator/>
      </w:r>
    </w:p>
  </w:footnote>
  <w:footnote w:type="continuationSeparator" w:id="0">
    <w:p w14:paraId="1AE892EC" w14:textId="77777777" w:rsidR="00AE60AA" w:rsidRDefault="00AE6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05DAD93D" w:rsidR="00CF6F33" w:rsidRPr="00EB46D9" w:rsidRDefault="0059722C" w:rsidP="00EB46D9">
    <w:pPr>
      <w:pStyle w:val="a3"/>
    </w:pPr>
    <w:r w:rsidRPr="00EB46D9">
      <w:rPr>
        <w:noProof/>
        <w:lang w:eastAsia="zh-CN" w:bidi="km-KH"/>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eastAsia="zh-CN" w:bidi="km-KH"/>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76BBAC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5E3FBB">
      <w:rPr>
        <w:noProof/>
      </w:rPr>
      <w:t>News</w:t>
    </w:r>
    <w:r w:rsidR="005E3FBB" w:rsidRPr="00EB46D9">
      <w:t xml:space="preserve"> </w:t>
    </w:r>
    <w:r w:rsidR="00B422EC" w:rsidRPr="00EB46D9">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BF47AD4"/>
    <w:multiLevelType w:val="hybridMultilevel"/>
    <w:tmpl w:val="EA46048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B471CE"/>
    <w:multiLevelType w:val="hybridMultilevel"/>
    <w:tmpl w:val="52A27F7A"/>
    <w:lvl w:ilvl="0" w:tplc="7A28B63C">
      <w:start w:val="1"/>
      <w:numFmt w:val="bullet"/>
      <w:lvlText w:val=""/>
      <w:lvlJc w:val="left"/>
      <w:pPr>
        <w:ind w:left="360" w:hanging="360"/>
      </w:pPr>
      <w:rPr>
        <w:rFonts w:ascii="Wingdings" w:hAnsi="Wingdings" w:hint="default"/>
        <w:color w:val="auto"/>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CAA085E"/>
    <w:multiLevelType w:val="hybridMultilevel"/>
    <w:tmpl w:val="94F64E38"/>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B2DC6"/>
    <w:multiLevelType w:val="hybridMultilevel"/>
    <w:tmpl w:val="83863AD6"/>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304B71"/>
    <w:multiLevelType w:val="hybridMultilevel"/>
    <w:tmpl w:val="036C9994"/>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 w:numId="3">
    <w:abstractNumId w:val="10"/>
  </w:num>
  <w:num w:numId="4">
    <w:abstractNumId w:val="7"/>
  </w:num>
  <w:num w:numId="5">
    <w:abstractNumId w:val="2"/>
  </w:num>
  <w:num w:numId="6">
    <w:abstractNumId w:val="8"/>
  </w:num>
  <w:num w:numId="7">
    <w:abstractNumId w:val="6"/>
  </w:num>
  <w:num w:numId="8">
    <w:abstractNumId w:val="9"/>
  </w:num>
  <w:num w:numId="9">
    <w:abstractNumId w:val="4"/>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49D2"/>
    <w:rsid w:val="00005267"/>
    <w:rsid w:val="00006346"/>
    <w:rsid w:val="000069EB"/>
    <w:rsid w:val="00006A45"/>
    <w:rsid w:val="00011E99"/>
    <w:rsid w:val="00021C67"/>
    <w:rsid w:val="00023DD7"/>
    <w:rsid w:val="000301F0"/>
    <w:rsid w:val="00030557"/>
    <w:rsid w:val="00030F51"/>
    <w:rsid w:val="00035A84"/>
    <w:rsid w:val="00040CC9"/>
    <w:rsid w:val="000425ED"/>
    <w:rsid w:val="000510FC"/>
    <w:rsid w:val="00051E86"/>
    <w:rsid w:val="000575F9"/>
    <w:rsid w:val="00057771"/>
    <w:rsid w:val="0006004C"/>
    <w:rsid w:val="000618FC"/>
    <w:rsid w:val="00067071"/>
    <w:rsid w:val="00080D10"/>
    <w:rsid w:val="0008357F"/>
    <w:rsid w:val="0008406B"/>
    <w:rsid w:val="000B1A47"/>
    <w:rsid w:val="000B27FE"/>
    <w:rsid w:val="000B5D2F"/>
    <w:rsid w:val="000B695A"/>
    <w:rsid w:val="000C210A"/>
    <w:rsid w:val="000C56DD"/>
    <w:rsid w:val="000D1672"/>
    <w:rsid w:val="000E2F62"/>
    <w:rsid w:val="000E38ED"/>
    <w:rsid w:val="000E7704"/>
    <w:rsid w:val="000E7F24"/>
    <w:rsid w:val="000F03BE"/>
    <w:rsid w:val="000F1757"/>
    <w:rsid w:val="000F225B"/>
    <w:rsid w:val="000F7FAF"/>
    <w:rsid w:val="00105975"/>
    <w:rsid w:val="00111F4D"/>
    <w:rsid w:val="00111FE0"/>
    <w:rsid w:val="001128B1"/>
    <w:rsid w:val="00112A28"/>
    <w:rsid w:val="00115230"/>
    <w:rsid w:val="00115B5F"/>
    <w:rsid w:val="001162B4"/>
    <w:rsid w:val="00122CBC"/>
    <w:rsid w:val="0012529F"/>
    <w:rsid w:val="00126C65"/>
    <w:rsid w:val="00126D4A"/>
    <w:rsid w:val="00127CA0"/>
    <w:rsid w:val="00132DA9"/>
    <w:rsid w:val="0013305B"/>
    <w:rsid w:val="00133B99"/>
    <w:rsid w:val="0013569C"/>
    <w:rsid w:val="00136F87"/>
    <w:rsid w:val="001443BD"/>
    <w:rsid w:val="00147F55"/>
    <w:rsid w:val="001577E9"/>
    <w:rsid w:val="0016138C"/>
    <w:rsid w:val="001731CE"/>
    <w:rsid w:val="00173CCD"/>
    <w:rsid w:val="001B7C20"/>
    <w:rsid w:val="001C0B32"/>
    <w:rsid w:val="001C2BFA"/>
    <w:rsid w:val="001C4BE1"/>
    <w:rsid w:val="001D7ADF"/>
    <w:rsid w:val="001E0F71"/>
    <w:rsid w:val="001E6D05"/>
    <w:rsid w:val="001E73E8"/>
    <w:rsid w:val="001E7C28"/>
    <w:rsid w:val="001F1BDF"/>
    <w:rsid w:val="001F7110"/>
    <w:rsid w:val="001F7E96"/>
    <w:rsid w:val="002005F5"/>
    <w:rsid w:val="00201851"/>
    <w:rsid w:val="00202284"/>
    <w:rsid w:val="0020528D"/>
    <w:rsid w:val="00212488"/>
    <w:rsid w:val="002129A6"/>
    <w:rsid w:val="002157CD"/>
    <w:rsid w:val="00220628"/>
    <w:rsid w:val="00223A44"/>
    <w:rsid w:val="002260C7"/>
    <w:rsid w:val="002304D2"/>
    <w:rsid w:val="00233D04"/>
    <w:rsid w:val="00234ABD"/>
    <w:rsid w:val="00236491"/>
    <w:rsid w:val="00236E2A"/>
    <w:rsid w:val="00237F62"/>
    <w:rsid w:val="00244DBB"/>
    <w:rsid w:val="0024586A"/>
    <w:rsid w:val="002518A2"/>
    <w:rsid w:val="00255EB1"/>
    <w:rsid w:val="00256F0C"/>
    <w:rsid w:val="00262C05"/>
    <w:rsid w:val="00281D14"/>
    <w:rsid w:val="00282C13"/>
    <w:rsid w:val="002855F9"/>
    <w:rsid w:val="002906AC"/>
    <w:rsid w:val="002A0DF7"/>
    <w:rsid w:val="002A2975"/>
    <w:rsid w:val="002A460D"/>
    <w:rsid w:val="002A5EE9"/>
    <w:rsid w:val="002A60E0"/>
    <w:rsid w:val="002C1344"/>
    <w:rsid w:val="002C252E"/>
    <w:rsid w:val="002C6773"/>
    <w:rsid w:val="002D2A3D"/>
    <w:rsid w:val="002D74CF"/>
    <w:rsid w:val="002E0B17"/>
    <w:rsid w:val="002E4FFB"/>
    <w:rsid w:val="002E7DED"/>
    <w:rsid w:val="002F7E11"/>
    <w:rsid w:val="00304087"/>
    <w:rsid w:val="00310ACD"/>
    <w:rsid w:val="0031379F"/>
    <w:rsid w:val="00316ADF"/>
    <w:rsid w:val="00320A26"/>
    <w:rsid w:val="00321344"/>
    <w:rsid w:val="0032723C"/>
    <w:rsid w:val="00327EC0"/>
    <w:rsid w:val="0033451C"/>
    <w:rsid w:val="00336854"/>
    <w:rsid w:val="0034015C"/>
    <w:rsid w:val="003442F4"/>
    <w:rsid w:val="00353705"/>
    <w:rsid w:val="003562E8"/>
    <w:rsid w:val="003579F5"/>
    <w:rsid w:val="0036357D"/>
    <w:rsid w:val="003649BC"/>
    <w:rsid w:val="00364F7E"/>
    <w:rsid w:val="00365E44"/>
    <w:rsid w:val="003662B1"/>
    <w:rsid w:val="00367704"/>
    <w:rsid w:val="00367AA1"/>
    <w:rsid w:val="00370A5B"/>
    <w:rsid w:val="00372E36"/>
    <w:rsid w:val="00376EE9"/>
    <w:rsid w:val="00376FFC"/>
    <w:rsid w:val="00377CBB"/>
    <w:rsid w:val="00384F62"/>
    <w:rsid w:val="00385438"/>
    <w:rsid w:val="003877B6"/>
    <w:rsid w:val="00391539"/>
    <w:rsid w:val="00393887"/>
    <w:rsid w:val="00394C6B"/>
    <w:rsid w:val="003953A0"/>
    <w:rsid w:val="003A4E62"/>
    <w:rsid w:val="003A6418"/>
    <w:rsid w:val="003B1069"/>
    <w:rsid w:val="003B390A"/>
    <w:rsid w:val="003C15DE"/>
    <w:rsid w:val="003C2889"/>
    <w:rsid w:val="003C4EB2"/>
    <w:rsid w:val="003D139F"/>
    <w:rsid w:val="003D483D"/>
    <w:rsid w:val="003F1AF3"/>
    <w:rsid w:val="003F4D8D"/>
    <w:rsid w:val="00403265"/>
    <w:rsid w:val="0040386D"/>
    <w:rsid w:val="00405EC3"/>
    <w:rsid w:val="00417FDE"/>
    <w:rsid w:val="004313E7"/>
    <w:rsid w:val="00442BE3"/>
    <w:rsid w:val="00444A70"/>
    <w:rsid w:val="0044763B"/>
    <w:rsid w:val="00456A53"/>
    <w:rsid w:val="0046266D"/>
    <w:rsid w:val="004629B3"/>
    <w:rsid w:val="0046376E"/>
    <w:rsid w:val="0046690F"/>
    <w:rsid w:val="00472FEC"/>
    <w:rsid w:val="00490A03"/>
    <w:rsid w:val="00493327"/>
    <w:rsid w:val="00494DBE"/>
    <w:rsid w:val="00495CE6"/>
    <w:rsid w:val="004A144D"/>
    <w:rsid w:val="004A323C"/>
    <w:rsid w:val="004A7A39"/>
    <w:rsid w:val="004B35AD"/>
    <w:rsid w:val="004B54E8"/>
    <w:rsid w:val="004C0888"/>
    <w:rsid w:val="004C4FEB"/>
    <w:rsid w:val="004C6B79"/>
    <w:rsid w:val="004D059B"/>
    <w:rsid w:val="004D0E64"/>
    <w:rsid w:val="004D48A8"/>
    <w:rsid w:val="004D4CB6"/>
    <w:rsid w:val="004E2D61"/>
    <w:rsid w:val="004E3341"/>
    <w:rsid w:val="004F10C1"/>
    <w:rsid w:val="004F11F0"/>
    <w:rsid w:val="004F142A"/>
    <w:rsid w:val="004F2C4B"/>
    <w:rsid w:val="004F5AD9"/>
    <w:rsid w:val="00502D03"/>
    <w:rsid w:val="00502E62"/>
    <w:rsid w:val="00506B8A"/>
    <w:rsid w:val="00511691"/>
    <w:rsid w:val="0052212B"/>
    <w:rsid w:val="005266EA"/>
    <w:rsid w:val="00532614"/>
    <w:rsid w:val="00534B46"/>
    <w:rsid w:val="00534C43"/>
    <w:rsid w:val="00540358"/>
    <w:rsid w:val="00540D47"/>
    <w:rsid w:val="005463C3"/>
    <w:rsid w:val="00550864"/>
    <w:rsid w:val="00552C99"/>
    <w:rsid w:val="0055571E"/>
    <w:rsid w:val="00556F67"/>
    <w:rsid w:val="005652E8"/>
    <w:rsid w:val="00574136"/>
    <w:rsid w:val="00576BDA"/>
    <w:rsid w:val="005833F0"/>
    <w:rsid w:val="00586CAF"/>
    <w:rsid w:val="005873E9"/>
    <w:rsid w:val="00591180"/>
    <w:rsid w:val="00592463"/>
    <w:rsid w:val="0059722C"/>
    <w:rsid w:val="00597D07"/>
    <w:rsid w:val="005A3846"/>
    <w:rsid w:val="005A6229"/>
    <w:rsid w:val="005B0FA0"/>
    <w:rsid w:val="005B2517"/>
    <w:rsid w:val="005B2CD2"/>
    <w:rsid w:val="005B6A58"/>
    <w:rsid w:val="005C7112"/>
    <w:rsid w:val="005D0561"/>
    <w:rsid w:val="005D0AD9"/>
    <w:rsid w:val="005D22F6"/>
    <w:rsid w:val="005D2E4D"/>
    <w:rsid w:val="005D3405"/>
    <w:rsid w:val="005E0C30"/>
    <w:rsid w:val="005E3FBB"/>
    <w:rsid w:val="005E69D9"/>
    <w:rsid w:val="005F27F4"/>
    <w:rsid w:val="005F3239"/>
    <w:rsid w:val="005F6567"/>
    <w:rsid w:val="00603989"/>
    <w:rsid w:val="00607094"/>
    <w:rsid w:val="00607256"/>
    <w:rsid w:val="0061079E"/>
    <w:rsid w:val="006144B1"/>
    <w:rsid w:val="006335F1"/>
    <w:rsid w:val="006345B6"/>
    <w:rsid w:val="00635616"/>
    <w:rsid w:val="00635712"/>
    <w:rsid w:val="006368FF"/>
    <w:rsid w:val="0064107F"/>
    <w:rsid w:val="00643D8A"/>
    <w:rsid w:val="00652229"/>
    <w:rsid w:val="00652793"/>
    <w:rsid w:val="006626CA"/>
    <w:rsid w:val="00663487"/>
    <w:rsid w:val="00672382"/>
    <w:rsid w:val="00675D7C"/>
    <w:rsid w:val="00682643"/>
    <w:rsid w:val="00682EB9"/>
    <w:rsid w:val="0068441A"/>
    <w:rsid w:val="00690B19"/>
    <w:rsid w:val="006A0A3C"/>
    <w:rsid w:val="006A409B"/>
    <w:rsid w:val="006A4BF6"/>
    <w:rsid w:val="006A79F0"/>
    <w:rsid w:val="006B47EE"/>
    <w:rsid w:val="006B499F"/>
    <w:rsid w:val="006C33BE"/>
    <w:rsid w:val="006C7E78"/>
    <w:rsid w:val="006D098F"/>
    <w:rsid w:val="006D4996"/>
    <w:rsid w:val="006D54AB"/>
    <w:rsid w:val="006D5726"/>
    <w:rsid w:val="006E01B6"/>
    <w:rsid w:val="006E1FA9"/>
    <w:rsid w:val="006E3006"/>
    <w:rsid w:val="006E5032"/>
    <w:rsid w:val="006E5BDA"/>
    <w:rsid w:val="006F0FC7"/>
    <w:rsid w:val="006F39A9"/>
    <w:rsid w:val="006F670F"/>
    <w:rsid w:val="006F7D20"/>
    <w:rsid w:val="007018C1"/>
    <w:rsid w:val="00702921"/>
    <w:rsid w:val="00702BCD"/>
    <w:rsid w:val="00703272"/>
    <w:rsid w:val="00703E7A"/>
    <w:rsid w:val="0070733C"/>
    <w:rsid w:val="00710C5D"/>
    <w:rsid w:val="0071348C"/>
    <w:rsid w:val="00713FCE"/>
    <w:rsid w:val="00717273"/>
    <w:rsid w:val="00720FD4"/>
    <w:rsid w:val="00724AF2"/>
    <w:rsid w:val="0073096C"/>
    <w:rsid w:val="00730F3A"/>
    <w:rsid w:val="00733A46"/>
    <w:rsid w:val="00735850"/>
    <w:rsid w:val="00742398"/>
    <w:rsid w:val="007432A9"/>
    <w:rsid w:val="00743A63"/>
    <w:rsid w:val="007462D9"/>
    <w:rsid w:val="007507B5"/>
    <w:rsid w:val="0075091D"/>
    <w:rsid w:val="00753A24"/>
    <w:rsid w:val="0075430D"/>
    <w:rsid w:val="00772188"/>
    <w:rsid w:val="0077222A"/>
    <w:rsid w:val="00777B8F"/>
    <w:rsid w:val="007813D0"/>
    <w:rsid w:val="007845AC"/>
    <w:rsid w:val="00785993"/>
    <w:rsid w:val="007866E2"/>
    <w:rsid w:val="00786BA3"/>
    <w:rsid w:val="0079202F"/>
    <w:rsid w:val="00795AF2"/>
    <w:rsid w:val="007A2AAD"/>
    <w:rsid w:val="007A4432"/>
    <w:rsid w:val="007A445F"/>
    <w:rsid w:val="007A784E"/>
    <w:rsid w:val="007B499C"/>
    <w:rsid w:val="007B4D4B"/>
    <w:rsid w:val="007B58C6"/>
    <w:rsid w:val="007B611A"/>
    <w:rsid w:val="007D2A02"/>
    <w:rsid w:val="007D62A4"/>
    <w:rsid w:val="007E6EA1"/>
    <w:rsid w:val="007F0F63"/>
    <w:rsid w:val="007F2338"/>
    <w:rsid w:val="007F2B1E"/>
    <w:rsid w:val="007F3208"/>
    <w:rsid w:val="007F62B4"/>
    <w:rsid w:val="00801517"/>
    <w:rsid w:val="0080233C"/>
    <w:rsid w:val="00813492"/>
    <w:rsid w:val="00813EEC"/>
    <w:rsid w:val="00815026"/>
    <w:rsid w:val="00817AE8"/>
    <w:rsid w:val="00817DE8"/>
    <w:rsid w:val="0082062B"/>
    <w:rsid w:val="008229F5"/>
    <w:rsid w:val="00824086"/>
    <w:rsid w:val="00824A1F"/>
    <w:rsid w:val="00824A80"/>
    <w:rsid w:val="00825E0A"/>
    <w:rsid w:val="0082699A"/>
    <w:rsid w:val="00832633"/>
    <w:rsid w:val="00833CEB"/>
    <w:rsid w:val="00834282"/>
    <w:rsid w:val="00834727"/>
    <w:rsid w:val="008372D2"/>
    <w:rsid w:val="008377BC"/>
    <w:rsid w:val="0084319B"/>
    <w:rsid w:val="00844C17"/>
    <w:rsid w:val="00846017"/>
    <w:rsid w:val="00847726"/>
    <w:rsid w:val="00847942"/>
    <w:rsid w:val="008520A1"/>
    <w:rsid w:val="00852511"/>
    <w:rsid w:val="00856D23"/>
    <w:rsid w:val="00857408"/>
    <w:rsid w:val="008578A9"/>
    <w:rsid w:val="0086072A"/>
    <w:rsid w:val="0086088F"/>
    <w:rsid w:val="008614F1"/>
    <w:rsid w:val="008639B3"/>
    <w:rsid w:val="00863C1A"/>
    <w:rsid w:val="00867040"/>
    <w:rsid w:val="008712FE"/>
    <w:rsid w:val="0087142D"/>
    <w:rsid w:val="00873416"/>
    <w:rsid w:val="00873956"/>
    <w:rsid w:val="00880E72"/>
    <w:rsid w:val="008825EE"/>
    <w:rsid w:val="008851F9"/>
    <w:rsid w:val="0088596E"/>
    <w:rsid w:val="0089796A"/>
    <w:rsid w:val="008A2375"/>
    <w:rsid w:val="008A6A19"/>
    <w:rsid w:val="008A6B3A"/>
    <w:rsid w:val="008B3223"/>
    <w:rsid w:val="008C144F"/>
    <w:rsid w:val="008D76C5"/>
    <w:rsid w:val="008E0327"/>
    <w:rsid w:val="008E0A04"/>
    <w:rsid w:val="008E0AFA"/>
    <w:rsid w:val="008E1F19"/>
    <w:rsid w:val="008E2025"/>
    <w:rsid w:val="008E4DAC"/>
    <w:rsid w:val="008E75D3"/>
    <w:rsid w:val="008F0CE4"/>
    <w:rsid w:val="008F125E"/>
    <w:rsid w:val="008F4D2F"/>
    <w:rsid w:val="00906292"/>
    <w:rsid w:val="00911A90"/>
    <w:rsid w:val="00914B5B"/>
    <w:rsid w:val="00917162"/>
    <w:rsid w:val="009178AA"/>
    <w:rsid w:val="009251CC"/>
    <w:rsid w:val="0092714E"/>
    <w:rsid w:val="00936506"/>
    <w:rsid w:val="00942002"/>
    <w:rsid w:val="00946A7D"/>
    <w:rsid w:val="00947885"/>
    <w:rsid w:val="009504AB"/>
    <w:rsid w:val="00952168"/>
    <w:rsid w:val="009527FE"/>
    <w:rsid w:val="009529B2"/>
    <w:rsid w:val="009565AD"/>
    <w:rsid w:val="0096315E"/>
    <w:rsid w:val="0096717C"/>
    <w:rsid w:val="009739A0"/>
    <w:rsid w:val="00974F84"/>
    <w:rsid w:val="009767C7"/>
    <w:rsid w:val="0098579A"/>
    <w:rsid w:val="009918DD"/>
    <w:rsid w:val="0099195A"/>
    <w:rsid w:val="00992A11"/>
    <w:rsid w:val="009934D4"/>
    <w:rsid w:val="00994681"/>
    <w:rsid w:val="0099486A"/>
    <w:rsid w:val="009A0E26"/>
    <w:rsid w:val="009A16EC"/>
    <w:rsid w:val="009A22C2"/>
    <w:rsid w:val="009B2627"/>
    <w:rsid w:val="009B29B7"/>
    <w:rsid w:val="009B3B37"/>
    <w:rsid w:val="009B7D1F"/>
    <w:rsid w:val="009C088E"/>
    <w:rsid w:val="009C4D35"/>
    <w:rsid w:val="009D1522"/>
    <w:rsid w:val="009D66F6"/>
    <w:rsid w:val="009D7252"/>
    <w:rsid w:val="009E37E2"/>
    <w:rsid w:val="009E5EB4"/>
    <w:rsid w:val="009F3ED6"/>
    <w:rsid w:val="009F610E"/>
    <w:rsid w:val="00A044D6"/>
    <w:rsid w:val="00A04ADB"/>
    <w:rsid w:val="00A05F11"/>
    <w:rsid w:val="00A11E0F"/>
    <w:rsid w:val="00A22EB0"/>
    <w:rsid w:val="00A2538C"/>
    <w:rsid w:val="00A26CB6"/>
    <w:rsid w:val="00A3007A"/>
    <w:rsid w:val="00A300E1"/>
    <w:rsid w:val="00A313B1"/>
    <w:rsid w:val="00A32F82"/>
    <w:rsid w:val="00A32F8B"/>
    <w:rsid w:val="00A3489F"/>
    <w:rsid w:val="00A3756F"/>
    <w:rsid w:val="00A40818"/>
    <w:rsid w:val="00A42D6F"/>
    <w:rsid w:val="00A45A62"/>
    <w:rsid w:val="00A547FD"/>
    <w:rsid w:val="00A54AC5"/>
    <w:rsid w:val="00A55DC3"/>
    <w:rsid w:val="00A56D41"/>
    <w:rsid w:val="00A60529"/>
    <w:rsid w:val="00A61353"/>
    <w:rsid w:val="00A61481"/>
    <w:rsid w:val="00A66DB1"/>
    <w:rsid w:val="00A67A92"/>
    <w:rsid w:val="00A722C4"/>
    <w:rsid w:val="00A7572A"/>
    <w:rsid w:val="00A87870"/>
    <w:rsid w:val="00A902CA"/>
    <w:rsid w:val="00A91A70"/>
    <w:rsid w:val="00A97316"/>
    <w:rsid w:val="00AA1B85"/>
    <w:rsid w:val="00AA78E5"/>
    <w:rsid w:val="00AB1CB6"/>
    <w:rsid w:val="00AB1D9A"/>
    <w:rsid w:val="00AB5480"/>
    <w:rsid w:val="00AC2D44"/>
    <w:rsid w:val="00AC3E54"/>
    <w:rsid w:val="00AC6074"/>
    <w:rsid w:val="00AD0C22"/>
    <w:rsid w:val="00AD442C"/>
    <w:rsid w:val="00AD44FE"/>
    <w:rsid w:val="00AD5A37"/>
    <w:rsid w:val="00AE3DD7"/>
    <w:rsid w:val="00AE400C"/>
    <w:rsid w:val="00AE49F1"/>
    <w:rsid w:val="00AE5532"/>
    <w:rsid w:val="00AE60AA"/>
    <w:rsid w:val="00AF2468"/>
    <w:rsid w:val="00B05CCA"/>
    <w:rsid w:val="00B1008D"/>
    <w:rsid w:val="00B14271"/>
    <w:rsid w:val="00B16270"/>
    <w:rsid w:val="00B17584"/>
    <w:rsid w:val="00B2685D"/>
    <w:rsid w:val="00B30351"/>
    <w:rsid w:val="00B33C2A"/>
    <w:rsid w:val="00B35967"/>
    <w:rsid w:val="00B40B75"/>
    <w:rsid w:val="00B422EC"/>
    <w:rsid w:val="00B45043"/>
    <w:rsid w:val="00B54885"/>
    <w:rsid w:val="00B62F3C"/>
    <w:rsid w:val="00B634AB"/>
    <w:rsid w:val="00B726D4"/>
    <w:rsid w:val="00B73C29"/>
    <w:rsid w:val="00B8214F"/>
    <w:rsid w:val="00B82B48"/>
    <w:rsid w:val="00B831D7"/>
    <w:rsid w:val="00B866FF"/>
    <w:rsid w:val="00B86A4F"/>
    <w:rsid w:val="00B93035"/>
    <w:rsid w:val="00B958E8"/>
    <w:rsid w:val="00B97E4A"/>
    <w:rsid w:val="00BA09B2"/>
    <w:rsid w:val="00BA465D"/>
    <w:rsid w:val="00BA5B46"/>
    <w:rsid w:val="00BB2D73"/>
    <w:rsid w:val="00BB45BA"/>
    <w:rsid w:val="00BB5D0B"/>
    <w:rsid w:val="00BC0995"/>
    <w:rsid w:val="00BE2197"/>
    <w:rsid w:val="00BE2D0A"/>
    <w:rsid w:val="00BE47D4"/>
    <w:rsid w:val="00BE793A"/>
    <w:rsid w:val="00BF28A0"/>
    <w:rsid w:val="00BF2B82"/>
    <w:rsid w:val="00BF3EB7"/>
    <w:rsid w:val="00BF432A"/>
    <w:rsid w:val="00BF6E82"/>
    <w:rsid w:val="00C01800"/>
    <w:rsid w:val="00C060C7"/>
    <w:rsid w:val="00C10945"/>
    <w:rsid w:val="00C11513"/>
    <w:rsid w:val="00C24C17"/>
    <w:rsid w:val="00C30317"/>
    <w:rsid w:val="00C31B09"/>
    <w:rsid w:val="00C31D31"/>
    <w:rsid w:val="00C3758F"/>
    <w:rsid w:val="00C40B88"/>
    <w:rsid w:val="00C44489"/>
    <w:rsid w:val="00C47D87"/>
    <w:rsid w:val="00C5376E"/>
    <w:rsid w:val="00C5701B"/>
    <w:rsid w:val="00C66218"/>
    <w:rsid w:val="00C677C9"/>
    <w:rsid w:val="00C808A6"/>
    <w:rsid w:val="00C833ED"/>
    <w:rsid w:val="00C91E73"/>
    <w:rsid w:val="00C97091"/>
    <w:rsid w:val="00C97260"/>
    <w:rsid w:val="00CA2001"/>
    <w:rsid w:val="00CB5B6C"/>
    <w:rsid w:val="00CC0250"/>
    <w:rsid w:val="00CC052E"/>
    <w:rsid w:val="00CC33A0"/>
    <w:rsid w:val="00CC4C03"/>
    <w:rsid w:val="00CC4DAB"/>
    <w:rsid w:val="00CC5879"/>
    <w:rsid w:val="00CD16BE"/>
    <w:rsid w:val="00CD4616"/>
    <w:rsid w:val="00CD56AF"/>
    <w:rsid w:val="00CD79A3"/>
    <w:rsid w:val="00CE33D5"/>
    <w:rsid w:val="00CF2165"/>
    <w:rsid w:val="00CF21F2"/>
    <w:rsid w:val="00CF5D37"/>
    <w:rsid w:val="00CF6F33"/>
    <w:rsid w:val="00D02248"/>
    <w:rsid w:val="00D063B8"/>
    <w:rsid w:val="00D06825"/>
    <w:rsid w:val="00D10D31"/>
    <w:rsid w:val="00D16EFB"/>
    <w:rsid w:val="00D1780D"/>
    <w:rsid w:val="00D17E3B"/>
    <w:rsid w:val="00D2306F"/>
    <w:rsid w:val="00D23C09"/>
    <w:rsid w:val="00D23CED"/>
    <w:rsid w:val="00D24BD2"/>
    <w:rsid w:val="00D2573D"/>
    <w:rsid w:val="00D260A2"/>
    <w:rsid w:val="00D30CC6"/>
    <w:rsid w:val="00D3260C"/>
    <w:rsid w:val="00D35790"/>
    <w:rsid w:val="00D44AF9"/>
    <w:rsid w:val="00D5611E"/>
    <w:rsid w:val="00D5653B"/>
    <w:rsid w:val="00D62EF1"/>
    <w:rsid w:val="00D6309D"/>
    <w:rsid w:val="00D644CA"/>
    <w:rsid w:val="00D64EA0"/>
    <w:rsid w:val="00D66FC2"/>
    <w:rsid w:val="00D7044E"/>
    <w:rsid w:val="00D752E7"/>
    <w:rsid w:val="00D76C7E"/>
    <w:rsid w:val="00D771DE"/>
    <w:rsid w:val="00D7776D"/>
    <w:rsid w:val="00D80B3E"/>
    <w:rsid w:val="00D92179"/>
    <w:rsid w:val="00D922C6"/>
    <w:rsid w:val="00D9293F"/>
    <w:rsid w:val="00D93598"/>
    <w:rsid w:val="00DA1E18"/>
    <w:rsid w:val="00DA2009"/>
    <w:rsid w:val="00DA53FA"/>
    <w:rsid w:val="00DB05B1"/>
    <w:rsid w:val="00DB3786"/>
    <w:rsid w:val="00DB5897"/>
    <w:rsid w:val="00DB59E8"/>
    <w:rsid w:val="00DB5A79"/>
    <w:rsid w:val="00DC2465"/>
    <w:rsid w:val="00DC7D48"/>
    <w:rsid w:val="00DD512E"/>
    <w:rsid w:val="00DE1177"/>
    <w:rsid w:val="00DE2CEA"/>
    <w:rsid w:val="00DE6A3C"/>
    <w:rsid w:val="00DE74F4"/>
    <w:rsid w:val="00DE7F97"/>
    <w:rsid w:val="00DF1010"/>
    <w:rsid w:val="00DF5119"/>
    <w:rsid w:val="00DF5AEA"/>
    <w:rsid w:val="00DF63F6"/>
    <w:rsid w:val="00DF7BD0"/>
    <w:rsid w:val="00E113FB"/>
    <w:rsid w:val="00E13747"/>
    <w:rsid w:val="00E14758"/>
    <w:rsid w:val="00E160C4"/>
    <w:rsid w:val="00E21088"/>
    <w:rsid w:val="00E24632"/>
    <w:rsid w:val="00E25AEA"/>
    <w:rsid w:val="00E264B1"/>
    <w:rsid w:val="00E30D26"/>
    <w:rsid w:val="00E30DEF"/>
    <w:rsid w:val="00E30ED2"/>
    <w:rsid w:val="00E31276"/>
    <w:rsid w:val="00E32452"/>
    <w:rsid w:val="00E34666"/>
    <w:rsid w:val="00E37F70"/>
    <w:rsid w:val="00E41377"/>
    <w:rsid w:val="00E41985"/>
    <w:rsid w:val="00E446C1"/>
    <w:rsid w:val="00E52F55"/>
    <w:rsid w:val="00E538FC"/>
    <w:rsid w:val="00E545D7"/>
    <w:rsid w:val="00E547FE"/>
    <w:rsid w:val="00E60ECA"/>
    <w:rsid w:val="00E663B6"/>
    <w:rsid w:val="00E70808"/>
    <w:rsid w:val="00E71C53"/>
    <w:rsid w:val="00E758B9"/>
    <w:rsid w:val="00E82D85"/>
    <w:rsid w:val="00E85569"/>
    <w:rsid w:val="00E856AF"/>
    <w:rsid w:val="00E86B83"/>
    <w:rsid w:val="00E87C64"/>
    <w:rsid w:val="00E93A01"/>
    <w:rsid w:val="00E93FF8"/>
    <w:rsid w:val="00E94ED4"/>
    <w:rsid w:val="00E96DE1"/>
    <w:rsid w:val="00E96EAF"/>
    <w:rsid w:val="00EA0DDB"/>
    <w:rsid w:val="00EA1752"/>
    <w:rsid w:val="00EA5A89"/>
    <w:rsid w:val="00EA5BDB"/>
    <w:rsid w:val="00EB0DA4"/>
    <w:rsid w:val="00EB46D9"/>
    <w:rsid w:val="00EB75D0"/>
    <w:rsid w:val="00EC0E64"/>
    <w:rsid w:val="00EC142D"/>
    <w:rsid w:val="00EC1E16"/>
    <w:rsid w:val="00EC2DD1"/>
    <w:rsid w:val="00ED0024"/>
    <w:rsid w:val="00ED0F85"/>
    <w:rsid w:val="00ED19C3"/>
    <w:rsid w:val="00ED2B5C"/>
    <w:rsid w:val="00ED3269"/>
    <w:rsid w:val="00ED3A18"/>
    <w:rsid w:val="00ED3CFA"/>
    <w:rsid w:val="00ED655F"/>
    <w:rsid w:val="00EE1A8C"/>
    <w:rsid w:val="00EE340E"/>
    <w:rsid w:val="00EE4643"/>
    <w:rsid w:val="00EF1330"/>
    <w:rsid w:val="00EF15FF"/>
    <w:rsid w:val="00EF7111"/>
    <w:rsid w:val="00EF7D1A"/>
    <w:rsid w:val="00F03451"/>
    <w:rsid w:val="00F0448F"/>
    <w:rsid w:val="00F05E3E"/>
    <w:rsid w:val="00F0716C"/>
    <w:rsid w:val="00F14FBB"/>
    <w:rsid w:val="00F270E9"/>
    <w:rsid w:val="00F27440"/>
    <w:rsid w:val="00F275C0"/>
    <w:rsid w:val="00F317B5"/>
    <w:rsid w:val="00F346B6"/>
    <w:rsid w:val="00F36145"/>
    <w:rsid w:val="00F37BDD"/>
    <w:rsid w:val="00F41503"/>
    <w:rsid w:val="00F46207"/>
    <w:rsid w:val="00F466C8"/>
    <w:rsid w:val="00F469A9"/>
    <w:rsid w:val="00F46B50"/>
    <w:rsid w:val="00F50B46"/>
    <w:rsid w:val="00F50D1F"/>
    <w:rsid w:val="00F51545"/>
    <w:rsid w:val="00F635FC"/>
    <w:rsid w:val="00F63D03"/>
    <w:rsid w:val="00F65E2F"/>
    <w:rsid w:val="00F67DF1"/>
    <w:rsid w:val="00F8309B"/>
    <w:rsid w:val="00F833C9"/>
    <w:rsid w:val="00F86084"/>
    <w:rsid w:val="00F90064"/>
    <w:rsid w:val="00F9586C"/>
    <w:rsid w:val="00F966E3"/>
    <w:rsid w:val="00F96AFD"/>
    <w:rsid w:val="00FA1398"/>
    <w:rsid w:val="00FA2E19"/>
    <w:rsid w:val="00FA697F"/>
    <w:rsid w:val="00FB3846"/>
    <w:rsid w:val="00FB5521"/>
    <w:rsid w:val="00FB610D"/>
    <w:rsid w:val="00FC4477"/>
    <w:rsid w:val="00FC46FB"/>
    <w:rsid w:val="00FC5075"/>
    <w:rsid w:val="00FC7B66"/>
    <w:rsid w:val="00FD2BD3"/>
    <w:rsid w:val="00FD4CCA"/>
    <w:rsid w:val="00FE2A9E"/>
    <w:rsid w:val="00FE34B3"/>
    <w:rsid w:val="00FE46B7"/>
    <w:rsid w:val="00FF22AD"/>
    <w:rsid w:val="00FF46FD"/>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rsid w:val="00846017"/>
    <w:rPr>
      <w:sz w:val="16"/>
      <w:szCs w:val="16"/>
    </w:rPr>
  </w:style>
  <w:style w:type="paragraph" w:styleId="ac">
    <w:name w:val="annotation text"/>
    <w:basedOn w:val="a"/>
    <w:link w:val="ad"/>
    <w:rsid w:val="00846017"/>
    <w:pPr>
      <w:spacing w:line="260" w:lineRule="atLeast"/>
      <w:jc w:val="left"/>
    </w:pPr>
    <w:rPr>
      <w:rFonts w:ascii="Arial" w:hAnsi="Arial"/>
      <w:sz w:val="20"/>
      <w:szCs w:val="20"/>
      <w:lang w:val="de-DE"/>
    </w:rPr>
  </w:style>
  <w:style w:type="character" w:customStyle="1" w:styleId="ad">
    <w:name w:val="批注文字 字符"/>
    <w:basedOn w:val="a0"/>
    <w:link w:val="ac"/>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hAnsi="Arial"/>
      <w:b/>
      <w:bCs/>
      <w:sz w:val="20"/>
      <w:szCs w:val="20"/>
      <w:lang w:val="de-DE"/>
    </w:rPr>
  </w:style>
  <w:style w:type="paragraph" w:styleId="af0">
    <w:name w:val="Revision"/>
    <w:hidden/>
    <w:uiPriority w:val="62"/>
    <w:unhideWhenUsed/>
    <w:rsid w:val="00A3489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fischerl\AppData\Local\Microsoft\Windows\INetCache\Content.Outlook\2MGCYH4Y\www.henke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E06FA-B6DD-462B-BFF1-18D974EF4E83}">
  <ds:schemaRefs>
    <ds:schemaRef ds:uri="Microsoft.SharePoint.Taxonomy.ContentTypeSync"/>
  </ds:schemaRefs>
</ds:datastoreItem>
</file>

<file path=customXml/itemProps2.xml><?xml version="1.0" encoding="utf-8"?>
<ds:datastoreItem xmlns:ds="http://schemas.openxmlformats.org/officeDocument/2006/customXml" ds:itemID="{DC50C23D-7155-4181-B29A-A92E624FF7CC}">
  <ds:schemaRefs>
    <ds:schemaRef ds:uri="http://schemas.microsoft.com/sharepoint/v3/contenttype/forms"/>
  </ds:schemaRefs>
</ds:datastoreItem>
</file>

<file path=customXml/itemProps3.xml><?xml version="1.0" encoding="utf-8"?>
<ds:datastoreItem xmlns:ds="http://schemas.openxmlformats.org/officeDocument/2006/customXml" ds:itemID="{D67C8433-5C50-48CA-81FF-7A4666C531E1}">
  <ds:schemaRefs>
    <ds:schemaRef ds:uri="http://schemas.microsoft.com/office/2006/metadata/properties"/>
    <ds:schemaRef ds:uri="http://schemas.microsoft.com/office/infopath/2007/PartnerControls"/>
    <ds:schemaRef ds:uri="487aa4a8-6e08-4624-a126-3644f60fbb35"/>
  </ds:schemaRefs>
</ds:datastoreItem>
</file>

<file path=customXml/itemProps4.xml><?xml version="1.0" encoding="utf-8"?>
<ds:datastoreItem xmlns:ds="http://schemas.openxmlformats.org/officeDocument/2006/customXml" ds:itemID="{00C983FC-24BE-4E84-9ACE-E99A22F0B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1181</Words>
  <Characters>239</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Wulf Klueppelholz</dc:creator>
  <cp:lastModifiedBy>Liki Qin</cp:lastModifiedBy>
  <cp:revision>3</cp:revision>
  <cp:lastPrinted>2021-03-31T16:06:00Z</cp:lastPrinted>
  <dcterms:created xsi:type="dcterms:W3CDTF">2021-04-06T08:25:00Z</dcterms:created>
  <dcterms:modified xsi:type="dcterms:W3CDTF">2021-04-06T08:26:00Z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