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B259EB8" w14:textId="77777777" w:rsidR="00063761" w:rsidRPr="001E7238" w:rsidRDefault="00063761" w:rsidP="00063761">
      <w:pPr>
        <w:pStyle w:val="p1"/>
        <w:jc w:val="right"/>
        <w:rPr>
          <w:rStyle w:val="apple-converted-space"/>
          <w:rFonts w:ascii="Arial" w:hAnsi="Arial" w:cs="Arial"/>
          <w:color w:val="000000" w:themeColor="text1"/>
          <w:sz w:val="20"/>
          <w:szCs w:val="20"/>
          <w:lang w:val="de-DE"/>
        </w:rPr>
      </w:pPr>
    </w:p>
    <w:p w14:paraId="5BA6B373" w14:textId="77777777" w:rsidR="00063761" w:rsidRPr="001E7238" w:rsidRDefault="00063761" w:rsidP="00063761">
      <w:pPr>
        <w:pStyle w:val="p1"/>
        <w:jc w:val="right"/>
        <w:rPr>
          <w:rStyle w:val="apple-converted-space"/>
          <w:rFonts w:ascii="Arial" w:hAnsi="Arial" w:cs="Arial"/>
          <w:color w:val="000000" w:themeColor="text1"/>
          <w:sz w:val="20"/>
          <w:szCs w:val="20"/>
          <w:lang w:val="de-DE"/>
        </w:rPr>
      </w:pPr>
    </w:p>
    <w:p w14:paraId="05025F7E" w14:textId="77777777" w:rsidR="00063761" w:rsidRPr="001E7238" w:rsidRDefault="00063761" w:rsidP="00063761">
      <w:pPr>
        <w:pStyle w:val="p1"/>
        <w:jc w:val="right"/>
        <w:rPr>
          <w:rStyle w:val="apple-converted-space"/>
          <w:rFonts w:ascii="Arial" w:hAnsi="Arial" w:cs="Arial"/>
          <w:color w:val="000000" w:themeColor="text1"/>
          <w:sz w:val="20"/>
          <w:szCs w:val="20"/>
          <w:lang w:val="de-DE"/>
        </w:rPr>
      </w:pPr>
    </w:p>
    <w:p w14:paraId="3473CF05" w14:textId="77777777" w:rsidR="00063761" w:rsidRPr="001E7238" w:rsidRDefault="00063761" w:rsidP="00063761">
      <w:pPr>
        <w:pStyle w:val="p1"/>
        <w:jc w:val="right"/>
        <w:rPr>
          <w:rStyle w:val="apple-converted-space"/>
          <w:rFonts w:ascii="Arial" w:hAnsi="Arial" w:cs="Arial"/>
          <w:color w:val="000000" w:themeColor="text1"/>
          <w:sz w:val="20"/>
          <w:szCs w:val="20"/>
          <w:lang w:val="de-DE"/>
        </w:rPr>
      </w:pPr>
    </w:p>
    <w:p w14:paraId="11CF8EC0" w14:textId="77777777" w:rsidR="00063761" w:rsidRPr="001E7238" w:rsidRDefault="00063761" w:rsidP="00063761">
      <w:pPr>
        <w:pStyle w:val="p1"/>
        <w:jc w:val="right"/>
        <w:rPr>
          <w:rStyle w:val="apple-converted-space"/>
          <w:rFonts w:ascii="Arial" w:hAnsi="Arial" w:cs="Arial"/>
          <w:color w:val="000000" w:themeColor="text1"/>
          <w:sz w:val="20"/>
          <w:szCs w:val="20"/>
          <w:lang w:val="de-DE"/>
        </w:rPr>
      </w:pPr>
    </w:p>
    <w:p w14:paraId="111BA61A" w14:textId="77777777" w:rsidR="006A7AEE" w:rsidRDefault="006A7AEE" w:rsidP="006A7AEE">
      <w:pPr>
        <w:pStyle w:val="p1"/>
        <w:jc w:val="right"/>
        <w:rPr>
          <w:rStyle w:val="apple-converted-space"/>
          <w:rFonts w:ascii="Arial" w:hAnsi="Arial" w:cs="Arial"/>
          <w:color w:val="000000" w:themeColor="text1"/>
          <w:sz w:val="24"/>
          <w:szCs w:val="24"/>
          <w:lang w:val="de-DE"/>
        </w:rPr>
      </w:pPr>
      <w:r>
        <w:rPr>
          <w:rStyle w:val="apple-converted-space"/>
          <w:rFonts w:ascii="Arial" w:hAnsi="Arial" w:cs="Arial"/>
          <w:color w:val="000000" w:themeColor="text1"/>
          <w:sz w:val="24"/>
          <w:szCs w:val="24"/>
          <w:lang w:val="de-DE"/>
        </w:rPr>
        <w:t>April</w:t>
      </w:r>
      <w:r w:rsidR="004D7043" w:rsidRPr="001E7238">
        <w:rPr>
          <w:rStyle w:val="apple-converted-space"/>
          <w:rFonts w:ascii="Arial" w:hAnsi="Arial" w:cs="Arial"/>
          <w:color w:val="000000" w:themeColor="text1"/>
          <w:sz w:val="24"/>
          <w:szCs w:val="24"/>
          <w:lang w:val="de-DE"/>
        </w:rPr>
        <w:t xml:space="preserve"> 2021</w:t>
      </w:r>
    </w:p>
    <w:p w14:paraId="19191CC3" w14:textId="77777777" w:rsidR="006A7AEE" w:rsidRDefault="006A7AEE" w:rsidP="006A7AEE">
      <w:pPr>
        <w:pStyle w:val="p1"/>
        <w:jc w:val="right"/>
        <w:rPr>
          <w:rStyle w:val="apple-converted-space"/>
          <w:rFonts w:ascii="Arial" w:hAnsi="Arial" w:cs="Arial"/>
          <w:color w:val="000000" w:themeColor="text1"/>
          <w:sz w:val="24"/>
          <w:szCs w:val="24"/>
          <w:lang w:val="de-DE"/>
        </w:rPr>
      </w:pPr>
    </w:p>
    <w:p w14:paraId="57598F18" w14:textId="0A7074D0" w:rsidR="006A7AEE" w:rsidRPr="006A7AEE" w:rsidRDefault="00CE43AD" w:rsidP="006A7AEE">
      <w:pPr>
        <w:pStyle w:val="p1"/>
        <w:jc w:val="both"/>
        <w:rPr>
          <w:rFonts w:ascii="Arial" w:hAnsi="Arial" w:cs="Arial"/>
          <w:b/>
          <w:bCs/>
          <w:sz w:val="24"/>
          <w:szCs w:val="24"/>
          <w:lang w:val="de-AT"/>
        </w:rPr>
      </w:pPr>
      <w:r w:rsidRPr="006A7AEE">
        <w:rPr>
          <w:rFonts w:ascii="Arial" w:hAnsi="Arial" w:cs="Arial"/>
          <w:b/>
          <w:bCs/>
          <w:sz w:val="24"/>
          <w:szCs w:val="24"/>
          <w:lang w:val="de-AT"/>
        </w:rPr>
        <w:t>Die saisonale Trendbibel von Schwarzkopf Professional ruft zum Jahr der Farbe auf</w:t>
      </w:r>
    </w:p>
    <w:p w14:paraId="46536BF7" w14:textId="77777777" w:rsidR="006A7AEE" w:rsidRDefault="006A7AEE" w:rsidP="006A7AEE">
      <w:pPr>
        <w:pStyle w:val="p1"/>
        <w:jc w:val="both"/>
        <w:rPr>
          <w:lang w:val="de-AT"/>
        </w:rPr>
      </w:pPr>
    </w:p>
    <w:p w14:paraId="42159C26" w14:textId="77777777" w:rsidR="006A7AEE" w:rsidRPr="006A7AEE" w:rsidRDefault="00CE43AD" w:rsidP="006A7AEE">
      <w:pPr>
        <w:pStyle w:val="p1"/>
        <w:jc w:val="both"/>
        <w:rPr>
          <w:rFonts w:ascii="Arial" w:hAnsi="Arial" w:cs="Arial"/>
          <w:b/>
          <w:bCs/>
          <w:sz w:val="36"/>
          <w:szCs w:val="36"/>
          <w:lang w:val="de-AT"/>
        </w:rPr>
      </w:pPr>
      <w:r w:rsidRPr="006A7AEE">
        <w:rPr>
          <w:rFonts w:ascii="Arial" w:hAnsi="Arial" w:cs="Arial"/>
          <w:b/>
          <w:bCs/>
          <w:sz w:val="36"/>
          <w:szCs w:val="36"/>
          <w:lang w:val="de-AT"/>
        </w:rPr>
        <w:t xml:space="preserve">ESSENTIAL LOOKS Edition 1:2021 – „The Royal Glory Collection“ entstand in Co-Kreation mit der führenden Farbmarke IGORA ROYAL </w:t>
      </w:r>
    </w:p>
    <w:p w14:paraId="6C068DDA" w14:textId="77777777" w:rsidR="006A7AEE" w:rsidRPr="006A7AEE" w:rsidRDefault="006A7AEE" w:rsidP="006A7AEE">
      <w:pPr>
        <w:pStyle w:val="p1"/>
        <w:jc w:val="both"/>
        <w:rPr>
          <w:rFonts w:ascii="Arial" w:hAnsi="Arial" w:cs="Arial"/>
          <w:b/>
          <w:bCs/>
          <w:sz w:val="36"/>
          <w:szCs w:val="36"/>
          <w:lang w:val="de-AT"/>
        </w:rPr>
      </w:pPr>
    </w:p>
    <w:p w14:paraId="45BF1FB3" w14:textId="77777777" w:rsidR="006A7AEE" w:rsidRDefault="00CE43AD" w:rsidP="006A7AEE">
      <w:pPr>
        <w:pStyle w:val="p1"/>
        <w:jc w:val="both"/>
      </w:pPr>
      <w:r w:rsidRPr="006A7AEE">
        <w:rPr>
          <w:rFonts w:ascii="Arial" w:hAnsi="Arial" w:cs="Arial"/>
          <w:b/>
          <w:bCs/>
          <w:sz w:val="24"/>
          <w:szCs w:val="24"/>
          <w:lang w:val="de-AT"/>
        </w:rPr>
        <w:t xml:space="preserve">Drei inspirierende Trends erzählen die Geschichte des Jahres 2021. </w:t>
      </w:r>
      <w:r w:rsidRPr="006A7AEE">
        <w:rPr>
          <w:rFonts w:ascii="Arial" w:hAnsi="Arial" w:cs="Arial"/>
          <w:b/>
          <w:bCs/>
          <w:sz w:val="24"/>
          <w:szCs w:val="24"/>
        </w:rPr>
        <w:t xml:space="preserve">In </w:t>
      </w:r>
      <w:proofErr w:type="spellStart"/>
      <w:r w:rsidRPr="006A7AEE">
        <w:rPr>
          <w:rFonts w:ascii="Arial" w:hAnsi="Arial" w:cs="Arial"/>
          <w:b/>
          <w:bCs/>
          <w:sz w:val="24"/>
          <w:szCs w:val="24"/>
        </w:rPr>
        <w:t>diesem</w:t>
      </w:r>
      <w:proofErr w:type="spellEnd"/>
      <w:r w:rsidRPr="006A7AEE">
        <w:rPr>
          <w:rFonts w:ascii="Arial" w:hAnsi="Arial" w:cs="Arial"/>
          <w:b/>
          <w:bCs/>
          <w:sz w:val="24"/>
          <w:szCs w:val="24"/>
        </w:rPr>
        <w:t xml:space="preserve"> </w:t>
      </w:r>
      <w:proofErr w:type="spellStart"/>
      <w:r w:rsidRPr="006A7AEE">
        <w:rPr>
          <w:rFonts w:ascii="Arial" w:hAnsi="Arial" w:cs="Arial"/>
          <w:b/>
          <w:bCs/>
          <w:sz w:val="24"/>
          <w:szCs w:val="24"/>
        </w:rPr>
        <w:t>Jahr</w:t>
      </w:r>
      <w:proofErr w:type="spellEnd"/>
      <w:r w:rsidRPr="006A7AEE">
        <w:rPr>
          <w:rFonts w:ascii="Arial" w:hAnsi="Arial" w:cs="Arial"/>
          <w:b/>
          <w:bCs/>
          <w:sz w:val="24"/>
          <w:szCs w:val="24"/>
        </w:rPr>
        <w:t xml:space="preserve"> </w:t>
      </w:r>
      <w:proofErr w:type="spellStart"/>
      <w:r w:rsidRPr="006A7AEE">
        <w:rPr>
          <w:rFonts w:ascii="Arial" w:hAnsi="Arial" w:cs="Arial"/>
          <w:b/>
          <w:bCs/>
          <w:sz w:val="24"/>
          <w:szCs w:val="24"/>
        </w:rPr>
        <w:t>erscheint</w:t>
      </w:r>
      <w:proofErr w:type="spellEnd"/>
      <w:r w:rsidRPr="006A7AEE">
        <w:rPr>
          <w:rFonts w:ascii="Arial" w:hAnsi="Arial" w:cs="Arial"/>
          <w:b/>
          <w:bCs/>
          <w:sz w:val="24"/>
          <w:szCs w:val="24"/>
        </w:rPr>
        <w:t xml:space="preserve"> im März unsere erste von insgesamt zwei Essential Looks Kollektionen 2021. Essential Looks ist gedacht zum Sammeln, Inspirieren, Teilen und Stylen. Erhältlich digital sowie edel gedruckt und gebunden. Wegweisende stylische, unwiderstehliche und salonfreundliche Looks zum Greifen nah… </w:t>
      </w:r>
    </w:p>
    <w:p w14:paraId="59E3EB63" w14:textId="77777777" w:rsidR="006A7AEE" w:rsidRDefault="006A7AEE" w:rsidP="006A7AEE">
      <w:pPr>
        <w:pStyle w:val="p1"/>
        <w:jc w:val="both"/>
      </w:pPr>
    </w:p>
    <w:p w14:paraId="313F7C78" w14:textId="77777777" w:rsidR="006A7AEE" w:rsidRDefault="00CE43AD" w:rsidP="006A7AEE">
      <w:pPr>
        <w:pStyle w:val="p1"/>
        <w:jc w:val="both"/>
      </w:pPr>
      <w:r w:rsidRPr="006A7AEE">
        <w:rPr>
          <w:rFonts w:ascii="Arial" w:hAnsi="Arial" w:cs="Arial"/>
          <w:sz w:val="24"/>
          <w:szCs w:val="24"/>
          <w:lang w:val="de-AT"/>
        </w:rPr>
        <w:t xml:space="preserve">Eines vorweg: Wir wissen, die Zeiten sind hart. </w:t>
      </w:r>
      <w:r w:rsidRPr="006A7AEE">
        <w:rPr>
          <w:rFonts w:ascii="Arial" w:hAnsi="Arial" w:cs="Arial"/>
          <w:sz w:val="24"/>
          <w:szCs w:val="24"/>
        </w:rPr>
        <w:t xml:space="preserve">2020 </w:t>
      </w:r>
      <w:proofErr w:type="spellStart"/>
      <w:r w:rsidRPr="006A7AEE">
        <w:rPr>
          <w:rFonts w:ascii="Arial" w:hAnsi="Arial" w:cs="Arial"/>
          <w:sz w:val="24"/>
          <w:szCs w:val="24"/>
        </w:rPr>
        <w:t>haben</w:t>
      </w:r>
      <w:proofErr w:type="spellEnd"/>
      <w:r w:rsidRPr="006A7AEE">
        <w:rPr>
          <w:rFonts w:ascii="Arial" w:hAnsi="Arial" w:cs="Arial"/>
          <w:sz w:val="24"/>
          <w:szCs w:val="24"/>
        </w:rPr>
        <w:t xml:space="preserve"> </w:t>
      </w:r>
      <w:proofErr w:type="spellStart"/>
      <w:r w:rsidRPr="006A7AEE">
        <w:rPr>
          <w:rFonts w:ascii="Arial" w:hAnsi="Arial" w:cs="Arial"/>
          <w:sz w:val="24"/>
          <w:szCs w:val="24"/>
        </w:rPr>
        <w:t>wir</w:t>
      </w:r>
      <w:proofErr w:type="spellEnd"/>
      <w:r w:rsidRPr="006A7AEE">
        <w:rPr>
          <w:rFonts w:ascii="Arial" w:hAnsi="Arial" w:cs="Arial"/>
          <w:sz w:val="24"/>
          <w:szCs w:val="24"/>
        </w:rPr>
        <w:t xml:space="preserve"> </w:t>
      </w:r>
      <w:proofErr w:type="spellStart"/>
      <w:r w:rsidRPr="006A7AEE">
        <w:rPr>
          <w:rFonts w:ascii="Arial" w:hAnsi="Arial" w:cs="Arial"/>
          <w:sz w:val="24"/>
          <w:szCs w:val="24"/>
        </w:rPr>
        <w:t>genutzt</w:t>
      </w:r>
      <w:proofErr w:type="spellEnd"/>
      <w:r w:rsidRPr="006A7AEE">
        <w:rPr>
          <w:rFonts w:ascii="Arial" w:hAnsi="Arial" w:cs="Arial"/>
          <w:sz w:val="24"/>
          <w:szCs w:val="24"/>
        </w:rPr>
        <w:t xml:space="preserve">, um unsere Hairdresser Community zu unterstützen. Wir gemeinsam sind mit den Herausforderungen über uns hinausgewachsen, sind virtueller geworden, innovativer, passionierter. Und da kreative Leistung besonders in schwierigen Zeiten entsteht, präsentieren wir in dieser Ausgabe vielseitige Ansätze. </w:t>
      </w:r>
    </w:p>
    <w:p w14:paraId="14BB035D" w14:textId="77777777" w:rsidR="006A7AEE" w:rsidRDefault="006A7AEE" w:rsidP="006A7AEE">
      <w:pPr>
        <w:pStyle w:val="p1"/>
        <w:jc w:val="both"/>
      </w:pPr>
    </w:p>
    <w:p w14:paraId="2CD32D0D" w14:textId="77777777" w:rsidR="006A7AEE" w:rsidRDefault="00CE43AD" w:rsidP="006A7AEE">
      <w:pPr>
        <w:pStyle w:val="p1"/>
        <w:jc w:val="both"/>
        <w:rPr>
          <w:rFonts w:ascii="Arial" w:hAnsi="Arial" w:cs="Arial"/>
          <w:sz w:val="24"/>
          <w:szCs w:val="24"/>
          <w:lang w:val="de-AT"/>
        </w:rPr>
      </w:pPr>
      <w:r w:rsidRPr="006A7AEE">
        <w:rPr>
          <w:rFonts w:ascii="Arial" w:hAnsi="Arial" w:cs="Arial"/>
          <w:sz w:val="24"/>
          <w:szCs w:val="24"/>
          <w:lang w:val="de-AT"/>
        </w:rPr>
        <w:t xml:space="preserve">Es hat sich einmal mehr als wahr bewiesen, was Schwarzkopf Professional sich mit der Love for Hairdressers Kampagne auf die Fahnen schreibt: Co-Kreationen und gemeinsame Prozesse sind nicht nur im Entstehungsprozess von Essential Looks, sondern im gesamten Haus Schwarzkopf Professional und der Friseurbranche der fruchtbare Boden für die besten Innovationen und Kreationen. </w:t>
      </w:r>
    </w:p>
    <w:p w14:paraId="4D4AE892" w14:textId="77777777" w:rsidR="006A7AEE" w:rsidRDefault="006A7AEE" w:rsidP="006A7AEE">
      <w:pPr>
        <w:pStyle w:val="p1"/>
        <w:jc w:val="both"/>
        <w:rPr>
          <w:rFonts w:ascii="Arial" w:hAnsi="Arial" w:cs="Arial"/>
          <w:sz w:val="24"/>
          <w:szCs w:val="24"/>
          <w:lang w:val="de-AT"/>
        </w:rPr>
      </w:pPr>
    </w:p>
    <w:p w14:paraId="411FC9A1" w14:textId="77777777" w:rsidR="006A7AEE" w:rsidRDefault="00CE43AD" w:rsidP="006A7AEE">
      <w:pPr>
        <w:pStyle w:val="p1"/>
        <w:jc w:val="both"/>
      </w:pPr>
      <w:r w:rsidRPr="006A7AEE">
        <w:rPr>
          <w:rFonts w:ascii="Arial" w:hAnsi="Arial" w:cs="Arial"/>
          <w:sz w:val="24"/>
          <w:szCs w:val="24"/>
          <w:lang w:val="de-AT"/>
        </w:rPr>
        <w:t xml:space="preserve">So war es eine Freude, mit dem Essential Looks- und dem IGORA ROYAL Team die neuesten Trends zu entwickeln. </w:t>
      </w:r>
    </w:p>
    <w:p w14:paraId="047CB103" w14:textId="77777777" w:rsidR="006A7AEE" w:rsidRDefault="006A7AEE" w:rsidP="006A7AEE">
      <w:pPr>
        <w:pStyle w:val="p1"/>
        <w:jc w:val="both"/>
      </w:pPr>
    </w:p>
    <w:p w14:paraId="1D900500" w14:textId="77777777" w:rsidR="006A7AEE" w:rsidRDefault="00CE43AD" w:rsidP="006A7AEE">
      <w:pPr>
        <w:pStyle w:val="p1"/>
        <w:jc w:val="both"/>
        <w:rPr>
          <w:lang w:val="de-AT"/>
        </w:rPr>
      </w:pPr>
      <w:r w:rsidRPr="006A7AEE">
        <w:rPr>
          <w:rFonts w:ascii="Arial" w:hAnsi="Arial" w:cs="Arial"/>
          <w:sz w:val="24"/>
          <w:szCs w:val="24"/>
          <w:lang w:val="de-AT"/>
        </w:rPr>
        <w:t xml:space="preserve">"Wir freuen uns sehr, dass wir diese Ausgabe der Essential Looks gemeinsam mit unserer Flagship Colour Brand IGORA ROYAL gestalten. </w:t>
      </w:r>
      <w:proofErr w:type="spellStart"/>
      <w:r w:rsidRPr="006A7AEE">
        <w:rPr>
          <w:rFonts w:ascii="Arial" w:hAnsi="Arial" w:cs="Arial"/>
          <w:sz w:val="24"/>
          <w:szCs w:val="24"/>
        </w:rPr>
        <w:t>Mit</w:t>
      </w:r>
      <w:proofErr w:type="spellEnd"/>
      <w:r w:rsidRPr="006A7AEE">
        <w:rPr>
          <w:rFonts w:ascii="Arial" w:hAnsi="Arial" w:cs="Arial"/>
          <w:sz w:val="24"/>
          <w:szCs w:val="24"/>
        </w:rPr>
        <w:t xml:space="preserve"> </w:t>
      </w:r>
      <w:proofErr w:type="spellStart"/>
      <w:r w:rsidRPr="006A7AEE">
        <w:rPr>
          <w:rFonts w:ascii="Arial" w:hAnsi="Arial" w:cs="Arial"/>
          <w:sz w:val="24"/>
          <w:szCs w:val="24"/>
        </w:rPr>
        <w:t>über</w:t>
      </w:r>
      <w:proofErr w:type="spellEnd"/>
      <w:r w:rsidRPr="006A7AEE">
        <w:rPr>
          <w:rFonts w:ascii="Arial" w:hAnsi="Arial" w:cs="Arial"/>
          <w:sz w:val="24"/>
          <w:szCs w:val="24"/>
        </w:rPr>
        <w:t xml:space="preserve"> 120 </w:t>
      </w:r>
      <w:proofErr w:type="spellStart"/>
      <w:r w:rsidRPr="006A7AEE">
        <w:rPr>
          <w:rFonts w:ascii="Arial" w:hAnsi="Arial" w:cs="Arial"/>
          <w:sz w:val="24"/>
          <w:szCs w:val="24"/>
        </w:rPr>
        <w:t>wunderschönen</w:t>
      </w:r>
      <w:proofErr w:type="spellEnd"/>
      <w:r w:rsidRPr="006A7AEE">
        <w:rPr>
          <w:rFonts w:ascii="Arial" w:hAnsi="Arial" w:cs="Arial"/>
          <w:sz w:val="24"/>
          <w:szCs w:val="24"/>
        </w:rPr>
        <w:t xml:space="preserve"> Farbtönen und einigen der aufregendsten Formeln der Welt sehen Sie dieses Jahr einen noch stärkeren Fokus auf Farbe. </w:t>
      </w:r>
      <w:r w:rsidRPr="006A7AEE">
        <w:rPr>
          <w:rFonts w:ascii="Arial" w:hAnsi="Arial" w:cs="Arial"/>
          <w:sz w:val="24"/>
          <w:szCs w:val="24"/>
          <w:lang w:val="de-AT"/>
        </w:rPr>
        <w:t xml:space="preserve">Wir haben den universellen Zeitgeist und die globale Stimmung erforscht und drei Trends identifiziert, die Nostalgie, Inspiration und Neuheit miteinander verbinden..." – Simon Ellis, International Creative </w:t>
      </w:r>
      <w:proofErr w:type="spellStart"/>
      <w:r w:rsidRPr="006A7AEE">
        <w:rPr>
          <w:rFonts w:ascii="Arial" w:hAnsi="Arial" w:cs="Arial"/>
          <w:sz w:val="24"/>
          <w:szCs w:val="24"/>
          <w:lang w:val="de-AT"/>
        </w:rPr>
        <w:t>Director</w:t>
      </w:r>
      <w:proofErr w:type="spellEnd"/>
      <w:r w:rsidRPr="006A7AEE">
        <w:rPr>
          <w:rFonts w:ascii="Arial" w:hAnsi="Arial" w:cs="Arial"/>
          <w:sz w:val="24"/>
          <w:szCs w:val="24"/>
          <w:lang w:val="de-AT"/>
        </w:rPr>
        <w:t xml:space="preserve"> Schwarzkopf Professional, (@thesimonellis)</w:t>
      </w:r>
    </w:p>
    <w:p w14:paraId="19BC23D6" w14:textId="77777777" w:rsidR="006A7AEE" w:rsidRDefault="006A7AEE" w:rsidP="006A7AEE">
      <w:pPr>
        <w:pStyle w:val="p1"/>
        <w:jc w:val="both"/>
        <w:rPr>
          <w:lang w:val="de-AT"/>
        </w:rPr>
      </w:pPr>
    </w:p>
    <w:p w14:paraId="2EF99C2E" w14:textId="61B77B04" w:rsidR="001E7238" w:rsidRPr="006A7AEE" w:rsidRDefault="00CE43AD" w:rsidP="006A7AEE">
      <w:pPr>
        <w:pStyle w:val="p1"/>
        <w:jc w:val="both"/>
        <w:rPr>
          <w:rFonts w:ascii="Arial" w:hAnsi="Arial" w:cs="Arial"/>
          <w:color w:val="000000" w:themeColor="text1"/>
          <w:sz w:val="24"/>
          <w:szCs w:val="24"/>
          <w:lang w:val="de-DE"/>
        </w:rPr>
      </w:pPr>
      <w:r w:rsidRPr="006A7AEE">
        <w:rPr>
          <w:rFonts w:ascii="Arial" w:hAnsi="Arial" w:cs="Arial"/>
          <w:sz w:val="24"/>
          <w:szCs w:val="24"/>
          <w:lang w:val="de-AT"/>
        </w:rPr>
        <w:t xml:space="preserve">The Royal Glory Kollektion von Essential Looks: Die The Royal Glory Collection präsentiert insgesamt acht brandneue Looks in drei saisonalen Trendthemen – alle zusammengestellt von einem Team aus Kreativen, denen wir auch die Entwicklung einfach umzusetzender Färbetechniken zu verdanken haben. </w:t>
      </w:r>
      <w:r w:rsidRPr="006A7AEE">
        <w:rPr>
          <w:rFonts w:ascii="Arial" w:hAnsi="Arial" w:cs="Arial"/>
          <w:sz w:val="24"/>
          <w:szCs w:val="24"/>
        </w:rPr>
        <w:t xml:space="preserve">Dank </w:t>
      </w:r>
      <w:proofErr w:type="spellStart"/>
      <w:r w:rsidRPr="006A7AEE">
        <w:rPr>
          <w:rFonts w:ascii="Arial" w:hAnsi="Arial" w:cs="Arial"/>
          <w:sz w:val="24"/>
          <w:szCs w:val="24"/>
        </w:rPr>
        <w:t>ihnen</w:t>
      </w:r>
      <w:proofErr w:type="spellEnd"/>
      <w:r w:rsidRPr="006A7AEE">
        <w:rPr>
          <w:rFonts w:ascii="Arial" w:hAnsi="Arial" w:cs="Arial"/>
          <w:sz w:val="24"/>
          <w:szCs w:val="24"/>
        </w:rPr>
        <w:t xml:space="preserve"> </w:t>
      </w:r>
      <w:proofErr w:type="spellStart"/>
      <w:r w:rsidRPr="006A7AEE">
        <w:rPr>
          <w:rFonts w:ascii="Arial" w:hAnsi="Arial" w:cs="Arial"/>
          <w:sz w:val="24"/>
          <w:szCs w:val="24"/>
        </w:rPr>
        <w:t>können</w:t>
      </w:r>
      <w:proofErr w:type="spellEnd"/>
      <w:r w:rsidRPr="006A7AEE">
        <w:rPr>
          <w:rFonts w:ascii="Arial" w:hAnsi="Arial" w:cs="Arial"/>
          <w:sz w:val="24"/>
          <w:szCs w:val="24"/>
        </w:rPr>
        <w:t xml:space="preserve"> die Innovationen von Schwarzkopf Professional 2021 optimal eingesetzt werden. Die Looks wurden in Co-Kreation mit der Hauptfarbmarke von Schwarzkopf Professional kreiert, IGORA ROYAL. Jeder Trend ist unterteilt in je Catwalk Looks und Salon Look</w:t>
      </w:r>
    </w:p>
    <w:p w14:paraId="71D8D5B4" w14:textId="77777777" w:rsidR="006A7AEE" w:rsidRDefault="006A7AEE" w:rsidP="006A7AEE">
      <w:pPr>
        <w:pStyle w:val="PRContact"/>
        <w:spacing w:line="360" w:lineRule="auto"/>
        <w:jc w:val="both"/>
      </w:pPr>
    </w:p>
    <w:p w14:paraId="4B16AB47" w14:textId="77777777" w:rsidR="006A7AEE" w:rsidRDefault="006A7AEE" w:rsidP="006A7AEE">
      <w:pPr>
        <w:pStyle w:val="PRContact"/>
        <w:spacing w:line="360" w:lineRule="auto"/>
        <w:jc w:val="both"/>
      </w:pPr>
    </w:p>
    <w:p w14:paraId="370FCFF6" w14:textId="77777777" w:rsidR="006A7AEE" w:rsidRDefault="006A7AEE" w:rsidP="006A7AEE">
      <w:pPr>
        <w:pStyle w:val="PRContact"/>
        <w:spacing w:line="360" w:lineRule="auto"/>
        <w:jc w:val="both"/>
      </w:pPr>
    </w:p>
    <w:p w14:paraId="2282EDAA" w14:textId="77777777" w:rsidR="000F4B07" w:rsidRDefault="00CE43AD" w:rsidP="006A7AEE">
      <w:pPr>
        <w:pStyle w:val="PRContact"/>
        <w:spacing w:line="360" w:lineRule="auto"/>
        <w:jc w:val="both"/>
      </w:pPr>
      <w:r w:rsidRPr="000F4B07">
        <w:rPr>
          <w:b/>
          <w:bCs/>
          <w:sz w:val="24"/>
          <w:szCs w:val="24"/>
          <w:u w:val="single"/>
        </w:rPr>
        <w:t xml:space="preserve">Trend 1 – MAGICAL WHIMSY </w:t>
      </w:r>
    </w:p>
    <w:p w14:paraId="3B75AFE0" w14:textId="6BBBE667" w:rsidR="00CE43AD" w:rsidRPr="000F4B07" w:rsidRDefault="00CE43AD" w:rsidP="000F4B07">
      <w:pPr>
        <w:pStyle w:val="PRContact"/>
        <w:spacing w:line="240" w:lineRule="auto"/>
        <w:jc w:val="both"/>
        <w:rPr>
          <w:sz w:val="24"/>
          <w:szCs w:val="24"/>
        </w:rPr>
      </w:pPr>
      <w:r w:rsidRPr="000F4B07">
        <w:rPr>
          <w:sz w:val="24"/>
          <w:szCs w:val="24"/>
        </w:rPr>
        <w:t>Launenhaftigkeit zeigt sich in unerwarteten Kontrasten, extremen Proportionen und dramatischen Silhouetten. Es mutet kostümähnlich an, ist dabei zu jeder Zeit nach vorne gerichtet, nie zurück, mit einem frischen, modernen Ethos; Vintage-Formen akzentuiert durch kurze, strenge, kantige Schnitte in kühlen Blondtönen. Im Fokus stehen Drama, Kraft und Stärke mit einem Hauch perfekter Unvollkommenheit.</w:t>
      </w:r>
    </w:p>
    <w:p w14:paraId="694222AC" w14:textId="293916DF" w:rsidR="00CE43AD" w:rsidRDefault="00CE43AD" w:rsidP="00174B9A">
      <w:pPr>
        <w:pStyle w:val="PRContact"/>
        <w:spacing w:line="360" w:lineRule="auto"/>
      </w:pPr>
    </w:p>
    <w:p w14:paraId="52DFA957" w14:textId="77777777" w:rsidR="000F4B07" w:rsidRPr="000F4B07" w:rsidRDefault="00CE43AD" w:rsidP="00174B9A">
      <w:pPr>
        <w:pStyle w:val="PRContact"/>
        <w:spacing w:line="360" w:lineRule="auto"/>
        <w:rPr>
          <w:u w:val="single"/>
        </w:rPr>
      </w:pPr>
      <w:r w:rsidRPr="000F4B07">
        <w:rPr>
          <w:b/>
          <w:bCs/>
          <w:sz w:val="24"/>
          <w:szCs w:val="24"/>
          <w:u w:val="single"/>
        </w:rPr>
        <w:t xml:space="preserve">Trend 2 – BACK TO CLASSICS </w:t>
      </w:r>
    </w:p>
    <w:p w14:paraId="0E2F428E" w14:textId="4369F4C3" w:rsidR="00CE43AD" w:rsidRPr="000F4B07" w:rsidRDefault="00CE43AD" w:rsidP="000F4B07">
      <w:pPr>
        <w:pStyle w:val="PRContact"/>
        <w:spacing w:line="240" w:lineRule="auto"/>
        <w:jc w:val="both"/>
        <w:rPr>
          <w:sz w:val="24"/>
          <w:szCs w:val="24"/>
        </w:rPr>
      </w:pPr>
      <w:r w:rsidRPr="000F4B07">
        <w:rPr>
          <w:sz w:val="24"/>
          <w:szCs w:val="24"/>
        </w:rPr>
        <w:t>Der Laufsteg zelebriert eine neue Weiblichkeit, #newfemininity. Sie wurzelt in der Klassik und der Liebe in Einfachheit, Gelassenheit und Modernität. Sie ist mühelos und doch gepflegt.</w:t>
      </w:r>
    </w:p>
    <w:p w14:paraId="5E7BE4C0" w14:textId="77777777" w:rsidR="000F4B07" w:rsidRDefault="000F4B07" w:rsidP="00174B9A">
      <w:pPr>
        <w:pStyle w:val="PRContact"/>
        <w:spacing w:line="360" w:lineRule="auto"/>
      </w:pPr>
    </w:p>
    <w:p w14:paraId="3FDFCB3B" w14:textId="77777777" w:rsidR="000F4B07" w:rsidRDefault="00CE43AD" w:rsidP="00174B9A">
      <w:pPr>
        <w:pStyle w:val="PRContact"/>
        <w:spacing w:line="360" w:lineRule="auto"/>
      </w:pPr>
      <w:r w:rsidRPr="000F4B07">
        <w:rPr>
          <w:b/>
          <w:bCs/>
          <w:sz w:val="24"/>
          <w:szCs w:val="24"/>
          <w:u w:val="single"/>
        </w:rPr>
        <w:t xml:space="preserve">Trend 3 – ARTFUL FEELING </w:t>
      </w:r>
    </w:p>
    <w:p w14:paraId="7E3B8554" w14:textId="5AFD3B7B" w:rsidR="00CE43AD" w:rsidRPr="000F4B07" w:rsidRDefault="00CE43AD" w:rsidP="000F4B07">
      <w:pPr>
        <w:pStyle w:val="PRContact"/>
        <w:spacing w:line="240" w:lineRule="auto"/>
        <w:jc w:val="both"/>
        <w:rPr>
          <w:sz w:val="24"/>
          <w:szCs w:val="24"/>
        </w:rPr>
      </w:pPr>
      <w:proofErr w:type="spellStart"/>
      <w:r w:rsidRPr="000F4B07">
        <w:rPr>
          <w:sz w:val="24"/>
          <w:szCs w:val="24"/>
        </w:rPr>
        <w:t>Artful</w:t>
      </w:r>
      <w:proofErr w:type="spellEnd"/>
      <w:r w:rsidRPr="000F4B07">
        <w:rPr>
          <w:sz w:val="24"/>
          <w:szCs w:val="24"/>
        </w:rPr>
        <w:t xml:space="preserve"> Feeling bevorzugt Einzelanfertigung vor Massenware, Handarbeit vor Maschinen und es geht um das Individuum und den Selbstausdruck. Im Haar treten Locken und Volumen durch eine Fülle sanft wechselnder Rot-, Gold- und Beigetöne hervor.</w:t>
      </w:r>
    </w:p>
    <w:p w14:paraId="36A784EE" w14:textId="53A366D7" w:rsidR="00CE43AD" w:rsidRDefault="00CE43AD" w:rsidP="00174B9A">
      <w:pPr>
        <w:pStyle w:val="PRContact"/>
        <w:spacing w:line="360" w:lineRule="auto"/>
      </w:pPr>
    </w:p>
    <w:p w14:paraId="5FCECAA1" w14:textId="77777777" w:rsidR="000F4B07" w:rsidRDefault="00CE43AD" w:rsidP="000F4B07">
      <w:pPr>
        <w:pStyle w:val="PRContact"/>
        <w:spacing w:line="240" w:lineRule="auto"/>
        <w:jc w:val="both"/>
      </w:pPr>
      <w:r>
        <w:t xml:space="preserve">Essential Looks App &amp; Trend Report </w:t>
      </w:r>
    </w:p>
    <w:p w14:paraId="0FDACBEA" w14:textId="77777777" w:rsidR="000F4B07" w:rsidRDefault="00CE43AD" w:rsidP="000F4B07">
      <w:pPr>
        <w:pStyle w:val="PRContact"/>
        <w:spacing w:line="240" w:lineRule="auto"/>
        <w:jc w:val="both"/>
      </w:pPr>
      <w:r>
        <w:t xml:space="preserve">Entdecken Sie die Welt der Essential Looks auf </w:t>
      </w:r>
      <w:r w:rsidR="000F4B07">
        <w:t>w</w:t>
      </w:r>
      <w:r>
        <w:t xml:space="preserve">ww.essentiallookscollection.com und schauen Sie, wie die Trends durch Videos, Interviews </w:t>
      </w:r>
      <w:proofErr w:type="spellStart"/>
      <w:r>
        <w:t>uvm</w:t>
      </w:r>
      <w:proofErr w:type="spellEnd"/>
      <w:r>
        <w:t>. zum Leben erweckt werden. Inspiration und Anleitungen zu Essential Looks finden Sie auf der offiziellen Schwarzkopf Professional Webseite und in ASK Education.</w:t>
      </w:r>
    </w:p>
    <w:p w14:paraId="02E0B639" w14:textId="77777777" w:rsidR="000F4B07" w:rsidRDefault="000F4B07" w:rsidP="000F4B07">
      <w:pPr>
        <w:pStyle w:val="PRContact"/>
        <w:spacing w:line="240" w:lineRule="auto"/>
        <w:jc w:val="both"/>
      </w:pPr>
    </w:p>
    <w:p w14:paraId="4CF46D55" w14:textId="77777777" w:rsidR="000F4B07" w:rsidRDefault="00CE43AD" w:rsidP="000F4B07">
      <w:pPr>
        <w:pStyle w:val="PRContact"/>
        <w:spacing w:line="240" w:lineRule="auto"/>
        <w:jc w:val="both"/>
      </w:pPr>
      <w:proofErr w:type="spellStart"/>
      <w:r>
        <w:t>Credits</w:t>
      </w:r>
      <w:proofErr w:type="spellEnd"/>
      <w:r>
        <w:t xml:space="preserve"> für alle Bilder: Schwarzkopf Professional / Essential Looks </w:t>
      </w:r>
    </w:p>
    <w:p w14:paraId="7365EC19" w14:textId="77777777" w:rsidR="000F4B07" w:rsidRDefault="000F4B07" w:rsidP="000F4B07">
      <w:pPr>
        <w:pStyle w:val="PRContact"/>
        <w:spacing w:line="240" w:lineRule="auto"/>
        <w:jc w:val="both"/>
      </w:pPr>
    </w:p>
    <w:p w14:paraId="5B7E8931" w14:textId="77777777" w:rsidR="000F4B07" w:rsidRDefault="00CE43AD" w:rsidP="000F4B07">
      <w:pPr>
        <w:pStyle w:val="PRContact"/>
        <w:spacing w:line="240" w:lineRule="auto"/>
        <w:jc w:val="both"/>
      </w:pPr>
      <w:proofErr w:type="spellStart"/>
      <w:r>
        <w:t>Credits</w:t>
      </w:r>
      <w:proofErr w:type="spellEnd"/>
      <w:r>
        <w:t xml:space="preserve"> für alle Looks: Schwarzkopf Professional Global Ambassador Tyler Johnston – @tylerjohnstonhair </w:t>
      </w:r>
    </w:p>
    <w:p w14:paraId="6C9B3C94" w14:textId="77777777" w:rsidR="000F4B07" w:rsidRDefault="000F4B07" w:rsidP="000F4B07">
      <w:pPr>
        <w:pStyle w:val="PRContact"/>
        <w:spacing w:line="240" w:lineRule="auto"/>
        <w:jc w:val="both"/>
      </w:pPr>
    </w:p>
    <w:p w14:paraId="5414D96E" w14:textId="77777777" w:rsidR="000F4B07" w:rsidRDefault="00CE43AD" w:rsidP="000F4B07">
      <w:pPr>
        <w:pStyle w:val="PRContact"/>
        <w:spacing w:line="240" w:lineRule="auto"/>
        <w:jc w:val="both"/>
      </w:pPr>
      <w:r>
        <w:t xml:space="preserve">Schwarzkopf Professional Global Colour </w:t>
      </w:r>
      <w:proofErr w:type="spellStart"/>
      <w:r>
        <w:t>Ambassadors</w:t>
      </w:r>
      <w:proofErr w:type="spellEnd"/>
      <w:r>
        <w:t xml:space="preserve"> </w:t>
      </w:r>
    </w:p>
    <w:p w14:paraId="2015DFDC" w14:textId="77777777" w:rsidR="000F4B07" w:rsidRDefault="00CE43AD" w:rsidP="000F4B07">
      <w:pPr>
        <w:pStyle w:val="PRContact"/>
        <w:spacing w:line="240" w:lineRule="auto"/>
        <w:jc w:val="both"/>
      </w:pPr>
      <w:r>
        <w:t xml:space="preserve">Lesley </w:t>
      </w:r>
      <w:proofErr w:type="spellStart"/>
      <w:r>
        <w:t>Jennison</w:t>
      </w:r>
      <w:proofErr w:type="spellEnd"/>
      <w:r>
        <w:t xml:space="preserve"> – @lesleyjennison </w:t>
      </w:r>
    </w:p>
    <w:p w14:paraId="7E64FCDD" w14:textId="77777777" w:rsidR="000F4B07" w:rsidRDefault="00CE43AD" w:rsidP="000F4B07">
      <w:pPr>
        <w:pStyle w:val="PRContact"/>
        <w:spacing w:line="240" w:lineRule="auto"/>
        <w:jc w:val="both"/>
      </w:pPr>
      <w:r>
        <w:t xml:space="preserve">Jack Howard – @jackhowardcolor </w:t>
      </w:r>
    </w:p>
    <w:p w14:paraId="22290BFB" w14:textId="77777777" w:rsidR="000F4B07" w:rsidRDefault="00CE43AD" w:rsidP="000F4B07">
      <w:pPr>
        <w:pStyle w:val="PRContact"/>
        <w:spacing w:line="240" w:lineRule="auto"/>
        <w:jc w:val="both"/>
      </w:pPr>
      <w:r>
        <w:t xml:space="preserve">Edoardo </w:t>
      </w:r>
      <w:proofErr w:type="spellStart"/>
      <w:r>
        <w:t>Paludo</w:t>
      </w:r>
      <w:proofErr w:type="spellEnd"/>
      <w:r>
        <w:t xml:space="preserve"> – @edoardopaludo</w:t>
      </w:r>
    </w:p>
    <w:p w14:paraId="4D0F9C3E" w14:textId="77777777" w:rsidR="000F4B07" w:rsidRDefault="000F4B07" w:rsidP="000F4B07">
      <w:pPr>
        <w:pStyle w:val="PRContact"/>
        <w:spacing w:line="240" w:lineRule="auto"/>
        <w:jc w:val="both"/>
      </w:pPr>
    </w:p>
    <w:p w14:paraId="33FE24F0" w14:textId="77777777" w:rsidR="000F4B07" w:rsidRPr="000F4B07" w:rsidRDefault="00CE43AD" w:rsidP="000F4B07">
      <w:pPr>
        <w:pStyle w:val="PRContact"/>
        <w:spacing w:line="240" w:lineRule="auto"/>
        <w:jc w:val="both"/>
        <w:rPr>
          <w:lang w:val="en-US"/>
        </w:rPr>
      </w:pPr>
      <w:r w:rsidRPr="000F4B07">
        <w:rPr>
          <w:lang w:val="en-US"/>
        </w:rPr>
        <w:t xml:space="preserve">IGORA ROYAL </w:t>
      </w:r>
      <w:proofErr w:type="spellStart"/>
      <w:r w:rsidRPr="000F4B07">
        <w:rPr>
          <w:lang w:val="en-US"/>
        </w:rPr>
        <w:t>Coloristen</w:t>
      </w:r>
      <w:proofErr w:type="spellEnd"/>
      <w:r w:rsidRPr="000F4B07">
        <w:rPr>
          <w:lang w:val="en-US"/>
        </w:rPr>
        <w:t xml:space="preserve">: Randolph Gray – @randolphgray </w:t>
      </w:r>
    </w:p>
    <w:p w14:paraId="065358BB" w14:textId="77777777" w:rsidR="000F4B07" w:rsidRDefault="00CE43AD" w:rsidP="000F4B07">
      <w:pPr>
        <w:pStyle w:val="PRContact"/>
        <w:spacing w:line="240" w:lineRule="auto"/>
        <w:jc w:val="both"/>
      </w:pPr>
      <w:proofErr w:type="spellStart"/>
      <w:r>
        <w:t>Shy</w:t>
      </w:r>
      <w:proofErr w:type="spellEnd"/>
      <w:r>
        <w:t xml:space="preserve"> + Flo – @shyandflo </w:t>
      </w:r>
    </w:p>
    <w:p w14:paraId="2E7A9BA6" w14:textId="77777777" w:rsidR="000F4B07" w:rsidRDefault="00CE43AD" w:rsidP="000F4B07">
      <w:pPr>
        <w:pStyle w:val="PRContact"/>
        <w:spacing w:line="240" w:lineRule="auto"/>
        <w:jc w:val="both"/>
      </w:pPr>
      <w:r>
        <w:t xml:space="preserve">Viola </w:t>
      </w:r>
      <w:proofErr w:type="spellStart"/>
      <w:r>
        <w:t>Landsky</w:t>
      </w:r>
      <w:proofErr w:type="spellEnd"/>
      <w:r>
        <w:t xml:space="preserve"> – @violandsky </w:t>
      </w:r>
    </w:p>
    <w:p w14:paraId="39A83B85" w14:textId="77777777" w:rsidR="000F4B07" w:rsidRDefault="000F4B07" w:rsidP="000F4B07">
      <w:pPr>
        <w:pStyle w:val="PRContact"/>
        <w:spacing w:line="240" w:lineRule="auto"/>
        <w:jc w:val="both"/>
      </w:pPr>
    </w:p>
    <w:p w14:paraId="7E147A1A" w14:textId="77777777" w:rsidR="000F4B07" w:rsidRDefault="000F4B07" w:rsidP="006256CF">
      <w:pPr>
        <w:rPr>
          <w:rFonts w:ascii="Arial" w:hAnsi="Arial" w:cs="Arial"/>
          <w:sz w:val="20"/>
          <w:szCs w:val="20"/>
          <w:lang w:val="de" w:eastAsia="de-DE"/>
        </w:rPr>
      </w:pPr>
      <w:r>
        <w:rPr>
          <w:rFonts w:ascii="Arial" w:hAnsi="Arial" w:cs="Arial"/>
          <w:sz w:val="20"/>
          <w:szCs w:val="20"/>
          <w:lang w:val="de" w:eastAsia="de-DE"/>
        </w:rPr>
        <w:br/>
      </w:r>
    </w:p>
    <w:p w14:paraId="11B22C68" w14:textId="77777777" w:rsidR="000F4B07" w:rsidRDefault="000F4B07">
      <w:pPr>
        <w:rPr>
          <w:rFonts w:ascii="Arial" w:hAnsi="Arial" w:cs="Arial"/>
          <w:sz w:val="20"/>
          <w:szCs w:val="20"/>
          <w:lang w:val="de" w:eastAsia="de-DE"/>
        </w:rPr>
      </w:pPr>
      <w:r>
        <w:rPr>
          <w:rFonts w:ascii="Arial" w:hAnsi="Arial" w:cs="Arial"/>
          <w:sz w:val="20"/>
          <w:szCs w:val="20"/>
          <w:lang w:val="de" w:eastAsia="de-DE"/>
        </w:rPr>
        <w:br w:type="page"/>
      </w:r>
    </w:p>
    <w:p w14:paraId="6B1DC070" w14:textId="77777777" w:rsidR="000F4B07" w:rsidRDefault="000F4B07" w:rsidP="006256CF">
      <w:pPr>
        <w:rPr>
          <w:rFonts w:ascii="Arial" w:hAnsi="Arial" w:cs="Arial"/>
          <w:sz w:val="20"/>
          <w:szCs w:val="20"/>
          <w:lang w:val="de" w:eastAsia="de-DE"/>
        </w:rPr>
      </w:pPr>
    </w:p>
    <w:p w14:paraId="30DAEF71" w14:textId="77777777" w:rsidR="000F4B07" w:rsidRDefault="000F4B07" w:rsidP="006256CF">
      <w:pPr>
        <w:rPr>
          <w:rFonts w:ascii="Arial" w:hAnsi="Arial" w:cs="Arial"/>
          <w:sz w:val="20"/>
          <w:szCs w:val="20"/>
          <w:lang w:val="de" w:eastAsia="de-DE"/>
        </w:rPr>
      </w:pPr>
    </w:p>
    <w:p w14:paraId="2B6900C9" w14:textId="77777777" w:rsidR="000F4B07" w:rsidRDefault="000F4B07" w:rsidP="006256CF">
      <w:pPr>
        <w:rPr>
          <w:rFonts w:ascii="Arial" w:hAnsi="Arial" w:cs="Arial"/>
          <w:sz w:val="20"/>
          <w:szCs w:val="20"/>
          <w:lang w:val="de" w:eastAsia="de-DE"/>
        </w:rPr>
      </w:pPr>
    </w:p>
    <w:p w14:paraId="70B55383" w14:textId="77777777" w:rsidR="000F4B07" w:rsidRDefault="000F4B07" w:rsidP="006256CF">
      <w:pPr>
        <w:rPr>
          <w:rFonts w:ascii="Arial" w:hAnsi="Arial" w:cs="Arial"/>
          <w:sz w:val="20"/>
          <w:szCs w:val="20"/>
          <w:lang w:val="de" w:eastAsia="de-DE"/>
        </w:rPr>
      </w:pPr>
    </w:p>
    <w:p w14:paraId="13F1A305" w14:textId="764FDBEF" w:rsidR="00010442" w:rsidRPr="006256CF" w:rsidRDefault="00010442" w:rsidP="006256CF">
      <w:pPr>
        <w:rPr>
          <w:rFonts w:ascii="Arial" w:hAnsi="Arial" w:cs="Arial"/>
          <w:sz w:val="20"/>
          <w:szCs w:val="20"/>
          <w:lang w:val="de" w:eastAsia="de-DE"/>
        </w:rPr>
      </w:pPr>
      <w:r w:rsidRPr="006256CF">
        <w:rPr>
          <w:rFonts w:ascii="Arial" w:hAnsi="Arial" w:cs="Arial"/>
          <w:sz w:val="20"/>
          <w:szCs w:val="20"/>
          <w:lang w:val="de" w:eastAsia="de-DE"/>
        </w:rPr>
        <w:t>Über Henkel</w:t>
      </w:r>
    </w:p>
    <w:p w14:paraId="0EE07F63" w14:textId="66142468" w:rsidR="000F4B07" w:rsidRPr="000F4B07" w:rsidRDefault="000F4B07" w:rsidP="000F4B07">
      <w:pPr>
        <w:tabs>
          <w:tab w:val="left" w:pos="1080"/>
          <w:tab w:val="left" w:pos="4500"/>
        </w:tabs>
        <w:spacing w:line="320" w:lineRule="exact"/>
        <w:jc w:val="both"/>
        <w:rPr>
          <w:rFonts w:ascii="Arial" w:hAnsi="Arial" w:cs="Arial"/>
          <w:sz w:val="20"/>
          <w:szCs w:val="20"/>
        </w:rPr>
      </w:pPr>
      <w:r w:rsidRPr="000F4B07">
        <w:rPr>
          <w:rFonts w:ascii="Arial" w:hAnsi="Arial" w:cs="Arial"/>
          <w:sz w:val="20"/>
          <w:szCs w:val="20"/>
          <w:lang w:val="de-AT"/>
        </w:rPr>
        <w:t xml:space="preserve">Henkel verfügt weltweit über ein ausgewogenes und diversifiziertes Portfolio. Mit starken Marken, Innovationen und Technologien hält das Unternehmen mit seinen drei Unternehmensbereichen führende Marktpositionen – sowohl im Industrie- als auch im Konsumentengeschäft: So ist Henkel </w:t>
      </w:r>
      <w:proofErr w:type="spellStart"/>
      <w:r w:rsidRPr="000F4B07">
        <w:rPr>
          <w:rFonts w:ascii="Arial" w:hAnsi="Arial" w:cs="Arial"/>
          <w:sz w:val="20"/>
          <w:szCs w:val="20"/>
          <w:lang w:val="de-AT"/>
        </w:rPr>
        <w:t>Adhesive</w:t>
      </w:r>
      <w:proofErr w:type="spellEnd"/>
      <w:r w:rsidRPr="000F4B07">
        <w:rPr>
          <w:rFonts w:ascii="Arial" w:hAnsi="Arial" w:cs="Arial"/>
          <w:sz w:val="20"/>
          <w:szCs w:val="20"/>
          <w:lang w:val="de-AT"/>
        </w:rPr>
        <w:t xml:space="preserve"> Technologies globaler Marktführer im Klebstoffbereich. Auch mit den Unternehmensbereichen Laundry &amp; Home Care und Beauty Care ist das Unternehmen in vielen Märkten und Kategorien führend. Henkel wurde 1876 gegründet und blickt auf eine über 140-jährige Erfolgsgeschichte zurück. Im Geschäftsjahr 2020 erzielte Henkel einen Umsatz von über 19 Mrd. Euro und ein bereinigtes betriebliches Ergebnis von rund 2,6 Mrd. Euro. Henkel beschäftigt weltweit mehr als 53.000 Mitarbeiter, die ein vielfältiges Team bilden – verbunden durch eine starke Unternehmenskultur, einen gemeinsamen Unternehmenszweck und gemeinsame Werte. Die führende Rolle von Henkel im Bereich Nachhaltigkeit wird durch viele internationale Indizes und Rankings bestätigt. </w:t>
      </w:r>
      <w:r w:rsidRPr="000F4B07">
        <w:rPr>
          <w:rFonts w:ascii="Arial" w:hAnsi="Arial" w:cs="Arial"/>
          <w:sz w:val="20"/>
          <w:szCs w:val="20"/>
        </w:rPr>
        <w:t xml:space="preserve">Die </w:t>
      </w:r>
      <w:proofErr w:type="spellStart"/>
      <w:r w:rsidRPr="000F4B07">
        <w:rPr>
          <w:rFonts w:ascii="Arial" w:hAnsi="Arial" w:cs="Arial"/>
          <w:sz w:val="20"/>
          <w:szCs w:val="20"/>
        </w:rPr>
        <w:t>Vorzugsaktien</w:t>
      </w:r>
      <w:proofErr w:type="spellEnd"/>
      <w:r w:rsidRPr="000F4B07">
        <w:rPr>
          <w:rFonts w:ascii="Arial" w:hAnsi="Arial" w:cs="Arial"/>
          <w:sz w:val="20"/>
          <w:szCs w:val="20"/>
        </w:rPr>
        <w:t xml:space="preserve"> von Henkel </w:t>
      </w:r>
      <w:proofErr w:type="spellStart"/>
      <w:r w:rsidRPr="000F4B07">
        <w:rPr>
          <w:rFonts w:ascii="Arial" w:hAnsi="Arial" w:cs="Arial"/>
          <w:sz w:val="20"/>
          <w:szCs w:val="20"/>
        </w:rPr>
        <w:t>sind</w:t>
      </w:r>
      <w:proofErr w:type="spellEnd"/>
      <w:r w:rsidRPr="000F4B07">
        <w:rPr>
          <w:rFonts w:ascii="Arial" w:hAnsi="Arial" w:cs="Arial"/>
          <w:sz w:val="20"/>
          <w:szCs w:val="20"/>
        </w:rPr>
        <w:t xml:space="preserve"> </w:t>
      </w:r>
      <w:proofErr w:type="spellStart"/>
      <w:r w:rsidRPr="000F4B07">
        <w:rPr>
          <w:rFonts w:ascii="Arial" w:hAnsi="Arial" w:cs="Arial"/>
          <w:sz w:val="20"/>
          <w:szCs w:val="20"/>
        </w:rPr>
        <w:t>im</w:t>
      </w:r>
      <w:proofErr w:type="spellEnd"/>
      <w:r w:rsidRPr="000F4B07">
        <w:rPr>
          <w:rFonts w:ascii="Arial" w:hAnsi="Arial" w:cs="Arial"/>
          <w:sz w:val="20"/>
          <w:szCs w:val="20"/>
        </w:rPr>
        <w:t xml:space="preserve"> DAX </w:t>
      </w:r>
      <w:proofErr w:type="spellStart"/>
      <w:r w:rsidRPr="000F4B07">
        <w:rPr>
          <w:rFonts w:ascii="Arial" w:hAnsi="Arial" w:cs="Arial"/>
          <w:sz w:val="20"/>
          <w:szCs w:val="20"/>
        </w:rPr>
        <w:t>notiert</w:t>
      </w:r>
      <w:proofErr w:type="spellEnd"/>
      <w:r w:rsidRPr="000F4B07">
        <w:rPr>
          <w:rFonts w:ascii="Arial" w:hAnsi="Arial" w:cs="Arial"/>
          <w:sz w:val="20"/>
          <w:szCs w:val="20"/>
        </w:rPr>
        <w:t>.</w:t>
      </w:r>
    </w:p>
    <w:p w14:paraId="1B91AF5E" w14:textId="692D93EC" w:rsidR="006E20BE" w:rsidRPr="001E7238" w:rsidRDefault="006E20BE" w:rsidP="006E20BE">
      <w:pPr>
        <w:rPr>
          <w:rFonts w:ascii="Arial" w:hAnsi="Arial" w:cs="Arial"/>
          <w:b/>
          <w:bCs/>
          <w:sz w:val="22"/>
          <w:lang w:val="de-DE"/>
        </w:rPr>
      </w:pPr>
    </w:p>
    <w:p w14:paraId="450AB437" w14:textId="77777777" w:rsidR="006E20BE" w:rsidRPr="001E7238" w:rsidRDefault="006E20BE" w:rsidP="006E20BE">
      <w:pPr>
        <w:rPr>
          <w:rFonts w:ascii="Arial" w:hAnsi="Arial" w:cs="Arial"/>
          <w:b/>
          <w:bCs/>
          <w:sz w:val="22"/>
          <w:lang w:val="de-DE"/>
        </w:rPr>
      </w:pPr>
    </w:p>
    <w:p w14:paraId="791E14E4" w14:textId="1849E14E" w:rsidR="006E20BE" w:rsidRPr="001E7238" w:rsidRDefault="006E20BE" w:rsidP="006E20BE">
      <w:pPr>
        <w:rPr>
          <w:rFonts w:ascii="Arial" w:hAnsi="Arial" w:cs="Arial"/>
          <w:b/>
          <w:bCs/>
          <w:sz w:val="22"/>
          <w:lang w:val="de-DE"/>
        </w:rPr>
      </w:pPr>
      <w:r w:rsidRPr="001E7238">
        <w:rPr>
          <w:rFonts w:ascii="Arial" w:hAnsi="Arial" w:cs="Arial"/>
          <w:b/>
          <w:noProof/>
          <w:sz w:val="22"/>
          <w:szCs w:val="22"/>
        </w:rPr>
        <mc:AlternateContent>
          <mc:Choice Requires="wps">
            <w:drawing>
              <wp:anchor distT="0" distB="0" distL="114300" distR="114300" simplePos="0" relativeHeight="251661312" behindDoc="0" locked="0" layoutInCell="1" allowOverlap="1" wp14:anchorId="560570D5" wp14:editId="661B3FCC">
                <wp:simplePos x="0" y="0"/>
                <wp:positionH relativeFrom="margin">
                  <wp:posOffset>-132553</wp:posOffset>
                </wp:positionH>
                <wp:positionV relativeFrom="paragraph">
                  <wp:posOffset>164465</wp:posOffset>
                </wp:positionV>
                <wp:extent cx="3072809" cy="1736090"/>
                <wp:effectExtent l="0" t="0" r="0" b="0"/>
                <wp:wrapNone/>
                <wp:docPr id="9" name="Rechteck 9"/>
                <wp:cNvGraphicFramePr/>
                <a:graphic xmlns:a="http://schemas.openxmlformats.org/drawingml/2006/main">
                  <a:graphicData uri="http://schemas.microsoft.com/office/word/2010/wordprocessingShape">
                    <wps:wsp>
                      <wps:cNvSpPr/>
                      <wps:spPr>
                        <a:xfrm>
                          <a:off x="0" y="0"/>
                          <a:ext cx="3072809" cy="1736090"/>
                        </a:xfrm>
                        <a:prstGeom prst="rect">
                          <a:avLst/>
                        </a:prstGeom>
                      </wps:spPr>
                      <wps:txbx>
                        <w:txbxContent>
                          <w:p w14:paraId="7452E282" w14:textId="77777777" w:rsidR="006E20BE" w:rsidRPr="00174B9A" w:rsidRDefault="006E20BE" w:rsidP="006E20BE">
                            <w:pPr>
                              <w:rPr>
                                <w:rFonts w:ascii="Arial" w:eastAsia="Times New Roman" w:hAnsi="Arial" w:cs="Arial"/>
                                <w:b/>
                                <w:bCs/>
                                <w:noProof/>
                                <w:sz w:val="20"/>
                                <w:szCs w:val="20"/>
                                <w:lang w:val="de-DE" w:eastAsia="de-DE"/>
                              </w:rPr>
                            </w:pPr>
                            <w:r w:rsidRPr="00174B9A">
                              <w:rPr>
                                <w:rFonts w:ascii="Arial" w:eastAsia="Times New Roman" w:hAnsi="Arial" w:cs="Arial"/>
                                <w:b/>
                                <w:bCs/>
                                <w:noProof/>
                                <w:sz w:val="20"/>
                                <w:szCs w:val="20"/>
                                <w:lang w:val="de-DE" w:eastAsia="de-DE"/>
                              </w:rPr>
                              <w:t>Schwarzkopf Professional: Öffentlichkeitsarbeit</w:t>
                            </w:r>
                            <w:r w:rsidRPr="00174B9A">
                              <w:rPr>
                                <w:rFonts w:ascii="Arial" w:eastAsia="Times New Roman" w:hAnsi="Arial" w:cs="Arial"/>
                                <w:b/>
                                <w:bCs/>
                                <w:noProof/>
                                <w:sz w:val="20"/>
                                <w:szCs w:val="20"/>
                                <w:lang w:val="de-DE" w:eastAsia="de-DE"/>
                              </w:rPr>
                              <w:tab/>
                            </w:r>
                          </w:p>
                          <w:p w14:paraId="2AC88146" w14:textId="77777777" w:rsidR="006E20BE" w:rsidRPr="00174B9A" w:rsidRDefault="006E20BE" w:rsidP="006E20BE">
                            <w:pPr>
                              <w:rPr>
                                <w:rFonts w:ascii="Arial" w:eastAsia="Times New Roman" w:hAnsi="Arial" w:cs="Arial"/>
                                <w:b/>
                                <w:bCs/>
                                <w:noProof/>
                                <w:sz w:val="20"/>
                                <w:szCs w:val="20"/>
                                <w:lang w:val="de-DE" w:eastAsia="de-DE"/>
                              </w:rPr>
                            </w:pPr>
                            <w:r w:rsidRPr="00174B9A">
                              <w:rPr>
                                <w:rFonts w:ascii="Arial" w:eastAsia="Times New Roman" w:hAnsi="Arial" w:cs="Arial"/>
                                <w:b/>
                                <w:bCs/>
                                <w:noProof/>
                                <w:sz w:val="20"/>
                                <w:szCs w:val="20"/>
                                <w:lang w:val="de-DE" w:eastAsia="de-DE"/>
                              </w:rPr>
                              <w:t>Katja Kärner</w:t>
                            </w:r>
                            <w:r w:rsidRPr="00174B9A">
                              <w:rPr>
                                <w:rFonts w:ascii="Arial" w:eastAsia="Times New Roman" w:hAnsi="Arial" w:cs="Arial"/>
                                <w:b/>
                                <w:bCs/>
                                <w:noProof/>
                                <w:sz w:val="20"/>
                                <w:szCs w:val="20"/>
                                <w:lang w:val="de-DE" w:eastAsia="de-DE"/>
                              </w:rPr>
                              <w:tab/>
                            </w:r>
                            <w:r w:rsidRPr="00174B9A">
                              <w:rPr>
                                <w:rFonts w:ascii="Arial" w:eastAsia="Times New Roman" w:hAnsi="Arial" w:cs="Arial"/>
                                <w:b/>
                                <w:bCs/>
                                <w:noProof/>
                                <w:sz w:val="20"/>
                                <w:szCs w:val="20"/>
                                <w:lang w:val="de-DE" w:eastAsia="de-DE"/>
                              </w:rPr>
                              <w:tab/>
                            </w:r>
                          </w:p>
                          <w:p w14:paraId="69143192" w14:textId="77777777" w:rsidR="006E20BE" w:rsidRPr="00174B9A" w:rsidRDefault="006E20BE" w:rsidP="006E20BE">
                            <w:pPr>
                              <w:rPr>
                                <w:rFonts w:ascii="Arial" w:eastAsia="Times New Roman" w:hAnsi="Arial" w:cs="Arial"/>
                                <w:noProof/>
                                <w:sz w:val="20"/>
                                <w:szCs w:val="20"/>
                                <w:lang w:val="de-DE" w:eastAsia="de-DE"/>
                              </w:rPr>
                            </w:pPr>
                            <w:r w:rsidRPr="00174B9A">
                              <w:rPr>
                                <w:rFonts w:ascii="Arial" w:eastAsia="Times New Roman" w:hAnsi="Arial" w:cs="Arial"/>
                                <w:b/>
                                <w:bCs/>
                                <w:noProof/>
                                <w:sz w:val="20"/>
                                <w:szCs w:val="20"/>
                                <w:lang w:val="de-DE" w:eastAsia="de-DE"/>
                              </w:rPr>
                              <w:t>Telefon:</w:t>
                            </w:r>
                            <w:r w:rsidRPr="00174B9A">
                              <w:rPr>
                                <w:rFonts w:ascii="Arial" w:eastAsia="Times New Roman" w:hAnsi="Arial" w:cs="Arial"/>
                                <w:noProof/>
                                <w:sz w:val="20"/>
                                <w:szCs w:val="20"/>
                                <w:lang w:val="de-DE" w:eastAsia="de-DE"/>
                              </w:rPr>
                              <w:t xml:space="preserve"> +49 40 8824 - 2465</w:t>
                            </w:r>
                            <w:r w:rsidRPr="00174B9A">
                              <w:rPr>
                                <w:rFonts w:ascii="Arial" w:eastAsia="Times New Roman" w:hAnsi="Arial" w:cs="Arial"/>
                                <w:noProof/>
                                <w:sz w:val="20"/>
                                <w:szCs w:val="20"/>
                                <w:lang w:val="de-DE" w:eastAsia="de-DE"/>
                              </w:rPr>
                              <w:tab/>
                            </w:r>
                            <w:r w:rsidRPr="00174B9A">
                              <w:rPr>
                                <w:rFonts w:ascii="Arial" w:eastAsia="Times New Roman" w:hAnsi="Arial" w:cs="Arial"/>
                                <w:noProof/>
                                <w:sz w:val="20"/>
                                <w:szCs w:val="20"/>
                                <w:lang w:val="de-DE" w:eastAsia="de-DE"/>
                              </w:rPr>
                              <w:tab/>
                            </w:r>
                          </w:p>
                          <w:p w14:paraId="46BE9165" w14:textId="77777777" w:rsidR="006E20BE" w:rsidRPr="00174B9A" w:rsidRDefault="006E20BE" w:rsidP="006E20BE">
                            <w:pPr>
                              <w:rPr>
                                <w:rFonts w:ascii="Arial" w:eastAsia="Times New Roman" w:hAnsi="Arial" w:cs="Arial"/>
                                <w:noProof/>
                                <w:sz w:val="20"/>
                                <w:szCs w:val="20"/>
                                <w:lang w:val="de-DE" w:eastAsia="de-DE"/>
                              </w:rPr>
                            </w:pPr>
                            <w:r w:rsidRPr="00174B9A">
                              <w:rPr>
                                <w:rFonts w:ascii="Arial" w:eastAsia="Times New Roman" w:hAnsi="Arial" w:cs="Arial"/>
                                <w:b/>
                                <w:bCs/>
                                <w:noProof/>
                                <w:sz w:val="20"/>
                                <w:szCs w:val="20"/>
                                <w:lang w:val="de-DE" w:eastAsia="de-DE"/>
                              </w:rPr>
                              <w:t>Telefax:</w:t>
                            </w:r>
                            <w:r w:rsidRPr="00174B9A">
                              <w:rPr>
                                <w:rFonts w:ascii="Arial" w:eastAsia="Times New Roman" w:hAnsi="Arial" w:cs="Arial"/>
                                <w:noProof/>
                                <w:sz w:val="20"/>
                                <w:szCs w:val="20"/>
                                <w:lang w:val="de-DE" w:eastAsia="de-DE"/>
                              </w:rPr>
                              <w:t xml:space="preserve"> +49 40 8824 - 2295</w:t>
                            </w:r>
                            <w:r w:rsidRPr="00174B9A">
                              <w:rPr>
                                <w:rFonts w:ascii="Arial" w:eastAsia="Times New Roman" w:hAnsi="Arial" w:cs="Arial"/>
                                <w:noProof/>
                                <w:sz w:val="20"/>
                                <w:szCs w:val="20"/>
                                <w:lang w:val="de-DE" w:eastAsia="de-DE"/>
                              </w:rPr>
                              <w:tab/>
                            </w:r>
                            <w:r w:rsidRPr="00174B9A">
                              <w:rPr>
                                <w:rFonts w:ascii="Arial" w:eastAsia="Times New Roman" w:hAnsi="Arial" w:cs="Arial"/>
                                <w:noProof/>
                                <w:sz w:val="20"/>
                                <w:szCs w:val="20"/>
                                <w:lang w:val="de-DE" w:eastAsia="de-DE"/>
                              </w:rPr>
                              <w:tab/>
                            </w:r>
                            <w:r w:rsidRPr="00174B9A">
                              <w:rPr>
                                <w:rFonts w:ascii="Arial" w:eastAsia="Times New Roman" w:hAnsi="Arial" w:cs="Arial"/>
                                <w:noProof/>
                                <w:sz w:val="20"/>
                                <w:szCs w:val="20"/>
                                <w:lang w:val="de-DE" w:eastAsia="de-DE"/>
                              </w:rPr>
                              <w:tab/>
                            </w:r>
                          </w:p>
                          <w:p w14:paraId="17DCA3FD" w14:textId="77777777" w:rsidR="006E20BE" w:rsidRPr="00174B9A" w:rsidRDefault="006E20BE" w:rsidP="006E20BE">
                            <w:pPr>
                              <w:rPr>
                                <w:rFonts w:ascii="Arial" w:eastAsia="Times New Roman" w:hAnsi="Arial" w:cs="Arial"/>
                                <w:noProof/>
                                <w:sz w:val="20"/>
                                <w:szCs w:val="20"/>
                                <w:lang w:val="de-DE" w:eastAsia="de-DE"/>
                              </w:rPr>
                            </w:pPr>
                            <w:r w:rsidRPr="00174B9A">
                              <w:rPr>
                                <w:rFonts w:ascii="Arial" w:eastAsia="Times New Roman" w:hAnsi="Arial" w:cs="Arial"/>
                                <w:b/>
                                <w:bCs/>
                                <w:noProof/>
                                <w:sz w:val="20"/>
                                <w:szCs w:val="20"/>
                                <w:lang w:val="de-DE" w:eastAsia="de-DE"/>
                              </w:rPr>
                              <w:t>E-Mail:</w:t>
                            </w:r>
                            <w:r w:rsidRPr="00174B9A">
                              <w:rPr>
                                <w:rFonts w:ascii="Arial" w:eastAsia="Times New Roman" w:hAnsi="Arial" w:cs="Arial"/>
                                <w:noProof/>
                                <w:sz w:val="20"/>
                                <w:szCs w:val="20"/>
                                <w:lang w:val="de-DE" w:eastAsia="de-DE"/>
                              </w:rPr>
                              <w:t xml:space="preserve"> </w:t>
                            </w:r>
                            <w:hyperlink r:id="rId7" w:history="1">
                              <w:r w:rsidRPr="00174B9A">
                                <w:rPr>
                                  <w:rStyle w:val="Hyperlink"/>
                                  <w:rFonts w:ascii="Arial" w:eastAsia="Times New Roman" w:hAnsi="Arial" w:cs="Arial"/>
                                  <w:noProof/>
                                  <w:sz w:val="20"/>
                                  <w:szCs w:val="20"/>
                                  <w:lang w:val="de-DE" w:eastAsia="de-DE"/>
                                </w:rPr>
                                <w:t>katja.kaerner@henkel.com</w:t>
                              </w:r>
                            </w:hyperlink>
                            <w:r w:rsidRPr="00174B9A">
                              <w:rPr>
                                <w:rFonts w:ascii="Arial" w:eastAsia="Times New Roman" w:hAnsi="Arial" w:cs="Arial"/>
                                <w:noProof/>
                                <w:sz w:val="20"/>
                                <w:szCs w:val="20"/>
                                <w:lang w:val="de-DE" w:eastAsia="de-DE"/>
                              </w:rPr>
                              <w:t xml:space="preserve"> </w:t>
                            </w:r>
                          </w:p>
                          <w:p w14:paraId="068BE1A7" w14:textId="77777777" w:rsidR="006E20BE" w:rsidRPr="00174B9A" w:rsidRDefault="006E20BE" w:rsidP="006E20BE">
                            <w:pPr>
                              <w:rPr>
                                <w:rFonts w:ascii="Arial" w:eastAsia="Times New Roman" w:hAnsi="Arial" w:cs="Arial"/>
                                <w:noProof/>
                                <w:sz w:val="20"/>
                                <w:szCs w:val="20"/>
                                <w:lang w:val="de-DE" w:eastAsia="de-DE"/>
                              </w:rPr>
                            </w:pPr>
                            <w:r w:rsidRPr="00174B9A">
                              <w:rPr>
                                <w:rFonts w:ascii="Arial" w:eastAsia="Times New Roman" w:hAnsi="Arial" w:cs="Arial"/>
                                <w:noProof/>
                                <w:sz w:val="20"/>
                                <w:szCs w:val="20"/>
                                <w:lang w:val="de-DE" w:eastAsia="de-DE"/>
                              </w:rPr>
                              <w:t>Henkel AG &amp; Co. KGaA</w:t>
                            </w:r>
                          </w:p>
                          <w:p w14:paraId="3F5C74BF" w14:textId="77777777" w:rsidR="006E20BE" w:rsidRPr="00174B9A" w:rsidRDefault="006E20BE" w:rsidP="006E20BE">
                            <w:pPr>
                              <w:spacing w:line="312" w:lineRule="auto"/>
                              <w:rPr>
                                <w:rFonts w:ascii="Arial" w:hAnsi="Arial" w:cs="Arial"/>
                                <w:sz w:val="20"/>
                                <w:szCs w:val="20"/>
                                <w:lang w:val="de-DE"/>
                              </w:rPr>
                            </w:pPr>
                          </w:p>
                        </w:txbxContent>
                      </wps:txbx>
                      <wps:bodyPr wrap="square">
                        <a:spAutoFit/>
                      </wps:bodyPr>
                    </wps:wsp>
                  </a:graphicData>
                </a:graphic>
                <wp14:sizeRelH relativeFrom="margin">
                  <wp14:pctWidth>0</wp14:pctWidth>
                </wp14:sizeRelH>
              </wp:anchor>
            </w:drawing>
          </mc:Choice>
          <mc:Fallback>
            <w:pict>
              <v:rect w14:anchorId="560570D5" id="Rechteck 9" o:spid="_x0000_s1026" style="position:absolute;margin-left:-10.45pt;margin-top:12.95pt;width:241.95pt;height:136.7pt;z-index:25166131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aqYVhQEAAO8CAAAOAAAAZHJzL2Uyb0RvYy54bWysUk1v2zAMvQ/ofxB0b+ykQNsYcYoBRXcZ&#10;1mLdfoAiU7Ew62OkEjv/vpTipcN2G3ahSJF65HvU5mFygzgCkg2+lctFLQV4HTrr9638/u3p+l4K&#10;Ssp3aggeWnkCkg/bqw+bMTawCn0YOkDBIJ6aMbayTyk2VUW6B6doESJ4TpqATiUOcV91qEZGd0O1&#10;quvbagzYRQwaiPj28ZyU24JvDOj0bAxBEkMrebZULBa7y7bablSzRxV7q+cx1D9M4ZT13PQC9aiS&#10;Ege0f0E5qzFQMGmhg6uCMVZD4cBslvUfbF57FaFwYXEoXmSi/wervxxfUNiulWspvHK8oq+g+wT6&#10;h1hndcZIDRe9xhecI2I3U50MunwyCTEVRU8XRWFKQvPlTX23uq8ZWnNueXdzW6+L5tX784iUPkFw&#10;IjutRF5ZUVIdP1Pillz6q4SDPM55gOylaTfNU+1Cd2ImI6+ylfTzoDArp7j44yGFJ1ug8ptz4QzF&#10;qpYO8w/Ia/s9LlXv/3T7BgAA//8DAFBLAwQUAAYACAAAACEASO+BUeEAAAAKAQAADwAAAGRycy9k&#10;b3ducmV2LnhtbEyPwU7DMBBE70j8g7VIXFBrk5aUhDgVKiCV3kj7AU6yJKHxOordNvw9ywlOq90Z&#10;zb7J1pPtxRlH3znScD9XIJAqV3fUaDjs32aPIHwwVJveEWr4Rg/r/PoqM2ntLvSB5yI0gkPIp0ZD&#10;G8KQSumrFq3xczcgsfbpRmsCr2Mj69FcONz2MlIqltZ0xB9aM+CmxepYnKyG991yd9hs5dcx6V7u&#10;tqtCyTJ+1fr2Znp+AhFwCn9m+MVndMiZqXQnqr3oNcwilbBVQ/TAkw3LeMHlSj4kyQJknsn/FfIf&#10;AAAA//8DAFBLAQItABQABgAIAAAAIQC2gziS/gAAAOEBAAATAAAAAAAAAAAAAAAAAAAAAABbQ29u&#10;dGVudF9UeXBlc10ueG1sUEsBAi0AFAAGAAgAAAAhADj9If/WAAAAlAEAAAsAAAAAAAAAAAAAAAAA&#10;LwEAAF9yZWxzLy5yZWxzUEsBAi0AFAAGAAgAAAAhAJ9qphWFAQAA7wIAAA4AAAAAAAAAAAAAAAAA&#10;LgIAAGRycy9lMm9Eb2MueG1sUEsBAi0AFAAGAAgAAAAhAEjvgVHhAAAACgEAAA8AAAAAAAAAAAAA&#10;AAAA3wMAAGRycy9kb3ducmV2LnhtbFBLBQYAAAAABAAEAPMAAADtBAAAAAA=&#10;" filled="f" stroked="f">
                <v:textbox style="mso-fit-shape-to-text:t">
                  <w:txbxContent>
                    <w:p w14:paraId="7452E282" w14:textId="77777777" w:rsidR="006E20BE" w:rsidRPr="00174B9A" w:rsidRDefault="006E20BE" w:rsidP="006E20BE">
                      <w:pPr>
                        <w:rPr>
                          <w:rFonts w:ascii="Arial" w:eastAsia="Times New Roman" w:hAnsi="Arial" w:cs="Arial"/>
                          <w:b/>
                          <w:bCs/>
                          <w:noProof/>
                          <w:sz w:val="20"/>
                          <w:szCs w:val="20"/>
                          <w:lang w:val="de-DE" w:eastAsia="de-DE"/>
                        </w:rPr>
                      </w:pPr>
                      <w:r w:rsidRPr="00174B9A">
                        <w:rPr>
                          <w:rFonts w:ascii="Arial" w:eastAsia="Times New Roman" w:hAnsi="Arial" w:cs="Arial"/>
                          <w:b/>
                          <w:bCs/>
                          <w:noProof/>
                          <w:sz w:val="20"/>
                          <w:szCs w:val="20"/>
                          <w:lang w:val="de-DE" w:eastAsia="de-DE"/>
                        </w:rPr>
                        <w:t>Schwarzkopf Professional: Öffentlichkeitsarbeit</w:t>
                      </w:r>
                      <w:r w:rsidRPr="00174B9A">
                        <w:rPr>
                          <w:rFonts w:ascii="Arial" w:eastAsia="Times New Roman" w:hAnsi="Arial" w:cs="Arial"/>
                          <w:b/>
                          <w:bCs/>
                          <w:noProof/>
                          <w:sz w:val="20"/>
                          <w:szCs w:val="20"/>
                          <w:lang w:val="de-DE" w:eastAsia="de-DE"/>
                        </w:rPr>
                        <w:tab/>
                      </w:r>
                    </w:p>
                    <w:p w14:paraId="2AC88146" w14:textId="77777777" w:rsidR="006E20BE" w:rsidRPr="00174B9A" w:rsidRDefault="006E20BE" w:rsidP="006E20BE">
                      <w:pPr>
                        <w:rPr>
                          <w:rFonts w:ascii="Arial" w:eastAsia="Times New Roman" w:hAnsi="Arial" w:cs="Arial"/>
                          <w:b/>
                          <w:bCs/>
                          <w:noProof/>
                          <w:sz w:val="20"/>
                          <w:szCs w:val="20"/>
                          <w:lang w:val="de-DE" w:eastAsia="de-DE"/>
                        </w:rPr>
                      </w:pPr>
                      <w:r w:rsidRPr="00174B9A">
                        <w:rPr>
                          <w:rFonts w:ascii="Arial" w:eastAsia="Times New Roman" w:hAnsi="Arial" w:cs="Arial"/>
                          <w:b/>
                          <w:bCs/>
                          <w:noProof/>
                          <w:sz w:val="20"/>
                          <w:szCs w:val="20"/>
                          <w:lang w:val="de-DE" w:eastAsia="de-DE"/>
                        </w:rPr>
                        <w:t>Katja Kärner</w:t>
                      </w:r>
                      <w:r w:rsidRPr="00174B9A">
                        <w:rPr>
                          <w:rFonts w:ascii="Arial" w:eastAsia="Times New Roman" w:hAnsi="Arial" w:cs="Arial"/>
                          <w:b/>
                          <w:bCs/>
                          <w:noProof/>
                          <w:sz w:val="20"/>
                          <w:szCs w:val="20"/>
                          <w:lang w:val="de-DE" w:eastAsia="de-DE"/>
                        </w:rPr>
                        <w:tab/>
                      </w:r>
                      <w:r w:rsidRPr="00174B9A">
                        <w:rPr>
                          <w:rFonts w:ascii="Arial" w:eastAsia="Times New Roman" w:hAnsi="Arial" w:cs="Arial"/>
                          <w:b/>
                          <w:bCs/>
                          <w:noProof/>
                          <w:sz w:val="20"/>
                          <w:szCs w:val="20"/>
                          <w:lang w:val="de-DE" w:eastAsia="de-DE"/>
                        </w:rPr>
                        <w:tab/>
                      </w:r>
                    </w:p>
                    <w:p w14:paraId="69143192" w14:textId="77777777" w:rsidR="006E20BE" w:rsidRPr="00174B9A" w:rsidRDefault="006E20BE" w:rsidP="006E20BE">
                      <w:pPr>
                        <w:rPr>
                          <w:rFonts w:ascii="Arial" w:eastAsia="Times New Roman" w:hAnsi="Arial" w:cs="Arial"/>
                          <w:noProof/>
                          <w:sz w:val="20"/>
                          <w:szCs w:val="20"/>
                          <w:lang w:val="de-DE" w:eastAsia="de-DE"/>
                        </w:rPr>
                      </w:pPr>
                      <w:r w:rsidRPr="00174B9A">
                        <w:rPr>
                          <w:rFonts w:ascii="Arial" w:eastAsia="Times New Roman" w:hAnsi="Arial" w:cs="Arial"/>
                          <w:b/>
                          <w:bCs/>
                          <w:noProof/>
                          <w:sz w:val="20"/>
                          <w:szCs w:val="20"/>
                          <w:lang w:val="de-DE" w:eastAsia="de-DE"/>
                        </w:rPr>
                        <w:t>Telefon:</w:t>
                      </w:r>
                      <w:r w:rsidRPr="00174B9A">
                        <w:rPr>
                          <w:rFonts w:ascii="Arial" w:eastAsia="Times New Roman" w:hAnsi="Arial" w:cs="Arial"/>
                          <w:noProof/>
                          <w:sz w:val="20"/>
                          <w:szCs w:val="20"/>
                          <w:lang w:val="de-DE" w:eastAsia="de-DE"/>
                        </w:rPr>
                        <w:t xml:space="preserve"> +49 40 8824 - 2465</w:t>
                      </w:r>
                      <w:r w:rsidRPr="00174B9A">
                        <w:rPr>
                          <w:rFonts w:ascii="Arial" w:eastAsia="Times New Roman" w:hAnsi="Arial" w:cs="Arial"/>
                          <w:noProof/>
                          <w:sz w:val="20"/>
                          <w:szCs w:val="20"/>
                          <w:lang w:val="de-DE" w:eastAsia="de-DE"/>
                        </w:rPr>
                        <w:tab/>
                      </w:r>
                      <w:r w:rsidRPr="00174B9A">
                        <w:rPr>
                          <w:rFonts w:ascii="Arial" w:eastAsia="Times New Roman" w:hAnsi="Arial" w:cs="Arial"/>
                          <w:noProof/>
                          <w:sz w:val="20"/>
                          <w:szCs w:val="20"/>
                          <w:lang w:val="de-DE" w:eastAsia="de-DE"/>
                        </w:rPr>
                        <w:tab/>
                      </w:r>
                    </w:p>
                    <w:p w14:paraId="46BE9165" w14:textId="77777777" w:rsidR="006E20BE" w:rsidRPr="00174B9A" w:rsidRDefault="006E20BE" w:rsidP="006E20BE">
                      <w:pPr>
                        <w:rPr>
                          <w:rFonts w:ascii="Arial" w:eastAsia="Times New Roman" w:hAnsi="Arial" w:cs="Arial"/>
                          <w:noProof/>
                          <w:sz w:val="20"/>
                          <w:szCs w:val="20"/>
                          <w:lang w:val="de-DE" w:eastAsia="de-DE"/>
                        </w:rPr>
                      </w:pPr>
                      <w:r w:rsidRPr="00174B9A">
                        <w:rPr>
                          <w:rFonts w:ascii="Arial" w:eastAsia="Times New Roman" w:hAnsi="Arial" w:cs="Arial"/>
                          <w:b/>
                          <w:bCs/>
                          <w:noProof/>
                          <w:sz w:val="20"/>
                          <w:szCs w:val="20"/>
                          <w:lang w:val="de-DE" w:eastAsia="de-DE"/>
                        </w:rPr>
                        <w:t>Telefax:</w:t>
                      </w:r>
                      <w:r w:rsidRPr="00174B9A">
                        <w:rPr>
                          <w:rFonts w:ascii="Arial" w:eastAsia="Times New Roman" w:hAnsi="Arial" w:cs="Arial"/>
                          <w:noProof/>
                          <w:sz w:val="20"/>
                          <w:szCs w:val="20"/>
                          <w:lang w:val="de-DE" w:eastAsia="de-DE"/>
                        </w:rPr>
                        <w:t xml:space="preserve"> +49 40 8824 - 2295</w:t>
                      </w:r>
                      <w:r w:rsidRPr="00174B9A">
                        <w:rPr>
                          <w:rFonts w:ascii="Arial" w:eastAsia="Times New Roman" w:hAnsi="Arial" w:cs="Arial"/>
                          <w:noProof/>
                          <w:sz w:val="20"/>
                          <w:szCs w:val="20"/>
                          <w:lang w:val="de-DE" w:eastAsia="de-DE"/>
                        </w:rPr>
                        <w:tab/>
                      </w:r>
                      <w:r w:rsidRPr="00174B9A">
                        <w:rPr>
                          <w:rFonts w:ascii="Arial" w:eastAsia="Times New Roman" w:hAnsi="Arial" w:cs="Arial"/>
                          <w:noProof/>
                          <w:sz w:val="20"/>
                          <w:szCs w:val="20"/>
                          <w:lang w:val="de-DE" w:eastAsia="de-DE"/>
                        </w:rPr>
                        <w:tab/>
                      </w:r>
                      <w:r w:rsidRPr="00174B9A">
                        <w:rPr>
                          <w:rFonts w:ascii="Arial" w:eastAsia="Times New Roman" w:hAnsi="Arial" w:cs="Arial"/>
                          <w:noProof/>
                          <w:sz w:val="20"/>
                          <w:szCs w:val="20"/>
                          <w:lang w:val="de-DE" w:eastAsia="de-DE"/>
                        </w:rPr>
                        <w:tab/>
                      </w:r>
                    </w:p>
                    <w:p w14:paraId="17DCA3FD" w14:textId="77777777" w:rsidR="006E20BE" w:rsidRPr="00174B9A" w:rsidRDefault="006E20BE" w:rsidP="006E20BE">
                      <w:pPr>
                        <w:rPr>
                          <w:rFonts w:ascii="Arial" w:eastAsia="Times New Roman" w:hAnsi="Arial" w:cs="Arial"/>
                          <w:noProof/>
                          <w:sz w:val="20"/>
                          <w:szCs w:val="20"/>
                          <w:lang w:val="de-DE" w:eastAsia="de-DE"/>
                        </w:rPr>
                      </w:pPr>
                      <w:r w:rsidRPr="00174B9A">
                        <w:rPr>
                          <w:rFonts w:ascii="Arial" w:eastAsia="Times New Roman" w:hAnsi="Arial" w:cs="Arial"/>
                          <w:b/>
                          <w:bCs/>
                          <w:noProof/>
                          <w:sz w:val="20"/>
                          <w:szCs w:val="20"/>
                          <w:lang w:val="de-DE" w:eastAsia="de-DE"/>
                        </w:rPr>
                        <w:t>E-Mail:</w:t>
                      </w:r>
                      <w:r w:rsidRPr="00174B9A">
                        <w:rPr>
                          <w:rFonts w:ascii="Arial" w:eastAsia="Times New Roman" w:hAnsi="Arial" w:cs="Arial"/>
                          <w:noProof/>
                          <w:sz w:val="20"/>
                          <w:szCs w:val="20"/>
                          <w:lang w:val="de-DE" w:eastAsia="de-DE"/>
                        </w:rPr>
                        <w:t xml:space="preserve"> </w:t>
                      </w:r>
                      <w:hyperlink r:id="rId8" w:history="1">
                        <w:r w:rsidRPr="00174B9A">
                          <w:rPr>
                            <w:rStyle w:val="Hyperlink"/>
                            <w:rFonts w:ascii="Arial" w:eastAsia="Times New Roman" w:hAnsi="Arial" w:cs="Arial"/>
                            <w:noProof/>
                            <w:sz w:val="20"/>
                            <w:szCs w:val="20"/>
                            <w:lang w:val="de-DE" w:eastAsia="de-DE"/>
                          </w:rPr>
                          <w:t>katja.kaerner@henkel.com</w:t>
                        </w:r>
                      </w:hyperlink>
                      <w:r w:rsidRPr="00174B9A">
                        <w:rPr>
                          <w:rFonts w:ascii="Arial" w:eastAsia="Times New Roman" w:hAnsi="Arial" w:cs="Arial"/>
                          <w:noProof/>
                          <w:sz w:val="20"/>
                          <w:szCs w:val="20"/>
                          <w:lang w:val="de-DE" w:eastAsia="de-DE"/>
                        </w:rPr>
                        <w:t xml:space="preserve"> </w:t>
                      </w:r>
                    </w:p>
                    <w:p w14:paraId="068BE1A7" w14:textId="77777777" w:rsidR="006E20BE" w:rsidRPr="00174B9A" w:rsidRDefault="006E20BE" w:rsidP="006E20BE">
                      <w:pPr>
                        <w:rPr>
                          <w:rFonts w:ascii="Arial" w:eastAsia="Times New Roman" w:hAnsi="Arial" w:cs="Arial"/>
                          <w:noProof/>
                          <w:sz w:val="20"/>
                          <w:szCs w:val="20"/>
                          <w:lang w:val="de-DE" w:eastAsia="de-DE"/>
                        </w:rPr>
                      </w:pPr>
                      <w:r w:rsidRPr="00174B9A">
                        <w:rPr>
                          <w:rFonts w:ascii="Arial" w:eastAsia="Times New Roman" w:hAnsi="Arial" w:cs="Arial"/>
                          <w:noProof/>
                          <w:sz w:val="20"/>
                          <w:szCs w:val="20"/>
                          <w:lang w:val="de-DE" w:eastAsia="de-DE"/>
                        </w:rPr>
                        <w:t>Henkel AG &amp; Co. KGaA</w:t>
                      </w:r>
                    </w:p>
                    <w:p w14:paraId="3F5C74BF" w14:textId="77777777" w:rsidR="006E20BE" w:rsidRPr="00174B9A" w:rsidRDefault="006E20BE" w:rsidP="006E20BE">
                      <w:pPr>
                        <w:spacing w:line="312" w:lineRule="auto"/>
                        <w:rPr>
                          <w:rFonts w:ascii="Arial" w:hAnsi="Arial" w:cs="Arial"/>
                          <w:sz w:val="20"/>
                          <w:szCs w:val="20"/>
                          <w:lang w:val="de-DE"/>
                        </w:rPr>
                      </w:pPr>
                    </w:p>
                  </w:txbxContent>
                </v:textbox>
                <w10:wrap anchorx="margin"/>
              </v:rect>
            </w:pict>
          </mc:Fallback>
        </mc:AlternateContent>
      </w:r>
    </w:p>
    <w:p w14:paraId="4E3B2E2C" w14:textId="65552B73" w:rsidR="006E20BE" w:rsidRPr="001E7238" w:rsidRDefault="006E20BE" w:rsidP="006E20BE">
      <w:pPr>
        <w:rPr>
          <w:rFonts w:ascii="Arial" w:eastAsia="Times New Roman" w:hAnsi="Arial" w:cs="Arial"/>
          <w:noProof/>
          <w:sz w:val="20"/>
          <w:szCs w:val="20"/>
          <w:lang w:val="de-DE" w:eastAsia="de-DE"/>
        </w:rPr>
      </w:pPr>
      <w:r w:rsidRPr="001E7238">
        <w:rPr>
          <w:rFonts w:ascii="Arial" w:hAnsi="Arial" w:cs="Arial"/>
          <w:b/>
          <w:noProof/>
          <w:sz w:val="22"/>
          <w:szCs w:val="22"/>
        </w:rPr>
        <mc:AlternateContent>
          <mc:Choice Requires="wps">
            <w:drawing>
              <wp:anchor distT="0" distB="0" distL="114300" distR="114300" simplePos="0" relativeHeight="251659264" behindDoc="0" locked="0" layoutInCell="1" allowOverlap="1" wp14:anchorId="1298990C" wp14:editId="2AF990B5">
                <wp:simplePos x="0" y="0"/>
                <wp:positionH relativeFrom="column">
                  <wp:posOffset>2953547</wp:posOffset>
                </wp:positionH>
                <wp:positionV relativeFrom="paragraph">
                  <wp:posOffset>13970</wp:posOffset>
                </wp:positionV>
                <wp:extent cx="3063875" cy="1736090"/>
                <wp:effectExtent l="0" t="0" r="0" b="0"/>
                <wp:wrapNone/>
                <wp:docPr id="10" name="Rechteck 10"/>
                <wp:cNvGraphicFramePr/>
                <a:graphic xmlns:a="http://schemas.openxmlformats.org/drawingml/2006/main">
                  <a:graphicData uri="http://schemas.microsoft.com/office/word/2010/wordprocessingShape">
                    <wps:wsp>
                      <wps:cNvSpPr/>
                      <wps:spPr>
                        <a:xfrm>
                          <a:off x="0" y="0"/>
                          <a:ext cx="3063875" cy="1736090"/>
                        </a:xfrm>
                        <a:prstGeom prst="rect">
                          <a:avLst/>
                        </a:prstGeom>
                      </wps:spPr>
                      <wps:txbx>
                        <w:txbxContent>
                          <w:p w14:paraId="23E0E524" w14:textId="77777777" w:rsidR="006E20BE" w:rsidRPr="00174B9A" w:rsidRDefault="006E20BE" w:rsidP="008F30A2">
                            <w:pPr>
                              <w:rPr>
                                <w:rFonts w:ascii="Arial" w:eastAsia="Times New Roman" w:hAnsi="Arial" w:cs="Arial"/>
                                <w:b/>
                                <w:bCs/>
                                <w:noProof/>
                                <w:sz w:val="20"/>
                                <w:szCs w:val="20"/>
                                <w:lang w:val="de-DE" w:eastAsia="de-DE"/>
                              </w:rPr>
                            </w:pPr>
                            <w:r w:rsidRPr="00174B9A">
                              <w:rPr>
                                <w:rFonts w:ascii="Arial" w:eastAsia="Times New Roman" w:hAnsi="Arial" w:cs="Arial"/>
                                <w:b/>
                                <w:bCs/>
                                <w:noProof/>
                                <w:sz w:val="20"/>
                                <w:szCs w:val="20"/>
                                <w:lang w:val="de-DE" w:eastAsia="de-DE"/>
                              </w:rPr>
                              <w:t>Presseanfragen bitte an Rheincom PR</w:t>
                            </w:r>
                          </w:p>
                          <w:p w14:paraId="05C36129" w14:textId="77777777" w:rsidR="006E20BE" w:rsidRPr="00174B9A" w:rsidRDefault="006E20BE" w:rsidP="006E20BE">
                            <w:pPr>
                              <w:jc w:val="right"/>
                              <w:rPr>
                                <w:rFonts w:ascii="Arial" w:eastAsia="Times New Roman" w:hAnsi="Arial" w:cs="Arial"/>
                                <w:noProof/>
                                <w:sz w:val="20"/>
                                <w:szCs w:val="20"/>
                                <w:lang w:val="de-DE" w:eastAsia="de-DE"/>
                              </w:rPr>
                            </w:pPr>
                          </w:p>
                          <w:p w14:paraId="33731585" w14:textId="77777777" w:rsidR="006E20BE" w:rsidRPr="00174B9A" w:rsidRDefault="006E20BE" w:rsidP="008F30A2">
                            <w:pPr>
                              <w:rPr>
                                <w:rFonts w:ascii="Arial" w:eastAsia="Times New Roman" w:hAnsi="Arial" w:cs="Arial"/>
                                <w:b/>
                                <w:bCs/>
                                <w:noProof/>
                                <w:sz w:val="20"/>
                                <w:szCs w:val="20"/>
                                <w:lang w:val="de-DE" w:eastAsia="de-DE"/>
                              </w:rPr>
                            </w:pPr>
                            <w:r w:rsidRPr="00174B9A">
                              <w:rPr>
                                <w:rFonts w:ascii="Arial" w:eastAsia="Times New Roman" w:hAnsi="Arial" w:cs="Arial"/>
                                <w:b/>
                                <w:bCs/>
                                <w:noProof/>
                                <w:sz w:val="20"/>
                                <w:szCs w:val="20"/>
                                <w:lang w:val="de-DE" w:eastAsia="de-DE"/>
                              </w:rPr>
                              <w:t>Caroline Rhein</w:t>
                            </w:r>
                          </w:p>
                          <w:p w14:paraId="610D6EEC" w14:textId="77777777" w:rsidR="006E20BE" w:rsidRPr="00174B9A" w:rsidRDefault="006E20BE" w:rsidP="008F30A2">
                            <w:pPr>
                              <w:rPr>
                                <w:rFonts w:ascii="Arial" w:eastAsia="Times New Roman" w:hAnsi="Arial" w:cs="Arial"/>
                                <w:noProof/>
                                <w:sz w:val="20"/>
                                <w:szCs w:val="20"/>
                                <w:lang w:val="de-DE" w:eastAsia="de-DE"/>
                              </w:rPr>
                            </w:pPr>
                            <w:r w:rsidRPr="00174B9A">
                              <w:rPr>
                                <w:rFonts w:ascii="Arial" w:eastAsia="Times New Roman" w:hAnsi="Arial" w:cs="Arial"/>
                                <w:b/>
                                <w:bCs/>
                                <w:noProof/>
                                <w:sz w:val="20"/>
                                <w:szCs w:val="20"/>
                                <w:lang w:val="de-DE" w:eastAsia="de-DE"/>
                              </w:rPr>
                              <w:t>Telefon:</w:t>
                            </w:r>
                            <w:r w:rsidRPr="00174B9A">
                              <w:rPr>
                                <w:rFonts w:ascii="Arial" w:eastAsia="Times New Roman" w:hAnsi="Arial" w:cs="Arial"/>
                                <w:noProof/>
                                <w:sz w:val="20"/>
                                <w:szCs w:val="20"/>
                                <w:lang w:val="de-DE" w:eastAsia="de-DE"/>
                              </w:rPr>
                              <w:t xml:space="preserve"> +49 40 - 432136 - 0</w:t>
                            </w:r>
                          </w:p>
                          <w:p w14:paraId="5B654B3E" w14:textId="28D70F07" w:rsidR="006E20BE" w:rsidRPr="00174B9A" w:rsidRDefault="006E20BE" w:rsidP="008F30A2">
                            <w:pPr>
                              <w:rPr>
                                <w:rFonts w:ascii="Arial" w:hAnsi="Arial" w:cs="Arial"/>
                                <w:sz w:val="20"/>
                                <w:szCs w:val="20"/>
                                <w:lang w:val="de-DE"/>
                              </w:rPr>
                            </w:pPr>
                            <w:r w:rsidRPr="00174B9A">
                              <w:rPr>
                                <w:rFonts w:ascii="Arial" w:eastAsia="Times New Roman" w:hAnsi="Arial" w:cs="Arial"/>
                                <w:b/>
                                <w:bCs/>
                                <w:noProof/>
                                <w:sz w:val="20"/>
                                <w:szCs w:val="20"/>
                                <w:lang w:val="de-DE" w:eastAsia="de-DE"/>
                              </w:rPr>
                              <w:t>E-Mail:</w:t>
                            </w:r>
                            <w:r w:rsidR="00D20194" w:rsidRPr="00D20194">
                              <w:rPr>
                                <w:rFonts w:ascii="Arial" w:hAnsi="Arial" w:cs="Arial"/>
                                <w:b/>
                                <w:bCs/>
                                <w:sz w:val="22"/>
                                <w:lang w:val="de-DE"/>
                              </w:rPr>
                              <w:t xml:space="preserve"> </w:t>
                            </w:r>
                            <w:r w:rsidR="000F4B07">
                              <w:fldChar w:fldCharType="begin"/>
                            </w:r>
                            <w:r w:rsidR="000F4B07" w:rsidRPr="00CE43AD">
                              <w:rPr>
                                <w:lang w:val="de-AT"/>
                              </w:rPr>
                              <w:instrText xml:space="preserve"> HYPERLINK "mailto:schwarzkopfprofessional@rheincom.de" </w:instrText>
                            </w:r>
                            <w:r w:rsidR="000F4B07">
                              <w:fldChar w:fldCharType="separate"/>
                            </w:r>
                            <w:r w:rsidR="00795626" w:rsidRPr="000A7718">
                              <w:rPr>
                                <w:rStyle w:val="Hyperlink"/>
                                <w:rFonts w:ascii="Arial" w:hAnsi="Arial" w:cs="Arial"/>
                                <w:sz w:val="20"/>
                                <w:szCs w:val="20"/>
                                <w:lang w:val="de-DE"/>
                              </w:rPr>
                              <w:t>schwarzkopfprofessional@rheincom.de</w:t>
                            </w:r>
                            <w:r w:rsidR="000F4B07">
                              <w:rPr>
                                <w:rStyle w:val="Hyperlink"/>
                                <w:rFonts w:ascii="Arial" w:hAnsi="Arial" w:cs="Arial"/>
                                <w:sz w:val="20"/>
                                <w:szCs w:val="20"/>
                                <w:lang w:val="de-DE"/>
                              </w:rPr>
                              <w:fldChar w:fldCharType="end"/>
                            </w:r>
                            <w:r w:rsidRPr="00174B9A">
                              <w:rPr>
                                <w:rFonts w:ascii="Arial" w:eastAsia="Times New Roman" w:hAnsi="Arial" w:cs="Arial"/>
                                <w:noProof/>
                                <w:sz w:val="20"/>
                                <w:szCs w:val="20"/>
                                <w:lang w:val="de-DE" w:eastAsia="de-DE"/>
                              </w:rPr>
                              <w:t xml:space="preserve"> </w:t>
                            </w:r>
                          </w:p>
                          <w:p w14:paraId="58047EDC" w14:textId="77777777" w:rsidR="006E20BE" w:rsidRPr="00174B9A" w:rsidRDefault="006E20BE" w:rsidP="008F30A2">
                            <w:pPr>
                              <w:rPr>
                                <w:rFonts w:ascii="Arial" w:eastAsia="Times New Roman" w:hAnsi="Arial" w:cs="Arial"/>
                                <w:noProof/>
                                <w:sz w:val="20"/>
                                <w:szCs w:val="20"/>
                                <w:lang w:val="de-DE" w:eastAsia="de-DE"/>
                              </w:rPr>
                            </w:pPr>
                            <w:r w:rsidRPr="00174B9A">
                              <w:rPr>
                                <w:rFonts w:ascii="Arial" w:hAnsi="Arial" w:cs="Arial"/>
                                <w:sz w:val="20"/>
                                <w:szCs w:val="20"/>
                                <w:lang w:val="de-DE"/>
                              </w:rPr>
                              <w:t>Rheincom PR</w:t>
                            </w:r>
                          </w:p>
                          <w:p w14:paraId="3F83A8FF" w14:textId="77777777" w:rsidR="006E20BE" w:rsidRPr="00174B9A" w:rsidRDefault="006E20BE" w:rsidP="006E20BE">
                            <w:pPr>
                              <w:spacing w:line="312" w:lineRule="auto"/>
                              <w:jc w:val="right"/>
                              <w:rPr>
                                <w:rFonts w:ascii="Arial" w:hAnsi="Arial" w:cs="Arial"/>
                                <w:sz w:val="20"/>
                                <w:szCs w:val="20"/>
                                <w:lang w:val="de-DE"/>
                              </w:rPr>
                            </w:pPr>
                          </w:p>
                        </w:txbxContent>
                      </wps:txbx>
                      <wps:bodyPr wrap="square">
                        <a:spAutoFit/>
                      </wps:bodyPr>
                    </wps:wsp>
                  </a:graphicData>
                </a:graphic>
                <wp14:sizeRelH relativeFrom="margin">
                  <wp14:pctWidth>0</wp14:pctWidth>
                </wp14:sizeRelH>
              </wp:anchor>
            </w:drawing>
          </mc:Choice>
          <mc:Fallback>
            <w:pict>
              <v:rect w14:anchorId="1298990C" id="Rechteck 10" o:spid="_x0000_s1027" style="position:absolute;margin-left:232.55pt;margin-top:1.1pt;width:241.25pt;height:136.7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ZJuCiQEAAPgCAAAOAAAAZHJzL2Uyb0RvYy54bWysUk1v2zAMvQ/YfxB0X+w0WNoacYoBRXcZ&#10;tmJtf4AiU7Ew66OkEjv/fpSSpsV2K3qhRIp6eu9Rq5vJDWIPSDb4Vs5ntRTgdeis37by6fHuy5UU&#10;lJTv1BA8tPIAJG/Wnz+txtjARejD0AEKBvHUjLGVfUqxqSrSPThFsxDB86EJ6FTiFLdVh2pkdDdU&#10;F3W9rMaAXcSggYirt8dDuS74xoBOv4whSGJoJXNLJWKJmxyr9Uo1W1Sxt/pEQ72DhVPW86NnqFuV&#10;lNih/Q/KWY2BgkkzHVwVjLEaigZWM6//UfPQqwhFC5tD8WwTfRys/rm/R2E7nh3b45XjGf0G3SfQ&#10;fwSX2J8xUsNtD/EeTxnxNoudDLq8sgwxFU8PZ09hSkJzcVEvF1eXX6XQfDa/XCzr64JavV6PSOk7&#10;BCfyppXIQyteqv0PSvwkt760cJLpHAnkXZo205H+C9VN6A4saeSZtpKedwqzhYrvfNulcGcLYr56&#10;bDwhsr3lodNXyPN7m5eu1w+7/gsAAP//AwBQSwMEFAAGAAgAAAAhAGBxZijfAAAACQEAAA8AAABk&#10;cnMvZG93bnJldi54bWxMj0FPg0AUhO8m/ofNM/Fi7FJCwSJLY6omtTexP2Bhn4Bl3xJ22+K/93nS&#10;42QmM98Um9kO4oyT7x0pWC4iEEiNMz21Cg4fr/cPIHzQZPTgCBV8o4dNeX1V6Ny4C73juQqt4BLy&#10;uVbQhTDmUvqmQ6v9wo1I7H26yerAcmqlmfSFy+0g4yhKpdU98UKnR9x22Byrk1Xwtk/2h+1Ofh3X&#10;/fPdLqsiWacvSt3ezE+PIALO4S8Mv/iMDiUz1e5ExotBQZKulhxVEMcg2F8nWQqiZp2tUpBlIf8/&#10;KH8AAAD//wMAUEsBAi0AFAAGAAgAAAAhALaDOJL+AAAA4QEAABMAAAAAAAAAAAAAAAAAAAAAAFtD&#10;b250ZW50X1R5cGVzXS54bWxQSwECLQAUAAYACAAAACEAOP0h/9YAAACUAQAACwAAAAAAAAAAAAAA&#10;AAAvAQAAX3JlbHMvLnJlbHNQSwECLQAUAAYACAAAACEAdWSbgokBAAD4AgAADgAAAAAAAAAAAAAA&#10;AAAuAgAAZHJzL2Uyb0RvYy54bWxQSwECLQAUAAYACAAAACEAYHFmKN8AAAAJAQAADwAAAAAAAAAA&#10;AAAAAADjAwAAZHJzL2Rvd25yZXYueG1sUEsFBgAAAAAEAAQA8wAAAO8EAAAAAA==&#10;" filled="f" stroked="f">
                <v:textbox style="mso-fit-shape-to-text:t">
                  <w:txbxContent>
                    <w:p w14:paraId="23E0E524" w14:textId="77777777" w:rsidR="006E20BE" w:rsidRPr="00174B9A" w:rsidRDefault="006E20BE" w:rsidP="008F30A2">
                      <w:pPr>
                        <w:rPr>
                          <w:rFonts w:ascii="Arial" w:eastAsia="Times New Roman" w:hAnsi="Arial" w:cs="Arial"/>
                          <w:b/>
                          <w:bCs/>
                          <w:noProof/>
                          <w:sz w:val="20"/>
                          <w:szCs w:val="20"/>
                          <w:lang w:val="de-DE" w:eastAsia="de-DE"/>
                        </w:rPr>
                      </w:pPr>
                      <w:r w:rsidRPr="00174B9A">
                        <w:rPr>
                          <w:rFonts w:ascii="Arial" w:eastAsia="Times New Roman" w:hAnsi="Arial" w:cs="Arial"/>
                          <w:b/>
                          <w:bCs/>
                          <w:noProof/>
                          <w:sz w:val="20"/>
                          <w:szCs w:val="20"/>
                          <w:lang w:val="de-DE" w:eastAsia="de-DE"/>
                        </w:rPr>
                        <w:t>Presseanfragen bitte an Rheincom PR</w:t>
                      </w:r>
                    </w:p>
                    <w:p w14:paraId="05C36129" w14:textId="77777777" w:rsidR="006E20BE" w:rsidRPr="00174B9A" w:rsidRDefault="006E20BE" w:rsidP="006E20BE">
                      <w:pPr>
                        <w:jc w:val="right"/>
                        <w:rPr>
                          <w:rFonts w:ascii="Arial" w:eastAsia="Times New Roman" w:hAnsi="Arial" w:cs="Arial"/>
                          <w:noProof/>
                          <w:sz w:val="20"/>
                          <w:szCs w:val="20"/>
                          <w:lang w:val="de-DE" w:eastAsia="de-DE"/>
                        </w:rPr>
                      </w:pPr>
                    </w:p>
                    <w:p w14:paraId="33731585" w14:textId="77777777" w:rsidR="006E20BE" w:rsidRPr="00174B9A" w:rsidRDefault="006E20BE" w:rsidP="008F30A2">
                      <w:pPr>
                        <w:rPr>
                          <w:rFonts w:ascii="Arial" w:eastAsia="Times New Roman" w:hAnsi="Arial" w:cs="Arial"/>
                          <w:b/>
                          <w:bCs/>
                          <w:noProof/>
                          <w:sz w:val="20"/>
                          <w:szCs w:val="20"/>
                          <w:lang w:val="de-DE" w:eastAsia="de-DE"/>
                        </w:rPr>
                      </w:pPr>
                      <w:r w:rsidRPr="00174B9A">
                        <w:rPr>
                          <w:rFonts w:ascii="Arial" w:eastAsia="Times New Roman" w:hAnsi="Arial" w:cs="Arial"/>
                          <w:b/>
                          <w:bCs/>
                          <w:noProof/>
                          <w:sz w:val="20"/>
                          <w:szCs w:val="20"/>
                          <w:lang w:val="de-DE" w:eastAsia="de-DE"/>
                        </w:rPr>
                        <w:t>Caroline Rhein</w:t>
                      </w:r>
                    </w:p>
                    <w:p w14:paraId="610D6EEC" w14:textId="77777777" w:rsidR="006E20BE" w:rsidRPr="00174B9A" w:rsidRDefault="006E20BE" w:rsidP="008F30A2">
                      <w:pPr>
                        <w:rPr>
                          <w:rFonts w:ascii="Arial" w:eastAsia="Times New Roman" w:hAnsi="Arial" w:cs="Arial"/>
                          <w:noProof/>
                          <w:sz w:val="20"/>
                          <w:szCs w:val="20"/>
                          <w:lang w:val="de-DE" w:eastAsia="de-DE"/>
                        </w:rPr>
                      </w:pPr>
                      <w:r w:rsidRPr="00174B9A">
                        <w:rPr>
                          <w:rFonts w:ascii="Arial" w:eastAsia="Times New Roman" w:hAnsi="Arial" w:cs="Arial"/>
                          <w:b/>
                          <w:bCs/>
                          <w:noProof/>
                          <w:sz w:val="20"/>
                          <w:szCs w:val="20"/>
                          <w:lang w:val="de-DE" w:eastAsia="de-DE"/>
                        </w:rPr>
                        <w:t>Telefon:</w:t>
                      </w:r>
                      <w:r w:rsidRPr="00174B9A">
                        <w:rPr>
                          <w:rFonts w:ascii="Arial" w:eastAsia="Times New Roman" w:hAnsi="Arial" w:cs="Arial"/>
                          <w:noProof/>
                          <w:sz w:val="20"/>
                          <w:szCs w:val="20"/>
                          <w:lang w:val="de-DE" w:eastAsia="de-DE"/>
                        </w:rPr>
                        <w:t xml:space="preserve"> +49 40 - 432136 - 0</w:t>
                      </w:r>
                    </w:p>
                    <w:p w14:paraId="5B654B3E" w14:textId="28D70F07" w:rsidR="006E20BE" w:rsidRPr="00174B9A" w:rsidRDefault="006E20BE" w:rsidP="008F30A2">
                      <w:pPr>
                        <w:rPr>
                          <w:rFonts w:ascii="Arial" w:hAnsi="Arial" w:cs="Arial"/>
                          <w:sz w:val="20"/>
                          <w:szCs w:val="20"/>
                          <w:lang w:val="de-DE"/>
                        </w:rPr>
                      </w:pPr>
                      <w:r w:rsidRPr="00174B9A">
                        <w:rPr>
                          <w:rFonts w:ascii="Arial" w:eastAsia="Times New Roman" w:hAnsi="Arial" w:cs="Arial"/>
                          <w:b/>
                          <w:bCs/>
                          <w:noProof/>
                          <w:sz w:val="20"/>
                          <w:szCs w:val="20"/>
                          <w:lang w:val="de-DE" w:eastAsia="de-DE"/>
                        </w:rPr>
                        <w:t>E-Mail:</w:t>
                      </w:r>
                      <w:r w:rsidR="00D20194" w:rsidRPr="00D20194">
                        <w:rPr>
                          <w:rFonts w:ascii="Arial" w:hAnsi="Arial" w:cs="Arial"/>
                          <w:b/>
                          <w:bCs/>
                          <w:sz w:val="22"/>
                          <w:lang w:val="de-DE"/>
                        </w:rPr>
                        <w:t xml:space="preserve"> </w:t>
                      </w:r>
                      <w:r w:rsidR="000F4B07">
                        <w:fldChar w:fldCharType="begin"/>
                      </w:r>
                      <w:r w:rsidR="000F4B07" w:rsidRPr="00CE43AD">
                        <w:rPr>
                          <w:lang w:val="de-AT"/>
                        </w:rPr>
                        <w:instrText xml:space="preserve"> HYPERLINK "mailto:schwarzkopfprofessional@rheincom.de" </w:instrText>
                      </w:r>
                      <w:r w:rsidR="000F4B07">
                        <w:fldChar w:fldCharType="separate"/>
                      </w:r>
                      <w:r w:rsidR="00795626" w:rsidRPr="000A7718">
                        <w:rPr>
                          <w:rStyle w:val="Hyperlink"/>
                          <w:rFonts w:ascii="Arial" w:hAnsi="Arial" w:cs="Arial"/>
                          <w:sz w:val="20"/>
                          <w:szCs w:val="20"/>
                          <w:lang w:val="de-DE"/>
                        </w:rPr>
                        <w:t>schwarzkopfprofessional@rheincom.de</w:t>
                      </w:r>
                      <w:r w:rsidR="000F4B07">
                        <w:rPr>
                          <w:rStyle w:val="Hyperlink"/>
                          <w:rFonts w:ascii="Arial" w:hAnsi="Arial" w:cs="Arial"/>
                          <w:sz w:val="20"/>
                          <w:szCs w:val="20"/>
                          <w:lang w:val="de-DE"/>
                        </w:rPr>
                        <w:fldChar w:fldCharType="end"/>
                      </w:r>
                      <w:r w:rsidRPr="00174B9A">
                        <w:rPr>
                          <w:rFonts w:ascii="Arial" w:eastAsia="Times New Roman" w:hAnsi="Arial" w:cs="Arial"/>
                          <w:noProof/>
                          <w:sz w:val="20"/>
                          <w:szCs w:val="20"/>
                          <w:lang w:val="de-DE" w:eastAsia="de-DE"/>
                        </w:rPr>
                        <w:t xml:space="preserve"> </w:t>
                      </w:r>
                    </w:p>
                    <w:p w14:paraId="58047EDC" w14:textId="77777777" w:rsidR="006E20BE" w:rsidRPr="00174B9A" w:rsidRDefault="006E20BE" w:rsidP="008F30A2">
                      <w:pPr>
                        <w:rPr>
                          <w:rFonts w:ascii="Arial" w:eastAsia="Times New Roman" w:hAnsi="Arial" w:cs="Arial"/>
                          <w:noProof/>
                          <w:sz w:val="20"/>
                          <w:szCs w:val="20"/>
                          <w:lang w:val="de-DE" w:eastAsia="de-DE"/>
                        </w:rPr>
                      </w:pPr>
                      <w:r w:rsidRPr="00174B9A">
                        <w:rPr>
                          <w:rFonts w:ascii="Arial" w:hAnsi="Arial" w:cs="Arial"/>
                          <w:sz w:val="20"/>
                          <w:szCs w:val="20"/>
                          <w:lang w:val="de-DE"/>
                        </w:rPr>
                        <w:t>Rheincom PR</w:t>
                      </w:r>
                    </w:p>
                    <w:p w14:paraId="3F83A8FF" w14:textId="77777777" w:rsidR="006E20BE" w:rsidRPr="00174B9A" w:rsidRDefault="006E20BE" w:rsidP="006E20BE">
                      <w:pPr>
                        <w:spacing w:line="312" w:lineRule="auto"/>
                        <w:jc w:val="right"/>
                        <w:rPr>
                          <w:rFonts w:ascii="Arial" w:hAnsi="Arial" w:cs="Arial"/>
                          <w:sz w:val="20"/>
                          <w:szCs w:val="20"/>
                          <w:lang w:val="de-DE"/>
                        </w:rPr>
                      </w:pPr>
                    </w:p>
                  </w:txbxContent>
                </v:textbox>
              </v:rect>
            </w:pict>
          </mc:Fallback>
        </mc:AlternateContent>
      </w:r>
      <w:r w:rsidR="0015286C" w:rsidRPr="001E7238">
        <w:rPr>
          <w:rFonts w:ascii="Arial" w:hAnsi="Arial" w:cs="Arial"/>
          <w:b/>
          <w:bCs/>
          <w:sz w:val="22"/>
          <w:lang w:val="de-DE"/>
        </w:rPr>
        <w:br/>
      </w:r>
    </w:p>
    <w:p w14:paraId="7F49B066" w14:textId="31ACC3CD" w:rsidR="00B27B23" w:rsidRPr="001E7238" w:rsidRDefault="00B27B23" w:rsidP="00456602">
      <w:pPr>
        <w:pStyle w:val="PRContact"/>
        <w:spacing w:line="240" w:lineRule="auto"/>
        <w:rPr>
          <w:b/>
          <w:sz w:val="22"/>
          <w:szCs w:val="24"/>
        </w:rPr>
      </w:pPr>
    </w:p>
    <w:sectPr w:rsidR="00B27B23" w:rsidRPr="001E7238" w:rsidSect="00745195">
      <w:headerReference w:type="default" r:id="rId9"/>
      <w:footerReference w:type="even" r:id="rId10"/>
      <w:footerReference w:type="default" r:id="rId11"/>
      <w:pgSz w:w="11900" w:h="16840"/>
      <w:pgMar w:top="1418" w:right="1440" w:bottom="1276" w:left="1440" w:header="0" w:footer="283"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C8FB700" w14:textId="77777777" w:rsidR="00040E2C" w:rsidRDefault="00040E2C" w:rsidP="0015286C">
      <w:r>
        <w:separator/>
      </w:r>
    </w:p>
  </w:endnote>
  <w:endnote w:type="continuationSeparator" w:id="0">
    <w:p w14:paraId="6625179B" w14:textId="77777777" w:rsidR="00040E2C" w:rsidRDefault="00040E2C" w:rsidP="001528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altName w:val="Calisto MT"/>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Grande">
    <w:altName w:val="Segoe UI"/>
    <w:charset w:val="00"/>
    <w:family w:val="swiss"/>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102FC1" w14:textId="77777777" w:rsidR="00F200B8" w:rsidRDefault="00F200B8" w:rsidP="0015286C">
    <w:pPr>
      <w:pStyle w:val="Fuzeile"/>
      <w:framePr w:wrap="none"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end"/>
    </w:r>
  </w:p>
  <w:p w14:paraId="2F04DC1A" w14:textId="77777777" w:rsidR="00F200B8" w:rsidRDefault="00F200B8" w:rsidP="0015286C">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6540E2" w14:textId="77777777" w:rsidR="00F200B8" w:rsidRDefault="00F200B8" w:rsidP="00901601">
    <w:pPr>
      <w:pStyle w:val="Fuzeile"/>
      <w:tabs>
        <w:tab w:val="clear" w:pos="4513"/>
        <w:tab w:val="clear" w:pos="9026"/>
        <w:tab w:val="left" w:pos="7998"/>
      </w:tabs>
      <w:ind w:left="-1418" w:right="360"/>
    </w:pPr>
    <w:r>
      <w:tab/>
    </w:r>
    <w:r>
      <w:rPr>
        <w:noProof/>
        <w:lang w:val="de-DE" w:eastAsia="de-DE"/>
      </w:rPr>
      <w:drawing>
        <wp:inline distT="0" distB="0" distL="0" distR="0" wp14:anchorId="0F36C964" wp14:editId="43D8AFC9">
          <wp:extent cx="7562029" cy="456768"/>
          <wp:effectExtent l="0" t="0" r="0" b="0"/>
          <wp:docPr id="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bottom-slice.eps"/>
                  <pic:cNvPicPr/>
                </pic:nvPicPr>
                <pic:blipFill>
                  <a:blip r:embed="rId1">
                    <a:extLst>
                      <a:ext uri="{28A0092B-C50C-407E-A947-70E740481C1C}">
                        <a14:useLocalDpi xmlns:a14="http://schemas.microsoft.com/office/drawing/2010/main" val="0"/>
                      </a:ext>
                    </a:extLst>
                  </a:blip>
                  <a:stretch>
                    <a:fillRect/>
                  </a:stretch>
                </pic:blipFill>
                <pic:spPr>
                  <a:xfrm>
                    <a:off x="0" y="0"/>
                    <a:ext cx="8591345" cy="518942"/>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18EE5FA" w14:textId="77777777" w:rsidR="00040E2C" w:rsidRDefault="00040E2C" w:rsidP="0015286C">
      <w:r>
        <w:separator/>
      </w:r>
    </w:p>
  </w:footnote>
  <w:footnote w:type="continuationSeparator" w:id="0">
    <w:p w14:paraId="6BB79237" w14:textId="77777777" w:rsidR="00040E2C" w:rsidRDefault="00040E2C" w:rsidP="0015286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2DB16A" w14:textId="77777777" w:rsidR="00F200B8" w:rsidRDefault="00F200B8" w:rsidP="0015286C"/>
  <w:p w14:paraId="51FC1CC1" w14:textId="799C7E28" w:rsidR="00F200B8" w:rsidRDefault="00F200B8">
    <w:pPr>
      <w:pStyle w:val="Kopfzeile"/>
    </w:pPr>
    <w:r>
      <w:rPr>
        <w:rFonts w:cs="Arial"/>
        <w:noProof/>
        <w:lang w:val="de-DE" w:eastAsia="de-DE"/>
      </w:rPr>
      <w:drawing>
        <wp:anchor distT="0" distB="0" distL="114300" distR="114300" simplePos="0" relativeHeight="251660288" behindDoc="0" locked="0" layoutInCell="1" allowOverlap="1" wp14:anchorId="0BBDFE90" wp14:editId="329EB6FF">
          <wp:simplePos x="0" y="0"/>
          <wp:positionH relativeFrom="margin">
            <wp:posOffset>4757420</wp:posOffset>
          </wp:positionH>
          <wp:positionV relativeFrom="paragraph">
            <wp:posOffset>55245</wp:posOffset>
          </wp:positionV>
          <wp:extent cx="1488440" cy="775970"/>
          <wp:effectExtent l="0" t="0" r="0" b="5080"/>
          <wp:wrapThrough wrapText="bothSides">
            <wp:wrapPolygon edited="0">
              <wp:start x="8846" y="0"/>
              <wp:lineTo x="8570" y="2121"/>
              <wp:lineTo x="8570" y="5833"/>
              <wp:lineTo x="9123" y="8484"/>
              <wp:lineTo x="0" y="9015"/>
              <wp:lineTo x="0" y="21211"/>
              <wp:lineTo x="21287" y="21211"/>
              <wp:lineTo x="21287" y="9015"/>
              <wp:lineTo x="12164" y="8484"/>
              <wp:lineTo x="12440" y="1061"/>
              <wp:lineTo x="11887" y="0"/>
              <wp:lineTo x="8846" y="0"/>
            </wp:wrapPolygon>
          </wp:wrapThrough>
          <wp:docPr id="4" name="Picture 2" descr="../../../../../../../02_image_library/01_SKP/01_Logos/SKP_Logo_2018/Positive/Logo_SchwarzkopfProfessional_2018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02_image_library/01_SKP/01_Logos/SKP_Logo_2018/Positive/Logo_SchwarzkopfProfessional_2018_"/>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88440" cy="7759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1CD4455" w14:textId="77777777" w:rsidR="00F200B8" w:rsidRDefault="00F200B8">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E60556A"/>
    <w:multiLevelType w:val="hybridMultilevel"/>
    <w:tmpl w:val="211CA12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36C97B69"/>
    <w:multiLevelType w:val="hybridMultilevel"/>
    <w:tmpl w:val="9E9C35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8317898"/>
    <w:multiLevelType w:val="hybridMultilevel"/>
    <w:tmpl w:val="59BC1204"/>
    <w:lvl w:ilvl="0" w:tplc="04070005">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 w15:restartNumberingAfterBreak="0">
    <w:nsid w:val="450506D0"/>
    <w:multiLevelType w:val="hybridMultilevel"/>
    <w:tmpl w:val="0F7A1E6E"/>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 w15:restartNumberingAfterBreak="0">
    <w:nsid w:val="4DD06951"/>
    <w:multiLevelType w:val="hybridMultilevel"/>
    <w:tmpl w:val="48F65EE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4"/>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hdrShapeDefaults>
    <o:shapedefaults v:ext="edit" spidmax="2048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286C"/>
    <w:rsid w:val="0000615B"/>
    <w:rsid w:val="00010442"/>
    <w:rsid w:val="00040E2C"/>
    <w:rsid w:val="00063761"/>
    <w:rsid w:val="00072255"/>
    <w:rsid w:val="000A7718"/>
    <w:rsid w:val="000B3D59"/>
    <w:rsid w:val="000C5E03"/>
    <w:rsid w:val="000D4616"/>
    <w:rsid w:val="000D47BC"/>
    <w:rsid w:val="000E5ECB"/>
    <w:rsid w:val="000E7236"/>
    <w:rsid w:val="000F4B07"/>
    <w:rsid w:val="00126EA2"/>
    <w:rsid w:val="001420DC"/>
    <w:rsid w:val="0015286C"/>
    <w:rsid w:val="001618A1"/>
    <w:rsid w:val="0016489C"/>
    <w:rsid w:val="00174B9A"/>
    <w:rsid w:val="00181F95"/>
    <w:rsid w:val="001D45B3"/>
    <w:rsid w:val="001E7238"/>
    <w:rsid w:val="001F0E3D"/>
    <w:rsid w:val="00200C2A"/>
    <w:rsid w:val="00225E88"/>
    <w:rsid w:val="002721C2"/>
    <w:rsid w:val="002D2BC6"/>
    <w:rsid w:val="002F1A85"/>
    <w:rsid w:val="003008DC"/>
    <w:rsid w:val="0032424B"/>
    <w:rsid w:val="003339E6"/>
    <w:rsid w:val="003348D8"/>
    <w:rsid w:val="00346EF7"/>
    <w:rsid w:val="00357B3B"/>
    <w:rsid w:val="0036451F"/>
    <w:rsid w:val="003A5B3D"/>
    <w:rsid w:val="003E5DAE"/>
    <w:rsid w:val="004063F0"/>
    <w:rsid w:val="00411DBF"/>
    <w:rsid w:val="00422C75"/>
    <w:rsid w:val="00455423"/>
    <w:rsid w:val="00456602"/>
    <w:rsid w:val="00475D0D"/>
    <w:rsid w:val="0049307E"/>
    <w:rsid w:val="00495760"/>
    <w:rsid w:val="004B3DB8"/>
    <w:rsid w:val="004C06F7"/>
    <w:rsid w:val="004D0654"/>
    <w:rsid w:val="004D7043"/>
    <w:rsid w:val="004E6628"/>
    <w:rsid w:val="004F1B50"/>
    <w:rsid w:val="004F4AA6"/>
    <w:rsid w:val="00520336"/>
    <w:rsid w:val="00560AA8"/>
    <w:rsid w:val="0057718C"/>
    <w:rsid w:val="005915EB"/>
    <w:rsid w:val="005B2023"/>
    <w:rsid w:val="006256CF"/>
    <w:rsid w:val="0063276E"/>
    <w:rsid w:val="006610D2"/>
    <w:rsid w:val="00677F41"/>
    <w:rsid w:val="00684481"/>
    <w:rsid w:val="00692F22"/>
    <w:rsid w:val="006A6835"/>
    <w:rsid w:val="006A7AEE"/>
    <w:rsid w:val="006E20BE"/>
    <w:rsid w:val="006F4994"/>
    <w:rsid w:val="00705FAA"/>
    <w:rsid w:val="00722EB3"/>
    <w:rsid w:val="00745195"/>
    <w:rsid w:val="00782DA8"/>
    <w:rsid w:val="00795626"/>
    <w:rsid w:val="007D7F4F"/>
    <w:rsid w:val="007E182C"/>
    <w:rsid w:val="007E393A"/>
    <w:rsid w:val="007E6075"/>
    <w:rsid w:val="0080387C"/>
    <w:rsid w:val="00806E02"/>
    <w:rsid w:val="008228C3"/>
    <w:rsid w:val="00844806"/>
    <w:rsid w:val="00853A00"/>
    <w:rsid w:val="00862EF5"/>
    <w:rsid w:val="00892A16"/>
    <w:rsid w:val="008E1F96"/>
    <w:rsid w:val="008E2D1D"/>
    <w:rsid w:val="008F30A2"/>
    <w:rsid w:val="008F4613"/>
    <w:rsid w:val="00901601"/>
    <w:rsid w:val="00902D89"/>
    <w:rsid w:val="009118A8"/>
    <w:rsid w:val="00924C15"/>
    <w:rsid w:val="009263A0"/>
    <w:rsid w:val="00936EB3"/>
    <w:rsid w:val="00945CD4"/>
    <w:rsid w:val="009543CA"/>
    <w:rsid w:val="009C5D2B"/>
    <w:rsid w:val="009C741D"/>
    <w:rsid w:val="00A031D1"/>
    <w:rsid w:val="00A96888"/>
    <w:rsid w:val="00A96FFB"/>
    <w:rsid w:val="00AB3717"/>
    <w:rsid w:val="00AB7F37"/>
    <w:rsid w:val="00AD6A08"/>
    <w:rsid w:val="00AF3DA7"/>
    <w:rsid w:val="00B00474"/>
    <w:rsid w:val="00B079C6"/>
    <w:rsid w:val="00B10901"/>
    <w:rsid w:val="00B16B86"/>
    <w:rsid w:val="00B27B23"/>
    <w:rsid w:val="00B65F72"/>
    <w:rsid w:val="00B74263"/>
    <w:rsid w:val="00B83D4A"/>
    <w:rsid w:val="00BA5841"/>
    <w:rsid w:val="00BE0D6E"/>
    <w:rsid w:val="00BF47C9"/>
    <w:rsid w:val="00C145B3"/>
    <w:rsid w:val="00C34D2F"/>
    <w:rsid w:val="00C3751E"/>
    <w:rsid w:val="00CA13C7"/>
    <w:rsid w:val="00CB0511"/>
    <w:rsid w:val="00CB0BDD"/>
    <w:rsid w:val="00CB2EF3"/>
    <w:rsid w:val="00CD21D1"/>
    <w:rsid w:val="00CE2CEA"/>
    <w:rsid w:val="00CE43AD"/>
    <w:rsid w:val="00CF7F06"/>
    <w:rsid w:val="00D039DC"/>
    <w:rsid w:val="00D20194"/>
    <w:rsid w:val="00D27378"/>
    <w:rsid w:val="00D77FB6"/>
    <w:rsid w:val="00E12275"/>
    <w:rsid w:val="00E26CBD"/>
    <w:rsid w:val="00E26FD0"/>
    <w:rsid w:val="00E34EDC"/>
    <w:rsid w:val="00E65E50"/>
    <w:rsid w:val="00E97575"/>
    <w:rsid w:val="00EA143A"/>
    <w:rsid w:val="00EB7B8F"/>
    <w:rsid w:val="00EE63A3"/>
    <w:rsid w:val="00EE74CA"/>
    <w:rsid w:val="00F0009E"/>
    <w:rsid w:val="00F00296"/>
    <w:rsid w:val="00F200B8"/>
    <w:rsid w:val="00F55C22"/>
    <w:rsid w:val="00F80F87"/>
    <w:rsid w:val="00FA04C2"/>
    <w:rsid w:val="00FE2017"/>
    <w:rsid w:val="00FF0A1B"/>
    <w:rsid w:val="00FF436D"/>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81"/>
    <o:shapelayout v:ext="edit">
      <o:idmap v:ext="edit" data="1"/>
    </o:shapelayout>
  </w:shapeDefaults>
  <w:decimalSymbol w:val=","/>
  <w:listSeparator w:val=";"/>
  <w14:docId w14:val="27BAE1F2"/>
  <w14:defaultImageDpi w14:val="300"/>
  <w15:docId w15:val="{B66C895B-A8B9-0444-B3FA-EB3E942086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15286C"/>
    <w:rPr>
      <w:rFonts w:eastAsiaTheme="minorHAnsi"/>
      <w:lang w:val="en-GB"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15286C"/>
    <w:pPr>
      <w:tabs>
        <w:tab w:val="center" w:pos="4513"/>
        <w:tab w:val="right" w:pos="9026"/>
      </w:tabs>
    </w:pPr>
  </w:style>
  <w:style w:type="character" w:customStyle="1" w:styleId="KopfzeileZchn">
    <w:name w:val="Kopfzeile Zchn"/>
    <w:basedOn w:val="Absatz-Standardschriftart"/>
    <w:link w:val="Kopfzeile"/>
    <w:uiPriority w:val="99"/>
    <w:rsid w:val="0015286C"/>
    <w:rPr>
      <w:rFonts w:eastAsiaTheme="minorHAnsi"/>
      <w:lang w:val="en-GB" w:eastAsia="en-US"/>
    </w:rPr>
  </w:style>
  <w:style w:type="paragraph" w:styleId="Fuzeile">
    <w:name w:val="footer"/>
    <w:basedOn w:val="Standard"/>
    <w:link w:val="FuzeileZchn"/>
    <w:uiPriority w:val="99"/>
    <w:unhideWhenUsed/>
    <w:rsid w:val="0015286C"/>
    <w:pPr>
      <w:tabs>
        <w:tab w:val="center" w:pos="4513"/>
        <w:tab w:val="right" w:pos="9026"/>
      </w:tabs>
    </w:pPr>
  </w:style>
  <w:style w:type="character" w:customStyle="1" w:styleId="FuzeileZchn">
    <w:name w:val="Fußzeile Zchn"/>
    <w:basedOn w:val="Absatz-Standardschriftart"/>
    <w:link w:val="Fuzeile"/>
    <w:uiPriority w:val="99"/>
    <w:rsid w:val="0015286C"/>
    <w:rPr>
      <w:rFonts w:eastAsiaTheme="minorHAnsi"/>
      <w:lang w:val="en-GB" w:eastAsia="en-US"/>
    </w:rPr>
  </w:style>
  <w:style w:type="paragraph" w:customStyle="1" w:styleId="p1">
    <w:name w:val="p1"/>
    <w:basedOn w:val="Standard"/>
    <w:rsid w:val="0015286C"/>
    <w:rPr>
      <w:rFonts w:ascii="Helvetica" w:hAnsi="Helvetica" w:cs="Times New Roman"/>
      <w:sz w:val="18"/>
      <w:szCs w:val="18"/>
      <w:lang w:val="en-US"/>
    </w:rPr>
  </w:style>
  <w:style w:type="character" w:customStyle="1" w:styleId="apple-converted-space">
    <w:name w:val="apple-converted-space"/>
    <w:basedOn w:val="Absatz-Standardschriftart"/>
    <w:rsid w:val="0015286C"/>
  </w:style>
  <w:style w:type="character" w:styleId="Hyperlink">
    <w:name w:val="Hyperlink"/>
    <w:rsid w:val="0015286C"/>
    <w:rPr>
      <w:color w:val="0000FF"/>
      <w:u w:val="single"/>
    </w:rPr>
  </w:style>
  <w:style w:type="paragraph" w:customStyle="1" w:styleId="PRContact">
    <w:name w:val="_PR_Contact"/>
    <w:basedOn w:val="Standard"/>
    <w:rsid w:val="0015286C"/>
    <w:pPr>
      <w:keepNext/>
      <w:keepLines/>
      <w:tabs>
        <w:tab w:val="left" w:pos="284"/>
        <w:tab w:val="left" w:pos="567"/>
        <w:tab w:val="left" w:pos="851"/>
        <w:tab w:val="left" w:pos="4451"/>
        <w:tab w:val="left" w:pos="4734"/>
        <w:tab w:val="left" w:pos="5018"/>
        <w:tab w:val="left" w:pos="5245"/>
      </w:tabs>
      <w:spacing w:line="280" w:lineRule="exact"/>
    </w:pPr>
    <w:rPr>
      <w:rFonts w:ascii="Arial" w:eastAsia="Times New Roman" w:hAnsi="Arial" w:cs="Arial"/>
      <w:sz w:val="20"/>
      <w:szCs w:val="20"/>
      <w:lang w:val="de-DE" w:eastAsia="de-DE"/>
    </w:rPr>
  </w:style>
  <w:style w:type="character" w:styleId="Seitenzahl">
    <w:name w:val="page number"/>
    <w:basedOn w:val="Absatz-Standardschriftart"/>
    <w:uiPriority w:val="99"/>
    <w:semiHidden/>
    <w:unhideWhenUsed/>
    <w:rsid w:val="0015286C"/>
  </w:style>
  <w:style w:type="paragraph" w:styleId="Listenabsatz">
    <w:name w:val="List Paragraph"/>
    <w:basedOn w:val="Standard"/>
    <w:uiPriority w:val="34"/>
    <w:qFormat/>
    <w:rsid w:val="0015286C"/>
    <w:pPr>
      <w:ind w:left="720"/>
      <w:contextualSpacing/>
    </w:pPr>
  </w:style>
  <w:style w:type="character" w:styleId="Kommentarzeichen">
    <w:name w:val="annotation reference"/>
    <w:basedOn w:val="Absatz-Standardschriftart"/>
    <w:uiPriority w:val="99"/>
    <w:semiHidden/>
    <w:unhideWhenUsed/>
    <w:rsid w:val="0015286C"/>
    <w:rPr>
      <w:sz w:val="18"/>
      <w:szCs w:val="18"/>
    </w:rPr>
  </w:style>
  <w:style w:type="paragraph" w:styleId="Kommentartext">
    <w:name w:val="annotation text"/>
    <w:basedOn w:val="Standard"/>
    <w:link w:val="KommentartextZchn"/>
    <w:uiPriority w:val="99"/>
    <w:semiHidden/>
    <w:unhideWhenUsed/>
    <w:rsid w:val="0015286C"/>
  </w:style>
  <w:style w:type="character" w:customStyle="1" w:styleId="KommentartextZchn">
    <w:name w:val="Kommentartext Zchn"/>
    <w:basedOn w:val="Absatz-Standardschriftart"/>
    <w:link w:val="Kommentartext"/>
    <w:uiPriority w:val="99"/>
    <w:semiHidden/>
    <w:rsid w:val="0015286C"/>
    <w:rPr>
      <w:rFonts w:eastAsiaTheme="minorHAnsi"/>
      <w:lang w:val="en-GB" w:eastAsia="en-US"/>
    </w:rPr>
  </w:style>
  <w:style w:type="paragraph" w:styleId="Sprechblasentext">
    <w:name w:val="Balloon Text"/>
    <w:basedOn w:val="Standard"/>
    <w:link w:val="SprechblasentextZchn"/>
    <w:uiPriority w:val="99"/>
    <w:semiHidden/>
    <w:unhideWhenUsed/>
    <w:rsid w:val="0015286C"/>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15286C"/>
    <w:rPr>
      <w:rFonts w:ascii="Lucida Grande" w:eastAsiaTheme="minorHAnsi" w:hAnsi="Lucida Grande" w:cs="Lucida Grande"/>
      <w:sz w:val="18"/>
      <w:szCs w:val="18"/>
      <w:lang w:val="en-GB" w:eastAsia="en-US"/>
    </w:rPr>
  </w:style>
  <w:style w:type="paragraph" w:styleId="Kommentarthema">
    <w:name w:val="annotation subject"/>
    <w:basedOn w:val="Kommentartext"/>
    <w:next w:val="Kommentartext"/>
    <w:link w:val="KommentarthemaZchn"/>
    <w:uiPriority w:val="99"/>
    <w:semiHidden/>
    <w:unhideWhenUsed/>
    <w:rsid w:val="000C5E03"/>
    <w:rPr>
      <w:b/>
      <w:bCs/>
      <w:sz w:val="20"/>
      <w:szCs w:val="20"/>
    </w:rPr>
  </w:style>
  <w:style w:type="character" w:customStyle="1" w:styleId="KommentarthemaZchn">
    <w:name w:val="Kommentarthema Zchn"/>
    <w:basedOn w:val="KommentartextZchn"/>
    <w:link w:val="Kommentarthema"/>
    <w:uiPriority w:val="99"/>
    <w:semiHidden/>
    <w:rsid w:val="000C5E03"/>
    <w:rPr>
      <w:rFonts w:eastAsiaTheme="minorHAnsi"/>
      <w:b/>
      <w:bCs/>
      <w:sz w:val="20"/>
      <w:szCs w:val="20"/>
      <w:lang w:val="en-GB" w:eastAsia="en-US"/>
    </w:rPr>
  </w:style>
  <w:style w:type="paragraph" w:styleId="berarbeitung">
    <w:name w:val="Revision"/>
    <w:hidden/>
    <w:uiPriority w:val="99"/>
    <w:semiHidden/>
    <w:rsid w:val="005915EB"/>
    <w:rPr>
      <w:rFonts w:eastAsiaTheme="minorHAnsi"/>
      <w:lang w:val="en-GB" w:eastAsia="en-US"/>
    </w:rPr>
  </w:style>
  <w:style w:type="character" w:styleId="NichtaufgelsteErwhnung">
    <w:name w:val="Unresolved Mention"/>
    <w:basedOn w:val="Absatz-Standardschriftart"/>
    <w:uiPriority w:val="99"/>
    <w:semiHidden/>
    <w:unhideWhenUsed/>
    <w:rsid w:val="00D20194"/>
    <w:rPr>
      <w:color w:val="605E5C"/>
      <w:shd w:val="clear" w:color="auto" w:fill="E1DFDD"/>
    </w:rPr>
  </w:style>
  <w:style w:type="character" w:styleId="BesuchterLink">
    <w:name w:val="FollowedHyperlink"/>
    <w:basedOn w:val="Absatz-Standardschriftart"/>
    <w:uiPriority w:val="99"/>
    <w:semiHidden/>
    <w:unhideWhenUsed/>
    <w:rsid w:val="009263A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7535035">
      <w:bodyDiv w:val="1"/>
      <w:marLeft w:val="0"/>
      <w:marRight w:val="0"/>
      <w:marTop w:val="0"/>
      <w:marBottom w:val="0"/>
      <w:divBdr>
        <w:top w:val="none" w:sz="0" w:space="0" w:color="auto"/>
        <w:left w:val="none" w:sz="0" w:space="0" w:color="auto"/>
        <w:bottom w:val="none" w:sz="0" w:space="0" w:color="auto"/>
        <w:right w:val="none" w:sz="0" w:space="0" w:color="auto"/>
      </w:divBdr>
    </w:div>
    <w:div w:id="167404976">
      <w:bodyDiv w:val="1"/>
      <w:marLeft w:val="0"/>
      <w:marRight w:val="0"/>
      <w:marTop w:val="0"/>
      <w:marBottom w:val="0"/>
      <w:divBdr>
        <w:top w:val="none" w:sz="0" w:space="0" w:color="auto"/>
        <w:left w:val="none" w:sz="0" w:space="0" w:color="auto"/>
        <w:bottom w:val="none" w:sz="0" w:space="0" w:color="auto"/>
        <w:right w:val="none" w:sz="0" w:space="0" w:color="auto"/>
      </w:divBdr>
    </w:div>
    <w:div w:id="207762543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atja.kaerner@henkel.com"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katja.kaerner@henkel.co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em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733</Words>
  <Characters>4620</Characters>
  <Application>Microsoft Office Word</Application>
  <DocSecurity>0</DocSecurity>
  <Lines>38</Lines>
  <Paragraphs>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Lena Schütz</dc:creator>
  <cp:keywords/>
  <dc:description/>
  <cp:lastModifiedBy>Daniela Sykora (ext)</cp:lastModifiedBy>
  <cp:revision>3</cp:revision>
  <cp:lastPrinted>2020-04-02T14:42:00Z</cp:lastPrinted>
  <dcterms:created xsi:type="dcterms:W3CDTF">2021-04-06T13:51:00Z</dcterms:created>
  <dcterms:modified xsi:type="dcterms:W3CDTF">2021-04-06T14:06:00Z</dcterms:modified>
</cp:coreProperties>
</file>