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7A60CF64" w:rsidR="00B422EC" w:rsidRPr="0057391A" w:rsidRDefault="008102AE" w:rsidP="00643D8A">
      <w:pPr>
        <w:pStyle w:val="MonthDayYear"/>
        <w:rPr>
          <w:lang w:val="pl-PL"/>
        </w:rPr>
      </w:pPr>
      <w:r w:rsidRPr="0057391A">
        <w:rPr>
          <w:lang w:val="pl-PL"/>
        </w:rPr>
        <w:t>0</w:t>
      </w:r>
      <w:r w:rsidR="00D312C0">
        <w:rPr>
          <w:lang w:val="pl-PL"/>
        </w:rPr>
        <w:t>8</w:t>
      </w:r>
      <w:r w:rsidRPr="0057391A">
        <w:rPr>
          <w:lang w:val="pl-PL"/>
        </w:rPr>
        <w:t xml:space="preserve"> kwietnia</w:t>
      </w:r>
      <w:r w:rsidR="00BF6E82" w:rsidRPr="0057391A">
        <w:rPr>
          <w:lang w:val="pl-PL"/>
        </w:rPr>
        <w:t xml:space="preserve"> 20</w:t>
      </w:r>
      <w:r w:rsidR="00F635FC" w:rsidRPr="0057391A">
        <w:rPr>
          <w:lang w:val="pl-PL"/>
        </w:rPr>
        <w:t>2</w:t>
      </w:r>
      <w:r w:rsidR="00FD0A38" w:rsidRPr="0057391A">
        <w:rPr>
          <w:lang w:val="pl-PL"/>
        </w:rPr>
        <w:t>1</w:t>
      </w:r>
      <w:r w:rsidRPr="0057391A">
        <w:rPr>
          <w:lang w:val="pl-PL"/>
        </w:rPr>
        <w:t xml:space="preserve"> r.</w:t>
      </w:r>
    </w:p>
    <w:p w14:paraId="19213AE7" w14:textId="77777777" w:rsidR="0057391A" w:rsidRPr="0023095E" w:rsidRDefault="0057391A" w:rsidP="0057391A">
      <w:pPr>
        <w:jc w:val="left"/>
        <w:rPr>
          <w:rFonts w:cs="Calibri"/>
          <w:szCs w:val="22"/>
          <w:lang w:val="pl-PL" w:bidi="ar-EG"/>
        </w:rPr>
      </w:pPr>
    </w:p>
    <w:p w14:paraId="260E856B" w14:textId="267E3298" w:rsidR="0057391A" w:rsidRPr="0057391A" w:rsidRDefault="0057391A" w:rsidP="0057391A">
      <w:pPr>
        <w:jc w:val="left"/>
        <w:rPr>
          <w:rFonts w:cs="Calibri"/>
          <w:szCs w:val="22"/>
          <w:lang w:val="pl-PL" w:bidi="ar-EG"/>
        </w:rPr>
      </w:pPr>
      <w:r w:rsidRPr="0057391A">
        <w:rPr>
          <w:rFonts w:cs="Calibri"/>
          <w:szCs w:val="22"/>
          <w:lang w:val="pl-PL" w:bidi="ar-EG"/>
        </w:rPr>
        <w:t xml:space="preserve">Zmiany w </w:t>
      </w:r>
      <w:r w:rsidR="00D312C0">
        <w:rPr>
          <w:rFonts w:cs="Calibri"/>
          <w:szCs w:val="22"/>
          <w:lang w:val="pl-PL" w:bidi="ar-EG"/>
        </w:rPr>
        <w:t>zarządzie</w:t>
      </w:r>
      <w:r w:rsidRPr="0057391A">
        <w:rPr>
          <w:rFonts w:cs="Calibri"/>
          <w:szCs w:val="22"/>
          <w:lang w:val="pl-PL" w:bidi="ar-EG"/>
        </w:rPr>
        <w:t xml:space="preserve"> Henkla</w:t>
      </w:r>
    </w:p>
    <w:p w14:paraId="5F413487" w14:textId="162127E0" w:rsidR="008102AE" w:rsidRPr="0057391A" w:rsidRDefault="008102AE" w:rsidP="008102AE">
      <w:pPr>
        <w:jc w:val="left"/>
        <w:rPr>
          <w:rFonts w:cs="Calibri"/>
          <w:szCs w:val="22"/>
          <w:lang w:val="pl-PL" w:bidi="ar-EG"/>
        </w:rPr>
      </w:pPr>
    </w:p>
    <w:p w14:paraId="1CF6B747" w14:textId="25FF4BA9" w:rsidR="008102AE" w:rsidRPr="00E4479F" w:rsidRDefault="008102AE" w:rsidP="0057391A">
      <w:pPr>
        <w:jc w:val="left"/>
        <w:rPr>
          <w:rFonts w:cs="Calibri"/>
          <w:b/>
          <w:bCs/>
          <w:sz w:val="32"/>
          <w:szCs w:val="32"/>
          <w:lang w:val="pl-PL" w:bidi="ar-EG"/>
        </w:rPr>
      </w:pPr>
      <w:bookmarkStart w:id="0" w:name="_Hlk68679647"/>
      <w:r w:rsidRPr="00E4479F">
        <w:rPr>
          <w:rFonts w:cs="Calibri"/>
          <w:b/>
          <w:bCs/>
          <w:sz w:val="32"/>
          <w:szCs w:val="32"/>
          <w:lang w:val="pl-PL" w:bidi="ar-EG"/>
        </w:rPr>
        <w:t xml:space="preserve">Wolfgang König </w:t>
      </w:r>
      <w:r w:rsidR="0057391A" w:rsidRPr="00E4479F">
        <w:rPr>
          <w:rFonts w:cs="Calibri"/>
          <w:b/>
          <w:bCs/>
          <w:sz w:val="32"/>
          <w:szCs w:val="32"/>
          <w:lang w:val="pl-PL" w:bidi="ar-EG"/>
        </w:rPr>
        <w:t xml:space="preserve">zastąpi </w:t>
      </w:r>
      <w:proofErr w:type="spellStart"/>
      <w:r w:rsidR="0057391A" w:rsidRPr="00E4479F">
        <w:rPr>
          <w:rFonts w:cs="Calibri"/>
          <w:b/>
          <w:bCs/>
          <w:sz w:val="32"/>
          <w:szCs w:val="32"/>
          <w:lang w:val="pl-PL" w:bidi="ar-EG"/>
        </w:rPr>
        <w:t>Jensa</w:t>
      </w:r>
      <w:proofErr w:type="spellEnd"/>
      <w:r w:rsidR="0057391A" w:rsidRPr="00E4479F">
        <w:rPr>
          <w:rFonts w:cs="Calibri"/>
          <w:b/>
          <w:bCs/>
          <w:sz w:val="32"/>
          <w:szCs w:val="32"/>
          <w:lang w:val="pl-PL" w:bidi="ar-EG"/>
        </w:rPr>
        <w:t xml:space="preserve">-Martina </w:t>
      </w:r>
      <w:proofErr w:type="spellStart"/>
      <w:r w:rsidR="0057391A" w:rsidRPr="00E4479F">
        <w:rPr>
          <w:rFonts w:cs="Calibri"/>
          <w:b/>
          <w:bCs/>
          <w:sz w:val="32"/>
          <w:szCs w:val="32"/>
          <w:lang w:val="pl-PL" w:bidi="ar-EG"/>
        </w:rPr>
        <w:t>Schwärzlera</w:t>
      </w:r>
      <w:proofErr w:type="spellEnd"/>
      <w:r w:rsidR="0057391A" w:rsidRPr="00E4479F">
        <w:rPr>
          <w:rFonts w:cs="Calibri"/>
          <w:b/>
          <w:bCs/>
          <w:sz w:val="32"/>
          <w:szCs w:val="32"/>
          <w:lang w:val="pl-PL" w:bidi="ar-EG"/>
        </w:rPr>
        <w:t xml:space="preserve"> na stanowisku</w:t>
      </w:r>
      <w:r w:rsidRPr="00E4479F">
        <w:rPr>
          <w:rFonts w:cs="Calibri"/>
          <w:b/>
          <w:bCs/>
          <w:sz w:val="32"/>
          <w:szCs w:val="32"/>
          <w:lang w:val="pl-PL" w:bidi="ar-EG"/>
        </w:rPr>
        <w:t xml:space="preserve"> </w:t>
      </w:r>
      <w:proofErr w:type="spellStart"/>
      <w:r w:rsidRPr="00E4479F">
        <w:rPr>
          <w:rFonts w:cs="Calibri"/>
          <w:b/>
          <w:bCs/>
          <w:sz w:val="32"/>
          <w:szCs w:val="32"/>
          <w:lang w:val="pl-PL" w:bidi="ar-EG"/>
        </w:rPr>
        <w:t>Executive</w:t>
      </w:r>
      <w:proofErr w:type="spellEnd"/>
      <w:r w:rsidRPr="00E4479F">
        <w:rPr>
          <w:rFonts w:cs="Calibri"/>
          <w:b/>
          <w:bCs/>
          <w:sz w:val="32"/>
          <w:szCs w:val="32"/>
          <w:lang w:val="pl-PL" w:bidi="ar-EG"/>
        </w:rPr>
        <w:t xml:space="preserve"> Vice </w:t>
      </w:r>
      <w:proofErr w:type="spellStart"/>
      <w:r w:rsidRPr="00E4479F">
        <w:rPr>
          <w:rFonts w:cs="Calibri"/>
          <w:b/>
          <w:bCs/>
          <w:sz w:val="32"/>
          <w:szCs w:val="32"/>
          <w:lang w:val="pl-PL" w:bidi="ar-EG"/>
        </w:rPr>
        <w:t>President</w:t>
      </w:r>
      <w:proofErr w:type="spellEnd"/>
      <w:r w:rsidRPr="00E4479F">
        <w:rPr>
          <w:rFonts w:cs="Calibri"/>
          <w:b/>
          <w:bCs/>
          <w:sz w:val="32"/>
          <w:szCs w:val="32"/>
          <w:lang w:val="pl-PL" w:bidi="ar-EG"/>
        </w:rPr>
        <w:t xml:space="preserve"> </w:t>
      </w:r>
      <w:proofErr w:type="spellStart"/>
      <w:r w:rsidRPr="00E4479F">
        <w:rPr>
          <w:rFonts w:cs="Calibri"/>
          <w:b/>
          <w:bCs/>
          <w:sz w:val="32"/>
          <w:szCs w:val="32"/>
          <w:lang w:val="pl-PL" w:bidi="ar-EG"/>
        </w:rPr>
        <w:t>Beauty</w:t>
      </w:r>
      <w:proofErr w:type="spellEnd"/>
      <w:r w:rsidRPr="00E4479F">
        <w:rPr>
          <w:rFonts w:cs="Calibri"/>
          <w:b/>
          <w:bCs/>
          <w:sz w:val="32"/>
          <w:szCs w:val="32"/>
          <w:lang w:val="pl-PL" w:bidi="ar-EG"/>
        </w:rPr>
        <w:t xml:space="preserve"> </w:t>
      </w:r>
      <w:proofErr w:type="spellStart"/>
      <w:r w:rsidRPr="00E4479F">
        <w:rPr>
          <w:rFonts w:cs="Calibri"/>
          <w:b/>
          <w:bCs/>
          <w:sz w:val="32"/>
          <w:szCs w:val="32"/>
          <w:lang w:val="pl-PL" w:bidi="ar-EG"/>
        </w:rPr>
        <w:t>Care</w:t>
      </w:r>
      <w:proofErr w:type="spellEnd"/>
      <w:r w:rsidRPr="00E4479F">
        <w:rPr>
          <w:rFonts w:cs="Calibri"/>
          <w:b/>
          <w:bCs/>
          <w:sz w:val="32"/>
          <w:szCs w:val="32"/>
          <w:lang w:val="pl-PL" w:bidi="ar-EG"/>
        </w:rPr>
        <w:t xml:space="preserve"> </w:t>
      </w:r>
    </w:p>
    <w:bookmarkEnd w:id="0"/>
    <w:p w14:paraId="3FE1ED51" w14:textId="77777777" w:rsidR="008102AE" w:rsidRPr="00E4479F" w:rsidRDefault="008102AE" w:rsidP="008102AE">
      <w:pPr>
        <w:rPr>
          <w:rFonts w:cs="Calibri"/>
          <w:b/>
          <w:bCs/>
          <w:szCs w:val="22"/>
          <w:lang w:val="pl-PL" w:bidi="ar-EG"/>
        </w:rPr>
      </w:pPr>
    </w:p>
    <w:p w14:paraId="0D43C34D" w14:textId="3C06CD34" w:rsidR="0057391A" w:rsidRPr="0023095E" w:rsidRDefault="00E4479F" w:rsidP="008102AE">
      <w:pPr>
        <w:rPr>
          <w:b/>
          <w:bCs/>
          <w:lang w:val="pl-PL"/>
        </w:rPr>
      </w:pPr>
      <w:r>
        <w:rPr>
          <w:b/>
          <w:bCs/>
          <w:lang w:val="pl-PL"/>
        </w:rPr>
        <w:t>Z</w:t>
      </w:r>
      <w:r w:rsidRPr="00AC2453">
        <w:rPr>
          <w:b/>
          <w:bCs/>
          <w:lang w:val="pl-PL"/>
        </w:rPr>
        <w:t xml:space="preserve"> dniem 1 czerwca 2021 r. </w:t>
      </w:r>
      <w:r w:rsidR="00AC2453" w:rsidRPr="00AC2453">
        <w:rPr>
          <w:b/>
          <w:bCs/>
          <w:lang w:val="pl-PL"/>
        </w:rPr>
        <w:t>Wolfgang König</w:t>
      </w:r>
      <w:r>
        <w:rPr>
          <w:b/>
          <w:bCs/>
          <w:lang w:val="pl-PL"/>
        </w:rPr>
        <w:t xml:space="preserve"> wejdzie do globalnego zarządu firmy Henkel, </w:t>
      </w:r>
      <w:r w:rsidR="00AC2453" w:rsidRPr="00AC2453">
        <w:rPr>
          <w:b/>
          <w:bCs/>
          <w:lang w:val="pl-PL"/>
        </w:rPr>
        <w:t>obejm</w:t>
      </w:r>
      <w:r>
        <w:rPr>
          <w:b/>
          <w:bCs/>
          <w:lang w:val="pl-PL"/>
        </w:rPr>
        <w:t>ując</w:t>
      </w:r>
      <w:r w:rsidR="00AC2453" w:rsidRPr="00AC2453">
        <w:rPr>
          <w:b/>
          <w:bCs/>
          <w:lang w:val="pl-PL"/>
        </w:rPr>
        <w:t xml:space="preserve"> </w:t>
      </w:r>
      <w:r w:rsidR="0023095E" w:rsidRPr="00AC2453">
        <w:rPr>
          <w:b/>
          <w:bCs/>
          <w:lang w:val="pl-PL"/>
        </w:rPr>
        <w:t xml:space="preserve">stanowisko </w:t>
      </w:r>
      <w:proofErr w:type="spellStart"/>
      <w:r w:rsidR="0023095E" w:rsidRPr="00AC2453">
        <w:rPr>
          <w:b/>
          <w:bCs/>
          <w:lang w:val="pl-PL"/>
        </w:rPr>
        <w:t>Executive</w:t>
      </w:r>
      <w:proofErr w:type="spellEnd"/>
      <w:r w:rsidR="0023095E" w:rsidRPr="00AC2453">
        <w:rPr>
          <w:b/>
          <w:bCs/>
          <w:lang w:val="pl-PL"/>
        </w:rPr>
        <w:t xml:space="preserve"> Vice </w:t>
      </w:r>
      <w:proofErr w:type="spellStart"/>
      <w:r w:rsidR="0023095E" w:rsidRPr="00AC2453">
        <w:rPr>
          <w:b/>
          <w:bCs/>
          <w:lang w:val="pl-PL"/>
        </w:rPr>
        <w:t>President</w:t>
      </w:r>
      <w:proofErr w:type="spellEnd"/>
      <w:r w:rsidR="0023095E" w:rsidRPr="00AC2453">
        <w:rPr>
          <w:b/>
          <w:bCs/>
          <w:lang w:val="pl-PL"/>
        </w:rPr>
        <w:t xml:space="preserve"> </w:t>
      </w:r>
      <w:proofErr w:type="spellStart"/>
      <w:r w:rsidR="0023095E" w:rsidRPr="00AC2453">
        <w:rPr>
          <w:b/>
          <w:bCs/>
          <w:lang w:val="pl-PL"/>
        </w:rPr>
        <w:t>Beauty</w:t>
      </w:r>
      <w:proofErr w:type="spellEnd"/>
      <w:r w:rsidR="0023095E" w:rsidRPr="00AC2453">
        <w:rPr>
          <w:b/>
          <w:bCs/>
          <w:lang w:val="pl-PL"/>
        </w:rPr>
        <w:t xml:space="preserve"> </w:t>
      </w:r>
      <w:proofErr w:type="spellStart"/>
      <w:r w:rsidR="0023095E" w:rsidRPr="00AC2453">
        <w:rPr>
          <w:b/>
          <w:bCs/>
          <w:lang w:val="pl-PL"/>
        </w:rPr>
        <w:t>Care</w:t>
      </w:r>
      <w:proofErr w:type="spellEnd"/>
      <w:r w:rsidR="0023095E" w:rsidRPr="00AC2453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(sekt</w:t>
      </w:r>
      <w:r w:rsidR="00DE435D">
        <w:rPr>
          <w:b/>
          <w:bCs/>
          <w:lang w:val="pl-PL"/>
        </w:rPr>
        <w:t>o</w:t>
      </w:r>
      <w:r>
        <w:rPr>
          <w:b/>
          <w:bCs/>
          <w:lang w:val="pl-PL"/>
        </w:rPr>
        <w:t>r kosmetyków pielęgnacyjnych)</w:t>
      </w:r>
      <w:r w:rsidR="009D1299" w:rsidRPr="00AC2453">
        <w:rPr>
          <w:b/>
          <w:bCs/>
          <w:lang w:val="pl-PL"/>
        </w:rPr>
        <w:t xml:space="preserve">. </w:t>
      </w:r>
      <w:r w:rsidR="0057391A" w:rsidRPr="0023095E">
        <w:rPr>
          <w:b/>
          <w:bCs/>
          <w:lang w:val="pl-PL"/>
        </w:rPr>
        <w:t xml:space="preserve">Zastąpi </w:t>
      </w:r>
      <w:r>
        <w:rPr>
          <w:b/>
          <w:bCs/>
          <w:lang w:val="pl-PL"/>
        </w:rPr>
        <w:t>tym samym</w:t>
      </w:r>
      <w:r w:rsidR="0057391A" w:rsidRPr="0023095E">
        <w:rPr>
          <w:b/>
          <w:bCs/>
          <w:lang w:val="pl-PL"/>
        </w:rPr>
        <w:t xml:space="preserve"> </w:t>
      </w:r>
      <w:proofErr w:type="spellStart"/>
      <w:r w:rsidR="0057391A" w:rsidRPr="0023095E">
        <w:rPr>
          <w:b/>
          <w:bCs/>
          <w:lang w:val="pl-PL"/>
        </w:rPr>
        <w:t>Jensa</w:t>
      </w:r>
      <w:proofErr w:type="spellEnd"/>
      <w:r w:rsidR="0057391A" w:rsidRPr="0023095E">
        <w:rPr>
          <w:b/>
          <w:bCs/>
          <w:lang w:val="pl-PL"/>
        </w:rPr>
        <w:t xml:space="preserve">-Martina </w:t>
      </w:r>
      <w:proofErr w:type="spellStart"/>
      <w:r w:rsidR="0057391A" w:rsidRPr="0023095E">
        <w:rPr>
          <w:b/>
          <w:bCs/>
          <w:lang w:val="pl-PL"/>
        </w:rPr>
        <w:t>Schwärzlera</w:t>
      </w:r>
      <w:proofErr w:type="spellEnd"/>
      <w:r w:rsidR="0057391A" w:rsidRPr="0023095E">
        <w:rPr>
          <w:b/>
          <w:bCs/>
          <w:lang w:val="pl-PL"/>
        </w:rPr>
        <w:t xml:space="preserve">, który </w:t>
      </w:r>
      <w:r w:rsidR="009D1299" w:rsidRPr="0023095E">
        <w:rPr>
          <w:b/>
          <w:bCs/>
          <w:lang w:val="pl-PL"/>
        </w:rPr>
        <w:t>j</w:t>
      </w:r>
      <w:r w:rsidR="0057391A" w:rsidRPr="0023095E">
        <w:rPr>
          <w:b/>
          <w:bCs/>
          <w:lang w:val="pl-PL"/>
        </w:rPr>
        <w:t xml:space="preserve">est związany z firmą Henkel od ponad 28 lat, </w:t>
      </w:r>
      <w:r w:rsidR="00D312C0">
        <w:rPr>
          <w:b/>
          <w:bCs/>
          <w:lang w:val="pl-PL"/>
        </w:rPr>
        <w:t xml:space="preserve">a </w:t>
      </w:r>
      <w:r w:rsidR="00D312C0" w:rsidRPr="0023095E">
        <w:rPr>
          <w:b/>
          <w:bCs/>
          <w:lang w:val="pl-PL"/>
        </w:rPr>
        <w:t xml:space="preserve">działem </w:t>
      </w:r>
      <w:proofErr w:type="spellStart"/>
      <w:r w:rsidR="00D312C0" w:rsidRPr="0023095E">
        <w:rPr>
          <w:b/>
          <w:bCs/>
          <w:lang w:val="pl-PL"/>
        </w:rPr>
        <w:t>Beauty</w:t>
      </w:r>
      <w:proofErr w:type="spellEnd"/>
      <w:r w:rsidR="00D312C0" w:rsidRPr="0023095E">
        <w:rPr>
          <w:b/>
          <w:bCs/>
          <w:lang w:val="pl-PL"/>
        </w:rPr>
        <w:t xml:space="preserve"> </w:t>
      </w:r>
      <w:proofErr w:type="spellStart"/>
      <w:r w:rsidR="00D312C0" w:rsidRPr="0023095E">
        <w:rPr>
          <w:b/>
          <w:bCs/>
          <w:lang w:val="pl-PL"/>
        </w:rPr>
        <w:t>Care</w:t>
      </w:r>
      <w:proofErr w:type="spellEnd"/>
      <w:r w:rsidR="00D312C0" w:rsidRPr="0023095E">
        <w:rPr>
          <w:b/>
          <w:bCs/>
          <w:lang w:val="pl-PL"/>
        </w:rPr>
        <w:t xml:space="preserve"> kieruje </w:t>
      </w:r>
      <w:r w:rsidR="0057391A" w:rsidRPr="0023095E">
        <w:rPr>
          <w:b/>
          <w:bCs/>
          <w:lang w:val="pl-PL"/>
        </w:rPr>
        <w:t>od 2017 r.</w:t>
      </w:r>
    </w:p>
    <w:p w14:paraId="7225E894" w14:textId="77777777" w:rsidR="008102AE" w:rsidRPr="0057391A" w:rsidRDefault="008102AE" w:rsidP="008102AE">
      <w:pPr>
        <w:rPr>
          <w:lang w:val="pl-PL"/>
        </w:rPr>
      </w:pPr>
    </w:p>
    <w:p w14:paraId="15E20CF5" w14:textId="18817180" w:rsidR="0057391A" w:rsidRPr="00D312C0" w:rsidRDefault="0057391A" w:rsidP="0057391A">
      <w:pPr>
        <w:rPr>
          <w:lang w:val="pl-PL"/>
        </w:rPr>
      </w:pPr>
      <w:r w:rsidRPr="00D312C0">
        <w:rPr>
          <w:i/>
          <w:iCs/>
          <w:lang w:val="pl-PL"/>
        </w:rPr>
        <w:t xml:space="preserve">W imieniu Rady Nadzorczej i Komitetu Akcjonariuszy </w:t>
      </w:r>
      <w:r w:rsidR="0023095E" w:rsidRPr="00D312C0">
        <w:rPr>
          <w:i/>
          <w:iCs/>
          <w:lang w:val="pl-PL"/>
        </w:rPr>
        <w:t xml:space="preserve">witam Wolfganga Königa w gronie </w:t>
      </w:r>
      <w:r w:rsidR="00E4479F">
        <w:rPr>
          <w:i/>
          <w:iCs/>
          <w:lang w:val="pl-PL"/>
        </w:rPr>
        <w:t>c</w:t>
      </w:r>
      <w:r w:rsidR="0023095E" w:rsidRPr="00D312C0">
        <w:rPr>
          <w:i/>
          <w:iCs/>
          <w:lang w:val="pl-PL"/>
        </w:rPr>
        <w:t xml:space="preserve">złonków </w:t>
      </w:r>
      <w:r w:rsidR="00E4479F">
        <w:rPr>
          <w:i/>
          <w:iCs/>
          <w:lang w:val="pl-PL"/>
        </w:rPr>
        <w:t>z</w:t>
      </w:r>
      <w:r w:rsidR="0023095E" w:rsidRPr="00D312C0">
        <w:rPr>
          <w:i/>
          <w:iCs/>
          <w:lang w:val="pl-PL"/>
        </w:rPr>
        <w:t xml:space="preserve">arządu Henkla na stanowisku </w:t>
      </w:r>
      <w:proofErr w:type="spellStart"/>
      <w:r w:rsidR="0023095E" w:rsidRPr="00D312C0">
        <w:rPr>
          <w:i/>
          <w:iCs/>
          <w:lang w:val="pl-PL"/>
        </w:rPr>
        <w:t>Executive</w:t>
      </w:r>
      <w:proofErr w:type="spellEnd"/>
      <w:r w:rsidR="0023095E" w:rsidRPr="00D312C0">
        <w:rPr>
          <w:i/>
          <w:iCs/>
          <w:lang w:val="pl-PL"/>
        </w:rPr>
        <w:t xml:space="preserve"> Vice </w:t>
      </w:r>
      <w:proofErr w:type="spellStart"/>
      <w:r w:rsidR="0023095E" w:rsidRPr="00D312C0">
        <w:rPr>
          <w:i/>
          <w:iCs/>
          <w:lang w:val="pl-PL"/>
        </w:rPr>
        <w:t>President</w:t>
      </w:r>
      <w:proofErr w:type="spellEnd"/>
      <w:r w:rsidR="0023095E" w:rsidRPr="00D312C0">
        <w:rPr>
          <w:i/>
          <w:iCs/>
          <w:lang w:val="pl-PL"/>
        </w:rPr>
        <w:t xml:space="preserve"> </w:t>
      </w:r>
      <w:proofErr w:type="spellStart"/>
      <w:r w:rsidR="0023095E" w:rsidRPr="00D312C0">
        <w:rPr>
          <w:i/>
          <w:iCs/>
          <w:lang w:val="pl-PL"/>
        </w:rPr>
        <w:t>Beauty</w:t>
      </w:r>
      <w:proofErr w:type="spellEnd"/>
      <w:r w:rsidR="0023095E" w:rsidRPr="00D312C0">
        <w:rPr>
          <w:i/>
          <w:iCs/>
          <w:lang w:val="pl-PL"/>
        </w:rPr>
        <w:t xml:space="preserve"> </w:t>
      </w:r>
      <w:proofErr w:type="spellStart"/>
      <w:r w:rsidR="0023095E" w:rsidRPr="00D312C0">
        <w:rPr>
          <w:i/>
          <w:iCs/>
          <w:lang w:val="pl-PL"/>
        </w:rPr>
        <w:t>Care</w:t>
      </w:r>
      <w:proofErr w:type="spellEnd"/>
      <w:r w:rsidRPr="00D312C0">
        <w:rPr>
          <w:i/>
          <w:iCs/>
          <w:lang w:val="pl-PL"/>
        </w:rPr>
        <w:t xml:space="preserve">. </w:t>
      </w:r>
      <w:r w:rsidR="0023095E" w:rsidRPr="00D312C0">
        <w:rPr>
          <w:i/>
          <w:iCs/>
          <w:lang w:val="pl-PL"/>
        </w:rPr>
        <w:t xml:space="preserve">Ma </w:t>
      </w:r>
      <w:r w:rsidRPr="00D312C0">
        <w:rPr>
          <w:i/>
          <w:iCs/>
          <w:lang w:val="pl-PL"/>
        </w:rPr>
        <w:t xml:space="preserve">on </w:t>
      </w:r>
      <w:r w:rsidR="0023095E" w:rsidRPr="00D312C0">
        <w:rPr>
          <w:i/>
          <w:iCs/>
          <w:lang w:val="pl-PL"/>
        </w:rPr>
        <w:t>rozległe</w:t>
      </w:r>
      <w:r w:rsidRPr="00D312C0">
        <w:rPr>
          <w:i/>
          <w:iCs/>
          <w:lang w:val="pl-PL"/>
        </w:rPr>
        <w:t xml:space="preserve"> międzynarodowe doświadczenie w zarządzaniu i </w:t>
      </w:r>
      <w:r w:rsidR="0023095E" w:rsidRPr="00D312C0">
        <w:rPr>
          <w:i/>
          <w:iCs/>
          <w:lang w:val="pl-PL"/>
        </w:rPr>
        <w:t xml:space="preserve">kierowaniu </w:t>
      </w:r>
      <w:r w:rsidRPr="00D312C0">
        <w:rPr>
          <w:i/>
          <w:iCs/>
          <w:lang w:val="pl-PL"/>
        </w:rPr>
        <w:t>wiodący</w:t>
      </w:r>
      <w:r w:rsidR="0023095E" w:rsidRPr="00D312C0">
        <w:rPr>
          <w:i/>
          <w:iCs/>
          <w:lang w:val="pl-PL"/>
        </w:rPr>
        <w:t>mi</w:t>
      </w:r>
      <w:r w:rsidRPr="00D312C0">
        <w:rPr>
          <w:i/>
          <w:iCs/>
          <w:lang w:val="pl-PL"/>
        </w:rPr>
        <w:t xml:space="preserve"> firma</w:t>
      </w:r>
      <w:r w:rsidR="0023095E" w:rsidRPr="00D312C0">
        <w:rPr>
          <w:i/>
          <w:iCs/>
          <w:lang w:val="pl-PL"/>
        </w:rPr>
        <w:t>mi</w:t>
      </w:r>
      <w:r w:rsidRPr="00D312C0">
        <w:rPr>
          <w:i/>
          <w:iCs/>
          <w:lang w:val="pl-PL"/>
        </w:rPr>
        <w:t xml:space="preserve"> z branży dóbr konsumpcyjnych</w:t>
      </w:r>
      <w:r w:rsidR="0023095E" w:rsidRPr="00D312C0">
        <w:rPr>
          <w:i/>
          <w:iCs/>
          <w:lang w:val="pl-PL"/>
        </w:rPr>
        <w:t xml:space="preserve">. </w:t>
      </w:r>
      <w:r w:rsidR="00B50ADE" w:rsidRPr="00D312C0">
        <w:rPr>
          <w:i/>
          <w:iCs/>
          <w:lang w:val="pl-PL"/>
        </w:rPr>
        <w:t>D</w:t>
      </w:r>
      <w:r w:rsidR="00201927" w:rsidRPr="00D312C0">
        <w:rPr>
          <w:i/>
          <w:iCs/>
          <w:lang w:val="pl-PL"/>
        </w:rPr>
        <w:t xml:space="preserve">o Henkla wnosi </w:t>
      </w:r>
      <w:r w:rsidRPr="00D312C0">
        <w:rPr>
          <w:i/>
          <w:iCs/>
          <w:lang w:val="pl-PL"/>
        </w:rPr>
        <w:t>cenną wiedzę z zakresu marketingu, sprzedaży i innowacji. Cieszymy się, że możemy powitać go w zespole Henkla</w:t>
      </w:r>
      <w:r w:rsidR="00B50ADE" w:rsidRPr="00D312C0">
        <w:rPr>
          <w:lang w:val="pl-PL"/>
        </w:rPr>
        <w:t xml:space="preserve"> </w:t>
      </w:r>
      <w:r w:rsidRPr="00D312C0">
        <w:rPr>
          <w:lang w:val="pl-PL"/>
        </w:rPr>
        <w:t xml:space="preserve">- powiedziała dr Simone </w:t>
      </w:r>
      <w:proofErr w:type="spellStart"/>
      <w:r w:rsidRPr="00D312C0">
        <w:rPr>
          <w:lang w:val="pl-PL"/>
        </w:rPr>
        <w:t>Bagel-Trah</w:t>
      </w:r>
      <w:proofErr w:type="spellEnd"/>
      <w:r w:rsidRPr="00D312C0">
        <w:rPr>
          <w:lang w:val="pl-PL"/>
        </w:rPr>
        <w:t xml:space="preserve">, Przewodnicząca Komitetu Akcjonariuszy i Rady Nadzorczej Henkla. </w:t>
      </w:r>
      <w:r w:rsidRPr="00D312C0">
        <w:rPr>
          <w:i/>
          <w:iCs/>
          <w:lang w:val="pl-PL"/>
        </w:rPr>
        <w:t xml:space="preserve">Chciałabym również podziękować </w:t>
      </w:r>
      <w:proofErr w:type="spellStart"/>
      <w:r w:rsidRPr="00D312C0">
        <w:rPr>
          <w:i/>
          <w:iCs/>
          <w:lang w:val="pl-PL"/>
        </w:rPr>
        <w:t>Jensowi-Martinowi</w:t>
      </w:r>
      <w:proofErr w:type="spellEnd"/>
      <w:r w:rsidRPr="00D312C0">
        <w:rPr>
          <w:i/>
          <w:iCs/>
          <w:lang w:val="pl-PL"/>
        </w:rPr>
        <w:t xml:space="preserve"> </w:t>
      </w:r>
      <w:proofErr w:type="spellStart"/>
      <w:r w:rsidRPr="00D312C0">
        <w:rPr>
          <w:i/>
          <w:iCs/>
          <w:lang w:val="pl-PL"/>
        </w:rPr>
        <w:t>Schwärzlerowi</w:t>
      </w:r>
      <w:proofErr w:type="spellEnd"/>
      <w:r w:rsidRPr="00D312C0">
        <w:rPr>
          <w:i/>
          <w:iCs/>
          <w:lang w:val="pl-PL"/>
        </w:rPr>
        <w:t xml:space="preserve"> za jego </w:t>
      </w:r>
      <w:r w:rsidR="00B50ADE" w:rsidRPr="00D312C0">
        <w:rPr>
          <w:i/>
          <w:iCs/>
          <w:lang w:val="pl-PL"/>
        </w:rPr>
        <w:t>oddanie</w:t>
      </w:r>
      <w:r w:rsidRPr="00D312C0">
        <w:rPr>
          <w:i/>
          <w:iCs/>
          <w:lang w:val="pl-PL"/>
        </w:rPr>
        <w:t xml:space="preserve"> </w:t>
      </w:r>
      <w:r w:rsidR="00E4479F">
        <w:rPr>
          <w:i/>
          <w:iCs/>
          <w:lang w:val="pl-PL"/>
        </w:rPr>
        <w:t xml:space="preserve">naszej firmie </w:t>
      </w:r>
      <w:r w:rsidRPr="00D312C0">
        <w:rPr>
          <w:i/>
          <w:iCs/>
          <w:lang w:val="pl-PL"/>
        </w:rPr>
        <w:t xml:space="preserve">oraz </w:t>
      </w:r>
      <w:r w:rsidR="00B50ADE" w:rsidRPr="00D312C0">
        <w:rPr>
          <w:i/>
          <w:iCs/>
          <w:lang w:val="pl-PL"/>
        </w:rPr>
        <w:t xml:space="preserve">duże </w:t>
      </w:r>
      <w:r w:rsidRPr="00D312C0">
        <w:rPr>
          <w:i/>
          <w:iCs/>
          <w:lang w:val="pl-PL"/>
        </w:rPr>
        <w:t>osiągnięcia w ciągu ponad 28 lat pracy w Henklu. Życzymy mu wszystkiego najlepszego</w:t>
      </w:r>
      <w:r w:rsidRPr="00D312C0">
        <w:rPr>
          <w:lang w:val="pl-PL"/>
        </w:rPr>
        <w:t xml:space="preserve"> - dodała dr </w:t>
      </w:r>
      <w:proofErr w:type="spellStart"/>
      <w:r w:rsidRPr="00D312C0">
        <w:rPr>
          <w:lang w:val="pl-PL"/>
        </w:rPr>
        <w:t>Bagel-Trah</w:t>
      </w:r>
      <w:proofErr w:type="spellEnd"/>
      <w:r w:rsidRPr="00D312C0">
        <w:rPr>
          <w:lang w:val="pl-PL"/>
        </w:rPr>
        <w:t>.</w:t>
      </w:r>
    </w:p>
    <w:p w14:paraId="5F3A7050" w14:textId="77777777" w:rsidR="008102AE" w:rsidRPr="00D312C0" w:rsidRDefault="008102AE" w:rsidP="008102AE">
      <w:pPr>
        <w:rPr>
          <w:lang w:val="pl-PL"/>
        </w:rPr>
      </w:pPr>
    </w:p>
    <w:p w14:paraId="03FB07A0" w14:textId="38EBFC3D" w:rsidR="0057391A" w:rsidRPr="00D312C0" w:rsidRDefault="0057391A" w:rsidP="0057391A">
      <w:pPr>
        <w:rPr>
          <w:lang w:val="pl-PL"/>
        </w:rPr>
      </w:pPr>
      <w:r w:rsidRPr="00D312C0">
        <w:rPr>
          <w:lang w:val="pl-PL"/>
        </w:rPr>
        <w:t xml:space="preserve">Wolfgang König ma ponad 25-letnie doświadczenie w branży FMCG, zarówno na rynkach dojrzałych, jak i wschodzących. Swoją karierę rozpoczął w 1996 roku w firmie Beiersdorf, gdzie zajmował różne stanowiska związane z zarządzaniem marką i kluczowymi klientami w Niemczech i Stanach Zjednoczonych. W 2005 r. dołączył do Colgate-Palmolive w Niemczech jako Dyrektor Marketingu na Niemcy, Austrię i Szwajcarię. Następnie przeniósł się do Stanów Zjednoczonych jako Globalny Dyrektor Marketingu działu Personal </w:t>
      </w:r>
      <w:proofErr w:type="spellStart"/>
      <w:r w:rsidRPr="00D312C0">
        <w:rPr>
          <w:lang w:val="pl-PL"/>
        </w:rPr>
        <w:t>Care</w:t>
      </w:r>
      <w:proofErr w:type="spellEnd"/>
      <w:r w:rsidRPr="00D312C0">
        <w:rPr>
          <w:lang w:val="pl-PL"/>
        </w:rPr>
        <w:t xml:space="preserve"> </w:t>
      </w:r>
      <w:r w:rsidR="00B50ADE" w:rsidRPr="00D312C0">
        <w:rPr>
          <w:lang w:val="pl-PL"/>
        </w:rPr>
        <w:t>a potem</w:t>
      </w:r>
      <w:r w:rsidRPr="00D312C0">
        <w:rPr>
          <w:lang w:val="pl-PL"/>
        </w:rPr>
        <w:t xml:space="preserve"> do Meksyku, gdzie objął stanowisko Dyrektora Generalnego ds. Marketingu i Innowacji na region </w:t>
      </w:r>
      <w:r w:rsidR="00B50ADE" w:rsidRPr="00D312C0">
        <w:rPr>
          <w:lang w:val="pl-PL"/>
        </w:rPr>
        <w:t>Ameryki Łacińskiej. Odpowiadał tam</w:t>
      </w:r>
      <w:r w:rsidRPr="00D312C0">
        <w:rPr>
          <w:lang w:val="pl-PL"/>
        </w:rPr>
        <w:t xml:space="preserve"> za wszystkie kategorie</w:t>
      </w:r>
      <w:r w:rsidR="00B50ADE" w:rsidRPr="00D312C0">
        <w:rPr>
          <w:lang w:val="pl-PL"/>
        </w:rPr>
        <w:t>, w tym</w:t>
      </w:r>
      <w:r w:rsidRPr="00D312C0">
        <w:rPr>
          <w:lang w:val="pl-PL"/>
        </w:rPr>
        <w:t xml:space="preserve"> Personal </w:t>
      </w:r>
      <w:proofErr w:type="spellStart"/>
      <w:r w:rsidRPr="00D312C0">
        <w:rPr>
          <w:lang w:val="pl-PL"/>
        </w:rPr>
        <w:t>Care</w:t>
      </w:r>
      <w:proofErr w:type="spellEnd"/>
      <w:r w:rsidRPr="00D312C0">
        <w:rPr>
          <w:lang w:val="pl-PL"/>
        </w:rPr>
        <w:t xml:space="preserve"> i </w:t>
      </w:r>
      <w:proofErr w:type="spellStart"/>
      <w:r w:rsidRPr="00D312C0">
        <w:rPr>
          <w:lang w:val="pl-PL"/>
        </w:rPr>
        <w:t>Oral</w:t>
      </w:r>
      <w:proofErr w:type="spellEnd"/>
      <w:r w:rsidRPr="00D312C0">
        <w:rPr>
          <w:lang w:val="pl-PL"/>
        </w:rPr>
        <w:t xml:space="preserve"> </w:t>
      </w:r>
      <w:proofErr w:type="spellStart"/>
      <w:r w:rsidRPr="00D312C0">
        <w:rPr>
          <w:lang w:val="pl-PL"/>
        </w:rPr>
        <w:t>Care</w:t>
      </w:r>
      <w:proofErr w:type="spellEnd"/>
      <w:r w:rsidRPr="00D312C0">
        <w:rPr>
          <w:lang w:val="pl-PL"/>
        </w:rPr>
        <w:t>. W 2012 r. objął stanowisko Dyrektora Generalnego na region Europy Północnej w firmie Kellogg Company, odpowiadając za działalność handlową w 23 krajach, w tym w Niemczech, krajach nordyckich i Europie Środkowo-Wschodniej. P</w:t>
      </w:r>
      <w:r w:rsidR="00B50ADE" w:rsidRPr="00D312C0">
        <w:rPr>
          <w:lang w:val="pl-PL"/>
        </w:rPr>
        <w:t xml:space="preserve">iastował następnie szereg </w:t>
      </w:r>
      <w:r w:rsidRPr="00D312C0">
        <w:rPr>
          <w:lang w:val="pl-PL"/>
        </w:rPr>
        <w:t xml:space="preserve">stanowisk </w:t>
      </w:r>
      <w:r w:rsidR="00B50ADE" w:rsidRPr="00D312C0">
        <w:rPr>
          <w:lang w:val="pl-PL"/>
        </w:rPr>
        <w:lastRenderedPageBreak/>
        <w:t xml:space="preserve">kierowniczych </w:t>
      </w:r>
      <w:r w:rsidRPr="00D312C0">
        <w:rPr>
          <w:lang w:val="pl-PL"/>
        </w:rPr>
        <w:t xml:space="preserve">w Kellogg Company w Europie i USA, </w:t>
      </w:r>
      <w:r w:rsidR="00B50ADE" w:rsidRPr="00D312C0">
        <w:rPr>
          <w:lang w:val="pl-PL"/>
        </w:rPr>
        <w:t>gdzie</w:t>
      </w:r>
      <w:r w:rsidRPr="00D312C0">
        <w:rPr>
          <w:lang w:val="pl-PL"/>
        </w:rPr>
        <w:t xml:space="preserve"> ostatecznie mianowany </w:t>
      </w:r>
      <w:r w:rsidR="00B50ADE" w:rsidRPr="00D312C0">
        <w:rPr>
          <w:lang w:val="pl-PL"/>
        </w:rPr>
        <w:t xml:space="preserve">został </w:t>
      </w:r>
      <w:r w:rsidRPr="00D312C0">
        <w:rPr>
          <w:lang w:val="pl-PL"/>
        </w:rPr>
        <w:t xml:space="preserve">Prezesem Kategorii Kellogg </w:t>
      </w:r>
      <w:proofErr w:type="spellStart"/>
      <w:r w:rsidRPr="00D312C0">
        <w:rPr>
          <w:lang w:val="pl-PL"/>
        </w:rPr>
        <w:t>North</w:t>
      </w:r>
      <w:proofErr w:type="spellEnd"/>
      <w:r w:rsidRPr="00D312C0">
        <w:rPr>
          <w:lang w:val="pl-PL"/>
        </w:rPr>
        <w:t xml:space="preserve"> </w:t>
      </w:r>
      <w:proofErr w:type="spellStart"/>
      <w:r w:rsidRPr="00D312C0">
        <w:rPr>
          <w:lang w:val="pl-PL"/>
        </w:rPr>
        <w:t>America</w:t>
      </w:r>
      <w:proofErr w:type="spellEnd"/>
      <w:r w:rsidRPr="00D312C0">
        <w:rPr>
          <w:lang w:val="pl-PL"/>
        </w:rPr>
        <w:t xml:space="preserve">, odpowiedzialnym za biznes o wartości 6,7 miliarda USD </w:t>
      </w:r>
      <w:r w:rsidR="00AC2453" w:rsidRPr="00D312C0">
        <w:rPr>
          <w:lang w:val="pl-PL"/>
        </w:rPr>
        <w:t xml:space="preserve">a także za badania i rozwój oraz marketing. </w:t>
      </w:r>
      <w:r w:rsidRPr="00D312C0">
        <w:rPr>
          <w:lang w:val="pl-PL"/>
        </w:rPr>
        <w:t>Wolfgang König posiada tytuł magistra biznesu/ekonomii (</w:t>
      </w:r>
      <w:proofErr w:type="spellStart"/>
      <w:r w:rsidRPr="00D312C0">
        <w:rPr>
          <w:lang w:val="pl-PL"/>
        </w:rPr>
        <w:t>Diplom-Ökonom</w:t>
      </w:r>
      <w:proofErr w:type="spellEnd"/>
      <w:r w:rsidRPr="00D312C0">
        <w:rPr>
          <w:lang w:val="pl-PL"/>
        </w:rPr>
        <w:t>) uzyskany na Uniwersytecie w Kassel. Urodził się 2 maja 1972 roku. Jest żonaty i ma troje dzieci.</w:t>
      </w:r>
    </w:p>
    <w:p w14:paraId="55C524DD" w14:textId="07240B14" w:rsidR="0057391A" w:rsidRPr="00E4479F" w:rsidRDefault="0057391A" w:rsidP="008102AE">
      <w:pPr>
        <w:rPr>
          <w:lang w:val="pl-PL"/>
        </w:rPr>
      </w:pPr>
    </w:p>
    <w:p w14:paraId="130E0100" w14:textId="2043404B" w:rsidR="0057391A" w:rsidRPr="00D312C0" w:rsidRDefault="0057391A" w:rsidP="0057391A">
      <w:pPr>
        <w:rPr>
          <w:lang w:val="pl-PL"/>
        </w:rPr>
      </w:pPr>
      <w:r w:rsidRPr="00D312C0">
        <w:rPr>
          <w:i/>
          <w:iCs/>
          <w:lang w:val="pl-PL"/>
        </w:rPr>
        <w:t>W imieniu Rady Nadzorczej i Komitetu Akcjonariuszy</w:t>
      </w:r>
      <w:r w:rsidR="00AC2453" w:rsidRPr="00D312C0">
        <w:rPr>
          <w:i/>
          <w:iCs/>
          <w:lang w:val="pl-PL"/>
        </w:rPr>
        <w:t xml:space="preserve"> Henkla</w:t>
      </w:r>
      <w:r w:rsidR="00E4479F">
        <w:rPr>
          <w:i/>
          <w:iCs/>
          <w:lang w:val="pl-PL"/>
        </w:rPr>
        <w:t xml:space="preserve"> </w:t>
      </w:r>
      <w:r w:rsidRPr="00D312C0">
        <w:rPr>
          <w:i/>
          <w:iCs/>
          <w:lang w:val="pl-PL"/>
        </w:rPr>
        <w:t>chciał</w:t>
      </w:r>
      <w:r w:rsidR="00AC2453" w:rsidRPr="00D312C0">
        <w:rPr>
          <w:i/>
          <w:iCs/>
          <w:lang w:val="pl-PL"/>
        </w:rPr>
        <w:t>a</w:t>
      </w:r>
      <w:r w:rsidRPr="00D312C0">
        <w:rPr>
          <w:i/>
          <w:iCs/>
          <w:lang w:val="pl-PL"/>
        </w:rPr>
        <w:t xml:space="preserve">bym wyrazić naszą wdzięczność </w:t>
      </w:r>
      <w:proofErr w:type="spellStart"/>
      <w:r w:rsidRPr="00D312C0">
        <w:rPr>
          <w:i/>
          <w:iCs/>
          <w:lang w:val="pl-PL"/>
        </w:rPr>
        <w:t>Jensowi-Martinowi</w:t>
      </w:r>
      <w:proofErr w:type="spellEnd"/>
      <w:r w:rsidRPr="00D312C0">
        <w:rPr>
          <w:i/>
          <w:iCs/>
          <w:lang w:val="pl-PL"/>
        </w:rPr>
        <w:t xml:space="preserve"> </w:t>
      </w:r>
      <w:proofErr w:type="spellStart"/>
      <w:r w:rsidRPr="00D312C0">
        <w:rPr>
          <w:i/>
          <w:iCs/>
          <w:lang w:val="pl-PL"/>
        </w:rPr>
        <w:t>Schwärzlerowi</w:t>
      </w:r>
      <w:proofErr w:type="spellEnd"/>
      <w:r w:rsidRPr="00D312C0">
        <w:rPr>
          <w:i/>
          <w:iCs/>
          <w:lang w:val="pl-PL"/>
        </w:rPr>
        <w:t xml:space="preserve">. Spędził </w:t>
      </w:r>
      <w:r w:rsidR="00E4479F" w:rsidRPr="00D312C0">
        <w:rPr>
          <w:i/>
          <w:iCs/>
          <w:lang w:val="pl-PL"/>
        </w:rPr>
        <w:t xml:space="preserve">w Henklu </w:t>
      </w:r>
      <w:r w:rsidRPr="00D312C0">
        <w:rPr>
          <w:i/>
          <w:iCs/>
          <w:lang w:val="pl-PL"/>
        </w:rPr>
        <w:t xml:space="preserve">ponad 28 lat i kierował naszym biznesem </w:t>
      </w:r>
      <w:proofErr w:type="spellStart"/>
      <w:r w:rsidRPr="00D312C0">
        <w:rPr>
          <w:i/>
          <w:iCs/>
          <w:lang w:val="pl-PL"/>
        </w:rPr>
        <w:t>Beauty</w:t>
      </w:r>
      <w:proofErr w:type="spellEnd"/>
      <w:r w:rsidRPr="00D312C0">
        <w:rPr>
          <w:i/>
          <w:iCs/>
          <w:lang w:val="pl-PL"/>
        </w:rPr>
        <w:t xml:space="preserve"> </w:t>
      </w:r>
      <w:proofErr w:type="spellStart"/>
      <w:r w:rsidRPr="00D312C0">
        <w:rPr>
          <w:i/>
          <w:iCs/>
          <w:lang w:val="pl-PL"/>
        </w:rPr>
        <w:t>Care</w:t>
      </w:r>
      <w:proofErr w:type="spellEnd"/>
      <w:r w:rsidR="00E4479F">
        <w:rPr>
          <w:i/>
          <w:iCs/>
          <w:lang w:val="pl-PL"/>
        </w:rPr>
        <w:t xml:space="preserve"> (kosmetyków pielęgnacyjnych)</w:t>
      </w:r>
      <w:r w:rsidRPr="00D312C0">
        <w:rPr>
          <w:i/>
          <w:iCs/>
          <w:lang w:val="pl-PL"/>
        </w:rPr>
        <w:t xml:space="preserve"> od 2017 roku, bazując na swoim bogatym doświadczeniu i sukcesach w Niemczech, Europie i USA. W tym okresie udało się z powodzeniem rozszerzyć działalność </w:t>
      </w:r>
      <w:r w:rsidR="00E4479F">
        <w:rPr>
          <w:i/>
          <w:iCs/>
          <w:lang w:val="pl-PL"/>
        </w:rPr>
        <w:t>sektora</w:t>
      </w:r>
      <w:r w:rsidR="00AC2453" w:rsidRPr="00D312C0">
        <w:rPr>
          <w:i/>
          <w:iCs/>
          <w:lang w:val="pl-PL"/>
        </w:rPr>
        <w:t xml:space="preserve"> </w:t>
      </w:r>
      <w:proofErr w:type="spellStart"/>
      <w:r w:rsidR="00AC2453" w:rsidRPr="00D312C0">
        <w:rPr>
          <w:i/>
          <w:iCs/>
          <w:lang w:val="pl-PL"/>
        </w:rPr>
        <w:t>Hair</w:t>
      </w:r>
      <w:proofErr w:type="spellEnd"/>
      <w:r w:rsidR="00AC2453" w:rsidRPr="00D312C0">
        <w:rPr>
          <w:i/>
          <w:iCs/>
          <w:lang w:val="pl-PL"/>
        </w:rPr>
        <w:t xml:space="preserve"> Salon</w:t>
      </w:r>
      <w:r w:rsidR="00E4479F">
        <w:rPr>
          <w:i/>
          <w:iCs/>
          <w:lang w:val="pl-PL"/>
        </w:rPr>
        <w:t xml:space="preserve"> (produktów profesjonalnych dla salonów fryzjerskich)</w:t>
      </w:r>
      <w:r w:rsidRPr="00D312C0">
        <w:rPr>
          <w:i/>
          <w:iCs/>
          <w:lang w:val="pl-PL"/>
        </w:rPr>
        <w:t xml:space="preserve"> i </w:t>
      </w:r>
      <w:r w:rsidR="00AC2453" w:rsidRPr="00D312C0">
        <w:rPr>
          <w:i/>
          <w:iCs/>
          <w:lang w:val="pl-PL"/>
        </w:rPr>
        <w:t>rozwinąć sprzedaż detaliczną</w:t>
      </w:r>
      <w:r w:rsidRPr="00D312C0">
        <w:rPr>
          <w:i/>
          <w:iCs/>
          <w:lang w:val="pl-PL"/>
        </w:rPr>
        <w:t>, napędzaną przez innowacje, ukierunkowane przejęcia oraz zwiększoną koncentrację na e-commerce i nowych cyfrowych modelach biznesowych</w:t>
      </w:r>
      <w:r w:rsidRPr="00D312C0">
        <w:rPr>
          <w:lang w:val="pl-PL"/>
        </w:rPr>
        <w:t xml:space="preserve"> </w:t>
      </w:r>
      <w:r w:rsidR="00AC2453" w:rsidRPr="00D312C0">
        <w:rPr>
          <w:lang w:val="pl-PL"/>
        </w:rPr>
        <w:t>–</w:t>
      </w:r>
      <w:r w:rsidRPr="00D312C0">
        <w:rPr>
          <w:lang w:val="pl-PL"/>
        </w:rPr>
        <w:t xml:space="preserve"> skomentował</w:t>
      </w:r>
      <w:r w:rsidR="00AC2453" w:rsidRPr="00D312C0">
        <w:rPr>
          <w:lang w:val="pl-PL"/>
        </w:rPr>
        <w:t xml:space="preserve">a </w:t>
      </w:r>
      <w:r w:rsidRPr="00D312C0">
        <w:rPr>
          <w:lang w:val="pl-PL"/>
        </w:rPr>
        <w:t xml:space="preserve">dr </w:t>
      </w:r>
      <w:proofErr w:type="spellStart"/>
      <w:r w:rsidRPr="00D312C0">
        <w:rPr>
          <w:lang w:val="pl-PL"/>
        </w:rPr>
        <w:t>Bagel-Trah</w:t>
      </w:r>
      <w:proofErr w:type="spellEnd"/>
      <w:r w:rsidRPr="00D312C0">
        <w:rPr>
          <w:lang w:val="pl-PL"/>
        </w:rPr>
        <w:t>.</w:t>
      </w:r>
    </w:p>
    <w:p w14:paraId="1B492396" w14:textId="77777777" w:rsidR="0057391A" w:rsidRPr="0057391A" w:rsidRDefault="0057391A" w:rsidP="0057391A">
      <w:pPr>
        <w:rPr>
          <w:lang w:val="pl-PL"/>
        </w:rPr>
      </w:pPr>
    </w:p>
    <w:p w14:paraId="01D7F79A" w14:textId="5AF2F5A4" w:rsidR="0057391A" w:rsidRPr="0057391A" w:rsidRDefault="0057391A" w:rsidP="008102AE">
      <w:pPr>
        <w:pStyle w:val="MonthDayYear"/>
        <w:tabs>
          <w:tab w:val="left" w:pos="7513"/>
        </w:tabs>
        <w:jc w:val="both"/>
        <w:rPr>
          <w:lang w:val="pl-PL"/>
        </w:rPr>
      </w:pPr>
      <w:proofErr w:type="spellStart"/>
      <w:r w:rsidRPr="0057391A">
        <w:rPr>
          <w:lang w:val="pl-PL"/>
        </w:rPr>
        <w:t>Jens</w:t>
      </w:r>
      <w:proofErr w:type="spellEnd"/>
      <w:r w:rsidRPr="0057391A">
        <w:rPr>
          <w:lang w:val="pl-PL"/>
        </w:rPr>
        <w:t xml:space="preserve">-Martin </w:t>
      </w:r>
      <w:proofErr w:type="spellStart"/>
      <w:r w:rsidRPr="0057391A">
        <w:rPr>
          <w:lang w:val="pl-PL"/>
        </w:rPr>
        <w:t>Schwärzler</w:t>
      </w:r>
      <w:proofErr w:type="spellEnd"/>
      <w:r w:rsidRPr="0057391A">
        <w:rPr>
          <w:lang w:val="pl-PL"/>
        </w:rPr>
        <w:t xml:space="preserve"> rozpoczął pracę w firmie Henkel w 1992 roku i początkowo zajmował różne stanowiska w działach marketingu i zarządzania w </w:t>
      </w:r>
      <w:r w:rsidR="00E4479F">
        <w:rPr>
          <w:lang w:val="pl-PL"/>
        </w:rPr>
        <w:t>sektorze</w:t>
      </w:r>
      <w:r w:rsidRPr="0057391A">
        <w:rPr>
          <w:lang w:val="pl-PL"/>
        </w:rPr>
        <w:t xml:space="preserve"> </w:t>
      </w:r>
      <w:proofErr w:type="spellStart"/>
      <w:r w:rsidRPr="0057391A">
        <w:rPr>
          <w:lang w:val="pl-PL"/>
        </w:rPr>
        <w:t>Laundry</w:t>
      </w:r>
      <w:proofErr w:type="spellEnd"/>
      <w:r w:rsidRPr="0057391A">
        <w:rPr>
          <w:lang w:val="pl-PL"/>
        </w:rPr>
        <w:t xml:space="preserve"> &amp; Home </w:t>
      </w:r>
      <w:proofErr w:type="spellStart"/>
      <w:r w:rsidRPr="0057391A">
        <w:rPr>
          <w:lang w:val="pl-PL"/>
        </w:rPr>
        <w:t>Care</w:t>
      </w:r>
      <w:proofErr w:type="spellEnd"/>
      <w:r w:rsidR="00E4479F">
        <w:rPr>
          <w:lang w:val="pl-PL"/>
        </w:rPr>
        <w:t xml:space="preserve"> (środków piorących i czystości)</w:t>
      </w:r>
      <w:r w:rsidRPr="0057391A">
        <w:rPr>
          <w:lang w:val="pl-PL"/>
        </w:rPr>
        <w:t xml:space="preserve">. W latach 2008-2014 był odpowiedzialny za globalny marketing produktów do pielęgnacji ciała, skóry i jamy ustnej w dziale </w:t>
      </w:r>
      <w:proofErr w:type="spellStart"/>
      <w:r w:rsidRPr="0057391A">
        <w:rPr>
          <w:lang w:val="pl-PL"/>
        </w:rPr>
        <w:t>Beauty</w:t>
      </w:r>
      <w:proofErr w:type="spellEnd"/>
      <w:r w:rsidRPr="0057391A">
        <w:rPr>
          <w:lang w:val="pl-PL"/>
        </w:rPr>
        <w:t xml:space="preserve"> </w:t>
      </w:r>
      <w:proofErr w:type="spellStart"/>
      <w:r w:rsidRPr="0057391A">
        <w:rPr>
          <w:lang w:val="pl-PL"/>
        </w:rPr>
        <w:t>Care</w:t>
      </w:r>
      <w:proofErr w:type="spellEnd"/>
      <w:r w:rsidR="00E4479F">
        <w:rPr>
          <w:lang w:val="pl-PL"/>
        </w:rPr>
        <w:t xml:space="preserve"> (kosmetyków pielęgnacyjnych)</w:t>
      </w:r>
      <w:r w:rsidRPr="0057391A">
        <w:rPr>
          <w:lang w:val="pl-PL"/>
        </w:rPr>
        <w:t xml:space="preserve">. Ponadto był odpowiedzialny za </w:t>
      </w:r>
      <w:r w:rsidR="00D312C0">
        <w:rPr>
          <w:lang w:val="pl-PL"/>
        </w:rPr>
        <w:t>segment sprzedaży detalicznej kosmetyków</w:t>
      </w:r>
      <w:r w:rsidRPr="0057391A">
        <w:rPr>
          <w:lang w:val="pl-PL"/>
        </w:rPr>
        <w:t xml:space="preserve"> w Europie Zachodniej oraz </w:t>
      </w:r>
      <w:r w:rsidR="00D312C0">
        <w:rPr>
          <w:lang w:val="pl-PL"/>
        </w:rPr>
        <w:t>s</w:t>
      </w:r>
      <w:r w:rsidRPr="0057391A">
        <w:rPr>
          <w:lang w:val="pl-PL"/>
        </w:rPr>
        <w:t xml:space="preserve">przedaż </w:t>
      </w:r>
      <w:r w:rsidR="00D312C0">
        <w:rPr>
          <w:lang w:val="pl-PL"/>
        </w:rPr>
        <w:t>m</w:t>
      </w:r>
      <w:r w:rsidRPr="0057391A">
        <w:rPr>
          <w:lang w:val="pl-PL"/>
        </w:rPr>
        <w:t xml:space="preserve">iędzynarodową w </w:t>
      </w:r>
      <w:proofErr w:type="spellStart"/>
      <w:r w:rsidRPr="0057391A">
        <w:rPr>
          <w:lang w:val="pl-PL"/>
        </w:rPr>
        <w:t>Beauty</w:t>
      </w:r>
      <w:proofErr w:type="spellEnd"/>
      <w:r w:rsidRPr="0057391A">
        <w:rPr>
          <w:lang w:val="pl-PL"/>
        </w:rPr>
        <w:t xml:space="preserve"> </w:t>
      </w:r>
      <w:proofErr w:type="spellStart"/>
      <w:r w:rsidRPr="0057391A">
        <w:rPr>
          <w:lang w:val="pl-PL"/>
        </w:rPr>
        <w:t>Care</w:t>
      </w:r>
      <w:proofErr w:type="spellEnd"/>
      <w:r w:rsidRPr="0057391A">
        <w:rPr>
          <w:lang w:val="pl-PL"/>
        </w:rPr>
        <w:t xml:space="preserve">. Od początku 2015 roku był odpowiedzialny za biznes dóbr konsumenckich Henkla w Ameryce Północnej. Pod jego kierownictwem Henkel wprowadził na rynek północnoamerykański </w:t>
      </w:r>
      <w:r w:rsidR="00D312C0">
        <w:rPr>
          <w:lang w:val="pl-PL"/>
        </w:rPr>
        <w:t xml:space="preserve">takie </w:t>
      </w:r>
      <w:r w:rsidRPr="0057391A">
        <w:rPr>
          <w:lang w:val="pl-PL"/>
        </w:rPr>
        <w:t xml:space="preserve">wiodące marki, jak Persil czy Schwarzkopf. Po przejęciu Sun Products Corporation w 2016 roku kierował procesem integracji, jak również relokacji biznesu dóbr konsumenckich Henkla w USA. W listopadzie 2017 roku </w:t>
      </w:r>
      <w:proofErr w:type="spellStart"/>
      <w:r w:rsidRPr="0057391A">
        <w:rPr>
          <w:lang w:val="pl-PL"/>
        </w:rPr>
        <w:t>Jens</w:t>
      </w:r>
      <w:proofErr w:type="spellEnd"/>
      <w:r w:rsidRPr="0057391A">
        <w:rPr>
          <w:lang w:val="pl-PL"/>
        </w:rPr>
        <w:t xml:space="preserve">-Martin </w:t>
      </w:r>
      <w:proofErr w:type="spellStart"/>
      <w:r w:rsidRPr="0057391A">
        <w:rPr>
          <w:lang w:val="pl-PL"/>
        </w:rPr>
        <w:t>Schwärzler</w:t>
      </w:r>
      <w:proofErr w:type="spellEnd"/>
      <w:r w:rsidRPr="0057391A">
        <w:rPr>
          <w:lang w:val="pl-PL"/>
        </w:rPr>
        <w:t xml:space="preserve"> </w:t>
      </w:r>
      <w:r w:rsidR="00E4479F">
        <w:rPr>
          <w:lang w:val="pl-PL"/>
        </w:rPr>
        <w:t xml:space="preserve">wszedł do ścisłego zarządu </w:t>
      </w:r>
      <w:r w:rsidR="00FD7A38">
        <w:rPr>
          <w:lang w:val="pl-PL"/>
        </w:rPr>
        <w:t xml:space="preserve">firmy, </w:t>
      </w:r>
      <w:r w:rsidR="00E4479F">
        <w:rPr>
          <w:lang w:val="pl-PL"/>
        </w:rPr>
        <w:t xml:space="preserve">obejmując stanowisko </w:t>
      </w:r>
      <w:r w:rsidRPr="0057391A">
        <w:rPr>
          <w:lang w:val="pl-PL"/>
        </w:rPr>
        <w:t>wiceprezes</w:t>
      </w:r>
      <w:r w:rsidR="00FD7A38">
        <w:rPr>
          <w:lang w:val="pl-PL"/>
        </w:rPr>
        <w:t>a</w:t>
      </w:r>
      <w:r w:rsidRPr="0057391A">
        <w:rPr>
          <w:lang w:val="pl-PL"/>
        </w:rPr>
        <w:t xml:space="preserve"> Henkel </w:t>
      </w:r>
      <w:proofErr w:type="spellStart"/>
      <w:r w:rsidRPr="0057391A">
        <w:rPr>
          <w:lang w:val="pl-PL"/>
        </w:rPr>
        <w:t>Beauty</w:t>
      </w:r>
      <w:proofErr w:type="spellEnd"/>
      <w:r w:rsidRPr="0057391A">
        <w:rPr>
          <w:lang w:val="pl-PL"/>
        </w:rPr>
        <w:t xml:space="preserve"> </w:t>
      </w:r>
      <w:proofErr w:type="spellStart"/>
      <w:r w:rsidRPr="0057391A">
        <w:rPr>
          <w:lang w:val="pl-PL"/>
        </w:rPr>
        <w:t>Care</w:t>
      </w:r>
      <w:proofErr w:type="spellEnd"/>
      <w:r w:rsidRPr="0057391A">
        <w:rPr>
          <w:lang w:val="pl-PL"/>
        </w:rPr>
        <w:t>. Posiada tytuł magistra w dziedzinie biznesu/ekonomii (</w:t>
      </w:r>
      <w:proofErr w:type="spellStart"/>
      <w:r w:rsidRPr="0057391A">
        <w:rPr>
          <w:lang w:val="pl-PL"/>
        </w:rPr>
        <w:t>Diplom-Ökonom</w:t>
      </w:r>
      <w:proofErr w:type="spellEnd"/>
      <w:r w:rsidRPr="0057391A">
        <w:rPr>
          <w:lang w:val="pl-PL"/>
        </w:rPr>
        <w:t>) uzyskany na Uniwersytecie Stuttgart-</w:t>
      </w:r>
      <w:proofErr w:type="spellStart"/>
      <w:r w:rsidRPr="0057391A">
        <w:rPr>
          <w:lang w:val="pl-PL"/>
        </w:rPr>
        <w:t>Hohenheim</w:t>
      </w:r>
      <w:proofErr w:type="spellEnd"/>
      <w:r w:rsidRPr="0057391A">
        <w:rPr>
          <w:lang w:val="pl-PL"/>
        </w:rPr>
        <w:t>. Jest żonaty i ma dwoje dzieci.</w:t>
      </w:r>
    </w:p>
    <w:p w14:paraId="56AC8909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20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>
        <w:rPr>
          <w:sz w:val="18"/>
          <w:lang w:val="pl-PL"/>
        </w:rPr>
        <w:t>19</w:t>
      </w:r>
      <w:r w:rsidRPr="0041421C">
        <w:rPr>
          <w:sz w:val="18"/>
          <w:lang w:val="pl-PL"/>
        </w:rPr>
        <w:t xml:space="preserve"> mld oraz skorygowany zysk operacyjny na poziomie </w:t>
      </w:r>
      <w:r>
        <w:rPr>
          <w:sz w:val="18"/>
          <w:lang w:val="pl-PL"/>
        </w:rPr>
        <w:t>2,6</w:t>
      </w:r>
      <w:r w:rsidRPr="0041421C">
        <w:rPr>
          <w:sz w:val="18"/>
          <w:lang w:val="pl-PL"/>
        </w:rPr>
        <w:t xml:space="preserve"> mld euro.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r w:rsidR="00DE435D">
        <w:fldChar w:fldCharType="begin"/>
      </w:r>
      <w:r w:rsidR="00DE435D" w:rsidRPr="00DE435D">
        <w:rPr>
          <w:lang w:val="pl-PL"/>
        </w:rPr>
        <w:instrText xml:space="preserve"> HYPERLINK "http://www.henkel.com/" </w:instrText>
      </w:r>
      <w:r w:rsidR="00DE435D">
        <w:fldChar w:fldCharType="separate"/>
      </w:r>
      <w:r w:rsidRPr="0041421C">
        <w:rPr>
          <w:rStyle w:val="Hipercze"/>
          <w:szCs w:val="24"/>
          <w:lang w:val="pl-PL"/>
        </w:rPr>
        <w:t>www.henkel.com</w:t>
      </w:r>
      <w:r w:rsidR="00DE435D">
        <w:rPr>
          <w:rStyle w:val="Hipercze"/>
          <w:szCs w:val="24"/>
          <w:lang w:val="pl-PL"/>
        </w:rPr>
        <w:fldChar w:fldCharType="end"/>
      </w:r>
      <w:r w:rsidRPr="0041421C">
        <w:rPr>
          <w:sz w:val="18"/>
          <w:lang w:val="pl-PL"/>
        </w:rPr>
        <w:t xml:space="preserve"> oraz </w:t>
      </w:r>
      <w:r w:rsidR="00DE435D">
        <w:fldChar w:fldCharType="begin"/>
      </w:r>
      <w:r w:rsidR="00DE435D" w:rsidRPr="00DE435D">
        <w:rPr>
          <w:lang w:val="pl-PL"/>
        </w:rPr>
        <w:instrText xml:space="preserve"> HYPERLINK "file:///\\\\demon\\Corpor</w:instrText>
      </w:r>
      <w:r w:rsidR="00DE435D" w:rsidRPr="00DE435D">
        <w:rPr>
          <w:lang w:val="pl-PL"/>
        </w:rPr>
        <w:instrText xml:space="preserve">ate&amp;amp;Finance\\Klienci\\Henkel\\RELACJE%20Z%20MEDIAMI\\Informacje%20prasowe\\2020\\IP%20-%20W%20drodze%20do%20pracy_nabór%20do%20programu\\www.henkel.pl" </w:instrText>
      </w:r>
      <w:r w:rsidR="00DE435D">
        <w:fldChar w:fldCharType="separate"/>
      </w:r>
      <w:r w:rsidRPr="0041421C">
        <w:rPr>
          <w:rStyle w:val="Hipercze"/>
          <w:szCs w:val="24"/>
          <w:lang w:val="pl-PL"/>
        </w:rPr>
        <w:t>www.henkel.pl</w:t>
      </w:r>
      <w:r w:rsidR="00DE435D">
        <w:rPr>
          <w:rStyle w:val="Hipercze"/>
          <w:szCs w:val="24"/>
          <w:lang w:val="pl-PL"/>
        </w:rPr>
        <w:fldChar w:fldCharType="end"/>
      </w:r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r w:rsidR="00DE435D">
        <w:fldChar w:fldCharType="begin"/>
      </w:r>
      <w:r w:rsidR="00DE435D" w:rsidRPr="00DE435D">
        <w:rPr>
          <w:lang w:val="pl-PL"/>
        </w:rPr>
        <w:instrText xml:space="preserve"> HYPERLINK "http://www.henkel.com/pre</w:instrText>
      </w:r>
      <w:r w:rsidR="00DE435D" w:rsidRPr="00DE435D">
        <w:rPr>
          <w:lang w:val="pl-PL"/>
        </w:rPr>
        <w:instrText xml:space="preserve">ss" </w:instrText>
      </w:r>
      <w:r w:rsidR="00DE435D">
        <w:fldChar w:fldCharType="separate"/>
      </w:r>
      <w:r w:rsidRPr="0041421C">
        <w:rPr>
          <w:rStyle w:val="Hipercze"/>
          <w:b/>
          <w:bCs/>
          <w:szCs w:val="24"/>
          <w:lang w:val="pl-PL"/>
        </w:rPr>
        <w:t>www.henkel.com/press</w:t>
      </w:r>
      <w:r w:rsidR="00DE435D">
        <w:rPr>
          <w:rStyle w:val="Hipercze"/>
          <w:b/>
          <w:bCs/>
          <w:szCs w:val="24"/>
          <w:lang w:val="pl-PL"/>
        </w:rPr>
        <w:fldChar w:fldCharType="end"/>
      </w:r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DE435D" w:rsidP="007B3DCD">
      <w:pPr>
        <w:rPr>
          <w:rStyle w:val="AboutandContactBody"/>
          <w:lang w:val="en-GB"/>
        </w:rPr>
      </w:pPr>
      <w:hyperlink r:id="rId12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3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E4479F" w:rsidRDefault="00112A28" w:rsidP="001577E9">
      <w:pPr>
        <w:rPr>
          <w:rStyle w:val="AboutandContactBody"/>
          <w:b/>
          <w:bCs/>
        </w:rPr>
      </w:pPr>
    </w:p>
    <w:sectPr w:rsidR="00112A28" w:rsidRPr="00E4479F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1416" w14:textId="77777777" w:rsidR="00F41179" w:rsidRDefault="00F41179">
      <w:r>
        <w:separator/>
      </w:r>
    </w:p>
  </w:endnote>
  <w:endnote w:type="continuationSeparator" w:id="0">
    <w:p w14:paraId="0FEB29BE" w14:textId="77777777" w:rsidR="00F41179" w:rsidRDefault="00F4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E435D">
      <w:fldChar w:fldCharType="begin"/>
    </w:r>
    <w:r w:rsidR="00DE435D">
      <w:instrText xml:space="preserve"> NUMPAGES  \* Arabic  \* MER</w:instrText>
    </w:r>
    <w:r w:rsidR="00DE435D">
      <w:instrText xml:space="preserve">GEFORMAT </w:instrText>
    </w:r>
    <w:r w:rsidR="00DE435D">
      <w:fldChar w:fldCharType="separate"/>
    </w:r>
    <w:r>
      <w:t>2</w:t>
    </w:r>
    <w:r w:rsidR="00DE435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3B8DCE8B">
          <wp:simplePos x="0" y="0"/>
          <wp:positionH relativeFrom="column">
            <wp:posOffset>2840990</wp:posOffset>
          </wp:positionH>
          <wp:positionV relativeFrom="paragraph">
            <wp:posOffset>-422910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211F2" w14:textId="77777777" w:rsidR="00F41179" w:rsidRDefault="00F41179">
      <w:r>
        <w:separator/>
      </w:r>
    </w:p>
  </w:footnote>
  <w:footnote w:type="continuationSeparator" w:id="0">
    <w:p w14:paraId="664B298E" w14:textId="77777777" w:rsidR="00F41179" w:rsidRDefault="00F4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31EB3C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409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57D1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1927"/>
    <w:rsid w:val="00202284"/>
    <w:rsid w:val="00212488"/>
    <w:rsid w:val="00220628"/>
    <w:rsid w:val="002304D2"/>
    <w:rsid w:val="0023095E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7391A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801517"/>
    <w:rsid w:val="008102AE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299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2453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50ADE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12C0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211B"/>
    <w:rsid w:val="00DB05B1"/>
    <w:rsid w:val="00DB5A79"/>
    <w:rsid w:val="00DC2465"/>
    <w:rsid w:val="00DD512E"/>
    <w:rsid w:val="00DE1177"/>
    <w:rsid w:val="00DE2CEA"/>
    <w:rsid w:val="00DE435D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4479F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B7A31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179"/>
    <w:rsid w:val="00F41503"/>
    <w:rsid w:val="00F466C8"/>
    <w:rsid w:val="00F469A9"/>
    <w:rsid w:val="00F50B46"/>
    <w:rsid w:val="00F50D1F"/>
    <w:rsid w:val="00F635FC"/>
    <w:rsid w:val="00F63D03"/>
    <w:rsid w:val="00F64D20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D7A3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NormalnyWeb">
    <w:name w:val="Normal (Web)"/>
    <w:basedOn w:val="Normalny"/>
    <w:uiPriority w:val="99"/>
    <w:unhideWhenUsed/>
    <w:rsid w:val="0023095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3095E"/>
    <w:rPr>
      <w:i/>
      <w:iCs/>
    </w:rPr>
  </w:style>
  <w:style w:type="character" w:styleId="Pogrubienie">
    <w:name w:val="Strong"/>
    <w:basedOn w:val="Domylnaczcionkaakapitu"/>
    <w:uiPriority w:val="22"/>
    <w:qFormat/>
    <w:rsid w:val="00230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szymanczak@solskipr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3</TotalTime>
  <Pages>3</Pages>
  <Words>791</Words>
  <Characters>5446</Characters>
  <Application>Microsoft Office Word</Application>
  <DocSecurity>4</DocSecurity>
  <Lines>45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6225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2016-11-16T01:11:00Z</cp:lastPrinted>
  <dcterms:created xsi:type="dcterms:W3CDTF">2021-04-09T10:01:00Z</dcterms:created>
  <dcterms:modified xsi:type="dcterms:W3CDTF">2021-04-09T10:01:00Z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