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AE49" w14:textId="1D004EA8" w:rsidR="00B422EC" w:rsidRPr="007B5018" w:rsidRDefault="0049075B" w:rsidP="00643D8A">
      <w:pPr>
        <w:pStyle w:val="MonthDayYear"/>
        <w:rPr>
          <w:lang w:val="id-ID"/>
        </w:rPr>
      </w:pPr>
      <w:r w:rsidRPr="007B5018">
        <w:rPr>
          <w:lang w:val="id-ID"/>
        </w:rPr>
        <w:t>23 Maret 2021</w:t>
      </w:r>
    </w:p>
    <w:p w14:paraId="5ABE8308" w14:textId="77777777" w:rsidR="0049075B" w:rsidRPr="007B5018" w:rsidRDefault="0049075B" w:rsidP="00643D8A">
      <w:pPr>
        <w:pStyle w:val="MonthDayYear"/>
        <w:rPr>
          <w:lang w:val="id-ID"/>
        </w:rPr>
      </w:pPr>
    </w:p>
    <w:p w14:paraId="7CD81EA0" w14:textId="77777777" w:rsidR="00CA3A9E" w:rsidRPr="007B5018" w:rsidRDefault="00CA3A9E" w:rsidP="00CA3A9E">
      <w:pPr>
        <w:shd w:val="clear" w:color="auto" w:fill="FFFFFF"/>
        <w:spacing w:after="144" w:line="240" w:lineRule="auto"/>
        <w:jc w:val="left"/>
        <w:rPr>
          <w:lang w:val="id-ID"/>
        </w:rPr>
      </w:pPr>
    </w:p>
    <w:p w14:paraId="0A1BE6ED" w14:textId="368D3445" w:rsidR="00CA3A9E" w:rsidRPr="007B5018" w:rsidRDefault="0049075B" w:rsidP="00CA3A9E">
      <w:pPr>
        <w:shd w:val="clear" w:color="auto" w:fill="FFFFFF"/>
        <w:spacing w:after="144" w:line="240" w:lineRule="auto"/>
        <w:jc w:val="left"/>
        <w:rPr>
          <w:rFonts w:asciiTheme="minorHAnsi" w:hAnsiTheme="minorHAnsi" w:cs="Calibri"/>
          <w:bCs/>
          <w:color w:val="222222"/>
          <w:lang w:val="id-ID"/>
        </w:rPr>
      </w:pPr>
      <w:r w:rsidRPr="007B5018">
        <w:rPr>
          <w:rFonts w:asciiTheme="minorHAnsi" w:hAnsiTheme="minorHAnsi" w:cs="Calibri"/>
          <w:bCs/>
          <w:color w:val="000000"/>
          <w:lang w:val="id-ID"/>
        </w:rPr>
        <w:t>Kemitraan baru untuk memperkuat visibilitas, jaringan, dan fokus pelanggan</w:t>
      </w:r>
    </w:p>
    <w:p w14:paraId="6B76BCE1" w14:textId="77777777" w:rsidR="00CA3A9E" w:rsidRPr="007B5018" w:rsidRDefault="00CA3A9E" w:rsidP="0041339E">
      <w:pPr>
        <w:rPr>
          <w:rStyle w:val="Headline"/>
          <w:lang w:val="id-ID"/>
        </w:rPr>
      </w:pPr>
    </w:p>
    <w:p w14:paraId="4538F913" w14:textId="0E54F014" w:rsidR="00CA3A9E" w:rsidRPr="007B5018" w:rsidRDefault="0049075B" w:rsidP="00CA3A9E">
      <w:pPr>
        <w:shd w:val="clear" w:color="auto" w:fill="FFFFFF"/>
        <w:spacing w:after="144" w:line="240" w:lineRule="auto"/>
        <w:jc w:val="left"/>
        <w:rPr>
          <w:rFonts w:asciiTheme="minorHAnsi" w:hAnsiTheme="minorHAnsi" w:cs="Calibri"/>
          <w:b/>
          <w:bCs/>
          <w:sz w:val="32"/>
          <w:szCs w:val="32"/>
          <w:lang w:val="id-ID"/>
        </w:rPr>
      </w:pPr>
      <w:r w:rsidRPr="007B5018">
        <w:rPr>
          <w:rFonts w:asciiTheme="minorHAnsi" w:hAnsiTheme="minorHAnsi" w:cs="Calibri"/>
          <w:b/>
          <w:bCs/>
          <w:sz w:val="32"/>
          <w:szCs w:val="32"/>
          <w:lang w:val="id-ID"/>
        </w:rPr>
        <w:t xml:space="preserve">iMakr </w:t>
      </w:r>
      <w:r w:rsidR="00AA45FC" w:rsidRPr="007B5018">
        <w:rPr>
          <w:rFonts w:asciiTheme="minorHAnsi" w:hAnsiTheme="minorHAnsi" w:cs="Calibri"/>
          <w:b/>
          <w:bCs/>
          <w:sz w:val="32"/>
          <w:szCs w:val="32"/>
          <w:lang w:val="id-ID"/>
        </w:rPr>
        <w:t>menjadi mitra</w:t>
      </w:r>
      <w:r w:rsidRPr="007B5018">
        <w:rPr>
          <w:rFonts w:asciiTheme="minorHAnsi" w:hAnsiTheme="minorHAnsi" w:cs="Calibri"/>
          <w:b/>
          <w:bCs/>
          <w:sz w:val="32"/>
          <w:szCs w:val="32"/>
          <w:lang w:val="id-ID"/>
        </w:rPr>
        <w:t xml:space="preserve"> </w:t>
      </w:r>
      <w:r w:rsidR="005341A8" w:rsidRPr="007B5018">
        <w:rPr>
          <w:rFonts w:asciiTheme="minorHAnsi" w:hAnsiTheme="minorHAnsi" w:cs="Calibri"/>
          <w:b/>
          <w:bCs/>
          <w:sz w:val="32"/>
          <w:szCs w:val="32"/>
          <w:lang w:val="id-ID"/>
        </w:rPr>
        <w:t xml:space="preserve">pemasok </w:t>
      </w:r>
      <w:r w:rsidR="00AA45FC" w:rsidRPr="007B5018">
        <w:rPr>
          <w:rFonts w:asciiTheme="minorHAnsi" w:hAnsiTheme="minorHAnsi" w:cs="Calibri"/>
          <w:b/>
          <w:bCs/>
          <w:sz w:val="32"/>
          <w:szCs w:val="32"/>
          <w:lang w:val="id-ID"/>
        </w:rPr>
        <w:t xml:space="preserve">untuk </w:t>
      </w:r>
      <w:r w:rsidRPr="007B5018">
        <w:rPr>
          <w:rFonts w:asciiTheme="minorHAnsi" w:hAnsiTheme="minorHAnsi" w:cs="Calibri"/>
          <w:b/>
          <w:bCs/>
          <w:sz w:val="32"/>
          <w:szCs w:val="32"/>
          <w:lang w:val="id-ID"/>
        </w:rPr>
        <w:t xml:space="preserve">Loctite 3D Printing </w:t>
      </w:r>
      <w:r w:rsidR="002C51B2" w:rsidRPr="007B5018">
        <w:rPr>
          <w:rFonts w:asciiTheme="minorHAnsi" w:hAnsiTheme="minorHAnsi" w:cs="Calibri"/>
          <w:b/>
          <w:bCs/>
          <w:sz w:val="32"/>
          <w:szCs w:val="32"/>
          <w:lang w:val="id-ID"/>
        </w:rPr>
        <w:t xml:space="preserve">dari </w:t>
      </w:r>
      <w:r w:rsidR="00AA45FC" w:rsidRPr="007B5018">
        <w:rPr>
          <w:rFonts w:asciiTheme="minorHAnsi" w:hAnsiTheme="minorHAnsi" w:cs="Calibri"/>
          <w:b/>
          <w:bCs/>
          <w:sz w:val="32"/>
          <w:szCs w:val="32"/>
          <w:lang w:val="id-ID"/>
        </w:rPr>
        <w:t>Henkel</w:t>
      </w:r>
    </w:p>
    <w:p w14:paraId="35B83920" w14:textId="77777777" w:rsidR="0041339E" w:rsidRPr="007B5018" w:rsidRDefault="0041339E" w:rsidP="0041339E">
      <w:pPr>
        <w:rPr>
          <w:rStyle w:val="Headline"/>
          <w:lang w:val="id-ID"/>
        </w:rPr>
      </w:pPr>
    </w:p>
    <w:p w14:paraId="0FF96E0A" w14:textId="3981D09B" w:rsidR="0049075B" w:rsidRPr="007B5018" w:rsidRDefault="0049075B" w:rsidP="0049075B">
      <w:pPr>
        <w:shd w:val="clear" w:color="auto" w:fill="FFFFFF"/>
        <w:rPr>
          <w:rFonts w:asciiTheme="minorHAnsi" w:eastAsiaTheme="majorEastAsia" w:hAnsiTheme="minorHAnsi" w:cs="Calibri"/>
          <w:color w:val="000000"/>
          <w:szCs w:val="22"/>
          <w:lang w:val="id-ID"/>
        </w:rPr>
      </w:pPr>
      <w:r w:rsidRPr="007B5018">
        <w:rPr>
          <w:rFonts w:asciiTheme="minorHAnsi" w:eastAsiaTheme="majorEastAsia" w:hAnsiTheme="minorHAnsi" w:cs="Calibri"/>
          <w:color w:val="000000"/>
          <w:szCs w:val="22"/>
          <w:lang w:val="id-ID"/>
        </w:rPr>
        <w:t>Düsseldorf, Jerman - iMakr telah bergabung dengan Henkel sebagai mitra saluran Tier 1 untuk Inggris dan Irlandia. Selain itu, perusahaan juga memasok bahan</w:t>
      </w:r>
      <w:r w:rsidR="0028010A" w:rsidRPr="007B5018">
        <w:rPr>
          <w:rFonts w:asciiTheme="minorHAnsi" w:eastAsiaTheme="majorEastAsia" w:hAnsiTheme="minorHAnsi" w:cs="Calibri"/>
          <w:color w:val="000000"/>
          <w:szCs w:val="22"/>
          <w:lang w:val="id-ID"/>
        </w:rPr>
        <w:t xml:space="preserve"> material</w:t>
      </w:r>
      <w:r w:rsidR="005461F2" w:rsidRPr="007B5018">
        <w:rPr>
          <w:rFonts w:asciiTheme="minorHAnsi" w:eastAsiaTheme="majorEastAsia" w:hAnsiTheme="minorHAnsi" w:cs="Calibri"/>
          <w:color w:val="000000"/>
          <w:szCs w:val="22"/>
          <w:lang w:val="id-ID"/>
        </w:rPr>
        <w:t xml:space="preserve"> untuk</w:t>
      </w:r>
      <w:r w:rsidRPr="007B5018">
        <w:rPr>
          <w:rFonts w:asciiTheme="minorHAnsi" w:eastAsiaTheme="majorEastAsia" w:hAnsiTheme="minorHAnsi" w:cs="Calibri"/>
          <w:color w:val="000000"/>
          <w:szCs w:val="22"/>
          <w:lang w:val="id-ID"/>
        </w:rPr>
        <w:t xml:space="preserve"> 3D </w:t>
      </w:r>
      <w:r w:rsidR="005461F2" w:rsidRPr="007B5018">
        <w:rPr>
          <w:rFonts w:asciiTheme="minorHAnsi" w:eastAsiaTheme="majorEastAsia" w:hAnsiTheme="minorHAnsi" w:cs="Calibri"/>
          <w:color w:val="000000"/>
          <w:szCs w:val="22"/>
          <w:lang w:val="id-ID"/>
        </w:rPr>
        <w:t xml:space="preserve">Printing dari </w:t>
      </w:r>
      <w:r w:rsidRPr="007B5018">
        <w:rPr>
          <w:rFonts w:asciiTheme="minorHAnsi" w:eastAsiaTheme="majorEastAsia" w:hAnsiTheme="minorHAnsi" w:cs="Calibri"/>
          <w:color w:val="000000"/>
          <w:szCs w:val="22"/>
          <w:lang w:val="id-ID"/>
        </w:rPr>
        <w:t>Loctite di AS, Jerman, Denmark, dan P</w:t>
      </w:r>
      <w:r w:rsidR="005A322E" w:rsidRPr="007B5018">
        <w:rPr>
          <w:rFonts w:asciiTheme="minorHAnsi" w:eastAsiaTheme="majorEastAsia" w:hAnsiTheme="minorHAnsi" w:cs="Calibri"/>
          <w:color w:val="000000"/>
          <w:szCs w:val="22"/>
          <w:lang w:val="id-ID"/>
        </w:rPr>
        <w:t>e</w:t>
      </w:r>
      <w:r w:rsidRPr="007B5018">
        <w:rPr>
          <w:rFonts w:asciiTheme="minorHAnsi" w:eastAsiaTheme="majorEastAsia" w:hAnsiTheme="minorHAnsi" w:cs="Calibri"/>
          <w:color w:val="000000"/>
          <w:szCs w:val="22"/>
          <w:lang w:val="id-ID"/>
        </w:rPr>
        <w:t>rancis.</w:t>
      </w:r>
    </w:p>
    <w:p w14:paraId="362E681F" w14:textId="77777777" w:rsidR="009B17C3" w:rsidRPr="007B5018" w:rsidRDefault="009B17C3" w:rsidP="0049075B">
      <w:pPr>
        <w:shd w:val="clear" w:color="auto" w:fill="FFFFFF"/>
        <w:rPr>
          <w:rFonts w:asciiTheme="minorHAnsi" w:eastAsiaTheme="majorEastAsia" w:hAnsiTheme="minorHAnsi" w:cs="Calibri"/>
          <w:color w:val="000000"/>
          <w:szCs w:val="22"/>
          <w:lang w:val="id-ID"/>
        </w:rPr>
      </w:pPr>
    </w:p>
    <w:p w14:paraId="6EFF20F0" w14:textId="0B308FF1" w:rsidR="0049075B" w:rsidRPr="007B5018" w:rsidRDefault="0049075B" w:rsidP="0049075B">
      <w:pPr>
        <w:shd w:val="clear" w:color="auto" w:fill="FFFFFF"/>
        <w:rPr>
          <w:rFonts w:asciiTheme="minorHAnsi" w:eastAsiaTheme="majorEastAsia" w:hAnsiTheme="minorHAnsi" w:cs="Calibri"/>
          <w:color w:val="000000"/>
          <w:szCs w:val="22"/>
          <w:lang w:val="id-ID"/>
        </w:rPr>
      </w:pPr>
      <w:r w:rsidRPr="007B5018">
        <w:rPr>
          <w:rFonts w:asciiTheme="minorHAnsi" w:eastAsiaTheme="majorEastAsia" w:hAnsiTheme="minorHAnsi" w:cs="Calibri"/>
          <w:color w:val="000000"/>
          <w:szCs w:val="22"/>
          <w:lang w:val="id-ID"/>
        </w:rPr>
        <w:t>iMakr adalah penyedia printer 3D, bahan</w:t>
      </w:r>
      <w:r w:rsidR="00A04897" w:rsidRPr="007B5018">
        <w:rPr>
          <w:rFonts w:asciiTheme="minorHAnsi" w:eastAsiaTheme="majorEastAsia" w:hAnsiTheme="minorHAnsi" w:cs="Calibri"/>
          <w:color w:val="000000"/>
          <w:szCs w:val="22"/>
          <w:lang w:val="id-ID"/>
        </w:rPr>
        <w:t xml:space="preserve"> material</w:t>
      </w:r>
      <w:r w:rsidRPr="007B5018">
        <w:rPr>
          <w:rFonts w:asciiTheme="minorHAnsi" w:eastAsiaTheme="majorEastAsia" w:hAnsiTheme="minorHAnsi" w:cs="Calibri"/>
          <w:color w:val="000000"/>
          <w:szCs w:val="22"/>
          <w:lang w:val="id-ID"/>
        </w:rPr>
        <w:t xml:space="preserve">, </w:t>
      </w:r>
      <w:r w:rsidR="00A04897" w:rsidRPr="007B5018">
        <w:rPr>
          <w:rFonts w:asciiTheme="minorHAnsi" w:eastAsiaTheme="majorEastAsia" w:hAnsiTheme="minorHAnsi" w:cs="Calibri"/>
          <w:color w:val="000000"/>
          <w:szCs w:val="22"/>
          <w:lang w:val="id-ID"/>
        </w:rPr>
        <w:t>scanners</w:t>
      </w:r>
      <w:r w:rsidRPr="007B5018">
        <w:rPr>
          <w:rFonts w:asciiTheme="minorHAnsi" w:eastAsiaTheme="majorEastAsia" w:hAnsiTheme="minorHAnsi" w:cs="Calibri"/>
          <w:color w:val="000000"/>
          <w:szCs w:val="22"/>
          <w:lang w:val="id-ID"/>
        </w:rPr>
        <w:t xml:space="preserve">, dan solusi manufaktur aditif 3D terbaik di kelasnya. Sebagai mitra saluran, perusahaan akan memberikan nilai tambah pada portofolio </w:t>
      </w:r>
      <w:r w:rsidR="002655FF" w:rsidRPr="007B5018">
        <w:rPr>
          <w:rFonts w:asciiTheme="minorHAnsi" w:eastAsiaTheme="majorEastAsia" w:hAnsiTheme="minorHAnsi" w:cs="Calibri"/>
          <w:color w:val="000000"/>
          <w:szCs w:val="22"/>
          <w:lang w:val="id-ID"/>
        </w:rPr>
        <w:t>3D printing dari</w:t>
      </w:r>
      <w:r w:rsidRPr="007B5018">
        <w:rPr>
          <w:rFonts w:asciiTheme="minorHAnsi" w:eastAsiaTheme="majorEastAsia" w:hAnsiTheme="minorHAnsi" w:cs="Calibri"/>
          <w:color w:val="000000"/>
          <w:szCs w:val="22"/>
          <w:lang w:val="id-ID"/>
        </w:rPr>
        <w:t xml:space="preserve"> Loctite dengan menyediakan visibilitas, jaringan, dan keahlian yang lebih kuat. Kemampuan iMakr untuk menggabungkan berbagai penawaran printer, resin, DFAM, konsultasi dan layanan, memungkinkan realisasi penawaran unik photopolymers di berbagai industri. Memanfaatkan pengalaman puluhan tahun dalam kimia material, pengalaman industri, dan memecahkan tantangan manufaktur di seluruh pasar, Henkel kini telah memulai mesin transformasi dalam menyediakan bahan penggunaan profesional berkualitas untuk pasar prosumer, selain portofolio luas photopolymers untuk produksi industri di</w:t>
      </w:r>
      <w:r w:rsidR="00BC6D05" w:rsidRPr="007B5018">
        <w:rPr>
          <w:rFonts w:asciiTheme="minorHAnsi" w:eastAsiaTheme="majorEastAsia" w:hAnsiTheme="minorHAnsi" w:cs="Calibri"/>
          <w:color w:val="000000"/>
          <w:szCs w:val="22"/>
          <w:lang w:val="id-ID"/>
        </w:rPr>
        <w:t xml:space="preserve"> bawah merek terkemuka Loctite.</w:t>
      </w:r>
    </w:p>
    <w:p w14:paraId="1AC7640D" w14:textId="77777777" w:rsidR="00BC6D05" w:rsidRPr="007B5018" w:rsidRDefault="00BC6D05" w:rsidP="0049075B">
      <w:pPr>
        <w:shd w:val="clear" w:color="auto" w:fill="FFFFFF"/>
        <w:rPr>
          <w:rFonts w:asciiTheme="minorHAnsi" w:eastAsiaTheme="majorEastAsia" w:hAnsiTheme="minorHAnsi" w:cs="Calibri"/>
          <w:color w:val="000000"/>
          <w:szCs w:val="22"/>
          <w:lang w:val="id-ID"/>
        </w:rPr>
      </w:pPr>
    </w:p>
    <w:p w14:paraId="4C9F96F1" w14:textId="1B862EA6" w:rsidR="0049075B" w:rsidRPr="007B5018" w:rsidRDefault="0049075B" w:rsidP="0049075B">
      <w:pPr>
        <w:shd w:val="clear" w:color="auto" w:fill="FFFFFF"/>
        <w:rPr>
          <w:rFonts w:asciiTheme="minorHAnsi" w:eastAsiaTheme="majorEastAsia" w:hAnsiTheme="minorHAnsi" w:cs="Calibri"/>
          <w:color w:val="000000"/>
          <w:szCs w:val="22"/>
          <w:lang w:val="id-ID"/>
        </w:rPr>
      </w:pPr>
      <w:r w:rsidRPr="007B5018">
        <w:rPr>
          <w:rFonts w:asciiTheme="minorHAnsi" w:eastAsiaTheme="majorEastAsia" w:hAnsiTheme="minorHAnsi" w:cs="Calibri"/>
          <w:color w:val="000000"/>
          <w:szCs w:val="22"/>
          <w:lang w:val="id-ID"/>
        </w:rPr>
        <w:t xml:space="preserve">iMakr akan menyediakan resin PRO410 kelas profesional baru dari Loctite melalui jaringan global mereka. Resin PRO410 untuk iMakr adalah material serba guna yang memberikan resolusi tinggi dan </w:t>
      </w:r>
      <w:r w:rsidR="00941D48" w:rsidRPr="007B5018">
        <w:rPr>
          <w:rFonts w:asciiTheme="minorHAnsi" w:eastAsiaTheme="majorEastAsia" w:hAnsiTheme="minorHAnsi" w:cs="Calibri"/>
          <w:color w:val="000000"/>
          <w:szCs w:val="22"/>
          <w:lang w:val="id-ID"/>
        </w:rPr>
        <w:t xml:space="preserve">hasil akhir </w:t>
      </w:r>
      <w:r w:rsidRPr="007B5018">
        <w:rPr>
          <w:rFonts w:asciiTheme="minorHAnsi" w:eastAsiaTheme="majorEastAsia" w:hAnsiTheme="minorHAnsi" w:cs="Calibri"/>
          <w:color w:val="000000"/>
          <w:szCs w:val="22"/>
          <w:lang w:val="id-ID"/>
        </w:rPr>
        <w:t>permukaan yang luar biasa. Bahan ini memungkinkan pengguna profesional untuk mencetak suku cadang dengan cepat dan akurat untuk berbagai bentuk, kesesuaian, desain fungsional, dan prototipe tampilan estetika yang bagus. PRO410 telah diverifikasi oleh iMakr untuk bekerja pada Asiga, B9Creations, dan MiiCraft, dan bekerja sama dengan Henkel untuk memvalidasi alur kerja.</w:t>
      </w:r>
    </w:p>
    <w:p w14:paraId="01C67C43" w14:textId="77777777" w:rsidR="00795917" w:rsidRPr="007B5018" w:rsidRDefault="00795917" w:rsidP="0049075B">
      <w:pPr>
        <w:shd w:val="clear" w:color="auto" w:fill="FFFFFF"/>
        <w:rPr>
          <w:rFonts w:asciiTheme="minorHAnsi" w:eastAsiaTheme="majorEastAsia" w:hAnsiTheme="minorHAnsi" w:cs="Calibri"/>
          <w:color w:val="000000"/>
          <w:szCs w:val="22"/>
          <w:lang w:val="id-ID"/>
        </w:rPr>
      </w:pPr>
    </w:p>
    <w:p w14:paraId="216E69DA" w14:textId="60B32F1B" w:rsidR="0049075B" w:rsidRPr="007B5018" w:rsidRDefault="0049075B" w:rsidP="0049075B">
      <w:pPr>
        <w:shd w:val="clear" w:color="auto" w:fill="FFFFFF"/>
        <w:rPr>
          <w:rFonts w:asciiTheme="minorHAnsi" w:eastAsiaTheme="majorEastAsia" w:hAnsiTheme="minorHAnsi" w:cs="Calibri"/>
          <w:color w:val="000000"/>
          <w:szCs w:val="22"/>
          <w:lang w:val="id-ID"/>
        </w:rPr>
      </w:pPr>
      <w:r w:rsidRPr="007B5018">
        <w:rPr>
          <w:rFonts w:asciiTheme="minorHAnsi" w:eastAsiaTheme="majorEastAsia" w:hAnsiTheme="minorHAnsi" w:cs="Calibri"/>
          <w:color w:val="000000"/>
          <w:szCs w:val="22"/>
          <w:lang w:val="id-ID"/>
        </w:rPr>
        <w:lastRenderedPageBreak/>
        <w:t>“Kami senang bekerja sama dengan iMakr karena mereka berfokus pada edukasi pelanggan dan mencocokkan solusi yang tepat berdasarkan kebutuhan dan tujuan pelanggan,” kata Sam Bail, Direktur Kemitraan di Henkel. “Di Henkel kami ingin memastikan pelanggan menyadari potensi penuh dari bahan kami. Dengan fokus mereka pada dukungan pelanggan dan pencocokan produk dengan aplikasi, iMakr adalah mitra yang ideal bagi kami.”</w:t>
      </w:r>
    </w:p>
    <w:p w14:paraId="23DFA2EB" w14:textId="77777777" w:rsidR="0049075B" w:rsidRPr="007B5018" w:rsidRDefault="0049075B" w:rsidP="0049075B">
      <w:pPr>
        <w:shd w:val="clear" w:color="auto" w:fill="FFFFFF"/>
        <w:rPr>
          <w:rFonts w:asciiTheme="minorHAnsi" w:eastAsiaTheme="majorEastAsia" w:hAnsiTheme="minorHAnsi" w:cs="Calibri"/>
          <w:color w:val="000000"/>
          <w:szCs w:val="22"/>
          <w:lang w:val="id-ID"/>
        </w:rPr>
      </w:pPr>
    </w:p>
    <w:p w14:paraId="5579D93A" w14:textId="04A84112" w:rsidR="0049075B" w:rsidRPr="007B5018" w:rsidRDefault="0049075B" w:rsidP="0049075B">
      <w:pPr>
        <w:shd w:val="clear" w:color="auto" w:fill="FFFFFF"/>
        <w:rPr>
          <w:rFonts w:asciiTheme="minorHAnsi" w:eastAsiaTheme="majorEastAsia" w:hAnsiTheme="minorHAnsi" w:cs="Calibri"/>
          <w:color w:val="000000"/>
          <w:szCs w:val="22"/>
          <w:lang w:val="id-ID"/>
        </w:rPr>
      </w:pPr>
      <w:r w:rsidRPr="007B5018">
        <w:rPr>
          <w:rFonts w:asciiTheme="minorHAnsi" w:eastAsiaTheme="majorEastAsia" w:hAnsiTheme="minorHAnsi" w:cs="Calibri"/>
          <w:color w:val="000000"/>
          <w:szCs w:val="22"/>
          <w:lang w:val="id-ID"/>
        </w:rPr>
        <w:t>"iMakr sangat senang mengumumkan kemitraan kami dengan Henkel dan rangkaian resin Loctite mereka yang luar biasa," jelas Wei Liu, COO di iMakr. "Bekerja dengan inovator seperti Henkel adalah peluang yang luar biasa, karena di sini, di iMakr, kami bertujuan untuk menginspirasi kreativitas dan mendorong batas-batas manufaktur aditif. Dengan berbagai solusi 3D</w:t>
      </w:r>
      <w:r w:rsidR="00E65C82" w:rsidRPr="007B5018">
        <w:rPr>
          <w:rFonts w:asciiTheme="minorHAnsi" w:eastAsiaTheme="majorEastAsia" w:hAnsiTheme="minorHAnsi" w:cs="Calibri"/>
          <w:color w:val="000000"/>
          <w:szCs w:val="22"/>
          <w:lang w:val="id-ID"/>
        </w:rPr>
        <w:t xml:space="preserve"> Printing</w:t>
      </w:r>
      <w:r w:rsidRPr="007B5018">
        <w:rPr>
          <w:rFonts w:asciiTheme="minorHAnsi" w:eastAsiaTheme="majorEastAsia" w:hAnsiTheme="minorHAnsi" w:cs="Calibri"/>
          <w:color w:val="000000"/>
          <w:szCs w:val="22"/>
          <w:lang w:val="id-ID"/>
        </w:rPr>
        <w:t xml:space="preserve"> kami, kami berharap dapat terus memberdayakan dunia untuk mewujudkan potensi </w:t>
      </w:r>
      <w:r w:rsidR="00C64A63" w:rsidRPr="007B5018">
        <w:rPr>
          <w:rFonts w:asciiTheme="minorHAnsi" w:eastAsiaTheme="majorEastAsia" w:hAnsiTheme="minorHAnsi" w:cs="Calibri"/>
          <w:color w:val="000000"/>
          <w:szCs w:val="22"/>
          <w:lang w:val="id-ID"/>
        </w:rPr>
        <w:t xml:space="preserve">dari </w:t>
      </w:r>
      <w:r w:rsidRPr="007B5018">
        <w:rPr>
          <w:rFonts w:asciiTheme="minorHAnsi" w:eastAsiaTheme="majorEastAsia" w:hAnsiTheme="minorHAnsi" w:cs="Calibri"/>
          <w:color w:val="000000"/>
          <w:szCs w:val="22"/>
          <w:lang w:val="id-ID"/>
        </w:rPr>
        <w:t xml:space="preserve">3D </w:t>
      </w:r>
      <w:r w:rsidR="00C64A63" w:rsidRPr="007B5018">
        <w:rPr>
          <w:rFonts w:asciiTheme="minorHAnsi" w:eastAsiaTheme="majorEastAsia" w:hAnsiTheme="minorHAnsi" w:cs="Calibri"/>
          <w:color w:val="000000"/>
          <w:szCs w:val="22"/>
          <w:lang w:val="id-ID"/>
        </w:rPr>
        <w:t xml:space="preserve">Printing </w:t>
      </w:r>
      <w:r w:rsidRPr="007B5018">
        <w:rPr>
          <w:rFonts w:asciiTheme="minorHAnsi" w:eastAsiaTheme="majorEastAsia" w:hAnsiTheme="minorHAnsi" w:cs="Calibri"/>
          <w:color w:val="000000"/>
          <w:szCs w:val="22"/>
          <w:lang w:val="id-ID"/>
        </w:rPr>
        <w:t>mereka dengan teknologi resin mutakhir dari iMakr dan Henkel.”</w:t>
      </w:r>
    </w:p>
    <w:p w14:paraId="65C378B9" w14:textId="77777777" w:rsidR="0049075B" w:rsidRPr="007B5018" w:rsidRDefault="0049075B" w:rsidP="0049075B">
      <w:pPr>
        <w:shd w:val="clear" w:color="auto" w:fill="FFFFFF"/>
        <w:rPr>
          <w:rFonts w:asciiTheme="minorHAnsi" w:eastAsiaTheme="majorEastAsia" w:hAnsiTheme="minorHAnsi" w:cs="Calibri"/>
          <w:color w:val="000000"/>
          <w:szCs w:val="22"/>
          <w:lang w:val="id-ID"/>
        </w:rPr>
      </w:pPr>
    </w:p>
    <w:p w14:paraId="27A1264C" w14:textId="03B05E20" w:rsidR="0049075B" w:rsidRPr="007B5018" w:rsidRDefault="0049075B" w:rsidP="0049075B">
      <w:pPr>
        <w:shd w:val="clear" w:color="auto" w:fill="FFFFFF"/>
        <w:rPr>
          <w:rFonts w:asciiTheme="minorHAnsi" w:hAnsiTheme="minorHAnsi" w:cs="Calibri"/>
          <w:lang w:val="id-ID"/>
        </w:rPr>
      </w:pPr>
      <w:r w:rsidRPr="007B5018">
        <w:rPr>
          <w:rFonts w:asciiTheme="minorHAnsi" w:eastAsiaTheme="majorEastAsia" w:hAnsiTheme="minorHAnsi" w:cs="Calibri"/>
          <w:color w:val="000000"/>
          <w:szCs w:val="22"/>
          <w:lang w:val="id-ID"/>
        </w:rPr>
        <w:t xml:space="preserve">Resin </w:t>
      </w:r>
      <w:r w:rsidR="00E93794" w:rsidRPr="007B5018">
        <w:rPr>
          <w:rFonts w:asciiTheme="minorHAnsi" w:eastAsiaTheme="majorEastAsia" w:hAnsiTheme="minorHAnsi" w:cs="Calibri"/>
          <w:color w:val="000000"/>
          <w:szCs w:val="22"/>
          <w:lang w:val="id-ID"/>
        </w:rPr>
        <w:t>3D Printing dari</w:t>
      </w:r>
      <w:r w:rsidRPr="007B5018">
        <w:rPr>
          <w:rFonts w:asciiTheme="minorHAnsi" w:eastAsiaTheme="majorEastAsia" w:hAnsiTheme="minorHAnsi" w:cs="Calibri"/>
          <w:color w:val="000000"/>
          <w:szCs w:val="22"/>
          <w:lang w:val="id-ID"/>
        </w:rPr>
        <w:t xml:space="preserve"> Loctite, termasuk rangkaian profesional yang baru diluncurkan, sekarang tersedia di iMakr. Pre-order juga sekarang dibuka di situs web iMakr untuk resin PRO410. Lihat </w:t>
      </w:r>
      <w:hyperlink r:id="rId12" w:history="1">
        <w:r w:rsidRPr="007B5018">
          <w:rPr>
            <w:rStyle w:val="Hyperlink"/>
            <w:rFonts w:asciiTheme="minorHAnsi" w:eastAsiaTheme="majorEastAsia" w:hAnsiTheme="minorHAnsi" w:cs="Calibri"/>
            <w:sz w:val="22"/>
            <w:szCs w:val="22"/>
            <w:lang w:val="id-ID"/>
          </w:rPr>
          <w:t>situs web iMakr</w:t>
        </w:r>
      </w:hyperlink>
      <w:r w:rsidRPr="007B5018">
        <w:rPr>
          <w:rFonts w:asciiTheme="minorHAnsi" w:eastAsiaTheme="majorEastAsia" w:hAnsiTheme="minorHAnsi" w:cs="Calibri"/>
          <w:color w:val="000000"/>
          <w:szCs w:val="22"/>
          <w:lang w:val="id-ID"/>
        </w:rPr>
        <w:t xml:space="preserve"> untuk mengetahui lebih lanjut tentang penawaran ini.</w:t>
      </w:r>
    </w:p>
    <w:p w14:paraId="309AAEBC" w14:textId="77777777" w:rsidR="0049075B" w:rsidRPr="007B5018" w:rsidRDefault="0049075B" w:rsidP="00CA3A9E">
      <w:pPr>
        <w:shd w:val="clear" w:color="auto" w:fill="FFFFFF"/>
        <w:rPr>
          <w:rFonts w:asciiTheme="minorHAnsi" w:hAnsiTheme="minorHAnsi" w:cs="Calibri"/>
          <w:lang w:val="id-ID"/>
        </w:rPr>
      </w:pPr>
    </w:p>
    <w:p w14:paraId="0C929AE7" w14:textId="2271D8DC" w:rsidR="00CA3A9E" w:rsidRPr="007B5018" w:rsidRDefault="0049075B" w:rsidP="00CA3A9E">
      <w:pPr>
        <w:shd w:val="clear" w:color="auto" w:fill="FFFFFF"/>
        <w:rPr>
          <w:rFonts w:asciiTheme="minorHAnsi" w:hAnsiTheme="minorHAnsi" w:cs="Calibri"/>
          <w:lang w:val="id-ID"/>
        </w:rPr>
      </w:pPr>
      <w:r w:rsidRPr="007B5018">
        <w:rPr>
          <w:rFonts w:asciiTheme="minorHAnsi" w:hAnsiTheme="minorHAnsi" w:cs="Calibri"/>
          <w:lang w:val="id-ID"/>
        </w:rPr>
        <w:t xml:space="preserve">Untuk mempelajari lebih lanjut tentang inovasi Henkel dalam </w:t>
      </w:r>
      <w:r w:rsidR="00BD1428" w:rsidRPr="007B5018">
        <w:rPr>
          <w:rFonts w:asciiTheme="minorHAnsi" w:hAnsiTheme="minorHAnsi" w:cs="Calibri"/>
          <w:lang w:val="id-ID"/>
        </w:rPr>
        <w:t>3D Printing</w:t>
      </w:r>
      <w:r w:rsidRPr="007B5018">
        <w:rPr>
          <w:rFonts w:asciiTheme="minorHAnsi" w:hAnsiTheme="minorHAnsi" w:cs="Calibri"/>
          <w:lang w:val="id-ID"/>
        </w:rPr>
        <w:t xml:space="preserve">, kunjungi </w:t>
      </w:r>
      <w:hyperlink r:id="rId13">
        <w:r w:rsidR="00CA3A9E" w:rsidRPr="007B5018">
          <w:rPr>
            <w:rFonts w:asciiTheme="minorHAnsi" w:hAnsiTheme="minorHAnsi" w:cs="Calibri"/>
            <w:u w:val="single"/>
            <w:lang w:val="id-ID"/>
          </w:rPr>
          <w:t>LoctiteAM.com</w:t>
        </w:r>
      </w:hyperlink>
      <w:r w:rsidR="00CA3A9E" w:rsidRPr="007B5018">
        <w:rPr>
          <w:rFonts w:asciiTheme="minorHAnsi" w:hAnsiTheme="minorHAnsi" w:cs="Calibri"/>
          <w:lang w:val="id-ID"/>
        </w:rPr>
        <w:t xml:space="preserve">. </w:t>
      </w:r>
      <w:r w:rsidRPr="007B5018">
        <w:rPr>
          <w:rFonts w:asciiTheme="minorHAnsi" w:hAnsiTheme="minorHAnsi" w:cs="Calibri"/>
          <w:lang w:val="id-ID"/>
        </w:rPr>
        <w:t>Untuk melihat bagaimana organisasi Anda dapat berkolaborasi dengan Henkel, email</w:t>
      </w:r>
      <w:r w:rsidR="00CA3A9E" w:rsidRPr="007B5018">
        <w:rPr>
          <w:rFonts w:asciiTheme="minorHAnsi" w:hAnsiTheme="minorHAnsi" w:cs="Calibri"/>
          <w:lang w:val="id-ID"/>
        </w:rPr>
        <w:t> </w:t>
      </w:r>
      <w:hyperlink r:id="rId14">
        <w:r w:rsidR="00CA3A9E" w:rsidRPr="007B5018">
          <w:rPr>
            <w:rFonts w:asciiTheme="minorHAnsi" w:hAnsiTheme="minorHAnsi" w:cs="Calibri"/>
            <w:u w:val="single"/>
            <w:lang w:val="id-ID"/>
          </w:rPr>
          <w:t>Loctite3DP@henkel.com</w:t>
        </w:r>
      </w:hyperlink>
      <w:r w:rsidR="00CA3A9E" w:rsidRPr="007B5018">
        <w:rPr>
          <w:rFonts w:asciiTheme="minorHAnsi" w:hAnsiTheme="minorHAnsi" w:cs="Calibri"/>
          <w:lang w:val="id-ID"/>
        </w:rPr>
        <w:t>.</w:t>
      </w:r>
    </w:p>
    <w:p w14:paraId="33288C82" w14:textId="77777777" w:rsidR="0049075B" w:rsidRPr="007B5018" w:rsidRDefault="0049075B" w:rsidP="0041339E">
      <w:pPr>
        <w:rPr>
          <w:rFonts w:cs="Segoe UI"/>
          <w:sz w:val="18"/>
          <w:szCs w:val="18"/>
          <w:lang w:val="id-ID"/>
        </w:rPr>
      </w:pPr>
    </w:p>
    <w:p w14:paraId="28EF175D" w14:textId="61BB8990" w:rsidR="0041339E" w:rsidRPr="007B5018" w:rsidRDefault="0049075B" w:rsidP="0041339E">
      <w:pPr>
        <w:rPr>
          <w:rStyle w:val="AboutandContactHeadline"/>
          <w:lang w:val="id-ID"/>
        </w:rPr>
      </w:pPr>
      <w:r w:rsidRPr="007B5018">
        <w:rPr>
          <w:rStyle w:val="AboutandContactHeadline"/>
          <w:lang w:val="id-ID"/>
        </w:rPr>
        <w:t>Tentang</w:t>
      </w:r>
      <w:r w:rsidR="0041339E" w:rsidRPr="007B5018">
        <w:rPr>
          <w:rStyle w:val="AboutandContactHeadline"/>
          <w:lang w:val="id-ID"/>
        </w:rPr>
        <w:t xml:space="preserve"> Henkel</w:t>
      </w:r>
    </w:p>
    <w:p w14:paraId="77601138" w14:textId="745551FB" w:rsidR="0041339E" w:rsidRPr="007B5018" w:rsidRDefault="0049075B" w:rsidP="0041339E">
      <w:pPr>
        <w:rPr>
          <w:rStyle w:val="AboutandContactBody"/>
          <w:lang w:val="id-ID"/>
        </w:rPr>
      </w:pPr>
      <w:r w:rsidRPr="007B5018">
        <w:rPr>
          <w:rStyle w:val="AboutandContactBody"/>
          <w:lang w:val="id-ID"/>
        </w:rPr>
        <w:t>Henkel beroperasi secara global dengan portofolio yang seimbang dan beragam. Perusahaan memegang posisi terdepan dengan tiga unit bisnisnya di bisnis industri dan konsumen berkat merek, inovasi, dan teknologi yang kuat. Henkel Adhesive Technologies adalah pemimpin global dalam pasar perekat - di semua segmen industri di seluruh dunia. Dalam bisnis Binatu &amp; Perawatan Rumah dan Perawatan Kecantikan, Henkel memegang posisi terdepan di banyak pasar dan kategori di seluruh dunia. Didirikan pada tahun 1876, Henkel melihat kembali kesuksesan selama lebih dari 140 tahun. Pada tahun 2020, Henkel melaporkan penjualan lebih dari 19 miliar euro dan menyesuaikan laba operasi sekitar 2,6 miliar euro. Henkel mempekerjakan sekitar 53.000 orang secara global - tim yang bersemangat dan sangat beragam, disatukan oleh budaya perusahaan yang kuat, tujuan bersama untuk menciptakan nilai yang berkelanjutan, dan nilai-nilai bersama. Sebagai pemimpin yang diakui dalam keberlanjutan, Henkel memegang posisi teratas di banyak indeks dan peringkat internasional. Saham preferen Henkel terdaftar di indeks saham Jerman DAX. Untuk informasi lebih lanjut, silahkan kunjungi</w:t>
      </w:r>
      <w:r w:rsidR="0041339E" w:rsidRPr="007B5018">
        <w:rPr>
          <w:rStyle w:val="AboutandContactBody"/>
          <w:lang w:val="id-ID"/>
        </w:rPr>
        <w:t xml:space="preserve"> </w:t>
      </w:r>
      <w:hyperlink r:id="rId15" w:history="1">
        <w:r w:rsidR="0041339E" w:rsidRPr="007B5018">
          <w:rPr>
            <w:rStyle w:val="Hyperlink"/>
            <w:lang w:val="id-ID"/>
          </w:rPr>
          <w:t>www.henkel.com</w:t>
        </w:r>
      </w:hyperlink>
      <w:r w:rsidR="0041339E" w:rsidRPr="007B5018">
        <w:rPr>
          <w:rStyle w:val="AboutandContactBody"/>
          <w:lang w:val="id-ID"/>
        </w:rPr>
        <w:t>.</w:t>
      </w:r>
    </w:p>
    <w:p w14:paraId="41B31217" w14:textId="77777777" w:rsidR="0049075B" w:rsidRPr="007B5018" w:rsidRDefault="0049075B" w:rsidP="0041339E">
      <w:pPr>
        <w:rPr>
          <w:rStyle w:val="AboutandContactBody"/>
          <w:lang w:val="id-ID"/>
        </w:rPr>
      </w:pPr>
    </w:p>
    <w:p w14:paraId="70F0C543" w14:textId="42234EE3" w:rsidR="00CA3A9E" w:rsidRPr="007B5018" w:rsidRDefault="0049075B" w:rsidP="00CA3A9E">
      <w:pPr>
        <w:rPr>
          <w:rStyle w:val="AboutandContactHeadline"/>
          <w:lang w:val="id-ID"/>
        </w:rPr>
      </w:pPr>
      <w:r w:rsidRPr="007B5018">
        <w:rPr>
          <w:rStyle w:val="AboutandContactHeadline"/>
          <w:lang w:val="id-ID"/>
        </w:rPr>
        <w:t>Tentang</w:t>
      </w:r>
      <w:r w:rsidR="00CA3A9E" w:rsidRPr="007B5018">
        <w:rPr>
          <w:rStyle w:val="AboutandContactHeadline"/>
          <w:lang w:val="id-ID"/>
        </w:rPr>
        <w:t xml:space="preserve"> iMakr</w:t>
      </w:r>
    </w:p>
    <w:p w14:paraId="5FCC8A62" w14:textId="2156FB6A" w:rsidR="00CA3A9E" w:rsidRPr="007B5018" w:rsidRDefault="00F06001" w:rsidP="00CA3A9E">
      <w:pPr>
        <w:rPr>
          <w:rFonts w:asciiTheme="minorHAnsi" w:hAnsiTheme="minorHAnsi" w:cs="Calibri"/>
          <w:b/>
          <w:i/>
          <w:sz w:val="18"/>
          <w:szCs w:val="18"/>
          <w:lang w:val="id-ID"/>
        </w:rPr>
      </w:pPr>
      <w:hyperlink r:id="rId16">
        <w:r w:rsidR="00CA3A9E" w:rsidRPr="007B5018">
          <w:rPr>
            <w:rFonts w:asciiTheme="minorHAnsi" w:hAnsiTheme="minorHAnsi" w:cs="Calibri"/>
            <w:color w:val="1155CC"/>
            <w:sz w:val="18"/>
            <w:szCs w:val="18"/>
            <w:u w:val="single"/>
            <w:lang w:val="id-ID"/>
          </w:rPr>
          <w:t>iMakr</w:t>
        </w:r>
      </w:hyperlink>
      <w:r w:rsidR="00CA3A9E" w:rsidRPr="007B5018">
        <w:rPr>
          <w:rFonts w:asciiTheme="minorHAnsi" w:hAnsiTheme="minorHAnsi" w:cs="Calibri"/>
          <w:b/>
          <w:i/>
          <w:sz w:val="18"/>
          <w:szCs w:val="18"/>
          <w:lang w:val="id-ID"/>
        </w:rPr>
        <w:t xml:space="preserve"> </w:t>
      </w:r>
      <w:r w:rsidR="0049075B" w:rsidRPr="007B5018">
        <w:rPr>
          <w:rFonts w:asciiTheme="minorHAnsi" w:hAnsiTheme="minorHAnsi" w:cs="Calibri"/>
          <w:color w:val="000000"/>
          <w:sz w:val="18"/>
          <w:szCs w:val="18"/>
          <w:lang w:val="id-ID"/>
        </w:rPr>
        <w:t>didirikan pada tahun 2012 dan mengoperasikan salah satu toko 3D</w:t>
      </w:r>
      <w:r w:rsidR="00DB71E6" w:rsidRPr="007B5018">
        <w:rPr>
          <w:rFonts w:asciiTheme="minorHAnsi" w:hAnsiTheme="minorHAnsi" w:cs="Calibri"/>
          <w:color w:val="000000"/>
          <w:sz w:val="18"/>
          <w:szCs w:val="18"/>
          <w:lang w:val="id-ID"/>
        </w:rPr>
        <w:t xml:space="preserve"> printing</w:t>
      </w:r>
      <w:r w:rsidR="0049075B" w:rsidRPr="007B5018">
        <w:rPr>
          <w:rFonts w:asciiTheme="minorHAnsi" w:hAnsiTheme="minorHAnsi" w:cs="Calibri"/>
          <w:color w:val="000000"/>
          <w:sz w:val="18"/>
          <w:szCs w:val="18"/>
          <w:lang w:val="id-ID"/>
        </w:rPr>
        <w:t xml:space="preserve"> dan 3D </w:t>
      </w:r>
      <w:r w:rsidR="00D14198" w:rsidRPr="007B5018">
        <w:rPr>
          <w:rFonts w:asciiTheme="minorHAnsi" w:hAnsiTheme="minorHAnsi" w:cs="Calibri"/>
          <w:color w:val="000000"/>
          <w:sz w:val="18"/>
          <w:szCs w:val="18"/>
          <w:lang w:val="id-ID"/>
        </w:rPr>
        <w:t xml:space="preserve">scanners </w:t>
      </w:r>
      <w:r w:rsidR="0049075B" w:rsidRPr="007B5018">
        <w:rPr>
          <w:rFonts w:asciiTheme="minorHAnsi" w:hAnsiTheme="minorHAnsi" w:cs="Calibri"/>
          <w:color w:val="000000"/>
          <w:sz w:val="18"/>
          <w:szCs w:val="18"/>
          <w:lang w:val="id-ID"/>
        </w:rPr>
        <w:t>terbesar di dunia. Pada tahun 2013, toko pertama dibuka di London dan tidak lama kemudian diperluas ke Paris dan New York pada tahun 2014. iMakr bekerja dengan berbagai perusahaan, institusi pendidikan, dan individu di seluruh dunia, menjangkau lebih dari 70 negara. iMakr menawarkan teknologi 3D terbaik di kelasnya dan bahan habis pakai tercanggih berkat tim ahli insinyurnya yang menguji dan menyetujui setiap produk yang dijual di pasaran.</w:t>
      </w:r>
      <w:r w:rsidR="00CA3A9E" w:rsidRPr="007B5018">
        <w:rPr>
          <w:rFonts w:asciiTheme="minorHAnsi" w:hAnsiTheme="minorHAnsi" w:cs="Calibri"/>
          <w:color w:val="000000"/>
          <w:sz w:val="18"/>
          <w:szCs w:val="18"/>
          <w:lang w:val="id-ID"/>
        </w:rPr>
        <w:t xml:space="preserve"> </w:t>
      </w:r>
    </w:p>
    <w:p w14:paraId="44E5B2EF" w14:textId="77777777" w:rsidR="00CA3A9E" w:rsidRPr="007B5018" w:rsidRDefault="00CA3A9E" w:rsidP="0041339E">
      <w:pPr>
        <w:rPr>
          <w:rStyle w:val="AboutandContactBody"/>
          <w:lang w:val="id-ID"/>
        </w:rPr>
      </w:pPr>
    </w:p>
    <w:p w14:paraId="2F8AF2AA" w14:textId="0365E519" w:rsidR="0041339E" w:rsidRPr="007B5018" w:rsidRDefault="0049075B" w:rsidP="0041339E">
      <w:pPr>
        <w:rPr>
          <w:rStyle w:val="Hyperlink"/>
          <w:b/>
          <w:bCs/>
          <w:lang w:val="id-ID"/>
        </w:rPr>
      </w:pPr>
      <w:r w:rsidRPr="007B5018">
        <w:rPr>
          <w:rStyle w:val="AboutandContactHeadline"/>
          <w:lang w:val="id-ID"/>
        </w:rPr>
        <w:lastRenderedPageBreak/>
        <w:t>Bahan foto tersedia di</w:t>
      </w:r>
      <w:r w:rsidR="0041339E" w:rsidRPr="007B5018">
        <w:rPr>
          <w:rStyle w:val="AboutandContactHeadline"/>
          <w:lang w:val="id-ID"/>
        </w:rPr>
        <w:t xml:space="preserve"> </w:t>
      </w:r>
      <w:hyperlink r:id="rId17" w:history="1">
        <w:r w:rsidR="0041339E" w:rsidRPr="007B5018">
          <w:rPr>
            <w:rStyle w:val="Hyperlink"/>
            <w:b/>
            <w:bCs/>
            <w:lang w:val="id-ID"/>
          </w:rPr>
          <w:t>www.henkel.com/press</w:t>
        </w:r>
      </w:hyperlink>
    </w:p>
    <w:p w14:paraId="07F08E50" w14:textId="77777777" w:rsidR="0049075B" w:rsidRPr="007B5018" w:rsidRDefault="0049075B" w:rsidP="0041339E">
      <w:pPr>
        <w:rPr>
          <w:rStyle w:val="Hyperlink"/>
          <w:b/>
          <w:bCs/>
          <w:lang w:val="id-ID"/>
        </w:rPr>
      </w:pPr>
    </w:p>
    <w:p w14:paraId="329052C1" w14:textId="77777777" w:rsidR="0049075B" w:rsidRPr="007B5018" w:rsidRDefault="0049075B" w:rsidP="0041339E">
      <w:pPr>
        <w:rPr>
          <w:rStyle w:val="AboutandContactHeadline"/>
          <w:lang w:val="id-ID"/>
        </w:rPr>
      </w:pPr>
    </w:p>
    <w:p w14:paraId="335CB13B" w14:textId="2360FC5F" w:rsidR="00A66B9D" w:rsidRPr="007B5018" w:rsidRDefault="0049075B" w:rsidP="00A66B9D">
      <w:pPr>
        <w:jc w:val="left"/>
        <w:rPr>
          <w:b/>
          <w:bCs/>
          <w:sz w:val="18"/>
          <w:szCs w:val="18"/>
          <w:lang w:val="id-ID"/>
        </w:rPr>
      </w:pPr>
      <w:r w:rsidRPr="007B5018">
        <w:rPr>
          <w:b/>
          <w:bCs/>
          <w:sz w:val="18"/>
          <w:szCs w:val="18"/>
          <w:lang w:val="id-ID"/>
        </w:rPr>
        <w:t>Kontak</w:t>
      </w:r>
    </w:p>
    <w:p w14:paraId="0607E52D" w14:textId="77777777" w:rsidR="00A66B9D" w:rsidRPr="007B5018" w:rsidRDefault="00A66B9D" w:rsidP="00A66B9D">
      <w:pPr>
        <w:autoSpaceDE w:val="0"/>
        <w:autoSpaceDN w:val="0"/>
        <w:jc w:val="left"/>
        <w:rPr>
          <w:rFonts w:cs="Segoe UI"/>
          <w:sz w:val="18"/>
          <w:szCs w:val="18"/>
          <w:lang w:val="id-ID"/>
        </w:rPr>
      </w:pPr>
      <w:r w:rsidRPr="007B5018">
        <w:rPr>
          <w:rFonts w:cs="Segoe UI"/>
          <w:sz w:val="18"/>
          <w:szCs w:val="18"/>
          <w:lang w:val="id-ID"/>
        </w:rPr>
        <w:t>Maggie Tan</w:t>
      </w:r>
    </w:p>
    <w:p w14:paraId="77EFA06C" w14:textId="77777777" w:rsidR="00A66B9D" w:rsidRPr="007B5018" w:rsidRDefault="00A66B9D" w:rsidP="00A66B9D">
      <w:pPr>
        <w:autoSpaceDE w:val="0"/>
        <w:autoSpaceDN w:val="0"/>
        <w:jc w:val="left"/>
        <w:rPr>
          <w:rFonts w:cs="Segoe UI"/>
          <w:sz w:val="18"/>
          <w:szCs w:val="18"/>
          <w:lang w:val="id-ID"/>
        </w:rPr>
      </w:pPr>
      <w:r w:rsidRPr="007B5018">
        <w:rPr>
          <w:rFonts w:cs="Segoe UI"/>
          <w:sz w:val="18"/>
          <w:szCs w:val="18"/>
          <w:lang w:val="id-ID"/>
        </w:rPr>
        <w:t>Henkel</w:t>
      </w:r>
    </w:p>
    <w:p w14:paraId="3EEA4E77" w14:textId="77777777" w:rsidR="00A66B9D" w:rsidRPr="007B5018" w:rsidRDefault="00A66B9D" w:rsidP="00A66B9D">
      <w:pPr>
        <w:autoSpaceDE w:val="0"/>
        <w:autoSpaceDN w:val="0"/>
        <w:jc w:val="left"/>
        <w:rPr>
          <w:rFonts w:cs="Segoe UI"/>
          <w:sz w:val="18"/>
          <w:szCs w:val="18"/>
          <w:lang w:val="id-ID"/>
        </w:rPr>
      </w:pPr>
      <w:r w:rsidRPr="007B5018">
        <w:rPr>
          <w:rFonts w:cs="Segoe UI"/>
          <w:sz w:val="18"/>
          <w:szCs w:val="18"/>
          <w:lang w:val="id-ID"/>
        </w:rPr>
        <w:t>+65 6424 7045</w:t>
      </w:r>
    </w:p>
    <w:p w14:paraId="3DD0EF31" w14:textId="77777777" w:rsidR="00A66B9D" w:rsidRPr="007B5018" w:rsidRDefault="00F06001" w:rsidP="00A66B9D">
      <w:pPr>
        <w:autoSpaceDE w:val="0"/>
        <w:autoSpaceDN w:val="0"/>
        <w:jc w:val="left"/>
        <w:rPr>
          <w:sz w:val="18"/>
          <w:szCs w:val="18"/>
          <w:lang w:val="id-ID"/>
        </w:rPr>
      </w:pPr>
      <w:hyperlink r:id="rId18" w:history="1">
        <w:r w:rsidR="00A66B9D" w:rsidRPr="007B5018">
          <w:rPr>
            <w:rFonts w:cs="Segoe UI"/>
            <w:color w:val="0000FF"/>
            <w:sz w:val="18"/>
            <w:szCs w:val="18"/>
            <w:u w:val="single"/>
            <w:lang w:val="id-ID"/>
          </w:rPr>
          <w:t>maggie.tan@henkel.com</w:t>
        </w:r>
      </w:hyperlink>
    </w:p>
    <w:p w14:paraId="1374FAFA" w14:textId="77777777" w:rsidR="0041339E" w:rsidRPr="007B5018" w:rsidRDefault="0041339E" w:rsidP="0041339E">
      <w:pPr>
        <w:rPr>
          <w:rStyle w:val="AboutandContactBody"/>
          <w:lang w:val="id-ID"/>
        </w:rPr>
      </w:pPr>
    </w:p>
    <w:p w14:paraId="09CD09F0" w14:textId="77777777" w:rsidR="0041339E" w:rsidRPr="007B5018" w:rsidRDefault="0041339E" w:rsidP="0041339E">
      <w:pPr>
        <w:rPr>
          <w:rStyle w:val="AboutandContactBody"/>
          <w:lang w:val="id-ID"/>
        </w:rPr>
      </w:pPr>
    </w:p>
    <w:p w14:paraId="1A02E9BF" w14:textId="77777777" w:rsidR="0041339E" w:rsidRPr="007B5018" w:rsidRDefault="0041339E" w:rsidP="0041339E">
      <w:pPr>
        <w:rPr>
          <w:rStyle w:val="AboutandContactBody"/>
          <w:lang w:val="id-ID"/>
        </w:rPr>
      </w:pPr>
      <w:r w:rsidRPr="007B5018">
        <w:rPr>
          <w:rStyle w:val="AboutandContactBody"/>
          <w:lang w:val="id-ID"/>
        </w:rPr>
        <w:t>Henkel AG &amp; Co. KGaA</w:t>
      </w:r>
    </w:p>
    <w:p w14:paraId="28998092" w14:textId="77777777" w:rsidR="009C65D9" w:rsidRPr="007B5018" w:rsidRDefault="009C65D9" w:rsidP="0041339E">
      <w:pPr>
        <w:pStyle w:val="Topline"/>
        <w:rPr>
          <w:rStyle w:val="AboutandContactBody"/>
          <w:rFonts w:cs="Segoe UI"/>
          <w:szCs w:val="18"/>
          <w:lang w:val="id-ID"/>
        </w:rPr>
      </w:pPr>
    </w:p>
    <w:sectPr w:rsidR="009C65D9" w:rsidRPr="007B5018" w:rsidSect="00DC2465">
      <w:headerReference w:type="even" r:id="rId19"/>
      <w:footerReference w:type="default" r:id="rId20"/>
      <w:headerReference w:type="first" r:id="rId21"/>
      <w:footerReference w:type="first" r:id="rId22"/>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6E86D" w14:textId="77777777" w:rsidR="00F06001" w:rsidRDefault="00F06001">
      <w:r>
        <w:separator/>
      </w:r>
    </w:p>
  </w:endnote>
  <w:endnote w:type="continuationSeparator" w:id="0">
    <w:p w14:paraId="69305615" w14:textId="77777777" w:rsidR="00F06001" w:rsidRDefault="00F0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FD4F"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BC6D05">
      <w:t>3</w:t>
    </w:r>
    <w:r w:rsidRPr="00BF6E82">
      <w:fldChar w:fldCharType="end"/>
    </w:r>
    <w:r w:rsidRPr="00BF6E82">
      <w:t>/</w:t>
    </w:r>
    <w:r w:rsidR="00F06001">
      <w:fldChar w:fldCharType="begin"/>
    </w:r>
    <w:r w:rsidR="00F06001">
      <w:instrText xml:space="preserve"> NUMPAGES  \* Arabic  \* MERGEFORMAT </w:instrText>
    </w:r>
    <w:r w:rsidR="00F06001">
      <w:fldChar w:fldCharType="separate"/>
    </w:r>
    <w:r w:rsidR="00BC6D05">
      <w:t>3</w:t>
    </w:r>
    <w:r w:rsidR="00F0600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EABDB" w14:textId="77777777" w:rsidR="00DB5D40" w:rsidRDefault="00DB5D40" w:rsidP="00DB5D40">
    <w:pPr>
      <w:pStyle w:val="Footer"/>
      <w:jc w:val="distribute"/>
      <w:rPr>
        <w:b/>
      </w:rPr>
    </w:pPr>
    <w:r>
      <w:rPr>
        <w:b/>
      </w:rPr>
      <w:t xml:space="preserve">      </w:t>
    </w:r>
  </w:p>
  <w:p w14:paraId="1EA395A7" w14:textId="77777777"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BC6D05">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BC6D05">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A0C78" w14:textId="77777777" w:rsidR="00F06001" w:rsidRDefault="00F06001">
      <w:bookmarkStart w:id="0" w:name="_Hlk47541104"/>
      <w:bookmarkEnd w:id="0"/>
      <w:r>
        <w:separator/>
      </w:r>
    </w:p>
  </w:footnote>
  <w:footnote w:type="continuationSeparator" w:id="0">
    <w:p w14:paraId="495B2F77" w14:textId="77777777" w:rsidR="00F06001" w:rsidRDefault="00F06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CD7ED"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2BAD" w14:textId="5DCDC237" w:rsidR="00CF6F33" w:rsidRPr="007B5018" w:rsidRDefault="0049075B" w:rsidP="00EB46D9">
    <w:pPr>
      <w:pStyle w:val="Header"/>
      <w:rPr>
        <w:lang w:val="id-ID"/>
      </w:rPr>
    </w:pPr>
    <w:r w:rsidRPr="007B5018">
      <w:rPr>
        <w:lang w:val="id-ID"/>
      </w:rPr>
      <mc:AlternateContent>
        <mc:Choice Requires="wps">
          <w:drawing>
            <wp:anchor distT="0" distB="0" distL="114300" distR="114300" simplePos="0" relativeHeight="251664384" behindDoc="0" locked="1" layoutInCell="1" allowOverlap="1" wp14:anchorId="6DB550D8" wp14:editId="2714EAEF">
              <wp:simplePos x="0" y="0"/>
              <wp:positionH relativeFrom="page">
                <wp:posOffset>5922645</wp:posOffset>
              </wp:positionH>
              <wp:positionV relativeFrom="page">
                <wp:posOffset>540385</wp:posOffset>
              </wp:positionV>
              <wp:extent cx="1097915" cy="611505"/>
              <wp:effectExtent l="0" t="0" r="6985"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915" cy="611505"/>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3CA06" id="Freeform 13" o:spid="_x0000_s1026" style="position:absolute;margin-left:466.35pt;margin-top:42.55pt;width:86.45pt;height:48.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7915,304168;0,304168;550540,25347;550540,582989;550540,25347;344878,335852;414487,354863;382846,402389;382846,247137;379682,275653;414487,310505;920730,335852;851121,373874;917566,354863;775185,326347;920730,335852;813153,310505;847957,275653;158201,399221;243630,310505;284762,399221;243630,196442;158201,278821;117069,196442;474603,399221;512571,320010;572688,313674;610656,399221;556868,247137;509407,272484;474603,250305;642296,399221;680264,320010;781513,399221;775185,250305;680264,313674;642296,196442;942878,399221;980846,196442;942878,399221" o:connectangles="0,0,0,0,0,0,0,0,0,0,0,0,0,0,0,0,0,0,0,0,0,0,0,0,0,0,0,0,0,0,0,0,0,0,0,0,0,0,0,0"/>
              <o:lock v:ext="edit" verticies="t"/>
              <w10:wrap anchorx="page" anchory="page"/>
              <w10:anchorlock/>
            </v:shape>
          </w:pict>
        </mc:Fallback>
      </mc:AlternateContent>
    </w:r>
    <w:r w:rsidR="0083618B" w:rsidRPr="007B5018">
      <w:rPr>
        <w:lang w:val="id-ID"/>
      </w:rPr>
      <w:t>Berita Terbaru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6620E"/>
    <w:multiLevelType w:val="hybridMultilevel"/>
    <w:tmpl w:val="C2B4089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51C"/>
    <w:rsid w:val="00000839"/>
    <w:rsid w:val="00002AA4"/>
    <w:rsid w:val="00005267"/>
    <w:rsid w:val="00006346"/>
    <w:rsid w:val="00021C67"/>
    <w:rsid w:val="00030557"/>
    <w:rsid w:val="00030F51"/>
    <w:rsid w:val="00035A84"/>
    <w:rsid w:val="00036174"/>
    <w:rsid w:val="00040CC9"/>
    <w:rsid w:val="00051E86"/>
    <w:rsid w:val="00055097"/>
    <w:rsid w:val="000575F9"/>
    <w:rsid w:val="000618FC"/>
    <w:rsid w:val="00067071"/>
    <w:rsid w:val="00080D10"/>
    <w:rsid w:val="0008357F"/>
    <w:rsid w:val="00084B53"/>
    <w:rsid w:val="000B695A"/>
    <w:rsid w:val="000C210A"/>
    <w:rsid w:val="000C433E"/>
    <w:rsid w:val="000C56DD"/>
    <w:rsid w:val="000D1672"/>
    <w:rsid w:val="000E068B"/>
    <w:rsid w:val="000E2F62"/>
    <w:rsid w:val="000E38ED"/>
    <w:rsid w:val="000E577B"/>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345E0"/>
    <w:rsid w:val="001443BD"/>
    <w:rsid w:val="001577E9"/>
    <w:rsid w:val="0016138C"/>
    <w:rsid w:val="001731CE"/>
    <w:rsid w:val="0017403B"/>
    <w:rsid w:val="001A04D8"/>
    <w:rsid w:val="001B7C20"/>
    <w:rsid w:val="001C0B32"/>
    <w:rsid w:val="001C4BE1"/>
    <w:rsid w:val="001C7062"/>
    <w:rsid w:val="001D7ADF"/>
    <w:rsid w:val="001E0F71"/>
    <w:rsid w:val="001E6D05"/>
    <w:rsid w:val="001E7C28"/>
    <w:rsid w:val="001F1BDF"/>
    <w:rsid w:val="001F341A"/>
    <w:rsid w:val="001F7110"/>
    <w:rsid w:val="001F7E96"/>
    <w:rsid w:val="00202284"/>
    <w:rsid w:val="002044A5"/>
    <w:rsid w:val="00206C15"/>
    <w:rsid w:val="00212488"/>
    <w:rsid w:val="00220628"/>
    <w:rsid w:val="00222799"/>
    <w:rsid w:val="002304D2"/>
    <w:rsid w:val="00234ABD"/>
    <w:rsid w:val="00236E2A"/>
    <w:rsid w:val="00237F62"/>
    <w:rsid w:val="0024586A"/>
    <w:rsid w:val="00256F0C"/>
    <w:rsid w:val="00262C05"/>
    <w:rsid w:val="002655FF"/>
    <w:rsid w:val="0028010A"/>
    <w:rsid w:val="00281D14"/>
    <w:rsid w:val="00282C13"/>
    <w:rsid w:val="00286DD5"/>
    <w:rsid w:val="002A0DF7"/>
    <w:rsid w:val="002A2975"/>
    <w:rsid w:val="002A60E0"/>
    <w:rsid w:val="002C252E"/>
    <w:rsid w:val="002C4464"/>
    <w:rsid w:val="002C51B2"/>
    <w:rsid w:val="002C6773"/>
    <w:rsid w:val="002D2A3D"/>
    <w:rsid w:val="002D3C2A"/>
    <w:rsid w:val="002E0B17"/>
    <w:rsid w:val="002E1A77"/>
    <w:rsid w:val="002E4FFB"/>
    <w:rsid w:val="002E7DED"/>
    <w:rsid w:val="002F4B57"/>
    <w:rsid w:val="002F7E11"/>
    <w:rsid w:val="00304087"/>
    <w:rsid w:val="00305814"/>
    <w:rsid w:val="00306116"/>
    <w:rsid w:val="00310ACD"/>
    <w:rsid w:val="0031379F"/>
    <w:rsid w:val="00320A26"/>
    <w:rsid w:val="00321344"/>
    <w:rsid w:val="00323AB5"/>
    <w:rsid w:val="003325A5"/>
    <w:rsid w:val="0033451C"/>
    <w:rsid w:val="00336854"/>
    <w:rsid w:val="0034015C"/>
    <w:rsid w:val="003442F4"/>
    <w:rsid w:val="00353705"/>
    <w:rsid w:val="003562E8"/>
    <w:rsid w:val="0036357D"/>
    <w:rsid w:val="003649BC"/>
    <w:rsid w:val="00365E44"/>
    <w:rsid w:val="003667A8"/>
    <w:rsid w:val="0036752B"/>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1339E"/>
    <w:rsid w:val="004313E7"/>
    <w:rsid w:val="00432712"/>
    <w:rsid w:val="0043367A"/>
    <w:rsid w:val="00444B05"/>
    <w:rsid w:val="0044763B"/>
    <w:rsid w:val="00461C0D"/>
    <w:rsid w:val="004629B3"/>
    <w:rsid w:val="0046376E"/>
    <w:rsid w:val="0046690F"/>
    <w:rsid w:val="00472640"/>
    <w:rsid w:val="00472FEC"/>
    <w:rsid w:val="00482364"/>
    <w:rsid w:val="0049075B"/>
    <w:rsid w:val="00490A03"/>
    <w:rsid w:val="00493327"/>
    <w:rsid w:val="00494DBE"/>
    <w:rsid w:val="00495CE6"/>
    <w:rsid w:val="004A323C"/>
    <w:rsid w:val="004B54E8"/>
    <w:rsid w:val="004C4FEB"/>
    <w:rsid w:val="004C6B79"/>
    <w:rsid w:val="004D059B"/>
    <w:rsid w:val="004D4CB6"/>
    <w:rsid w:val="004E22F4"/>
    <w:rsid w:val="004E3341"/>
    <w:rsid w:val="004F10C1"/>
    <w:rsid w:val="00502E62"/>
    <w:rsid w:val="00506B8A"/>
    <w:rsid w:val="0052212B"/>
    <w:rsid w:val="005341A8"/>
    <w:rsid w:val="00534B46"/>
    <w:rsid w:val="00540358"/>
    <w:rsid w:val="00540D47"/>
    <w:rsid w:val="005461F2"/>
    <w:rsid w:val="00550864"/>
    <w:rsid w:val="0055571E"/>
    <w:rsid w:val="00556F67"/>
    <w:rsid w:val="005638F3"/>
    <w:rsid w:val="005833F0"/>
    <w:rsid w:val="00586CAF"/>
    <w:rsid w:val="005873E9"/>
    <w:rsid w:val="00591180"/>
    <w:rsid w:val="0059722C"/>
    <w:rsid w:val="00597D07"/>
    <w:rsid w:val="005A322E"/>
    <w:rsid w:val="005A3846"/>
    <w:rsid w:val="005B0CD1"/>
    <w:rsid w:val="005B4B7A"/>
    <w:rsid w:val="005B6A58"/>
    <w:rsid w:val="005C1BDD"/>
    <w:rsid w:val="005C7112"/>
    <w:rsid w:val="005D0561"/>
    <w:rsid w:val="005D0AD9"/>
    <w:rsid w:val="005D22F6"/>
    <w:rsid w:val="005E0C30"/>
    <w:rsid w:val="005E69D9"/>
    <w:rsid w:val="005F27F4"/>
    <w:rsid w:val="005F3239"/>
    <w:rsid w:val="005F32EE"/>
    <w:rsid w:val="005F6567"/>
    <w:rsid w:val="00607256"/>
    <w:rsid w:val="006144B1"/>
    <w:rsid w:val="00630328"/>
    <w:rsid w:val="006335F1"/>
    <w:rsid w:val="006345B6"/>
    <w:rsid w:val="00635712"/>
    <w:rsid w:val="00643D8A"/>
    <w:rsid w:val="00652229"/>
    <w:rsid w:val="00652793"/>
    <w:rsid w:val="006625EB"/>
    <w:rsid w:val="006626CA"/>
    <w:rsid w:val="00663487"/>
    <w:rsid w:val="00672382"/>
    <w:rsid w:val="00682643"/>
    <w:rsid w:val="00682EB9"/>
    <w:rsid w:val="0068441A"/>
    <w:rsid w:val="00690B19"/>
    <w:rsid w:val="006A0A3C"/>
    <w:rsid w:val="006A79F0"/>
    <w:rsid w:val="006B3663"/>
    <w:rsid w:val="006B47C9"/>
    <w:rsid w:val="006B47EE"/>
    <w:rsid w:val="006B499F"/>
    <w:rsid w:val="006D4996"/>
    <w:rsid w:val="006D54AB"/>
    <w:rsid w:val="006E3006"/>
    <w:rsid w:val="006E5032"/>
    <w:rsid w:val="006E5BDA"/>
    <w:rsid w:val="006F0FC7"/>
    <w:rsid w:val="006F39A9"/>
    <w:rsid w:val="006F670F"/>
    <w:rsid w:val="00701737"/>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220C"/>
    <w:rsid w:val="00795917"/>
    <w:rsid w:val="00795AF2"/>
    <w:rsid w:val="007A2AAD"/>
    <w:rsid w:val="007A4432"/>
    <w:rsid w:val="007A5A63"/>
    <w:rsid w:val="007A784E"/>
    <w:rsid w:val="007B499C"/>
    <w:rsid w:val="007B4D4B"/>
    <w:rsid w:val="007B5018"/>
    <w:rsid w:val="007D2A02"/>
    <w:rsid w:val="007E6EA1"/>
    <w:rsid w:val="007F0F63"/>
    <w:rsid w:val="007F2B1E"/>
    <w:rsid w:val="007F62B4"/>
    <w:rsid w:val="00801517"/>
    <w:rsid w:val="00817AE8"/>
    <w:rsid w:val="00817DE8"/>
    <w:rsid w:val="008229F5"/>
    <w:rsid w:val="0082699A"/>
    <w:rsid w:val="00833CEB"/>
    <w:rsid w:val="00835BE6"/>
    <w:rsid w:val="0083618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A55A8"/>
    <w:rsid w:val="008D76C5"/>
    <w:rsid w:val="008E0AFA"/>
    <w:rsid w:val="008E75D3"/>
    <w:rsid w:val="008F125E"/>
    <w:rsid w:val="008F4D2F"/>
    <w:rsid w:val="00900B1A"/>
    <w:rsid w:val="00906292"/>
    <w:rsid w:val="00917162"/>
    <w:rsid w:val="009251CC"/>
    <w:rsid w:val="0092714E"/>
    <w:rsid w:val="0093253D"/>
    <w:rsid w:val="00941D48"/>
    <w:rsid w:val="00942002"/>
    <w:rsid w:val="00947885"/>
    <w:rsid w:val="00952168"/>
    <w:rsid w:val="009527FE"/>
    <w:rsid w:val="0096338B"/>
    <w:rsid w:val="009739A0"/>
    <w:rsid w:val="00974F84"/>
    <w:rsid w:val="009767C7"/>
    <w:rsid w:val="0098579A"/>
    <w:rsid w:val="0099195A"/>
    <w:rsid w:val="00992A11"/>
    <w:rsid w:val="00994681"/>
    <w:rsid w:val="0099486A"/>
    <w:rsid w:val="009A0E26"/>
    <w:rsid w:val="009A16EC"/>
    <w:rsid w:val="009B17C3"/>
    <w:rsid w:val="009B29B7"/>
    <w:rsid w:val="009B3B37"/>
    <w:rsid w:val="009B7D1F"/>
    <w:rsid w:val="009C088E"/>
    <w:rsid w:val="009C4D35"/>
    <w:rsid w:val="009C65D9"/>
    <w:rsid w:val="009D1522"/>
    <w:rsid w:val="009D7252"/>
    <w:rsid w:val="009E5EB4"/>
    <w:rsid w:val="00A044D6"/>
    <w:rsid w:val="00A04897"/>
    <w:rsid w:val="00A04ADB"/>
    <w:rsid w:val="00A11E0F"/>
    <w:rsid w:val="00A26CB6"/>
    <w:rsid w:val="00A3000A"/>
    <w:rsid w:val="00A32F82"/>
    <w:rsid w:val="00A32F8B"/>
    <w:rsid w:val="00A3756F"/>
    <w:rsid w:val="00A42D6F"/>
    <w:rsid w:val="00A45A62"/>
    <w:rsid w:val="00A54AC5"/>
    <w:rsid w:val="00A55DC3"/>
    <w:rsid w:val="00A56D41"/>
    <w:rsid w:val="00A61353"/>
    <w:rsid w:val="00A66B9D"/>
    <w:rsid w:val="00A66DB1"/>
    <w:rsid w:val="00A67A92"/>
    <w:rsid w:val="00A87870"/>
    <w:rsid w:val="00A91A70"/>
    <w:rsid w:val="00AA1B85"/>
    <w:rsid w:val="00AA45FC"/>
    <w:rsid w:val="00AB1CB6"/>
    <w:rsid w:val="00AB1D9A"/>
    <w:rsid w:val="00AD44FE"/>
    <w:rsid w:val="00AE49F1"/>
    <w:rsid w:val="00B05CCA"/>
    <w:rsid w:val="00B14271"/>
    <w:rsid w:val="00B16270"/>
    <w:rsid w:val="00B23E7E"/>
    <w:rsid w:val="00B2685D"/>
    <w:rsid w:val="00B30351"/>
    <w:rsid w:val="00B33C2A"/>
    <w:rsid w:val="00B37859"/>
    <w:rsid w:val="00B422EC"/>
    <w:rsid w:val="00B726D4"/>
    <w:rsid w:val="00B8214F"/>
    <w:rsid w:val="00B84B8C"/>
    <w:rsid w:val="00B86A4F"/>
    <w:rsid w:val="00B93035"/>
    <w:rsid w:val="00B958E8"/>
    <w:rsid w:val="00B97E4A"/>
    <w:rsid w:val="00BA09B2"/>
    <w:rsid w:val="00BA5B46"/>
    <w:rsid w:val="00BB52C4"/>
    <w:rsid w:val="00BC0995"/>
    <w:rsid w:val="00BC6D05"/>
    <w:rsid w:val="00BD1428"/>
    <w:rsid w:val="00BD7A9F"/>
    <w:rsid w:val="00BE793A"/>
    <w:rsid w:val="00BF2B82"/>
    <w:rsid w:val="00BF432A"/>
    <w:rsid w:val="00BF6E82"/>
    <w:rsid w:val="00C060C7"/>
    <w:rsid w:val="00C24C17"/>
    <w:rsid w:val="00C25595"/>
    <w:rsid w:val="00C3340C"/>
    <w:rsid w:val="00C3758F"/>
    <w:rsid w:val="00C40B88"/>
    <w:rsid w:val="00C47D87"/>
    <w:rsid w:val="00C50F28"/>
    <w:rsid w:val="00C5376E"/>
    <w:rsid w:val="00C64A63"/>
    <w:rsid w:val="00C64F15"/>
    <w:rsid w:val="00C808A6"/>
    <w:rsid w:val="00C90184"/>
    <w:rsid w:val="00C91192"/>
    <w:rsid w:val="00C97091"/>
    <w:rsid w:val="00C97260"/>
    <w:rsid w:val="00CA2001"/>
    <w:rsid w:val="00CA3A9E"/>
    <w:rsid w:val="00CB5B6C"/>
    <w:rsid w:val="00CC052E"/>
    <w:rsid w:val="00CD16BE"/>
    <w:rsid w:val="00CD4616"/>
    <w:rsid w:val="00CD56AF"/>
    <w:rsid w:val="00CE33D5"/>
    <w:rsid w:val="00CE4811"/>
    <w:rsid w:val="00CF14A4"/>
    <w:rsid w:val="00CF5D37"/>
    <w:rsid w:val="00CF6F33"/>
    <w:rsid w:val="00D02248"/>
    <w:rsid w:val="00D063B8"/>
    <w:rsid w:val="00D06825"/>
    <w:rsid w:val="00D14198"/>
    <w:rsid w:val="00D17E3B"/>
    <w:rsid w:val="00D23C09"/>
    <w:rsid w:val="00D23CED"/>
    <w:rsid w:val="00D24BD2"/>
    <w:rsid w:val="00D2573D"/>
    <w:rsid w:val="00D260A2"/>
    <w:rsid w:val="00D30CC6"/>
    <w:rsid w:val="00D3260C"/>
    <w:rsid w:val="00D349AB"/>
    <w:rsid w:val="00D35790"/>
    <w:rsid w:val="00D5653B"/>
    <w:rsid w:val="00D62EF1"/>
    <w:rsid w:val="00D6309D"/>
    <w:rsid w:val="00D644CA"/>
    <w:rsid w:val="00D66FC2"/>
    <w:rsid w:val="00D74373"/>
    <w:rsid w:val="00D76C7E"/>
    <w:rsid w:val="00D771DE"/>
    <w:rsid w:val="00D7776D"/>
    <w:rsid w:val="00D9293F"/>
    <w:rsid w:val="00D93598"/>
    <w:rsid w:val="00DA1E18"/>
    <w:rsid w:val="00DA2009"/>
    <w:rsid w:val="00DB05B1"/>
    <w:rsid w:val="00DB5A79"/>
    <w:rsid w:val="00DB5D40"/>
    <w:rsid w:val="00DB71E6"/>
    <w:rsid w:val="00DC2465"/>
    <w:rsid w:val="00DD512E"/>
    <w:rsid w:val="00DE1177"/>
    <w:rsid w:val="00DE2CEA"/>
    <w:rsid w:val="00DE6A3C"/>
    <w:rsid w:val="00DE74F4"/>
    <w:rsid w:val="00DE7F97"/>
    <w:rsid w:val="00DF1010"/>
    <w:rsid w:val="00DF5AEA"/>
    <w:rsid w:val="00DF63F6"/>
    <w:rsid w:val="00E01749"/>
    <w:rsid w:val="00E13747"/>
    <w:rsid w:val="00E25AEA"/>
    <w:rsid w:val="00E30DEF"/>
    <w:rsid w:val="00E30ED2"/>
    <w:rsid w:val="00E31276"/>
    <w:rsid w:val="00E37F70"/>
    <w:rsid w:val="00E446C1"/>
    <w:rsid w:val="00E65C82"/>
    <w:rsid w:val="00E758B9"/>
    <w:rsid w:val="00E85569"/>
    <w:rsid w:val="00E856AF"/>
    <w:rsid w:val="00E86B83"/>
    <w:rsid w:val="00E87C64"/>
    <w:rsid w:val="00E93794"/>
    <w:rsid w:val="00E93A01"/>
    <w:rsid w:val="00E93FF8"/>
    <w:rsid w:val="00E96EAF"/>
    <w:rsid w:val="00EA1752"/>
    <w:rsid w:val="00EA5A89"/>
    <w:rsid w:val="00EA5BDB"/>
    <w:rsid w:val="00EB46D9"/>
    <w:rsid w:val="00EC142D"/>
    <w:rsid w:val="00EC1E16"/>
    <w:rsid w:val="00EC254A"/>
    <w:rsid w:val="00ED0024"/>
    <w:rsid w:val="00ED0F85"/>
    <w:rsid w:val="00ED2B5C"/>
    <w:rsid w:val="00ED3269"/>
    <w:rsid w:val="00ED6648"/>
    <w:rsid w:val="00EE1A8C"/>
    <w:rsid w:val="00EE4643"/>
    <w:rsid w:val="00EF1330"/>
    <w:rsid w:val="00EF15FF"/>
    <w:rsid w:val="00EF7111"/>
    <w:rsid w:val="00EF7D1A"/>
    <w:rsid w:val="00F02E35"/>
    <w:rsid w:val="00F0448F"/>
    <w:rsid w:val="00F06001"/>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27EB"/>
    <w:rsid w:val="00F96AFD"/>
    <w:rsid w:val="00FA1398"/>
    <w:rsid w:val="00FA2E19"/>
    <w:rsid w:val="00FA697F"/>
    <w:rsid w:val="00FB5521"/>
    <w:rsid w:val="00FB610D"/>
    <w:rsid w:val="00FC4477"/>
    <w:rsid w:val="00FC46FB"/>
    <w:rsid w:val="00FD2BD3"/>
    <w:rsid w:val="00FD4CCA"/>
    <w:rsid w:val="00FE2A9E"/>
    <w:rsid w:val="00FE4D0B"/>
    <w:rsid w:val="00FF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BD3F60"/>
  <w14:defaultImageDpi w14:val="0"/>
  <w15:docId w15:val="{07DD5EE7-B968-4920-8E09-89C1A88D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paragraph" w:styleId="Heading4">
    <w:name w:val="heading 4"/>
    <w:basedOn w:val="Normal"/>
    <w:next w:val="Normal"/>
    <w:link w:val="Heading4Char"/>
    <w:uiPriority w:val="9"/>
    <w:semiHidden/>
    <w:unhideWhenUsed/>
    <w:qFormat/>
    <w:rsid w:val="00CA3A9E"/>
    <w:pPr>
      <w:keepNext/>
      <w:keepLines/>
      <w:spacing w:before="40"/>
      <w:outlineLvl w:val="3"/>
    </w:pPr>
    <w:rPr>
      <w:rFonts w:asciiTheme="majorHAnsi" w:eastAsiaTheme="majorEastAsia" w:hAnsiTheme="majorHAnsi"/>
      <w:i/>
      <w:iCs/>
      <w:color w:val="474E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CA3A9E"/>
    <w:rPr>
      <w:rFonts w:asciiTheme="majorHAnsi" w:eastAsiaTheme="majorEastAsia" w:hAnsiTheme="majorHAnsi" w:cs="Times New Roman"/>
      <w:i/>
      <w:iCs/>
      <w:color w:val="474E55" w:themeColor="accent1" w:themeShade="BF"/>
      <w:sz w:val="22"/>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character" w:customStyle="1" w:styleId="UnresolvedMention1">
    <w:name w:val="Unresolved Mention1"/>
    <w:basedOn w:val="DefaultParagraphFont"/>
    <w:uiPriority w:val="99"/>
    <w:semiHidden/>
    <w:unhideWhenUsed/>
    <w:rsid w:val="000C210A"/>
    <w:rPr>
      <w:rFonts w:cs="Times New Roman"/>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character" w:customStyle="1" w:styleId="absatz1">
    <w:name w:val="absatz1"/>
    <w:basedOn w:val="DefaultParagraphFont"/>
    <w:rsid w:val="00CA3A9E"/>
    <w:rPr>
      <w:rFonts w:cs="Times New Roman"/>
    </w:rPr>
  </w:style>
  <w:style w:type="character" w:styleId="CommentReference">
    <w:name w:val="annotation reference"/>
    <w:basedOn w:val="DefaultParagraphFont"/>
    <w:uiPriority w:val="99"/>
    <w:rsid w:val="004E22F4"/>
    <w:rPr>
      <w:rFonts w:cs="Times New Roman"/>
      <w:sz w:val="16"/>
      <w:szCs w:val="16"/>
    </w:rPr>
  </w:style>
  <w:style w:type="paragraph" w:styleId="CommentText">
    <w:name w:val="annotation text"/>
    <w:basedOn w:val="Normal"/>
    <w:link w:val="CommentTextChar"/>
    <w:uiPriority w:val="99"/>
    <w:rsid w:val="004E22F4"/>
    <w:pPr>
      <w:spacing w:line="240" w:lineRule="auto"/>
    </w:pPr>
    <w:rPr>
      <w:sz w:val="20"/>
      <w:szCs w:val="20"/>
    </w:rPr>
  </w:style>
  <w:style w:type="character" w:customStyle="1" w:styleId="CommentTextChar">
    <w:name w:val="Comment Text Char"/>
    <w:basedOn w:val="DefaultParagraphFont"/>
    <w:link w:val="CommentText"/>
    <w:uiPriority w:val="99"/>
    <w:locked/>
    <w:rsid w:val="004E22F4"/>
    <w:rPr>
      <w:rFonts w:cs="Times New Roman"/>
      <w:sz w:val="20"/>
      <w:szCs w:val="20"/>
    </w:rPr>
  </w:style>
  <w:style w:type="character" w:styleId="FollowedHyperlink">
    <w:name w:val="FollowedHyperlink"/>
    <w:basedOn w:val="DefaultParagraphFont"/>
    <w:uiPriority w:val="99"/>
    <w:rsid w:val="000E577B"/>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435429">
      <w:marLeft w:val="0"/>
      <w:marRight w:val="0"/>
      <w:marTop w:val="0"/>
      <w:marBottom w:val="0"/>
      <w:divBdr>
        <w:top w:val="none" w:sz="0" w:space="0" w:color="auto"/>
        <w:left w:val="none" w:sz="0" w:space="0" w:color="auto"/>
        <w:bottom w:val="none" w:sz="0" w:space="0" w:color="auto"/>
        <w:right w:val="none" w:sz="0" w:space="0" w:color="auto"/>
      </w:divBdr>
    </w:div>
    <w:div w:id="1633435430">
      <w:marLeft w:val="0"/>
      <w:marRight w:val="0"/>
      <w:marTop w:val="0"/>
      <w:marBottom w:val="0"/>
      <w:divBdr>
        <w:top w:val="none" w:sz="0" w:space="0" w:color="auto"/>
        <w:left w:val="none" w:sz="0" w:space="0" w:color="auto"/>
        <w:bottom w:val="none" w:sz="0" w:space="0" w:color="auto"/>
        <w:right w:val="none" w:sz="0" w:space="0" w:color="auto"/>
      </w:divBdr>
    </w:div>
    <w:div w:id="1633435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ctiteam.com/" TargetMode="External"/><Relationship Id="rId18" Type="http://schemas.openxmlformats.org/officeDocument/2006/relationships/hyperlink" Target="mailto:maggie.tan@henke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imakr3d.de/loctite-resins" TargetMode="External"/><Relationship Id="rId17" Type="http://schemas.openxmlformats.org/officeDocument/2006/relationships/hyperlink" Target="http://www.henkel.com/press" TargetMode="External"/><Relationship Id="rId2" Type="http://schemas.openxmlformats.org/officeDocument/2006/relationships/customXml" Target="../customXml/item2.xml"/><Relationship Id="rId16" Type="http://schemas.openxmlformats.org/officeDocument/2006/relationships/hyperlink" Target="https://www.imakr3d.de/loctite-resi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fischerl\AppData\Local\Microsoft\Windows\INetCache\Content.Outlook\2MGCYH4Y\www.henkel.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ctite3DP@henkel.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23665981-9FB6-4A53-B950-9E226B56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9D0BE8C1-B476-46C1-9F54-0CB44831C6CA}">
  <ds:schemaRefs>
    <ds:schemaRef ds:uri="http://schemas.microsoft.com/office/2006/metadata/properties"/>
    <ds:schemaRef ds:uri="http://schemas.microsoft.com/office/infopath/2007/PartnerControls"/>
    <ds:schemaRef ds:uri="f9a9efa5-4ee8-4378-a507-553374a78e30"/>
  </ds:schemaRefs>
</ds:datastoreItem>
</file>

<file path=customXml/itemProps5.xml><?xml version="1.0" encoding="utf-8"?>
<ds:datastoreItem xmlns:ds="http://schemas.openxmlformats.org/officeDocument/2006/customXml" ds:itemID="{C6BB80F8-C8B9-4AA1-B629-12B1BE83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iMakr to supply Loctite 3D Printing solutions from Henkel</vt:lpstr>
    </vt:vector>
  </TitlesOfParts>
  <Company>Henkel AG &amp; Co. KGaA</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iMakr to supply Loctite 3D Printing solutions from Henkel</dc:title>
  <dc:subject>New partnership to strengthen visibility, network and customer focus</dc:subject>
  <dc:creator>Henkel AG &amp; Co. KGaA</dc:creator>
  <cp:lastModifiedBy>Jiexi Tan</cp:lastModifiedBy>
  <cp:revision>58</cp:revision>
  <cp:lastPrinted>2016-11-15T18:11:00Z</cp:lastPrinted>
  <dcterms:created xsi:type="dcterms:W3CDTF">2021-04-01T08:16:00Z</dcterms:created>
  <dcterms:modified xsi:type="dcterms:W3CDTF">2021-04-08T06:32:00Z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