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D87D" w14:textId="59BA4163" w:rsidR="00B422EC" w:rsidRPr="001658F0" w:rsidRDefault="00232C41" w:rsidP="00643D8A">
      <w:pPr>
        <w:pStyle w:val="MonthDayYear"/>
        <w:rPr>
          <w:rFonts w:ascii="Calibri" w:hAnsi="Calibri" w:cs="Calibri"/>
          <w:lang w:val="sk-SK"/>
        </w:rPr>
      </w:pPr>
      <w:r>
        <w:rPr>
          <w:rFonts w:ascii="Calibri" w:hAnsi="Calibri" w:cs="Calibri"/>
          <w:lang w:val="sk-SK"/>
        </w:rPr>
        <w:t>2</w:t>
      </w:r>
      <w:r w:rsidR="00013101">
        <w:rPr>
          <w:rFonts w:ascii="Calibri" w:hAnsi="Calibri" w:cs="Calibri"/>
          <w:lang w:val="sk-SK"/>
        </w:rPr>
        <w:t>6</w:t>
      </w:r>
      <w:r w:rsidR="0018282C" w:rsidRPr="001658F0">
        <w:rPr>
          <w:rFonts w:ascii="Calibri" w:hAnsi="Calibri" w:cs="Calibri"/>
          <w:lang w:val="sk-SK"/>
        </w:rPr>
        <w:t>.</w:t>
      </w:r>
      <w:r w:rsidR="00B86F4F" w:rsidRPr="001658F0">
        <w:rPr>
          <w:rFonts w:ascii="Calibri" w:hAnsi="Calibri" w:cs="Calibri"/>
          <w:lang w:val="sk-SK"/>
        </w:rPr>
        <w:t xml:space="preserve"> </w:t>
      </w:r>
      <w:r w:rsidR="00B37811" w:rsidRPr="001658F0">
        <w:rPr>
          <w:rFonts w:ascii="Calibri" w:hAnsi="Calibri" w:cs="Calibri"/>
          <w:lang w:val="sk-SK"/>
        </w:rPr>
        <w:t>január</w:t>
      </w:r>
      <w:r w:rsidR="00263D3E" w:rsidRPr="001658F0">
        <w:rPr>
          <w:rFonts w:ascii="Calibri" w:hAnsi="Calibri" w:cs="Calibri"/>
          <w:lang w:val="sk-SK"/>
        </w:rPr>
        <w:t xml:space="preserve"> </w:t>
      </w:r>
      <w:r w:rsidR="00BF6E82" w:rsidRPr="001658F0">
        <w:rPr>
          <w:rFonts w:ascii="Calibri" w:hAnsi="Calibri" w:cs="Calibri"/>
          <w:lang w:val="sk-SK"/>
        </w:rPr>
        <w:t>20</w:t>
      </w:r>
      <w:r w:rsidR="00F635FC" w:rsidRPr="001658F0">
        <w:rPr>
          <w:rFonts w:ascii="Calibri" w:hAnsi="Calibri" w:cs="Calibri"/>
          <w:lang w:val="sk-SK"/>
        </w:rPr>
        <w:t>2</w:t>
      </w:r>
      <w:r w:rsidR="00B37811" w:rsidRPr="001658F0">
        <w:rPr>
          <w:rFonts w:ascii="Calibri" w:hAnsi="Calibri" w:cs="Calibri"/>
          <w:lang w:val="sk-SK"/>
        </w:rPr>
        <w:t>1</w:t>
      </w:r>
    </w:p>
    <w:p w14:paraId="3A03999A" w14:textId="77777777" w:rsidR="005237F4" w:rsidRDefault="005237F4" w:rsidP="005237F4">
      <w:pPr>
        <w:jc w:val="left"/>
        <w:rPr>
          <w:rFonts w:cs="Segoe UI"/>
          <w:lang w:val="sk-SK"/>
        </w:rPr>
      </w:pPr>
    </w:p>
    <w:p w14:paraId="277EDE0C" w14:textId="77777777" w:rsidR="005237F4" w:rsidRDefault="005237F4" w:rsidP="005237F4">
      <w:pPr>
        <w:jc w:val="left"/>
        <w:rPr>
          <w:rFonts w:cs="Segoe UI"/>
          <w:lang w:val="sk-SK"/>
        </w:rPr>
      </w:pPr>
    </w:p>
    <w:p w14:paraId="0EE7436F" w14:textId="37287E37" w:rsidR="00193764" w:rsidRPr="005237F4" w:rsidRDefault="005237F4" w:rsidP="005237F4">
      <w:pPr>
        <w:jc w:val="left"/>
        <w:rPr>
          <w:rFonts w:cs="Segoe UI"/>
          <w:lang w:val="sk-SK"/>
        </w:rPr>
      </w:pPr>
      <w:r w:rsidRPr="00AC068E">
        <w:rPr>
          <w:rFonts w:cs="Segoe UI"/>
          <w:lang w:val="sk-SK"/>
        </w:rPr>
        <w:t>Prvé virtuálne podujatie pre dodávateľov divízií Henkel Beauty Care a Laundry &amp; Home Care</w:t>
      </w:r>
    </w:p>
    <w:p w14:paraId="7363859D" w14:textId="77777777" w:rsidR="00013101" w:rsidRPr="00AC068E" w:rsidRDefault="00013101" w:rsidP="00013101">
      <w:pPr>
        <w:spacing w:before="120" w:line="240" w:lineRule="auto"/>
        <w:jc w:val="left"/>
        <w:rPr>
          <w:rFonts w:cs="Segoe UI"/>
          <w:b/>
          <w:bCs/>
          <w:kern w:val="32"/>
          <w:sz w:val="40"/>
          <w:szCs w:val="32"/>
          <w:lang w:val="sk-SK"/>
        </w:rPr>
      </w:pPr>
      <w:r w:rsidRPr="00AC068E">
        <w:rPr>
          <w:rFonts w:cs="Segoe UI"/>
          <w:b/>
          <w:bCs/>
          <w:kern w:val="32"/>
          <w:sz w:val="40"/>
          <w:szCs w:val="32"/>
          <w:lang w:val="sk-SK"/>
        </w:rPr>
        <w:t>Henkel odmeňuje svojich dodávateľov za mimoriadny prínos</w:t>
      </w:r>
    </w:p>
    <w:p w14:paraId="1058C720" w14:textId="49193293" w:rsidR="00C061B9" w:rsidRDefault="00C061B9" w:rsidP="00C061B9">
      <w:pPr>
        <w:jc w:val="left"/>
        <w:rPr>
          <w:rFonts w:cs="Segoe UI"/>
          <w:szCs w:val="22"/>
          <w:lang w:val="sk-SK"/>
        </w:rPr>
      </w:pPr>
    </w:p>
    <w:p w14:paraId="2CB584D0" w14:textId="1D192388" w:rsidR="000659ED" w:rsidRDefault="000659ED" w:rsidP="000659ED">
      <w:pPr>
        <w:jc w:val="left"/>
        <w:rPr>
          <w:rFonts w:cs="Segoe UI"/>
          <w:szCs w:val="22"/>
          <w:lang w:val="sk-SK"/>
        </w:rPr>
      </w:pPr>
      <w:r w:rsidRPr="00AC068E">
        <w:rPr>
          <w:rFonts w:cs="Segoe UI"/>
          <w:szCs w:val="22"/>
          <w:lang w:val="sk-SK"/>
        </w:rPr>
        <w:t>Düsseldorf, Amsterdam – Spoločnosť Henkel už po 14. krát odmeňovala svojich najlepších dodávateľov za ich mimoriadny prínos pre odvetvie v roku 2020. Podujatie sa konalo 25. januára za prítomnosti viac než 300 registrovaných účastníkov – avšak tentokrát výlučne vo virtuálnej podobe. Partneri spoločnosti Henkel boli odmenení v piatich kategóriách. Ocenenie za udržateľnosť („Sustainability Award“) získala od divízie Beauty Care spoločnosť Evonik. Kým divízia Beauty Care ocenila za najlepšiu inováciu (“Best Innovation Contributor”) spoločnosť Innospec, v tej istej kategórii poctila divízia Laundry &amp; Home Care svoj</w:t>
      </w:r>
      <w:r w:rsidR="00FB0C62">
        <w:rPr>
          <w:rFonts w:cs="Segoe UI"/>
          <w:szCs w:val="22"/>
          <w:lang w:val="sk-SK"/>
        </w:rPr>
        <w:t>í</w:t>
      </w:r>
      <w:r w:rsidRPr="00AC068E">
        <w:rPr>
          <w:rFonts w:cs="Segoe UI"/>
          <w:szCs w:val="22"/>
          <w:lang w:val="sk-SK"/>
        </w:rPr>
        <w:t>m uznaním spoločnosť Novozymes. Ocenenie pre najvýkonnejšieho dodávateľa (“Best Supply Performance”) si odniesla spoločnosť BASF.</w:t>
      </w:r>
    </w:p>
    <w:p w14:paraId="6874D6F8" w14:textId="77777777" w:rsidR="00163229" w:rsidRPr="00AC068E" w:rsidRDefault="00163229" w:rsidP="000659ED">
      <w:pPr>
        <w:jc w:val="left"/>
        <w:rPr>
          <w:rFonts w:cs="Segoe UI"/>
          <w:szCs w:val="22"/>
          <w:lang w:val="sk-SK"/>
        </w:rPr>
      </w:pPr>
    </w:p>
    <w:p w14:paraId="4AB4E432" w14:textId="77777777" w:rsidR="000659ED" w:rsidRPr="00AC068E" w:rsidRDefault="000659ED" w:rsidP="000659ED">
      <w:pPr>
        <w:jc w:val="left"/>
        <w:rPr>
          <w:rFonts w:cs="Segoe UI"/>
          <w:sz w:val="12"/>
          <w:szCs w:val="12"/>
          <w:lang w:val="sk-SK"/>
        </w:rPr>
      </w:pPr>
    </w:p>
    <w:p w14:paraId="18A33AB1" w14:textId="77777777" w:rsidR="000659ED" w:rsidRPr="00AC068E" w:rsidRDefault="000659ED" w:rsidP="000659ED">
      <w:pPr>
        <w:jc w:val="left"/>
        <w:rPr>
          <w:rFonts w:cs="Segoe UI"/>
          <w:szCs w:val="22"/>
          <w:lang w:val="sk-SK"/>
        </w:rPr>
      </w:pPr>
      <w:r w:rsidRPr="00AC068E">
        <w:rPr>
          <w:rFonts w:cs="Segoe UI"/>
          <w:szCs w:val="22"/>
          <w:lang w:val="sk-SK"/>
        </w:rPr>
        <w:t xml:space="preserve">Zástupcov viac než 30 veľkých dodávateľov privítal Bertrand Conquéret, ktorý pracuje v spoločnosti Henkel na pozíciách President Global Supply Chain a Senior Vice President Purchasing. Slávnostne otvoril podujatie stručným zhodnotením roka 2020 a účastníkom zároveň načrtol novinky v stratégii cieľavedomého rastu spoločnosti Henkel. </w:t>
      </w:r>
    </w:p>
    <w:p w14:paraId="490F5AB0" w14:textId="77777777" w:rsidR="000659ED" w:rsidRPr="00AC068E" w:rsidRDefault="000659ED" w:rsidP="000659ED">
      <w:pPr>
        <w:spacing w:after="120"/>
        <w:jc w:val="left"/>
        <w:rPr>
          <w:rFonts w:cs="Segoe UI"/>
          <w:b/>
          <w:sz w:val="12"/>
          <w:szCs w:val="12"/>
          <w:lang w:val="sk-SK"/>
        </w:rPr>
      </w:pPr>
    </w:p>
    <w:p w14:paraId="6D16E93A" w14:textId="221C7F2C" w:rsidR="000659ED" w:rsidRPr="00AC068E" w:rsidRDefault="002069D6" w:rsidP="000659ED">
      <w:pPr>
        <w:spacing w:after="120"/>
        <w:jc w:val="left"/>
        <w:rPr>
          <w:rFonts w:cs="Segoe UI"/>
          <w:b/>
          <w:szCs w:val="22"/>
          <w:lang w:val="sk-SK"/>
        </w:rPr>
      </w:pPr>
      <w:r>
        <w:rPr>
          <w:rFonts w:cs="Segoe UI"/>
          <w:b/>
          <w:szCs w:val="22"/>
          <w:lang w:val="sk-SK"/>
        </w:rPr>
        <w:t>O</w:t>
      </w:r>
      <w:r w:rsidR="000659ED" w:rsidRPr="00AC068E">
        <w:rPr>
          <w:rFonts w:cs="Segoe UI"/>
          <w:b/>
          <w:szCs w:val="22"/>
          <w:lang w:val="sk-SK"/>
        </w:rPr>
        <w:t>cenenie „</w:t>
      </w:r>
      <w:r w:rsidR="000659ED" w:rsidRPr="00AC068E">
        <w:rPr>
          <w:rFonts w:cs="Segoe UI"/>
          <w:b/>
          <w:szCs w:val="22"/>
        </w:rPr>
        <w:t>Sustainability Award 2020</w:t>
      </w:r>
      <w:r w:rsidR="000659ED" w:rsidRPr="00AC068E">
        <w:rPr>
          <w:rFonts w:cs="Segoe UI"/>
          <w:b/>
          <w:szCs w:val="22"/>
          <w:lang w:val="sk-SK"/>
        </w:rPr>
        <w:t xml:space="preserve">“ </w:t>
      </w:r>
      <w:r w:rsidRPr="00AC068E">
        <w:rPr>
          <w:rFonts w:cs="Segoe UI"/>
          <w:b/>
          <w:szCs w:val="22"/>
          <w:lang w:val="sk-SK"/>
        </w:rPr>
        <w:t xml:space="preserve">získali </w:t>
      </w:r>
      <w:r w:rsidR="000659ED" w:rsidRPr="00AC068E">
        <w:rPr>
          <w:rFonts w:cs="Segoe UI"/>
          <w:b/>
          <w:szCs w:val="22"/>
          <w:lang w:val="sk-SK"/>
        </w:rPr>
        <w:t xml:space="preserve">firmy Evonik a Stepan </w:t>
      </w:r>
    </w:p>
    <w:p w14:paraId="22FE475D" w14:textId="77777777" w:rsidR="000659ED" w:rsidRPr="008411F4" w:rsidRDefault="000659ED" w:rsidP="000659ED">
      <w:pPr>
        <w:jc w:val="left"/>
        <w:rPr>
          <w:rFonts w:cs="Segoe UI"/>
          <w:i/>
          <w:iCs/>
          <w:szCs w:val="22"/>
          <w:lang w:val="sk-SK"/>
        </w:rPr>
      </w:pPr>
      <w:r w:rsidRPr="00AC068E">
        <w:rPr>
          <w:rFonts w:cs="Segoe UI"/>
          <w:szCs w:val="22"/>
          <w:lang w:val="sk-SK"/>
        </w:rPr>
        <w:t xml:space="preserve">Ocenenie za udržateľnosť získala od divízie Beauty Care spoločnosť Evonik za prvú biologickú povrchovo aktívnu látku, ktorá sa dostala do produktov spoločnosti Henkel vďaka jej presvedčivým vlastnostiam z hľadiska penivosti, jemnosti aj estetickosti. </w:t>
      </w:r>
      <w:r w:rsidRPr="008411F4">
        <w:rPr>
          <w:rFonts w:cs="Segoe UI"/>
          <w:i/>
          <w:iCs/>
          <w:szCs w:val="22"/>
          <w:lang w:val="sk-SK"/>
        </w:rPr>
        <w:t>„Chcel by som poďakovať spoločnosti Evonik za ich dlhoročné snahy o vývoj vysokoúčinných, širokospektrálnych biosurfaktantov,“</w:t>
      </w:r>
      <w:r w:rsidRPr="00AC068E">
        <w:rPr>
          <w:rFonts w:cs="Segoe UI"/>
          <w:szCs w:val="22"/>
          <w:lang w:val="sk-SK"/>
        </w:rPr>
        <w:t xml:space="preserve"> povedal Frank Meyer, Corporate Vice President R&amp;D Beauty Care. </w:t>
      </w:r>
      <w:r w:rsidRPr="008411F4">
        <w:rPr>
          <w:rFonts w:cs="Segoe UI"/>
          <w:i/>
          <w:iCs/>
          <w:szCs w:val="22"/>
          <w:lang w:val="sk-SK"/>
        </w:rPr>
        <w:t>„Tieto výsledky nám pomáhajú hmatateľne napĺňať naše ambície z hľadiska udržateľnosti aj výkonnosti.“</w:t>
      </w:r>
    </w:p>
    <w:p w14:paraId="100486D7" w14:textId="77777777" w:rsidR="000659ED" w:rsidRPr="00AC068E" w:rsidRDefault="000659ED" w:rsidP="000659ED">
      <w:pPr>
        <w:jc w:val="left"/>
        <w:rPr>
          <w:rFonts w:cs="Segoe UI"/>
          <w:szCs w:val="22"/>
          <w:lang w:val="sk-SK"/>
        </w:rPr>
      </w:pPr>
    </w:p>
    <w:p w14:paraId="18B5A798" w14:textId="77777777" w:rsidR="000659ED" w:rsidRPr="00E715E6" w:rsidRDefault="000659ED" w:rsidP="000659ED">
      <w:pPr>
        <w:jc w:val="left"/>
        <w:rPr>
          <w:rFonts w:cs="Segoe UI"/>
          <w:i/>
          <w:iCs/>
          <w:szCs w:val="22"/>
          <w:lang w:val="sk-SK"/>
        </w:rPr>
      </w:pPr>
      <w:r w:rsidRPr="00AC068E">
        <w:rPr>
          <w:rFonts w:cs="Segoe UI"/>
          <w:szCs w:val="22"/>
          <w:lang w:val="sk-SK"/>
        </w:rPr>
        <w:lastRenderedPageBreak/>
        <w:t xml:space="preserve">Arndt Scheidgen, ktorý v spoločnosti Henkel pracuje na pozícii Global Head of Regulatory R&amp;D Laundry &amp; Home Care, ocenil spoločnosť Stepan za prínos v podobe nového vegánskeho zmäkčovadla: </w:t>
      </w:r>
      <w:r w:rsidRPr="00E715E6">
        <w:rPr>
          <w:rFonts w:cs="Segoe UI"/>
          <w:i/>
          <w:iCs/>
          <w:szCs w:val="22"/>
          <w:lang w:val="sk-SK"/>
        </w:rPr>
        <w:t xml:space="preserve">„Tento materiál je použitý v našom novom rade produktov Vernel Naturals. Keďže je zložka vyrobená z obnoviteľných európskych rastlinných olejov, zapadá presne do našej stratégie udržateľnosti a reflektuje naše snahy znížiť environmentálny dopad našich produktov.“ </w:t>
      </w:r>
    </w:p>
    <w:p w14:paraId="0BEB429F" w14:textId="7B94B179" w:rsidR="000659ED" w:rsidRPr="00AC068E" w:rsidRDefault="000659ED" w:rsidP="000659ED">
      <w:pPr>
        <w:jc w:val="left"/>
        <w:rPr>
          <w:rFonts w:cs="Segoe UI"/>
          <w:szCs w:val="22"/>
          <w:lang w:val="sk-SK"/>
        </w:rPr>
      </w:pPr>
      <w:r w:rsidRPr="00AC068E">
        <w:rPr>
          <w:rFonts w:cs="Segoe UI"/>
          <w:szCs w:val="22"/>
          <w:lang w:val="sk-SK"/>
        </w:rPr>
        <w:t>Druhú cenu v kategórii udržateľnosti získala od divízie Beauty Care spoločnosť Dow za spoluprácu na 100</w:t>
      </w:r>
      <w:r w:rsidR="00E715E6">
        <w:rPr>
          <w:rFonts w:cs="Segoe UI"/>
          <w:szCs w:val="22"/>
          <w:lang w:val="sk-SK"/>
        </w:rPr>
        <w:t xml:space="preserve"> </w:t>
      </w:r>
      <w:r w:rsidRPr="00AC068E">
        <w:rPr>
          <w:rFonts w:cs="Segoe UI"/>
          <w:szCs w:val="22"/>
          <w:lang w:val="sk-SK"/>
        </w:rPr>
        <w:t>% biologicky rozložiteľných produktoch. Firma AMA Herbal Laboratories zasa získala ocenenie za podporu uvedenia nového radu 100</w:t>
      </w:r>
      <w:r w:rsidR="00E715E6">
        <w:rPr>
          <w:rFonts w:cs="Segoe UI"/>
          <w:szCs w:val="22"/>
          <w:lang w:val="sk-SK"/>
        </w:rPr>
        <w:t xml:space="preserve"> </w:t>
      </w:r>
      <w:r w:rsidRPr="00AC068E">
        <w:rPr>
          <w:rFonts w:cs="Segoe UI"/>
          <w:szCs w:val="22"/>
          <w:lang w:val="sk-SK"/>
        </w:rPr>
        <w:t xml:space="preserve">% biofarieb na vlasy pod značkou Vègètal. </w:t>
      </w:r>
    </w:p>
    <w:p w14:paraId="5B677D6A" w14:textId="77777777" w:rsidR="000659ED" w:rsidRPr="00AC068E" w:rsidRDefault="000659ED" w:rsidP="000659ED">
      <w:pPr>
        <w:jc w:val="left"/>
        <w:rPr>
          <w:rFonts w:cs="Segoe UI"/>
          <w:szCs w:val="22"/>
          <w:lang w:val="sk-SK"/>
        </w:rPr>
      </w:pPr>
    </w:p>
    <w:p w14:paraId="2C43396E" w14:textId="3AFC27D8" w:rsidR="000659ED" w:rsidRPr="00AC068E" w:rsidRDefault="000659ED" w:rsidP="000659ED">
      <w:pPr>
        <w:jc w:val="left"/>
        <w:rPr>
          <w:rFonts w:cs="Segoe UI"/>
          <w:szCs w:val="22"/>
          <w:lang w:val="sk-SK"/>
        </w:rPr>
      </w:pPr>
      <w:r w:rsidRPr="00AC068E">
        <w:rPr>
          <w:rFonts w:cs="Segoe UI"/>
          <w:szCs w:val="22"/>
          <w:lang w:val="sk-SK"/>
        </w:rPr>
        <w:t xml:space="preserve">Od divízie Laundry &amp; Home Care dostali druhú cenu hneď dvaja dodávatelia za suroviny na prírodnom základe: BASF za podporu radu produktov Love Nature v Európe a Solvay za surfaktant z biozložiek v pracom prostriedku all Free Clear Pure na severoamerickom trhu. </w:t>
      </w:r>
    </w:p>
    <w:p w14:paraId="29FEF659" w14:textId="77777777" w:rsidR="000659ED" w:rsidRPr="00AC068E" w:rsidRDefault="000659ED" w:rsidP="000659ED">
      <w:pPr>
        <w:jc w:val="left"/>
        <w:rPr>
          <w:rFonts w:cs="Segoe UI"/>
          <w:szCs w:val="22"/>
          <w:lang w:val="sk-SK"/>
        </w:rPr>
      </w:pPr>
    </w:p>
    <w:p w14:paraId="353D6F74" w14:textId="77777777" w:rsidR="000659ED" w:rsidRPr="00AC068E" w:rsidRDefault="000659ED" w:rsidP="000659ED">
      <w:pPr>
        <w:spacing w:after="120"/>
        <w:jc w:val="left"/>
        <w:rPr>
          <w:rFonts w:cs="Segoe UI"/>
          <w:b/>
          <w:szCs w:val="22"/>
          <w:lang w:val="sk-SK"/>
        </w:rPr>
      </w:pPr>
      <w:r w:rsidRPr="00AC068E">
        <w:rPr>
          <w:rFonts w:cs="Segoe UI"/>
          <w:b/>
          <w:szCs w:val="22"/>
          <w:lang w:val="sk-SK"/>
        </w:rPr>
        <w:t>Innospec je čerstvým nositeľom ocenenia „</w:t>
      </w:r>
      <w:r w:rsidRPr="00AC068E">
        <w:rPr>
          <w:rFonts w:cs="Segoe UI"/>
          <w:b/>
          <w:szCs w:val="22"/>
        </w:rPr>
        <w:t>Best Innovation Contributor Beauty Care 2020</w:t>
      </w:r>
      <w:r w:rsidRPr="00AC068E">
        <w:rPr>
          <w:rFonts w:cs="Segoe UI"/>
          <w:b/>
          <w:szCs w:val="22"/>
          <w:lang w:val="sk-SK"/>
        </w:rPr>
        <w:t>“</w:t>
      </w:r>
    </w:p>
    <w:p w14:paraId="10E974AF" w14:textId="2A968019" w:rsidR="000659ED" w:rsidRPr="00AC068E" w:rsidRDefault="000659ED" w:rsidP="000659ED">
      <w:pPr>
        <w:jc w:val="left"/>
        <w:rPr>
          <w:rFonts w:cs="Segoe UI"/>
          <w:szCs w:val="22"/>
          <w:lang w:val="sk-SK"/>
        </w:rPr>
      </w:pPr>
      <w:r w:rsidRPr="00AC068E">
        <w:rPr>
          <w:rFonts w:cs="Segoe UI"/>
          <w:szCs w:val="22"/>
          <w:lang w:val="sk-SK"/>
        </w:rPr>
        <w:t xml:space="preserve">Počas slávnostného odovzdávania cien hovoril Rik Strubel, ktorý pracuje pre divíziu Beauty Care ako Chief Marketing Officer, o najnovšom trende tuhých produktov v oblasti starostlivosti o telo a vlasy. Ocenenie „Best Innovation Contributor Beauty Care 2020“ odovzdal za významný prínos a kreatívnu podporu spoločnosti Innospec, lebo sa zaslúžila o to, že sa spoločnosti Henkel podarilo v rekordnom čase dostať na trh dôležitú receptúru vo forme šampónového prášku. Druhú priečku obsadili hneď dve firmy – Evonik za materiál s prírodným certifikátom COSMOS použitý v inovovaných produktoch značky Nature Box a CFF za celulózové vlákna do vlasového zahusťovača, ktoré dodajú vlasom vynikajúcu štruktúru. </w:t>
      </w:r>
    </w:p>
    <w:p w14:paraId="672E123F" w14:textId="77777777" w:rsidR="000659ED" w:rsidRPr="00AC068E" w:rsidRDefault="000659ED" w:rsidP="000659ED">
      <w:pPr>
        <w:jc w:val="left"/>
        <w:rPr>
          <w:rFonts w:cs="Segoe UI"/>
          <w:szCs w:val="22"/>
          <w:lang w:val="sk-SK"/>
        </w:rPr>
      </w:pPr>
    </w:p>
    <w:p w14:paraId="6D7EEF53" w14:textId="77777777" w:rsidR="000659ED" w:rsidRPr="00AC068E" w:rsidRDefault="000659ED" w:rsidP="000659ED">
      <w:pPr>
        <w:spacing w:after="120"/>
        <w:jc w:val="left"/>
        <w:rPr>
          <w:rFonts w:cs="Segoe UI"/>
          <w:b/>
          <w:szCs w:val="22"/>
          <w:lang w:val="sk-SK"/>
        </w:rPr>
      </w:pPr>
      <w:r w:rsidRPr="00AC068E">
        <w:rPr>
          <w:rFonts w:cs="Segoe UI"/>
          <w:b/>
          <w:szCs w:val="22"/>
          <w:lang w:val="sk-SK"/>
        </w:rPr>
        <w:t xml:space="preserve">Spoločnosť Novozymes si odniesla ocenenie </w:t>
      </w:r>
      <w:r w:rsidRPr="00980FAC">
        <w:rPr>
          <w:rFonts w:cs="Segoe UI"/>
          <w:b/>
          <w:szCs w:val="22"/>
          <w:lang w:val="sk-SK"/>
        </w:rPr>
        <w:t>“Best Innovation Contributor Laundry &amp; Home Care 2020”</w:t>
      </w:r>
    </w:p>
    <w:p w14:paraId="39B02755" w14:textId="02DCE5EE" w:rsidR="000659ED" w:rsidRPr="00AC068E" w:rsidRDefault="000659ED" w:rsidP="000659ED">
      <w:pPr>
        <w:jc w:val="left"/>
        <w:rPr>
          <w:rFonts w:cs="Segoe UI"/>
          <w:szCs w:val="22"/>
          <w:lang w:val="sk-SK"/>
        </w:rPr>
      </w:pPr>
      <w:r w:rsidRPr="00DF047A">
        <w:rPr>
          <w:rFonts w:cs="Segoe UI"/>
          <w:i/>
          <w:iCs/>
          <w:szCs w:val="22"/>
          <w:lang w:val="sk-SK"/>
        </w:rPr>
        <w:t xml:space="preserve">„Vďaka svetovej novinke v podobe unikátnej technológie na báze enzýmov prebieha reštart celého radu špičkových prémiových pracích prostriedkov vrátane </w:t>
      </w:r>
      <w:r w:rsidR="00C81A64" w:rsidRPr="00DF047A">
        <w:rPr>
          <w:rFonts w:cs="Segoe UI"/>
          <w:i/>
          <w:iCs/>
          <w:szCs w:val="22"/>
          <w:lang w:val="sk-SK"/>
        </w:rPr>
        <w:t>štvorkomorových pracích kapsúl</w:t>
      </w:r>
      <w:r w:rsidRPr="00DF047A">
        <w:rPr>
          <w:rFonts w:cs="Segoe UI"/>
          <w:i/>
          <w:iCs/>
          <w:szCs w:val="22"/>
          <w:lang w:val="sk-SK"/>
        </w:rPr>
        <w:t xml:space="preserve"> Persil</w:t>
      </w:r>
      <w:r w:rsidR="00C81A64" w:rsidRPr="00DF047A">
        <w:rPr>
          <w:rFonts w:cs="Segoe UI"/>
          <w:i/>
          <w:iCs/>
          <w:szCs w:val="22"/>
          <w:lang w:val="sk-SK"/>
        </w:rPr>
        <w:t xml:space="preserve"> Discs</w:t>
      </w:r>
      <w:r w:rsidRPr="00DF047A">
        <w:rPr>
          <w:rFonts w:cs="Segoe UI"/>
          <w:i/>
          <w:iCs/>
          <w:szCs w:val="22"/>
          <w:lang w:val="sk-SK"/>
        </w:rPr>
        <w:t>. Spoločnosti Novozymes a Henkel spolupracujú na tejto technológii už šesť rokov,“</w:t>
      </w:r>
      <w:r w:rsidRPr="00AC068E">
        <w:rPr>
          <w:rFonts w:cs="Segoe UI"/>
          <w:szCs w:val="22"/>
          <w:lang w:val="sk-SK"/>
        </w:rPr>
        <w:t xml:space="preserve"> povedala Ana Mota, ktorá pracuje pre divíziu Laundry &amp; Home Care ako Corporate Vice President Marketing Leading Premium Brands. Spoločnosť BASF získala pochvalu napriek umiestneniu na druhej priečke, pretože vyvinula novú vysokovýkonnú zložku, ktorá umožňuje výrobu nových, kompaktnejších jednorazových receptúr so skvelými účinkami. Za obsadenie druhej priečky získala ocenenie aj spoločnosť Solvay – za technológiu, ktorá poskytuje 24-</w:t>
      </w:r>
      <w:r w:rsidRPr="00AC068E">
        <w:rPr>
          <w:rFonts w:cs="Segoe UI"/>
          <w:szCs w:val="22"/>
          <w:lang w:val="sk-SK"/>
        </w:rPr>
        <w:lastRenderedPageBreak/>
        <w:t xml:space="preserve">hodinovú hygienickú ochranu a čistiacemu prostriedku Bref z dielne spoločnosti Henkel unikátne výhody. </w:t>
      </w:r>
    </w:p>
    <w:p w14:paraId="35E1BC2D" w14:textId="77777777" w:rsidR="000659ED" w:rsidRPr="00AC068E" w:rsidRDefault="000659ED" w:rsidP="000659ED">
      <w:pPr>
        <w:jc w:val="left"/>
        <w:rPr>
          <w:rFonts w:cs="Segoe UI"/>
          <w:szCs w:val="22"/>
          <w:lang w:val="sk-SK"/>
        </w:rPr>
      </w:pPr>
    </w:p>
    <w:p w14:paraId="2FFCCB16" w14:textId="77777777" w:rsidR="000659ED" w:rsidRPr="00AC068E" w:rsidRDefault="000659ED" w:rsidP="000659ED">
      <w:pPr>
        <w:spacing w:after="120"/>
        <w:jc w:val="left"/>
        <w:rPr>
          <w:rFonts w:cs="Segoe UI"/>
          <w:b/>
          <w:szCs w:val="22"/>
          <w:lang w:val="sk-SK"/>
        </w:rPr>
      </w:pPr>
      <w:r w:rsidRPr="00AC068E">
        <w:rPr>
          <w:rFonts w:cs="Segoe UI"/>
          <w:b/>
          <w:szCs w:val="22"/>
          <w:lang w:val="sk-SK"/>
        </w:rPr>
        <w:t>Spoločnosť BASF zvíťazila v kategórii „</w:t>
      </w:r>
      <w:r w:rsidRPr="00980FAC">
        <w:rPr>
          <w:rFonts w:cs="Segoe UI"/>
          <w:b/>
          <w:szCs w:val="22"/>
          <w:lang w:val="sk-SK"/>
        </w:rPr>
        <w:t>Best Supply Performance 2020</w:t>
      </w:r>
      <w:r w:rsidRPr="00AC068E">
        <w:rPr>
          <w:rFonts w:cs="Segoe UI"/>
          <w:b/>
          <w:szCs w:val="22"/>
          <w:lang w:val="sk-SK"/>
        </w:rPr>
        <w:t>“</w:t>
      </w:r>
    </w:p>
    <w:p w14:paraId="1007E270" w14:textId="6B28EE56" w:rsidR="000659ED" w:rsidRPr="00AC068E" w:rsidRDefault="000659ED" w:rsidP="000659ED">
      <w:pPr>
        <w:jc w:val="left"/>
        <w:rPr>
          <w:rFonts w:cs="Segoe UI"/>
          <w:szCs w:val="22"/>
          <w:lang w:val="sk-SK"/>
        </w:rPr>
      </w:pPr>
      <w:bookmarkStart w:id="1" w:name="_Hlk505070896"/>
      <w:r w:rsidRPr="00AC068E">
        <w:rPr>
          <w:rFonts w:cs="Segoe UI"/>
          <w:szCs w:val="22"/>
          <w:lang w:val="sk-SK"/>
        </w:rPr>
        <w:t xml:space="preserve">Kľúčovými faktormi vynikajúceho výkonu dodávateľa sú aj skvelý prevádzkový manažment a špičkové služby v kombinácii s kontinuálnym napredovaním v oblasti rizikového manažmentu a udržateľnosti. </w:t>
      </w:r>
      <w:r w:rsidRPr="00273592">
        <w:rPr>
          <w:rFonts w:cs="Segoe UI"/>
          <w:i/>
          <w:iCs/>
          <w:szCs w:val="22"/>
          <w:lang w:val="sk-SK"/>
        </w:rPr>
        <w:t>„Spoločnosť BASF v roku 2020 excelovala nielen vďaka špičkovým dodávkam, ale aj skvelej podpore vo viacerých situáciách, v ktorých účinkovala vyššia moc,“</w:t>
      </w:r>
      <w:r w:rsidRPr="00AC068E">
        <w:rPr>
          <w:rFonts w:cs="Segoe UI"/>
          <w:szCs w:val="22"/>
          <w:lang w:val="sk-SK"/>
        </w:rPr>
        <w:t xml:space="preserve"> povedal Kemal Kavasoglu, Corporate Director Global Purchasing z divízie Laundry &amp; Home Care. V pätách víťaza nasleduje Evonik so svojou svižnou podporou v oblasti manažmentu rizík počas kritických situácií na trhu a dodávkou viečok v rámci krajín EU a IMEA, ale aj spoločnosť Innospec, ktorá si zaslúži pochvalu za jej snahy v zabezpečovaní dodávky kritických materiálov pre dezinfekčné WC </w:t>
      </w:r>
      <w:r w:rsidR="00195AEA">
        <w:rPr>
          <w:rFonts w:cs="Segoe UI"/>
          <w:szCs w:val="22"/>
          <w:lang w:val="sk-SK"/>
        </w:rPr>
        <w:t>bloky</w:t>
      </w:r>
      <w:r w:rsidRPr="00AC068E">
        <w:rPr>
          <w:rFonts w:cs="Segoe UI"/>
          <w:szCs w:val="22"/>
          <w:lang w:val="sk-SK"/>
        </w:rPr>
        <w:t xml:space="preserve"> počas prebiehajúcich zmien vo výrobe. </w:t>
      </w:r>
    </w:p>
    <w:p w14:paraId="19869531" w14:textId="77777777" w:rsidR="000659ED" w:rsidRPr="00AC068E" w:rsidRDefault="000659ED" w:rsidP="000659ED">
      <w:pPr>
        <w:jc w:val="left"/>
        <w:rPr>
          <w:rFonts w:cs="Segoe UI"/>
          <w:szCs w:val="22"/>
          <w:lang w:val="sk-SK"/>
        </w:rPr>
      </w:pPr>
    </w:p>
    <w:p w14:paraId="5B163C9C" w14:textId="77777777" w:rsidR="000659ED" w:rsidRPr="00AC068E" w:rsidRDefault="000659ED" w:rsidP="000659ED">
      <w:pPr>
        <w:jc w:val="left"/>
        <w:rPr>
          <w:rFonts w:cs="Segoe UI"/>
          <w:szCs w:val="22"/>
          <w:lang w:val="sk-SK"/>
        </w:rPr>
      </w:pPr>
      <w:r w:rsidRPr="00AC068E">
        <w:rPr>
          <w:rFonts w:cs="Segoe UI"/>
          <w:szCs w:val="22"/>
          <w:lang w:val="sk-SK"/>
        </w:rPr>
        <w:t>Na podujatí vystúpili aj traja členovia predstavenstva spoločnosti Henkel: Bruno Piacenza, ktorý je zodpovedný za Laundry &amp; Home Care, sa podelil o svoj pohľad na udržateľnosť; Jens-Martin Schwärzler, ktorý je zodpovedný za Beauty Care, hovoril o inováciách; a finančný riaditeľ Marco Swoboda sa vo svojom príhovore zameral na sourcing a digitalizáciu.</w:t>
      </w:r>
    </w:p>
    <w:p w14:paraId="7F201545" w14:textId="77777777" w:rsidR="000659ED" w:rsidRPr="00AC068E" w:rsidRDefault="000659ED" w:rsidP="000659ED">
      <w:pPr>
        <w:jc w:val="left"/>
        <w:rPr>
          <w:rFonts w:cs="Segoe UI"/>
          <w:szCs w:val="22"/>
          <w:lang w:val="sk-SK"/>
        </w:rPr>
      </w:pPr>
    </w:p>
    <w:p w14:paraId="0CDCE7CA" w14:textId="041339EA" w:rsidR="000659ED" w:rsidRPr="00851E3E" w:rsidRDefault="000659ED" w:rsidP="000659ED">
      <w:pPr>
        <w:jc w:val="left"/>
        <w:rPr>
          <w:rFonts w:cs="Segoe UI"/>
          <w:i/>
          <w:iCs/>
          <w:szCs w:val="22"/>
          <w:lang w:val="sk-SK"/>
        </w:rPr>
      </w:pPr>
      <w:r w:rsidRPr="00AC068E">
        <w:rPr>
          <w:rFonts w:cs="Segoe UI"/>
          <w:szCs w:val="22"/>
          <w:lang w:val="sk-SK"/>
        </w:rPr>
        <w:t>Bertrand Conquéret poďakoval všetkým dodávateľom za ich nesmiernu oddanosť a podporu vo výnimočných časoch. Spomenul aj novú sourcingovú agendu spoločnosti Henkel, ktorá je na 100</w:t>
      </w:r>
      <w:r w:rsidR="00826F9E">
        <w:rPr>
          <w:rFonts w:cs="Segoe UI"/>
          <w:szCs w:val="22"/>
          <w:lang w:val="sk-SK"/>
        </w:rPr>
        <w:t xml:space="preserve"> </w:t>
      </w:r>
      <w:r w:rsidRPr="00AC068E">
        <w:rPr>
          <w:rFonts w:cs="Segoe UI"/>
          <w:szCs w:val="22"/>
          <w:lang w:val="sk-SK"/>
        </w:rPr>
        <w:t xml:space="preserve">% postavená na princípoch zodpovednosti, a požiadal partnerov o pomoc v ďalšom rozvoji príkladných ambícií spoločnosti Henkel vo sfére udržateľnosti: </w:t>
      </w:r>
      <w:r w:rsidRPr="00851E3E">
        <w:rPr>
          <w:rFonts w:cs="Segoe UI"/>
          <w:i/>
          <w:iCs/>
          <w:szCs w:val="22"/>
          <w:lang w:val="sk-SK"/>
        </w:rPr>
        <w:t>„Udržateľnosť je v srdci našej stratégie cieľavedomého rastu. Je to apel na vedenie spoločnosti, ktorý stojí a padá na našom spoločnom záväzku vziať do rúk zodpovednosť a dosiahnuť v roku 2021 reálny pokrok. Vedúce postavenie vo sfére udržateľnosti – presne to je naš</w:t>
      </w:r>
      <w:r w:rsidR="00851E3E">
        <w:rPr>
          <w:rFonts w:cs="Segoe UI"/>
          <w:i/>
          <w:iCs/>
          <w:szCs w:val="22"/>
          <w:lang w:val="sk-SK"/>
        </w:rPr>
        <w:t>a</w:t>
      </w:r>
      <w:r w:rsidRPr="00851E3E">
        <w:rPr>
          <w:rFonts w:cs="Segoe UI"/>
          <w:i/>
          <w:iCs/>
          <w:szCs w:val="22"/>
          <w:lang w:val="sk-SK"/>
        </w:rPr>
        <w:t xml:space="preserve"> spoločn</w:t>
      </w:r>
      <w:r w:rsidR="00851E3E">
        <w:rPr>
          <w:rFonts w:cs="Segoe UI"/>
          <w:i/>
          <w:iCs/>
          <w:szCs w:val="22"/>
          <w:lang w:val="sk-SK"/>
        </w:rPr>
        <w:t>á</w:t>
      </w:r>
      <w:r w:rsidRPr="00851E3E">
        <w:rPr>
          <w:rFonts w:cs="Segoe UI"/>
          <w:i/>
          <w:iCs/>
          <w:szCs w:val="22"/>
          <w:lang w:val="sk-SK"/>
        </w:rPr>
        <w:t xml:space="preserve"> agend</w:t>
      </w:r>
      <w:r w:rsidR="00851E3E">
        <w:rPr>
          <w:rFonts w:cs="Segoe UI"/>
          <w:i/>
          <w:iCs/>
          <w:szCs w:val="22"/>
          <w:lang w:val="sk-SK"/>
        </w:rPr>
        <w:t>a</w:t>
      </w:r>
      <w:r w:rsidRPr="00851E3E">
        <w:rPr>
          <w:rFonts w:cs="Segoe UI"/>
          <w:i/>
          <w:iCs/>
          <w:szCs w:val="22"/>
          <w:lang w:val="sk-SK"/>
        </w:rPr>
        <w:t>.“</w:t>
      </w:r>
    </w:p>
    <w:bookmarkEnd w:id="1"/>
    <w:p w14:paraId="11B4DD45" w14:textId="77777777" w:rsidR="000659ED" w:rsidRPr="00AC068E" w:rsidRDefault="000659ED" w:rsidP="000659ED">
      <w:pPr>
        <w:jc w:val="left"/>
        <w:rPr>
          <w:rFonts w:cs="Segoe UI"/>
          <w:szCs w:val="22"/>
          <w:lang w:val="sk-SK"/>
        </w:rPr>
      </w:pPr>
    </w:p>
    <w:p w14:paraId="1EE5D0D7" w14:textId="77777777" w:rsidR="000659ED" w:rsidRPr="00851E3E" w:rsidRDefault="000659ED" w:rsidP="000659ED">
      <w:pPr>
        <w:jc w:val="left"/>
        <w:rPr>
          <w:rStyle w:val="AboutandContactHeadline"/>
          <w:b w:val="0"/>
          <w:bCs w:val="0"/>
          <w:sz w:val="22"/>
          <w:szCs w:val="22"/>
          <w:lang w:val="sk-SK"/>
        </w:rPr>
      </w:pPr>
      <w:r w:rsidRPr="00851E3E">
        <w:rPr>
          <w:rStyle w:val="AboutandContactHeadline"/>
          <w:b w:val="0"/>
          <w:bCs w:val="0"/>
          <w:sz w:val="22"/>
          <w:szCs w:val="22"/>
          <w:lang w:val="sk-SK"/>
        </w:rPr>
        <w:t xml:space="preserve">Obrazový materiál je dostupný na stránke </w:t>
      </w:r>
      <w:hyperlink r:id="rId11" w:history="1">
        <w:r w:rsidRPr="00851E3E">
          <w:rPr>
            <w:rStyle w:val="Hyperlink"/>
            <w:b/>
            <w:bCs/>
            <w:sz w:val="22"/>
            <w:szCs w:val="22"/>
            <w:lang w:val="sk-SK"/>
          </w:rPr>
          <w:t>www.henkel.com/press</w:t>
        </w:r>
      </w:hyperlink>
    </w:p>
    <w:p w14:paraId="66B5FE6D" w14:textId="77777777" w:rsidR="005237F4" w:rsidRDefault="005237F4" w:rsidP="00C061B9">
      <w:pPr>
        <w:jc w:val="left"/>
        <w:rPr>
          <w:rFonts w:cs="Segoe UI"/>
          <w:szCs w:val="22"/>
          <w:lang w:val="sk-SK"/>
        </w:rPr>
      </w:pPr>
    </w:p>
    <w:p w14:paraId="2B7EB80E" w14:textId="3767C2FC" w:rsidR="00232C41" w:rsidRDefault="00232C41" w:rsidP="0084769D">
      <w:pPr>
        <w:rPr>
          <w:rStyle w:val="AboutandContactHeadline"/>
          <w:rFonts w:ascii="Calibri" w:hAnsi="Calibri" w:cs="Calibri"/>
          <w:lang w:val="sk-SK"/>
        </w:rPr>
      </w:pPr>
    </w:p>
    <w:p w14:paraId="2254B9D6" w14:textId="77777777" w:rsidR="00D13187" w:rsidRDefault="00D13187" w:rsidP="0084769D">
      <w:pPr>
        <w:rPr>
          <w:rStyle w:val="AboutandContactHeadline"/>
          <w:rFonts w:ascii="Calibri" w:hAnsi="Calibri" w:cs="Calibri"/>
          <w:lang w:val="sk-SK"/>
        </w:rPr>
      </w:pPr>
    </w:p>
    <w:p w14:paraId="6FF740A2" w14:textId="77777777" w:rsidR="009D6875" w:rsidRPr="001658F0" w:rsidRDefault="009D6875" w:rsidP="0084769D">
      <w:pPr>
        <w:rPr>
          <w:rStyle w:val="AboutandContactHeadline"/>
          <w:rFonts w:ascii="Calibri" w:hAnsi="Calibri" w:cs="Calibri"/>
          <w:lang w:val="sk-SK"/>
        </w:rPr>
      </w:pPr>
    </w:p>
    <w:p w14:paraId="160E7297" w14:textId="77777777" w:rsidR="00C50C62" w:rsidRPr="001658F0" w:rsidRDefault="00C50C62" w:rsidP="00C50C62">
      <w:pPr>
        <w:spacing w:line="280" w:lineRule="auto"/>
        <w:rPr>
          <w:rFonts w:ascii="Calibri" w:hAnsi="Calibri" w:cs="Calibri"/>
          <w:sz w:val="20"/>
          <w:szCs w:val="20"/>
          <w:lang w:val="sk-SK" w:eastAsia="zh-CN"/>
        </w:rPr>
      </w:pPr>
      <w:r w:rsidRPr="001658F0">
        <w:rPr>
          <w:rFonts w:ascii="Calibri" w:hAnsi="Calibri" w:cs="Calibri"/>
          <w:b/>
          <w:bCs/>
          <w:sz w:val="20"/>
          <w:szCs w:val="20"/>
          <w:lang w:val="sk-SK"/>
        </w:rPr>
        <w:t>O spoločnosti Henkel</w:t>
      </w:r>
    </w:p>
    <w:p w14:paraId="51F7301B" w14:textId="025C59C6" w:rsidR="0018282C" w:rsidRPr="001658F0" w:rsidRDefault="00C50C62" w:rsidP="00C50C62">
      <w:pPr>
        <w:spacing w:line="280" w:lineRule="auto"/>
        <w:rPr>
          <w:rFonts w:ascii="Calibri" w:hAnsi="Calibri" w:cs="Calibri"/>
          <w:color w:val="000000"/>
          <w:sz w:val="20"/>
          <w:szCs w:val="20"/>
          <w:lang w:val="sk-SK"/>
        </w:rPr>
      </w:pPr>
      <w:r w:rsidRPr="001658F0">
        <w:rPr>
          <w:rFonts w:ascii="Calibri" w:hAnsi="Calibri" w:cs="Calibri"/>
          <w:sz w:val="20"/>
          <w:szCs w:val="20"/>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Adhesive Technologies celosvetovým lídrom na trhu v rámci všetkých priemyselných segmentov. V oblastiach Laundry &amp; Home Care a Beauty Care je Henkel na vedúcich pozíciách na viacerých trhoch a v kategóriách vo svete. Spoločnosť bola založená v roku 1876 a má za sebou viac než 140 úspešných rokov. V roku 2019 dosiahla obrat vo výške 20 mld. eur a upravený prevádzkový zisk približne vo výške 3,2 mld. eur. Henkel zamestnáva viac než 52 000 ľudí po celom svete, ktorí spolu tvoria </w:t>
      </w:r>
      <w:r w:rsidRPr="001658F0">
        <w:rPr>
          <w:rFonts w:ascii="Calibri" w:hAnsi="Calibri" w:cs="Calibri"/>
          <w:sz w:val="20"/>
          <w:szCs w:val="20"/>
          <w:lang w:val="sk-SK"/>
        </w:rPr>
        <w:lastRenderedPageBreak/>
        <w:t>zanietený a veľmi rôznorodý tím, ktorý spája silná firemná kultúra a spoločný záujem vytvárať trvalo udržateľné hodnoty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w:t>
      </w:r>
      <w:r w:rsidR="0018282C" w:rsidRPr="001658F0">
        <w:rPr>
          <w:rFonts w:ascii="Calibri" w:hAnsi="Calibri" w:cs="Calibri"/>
          <w:sz w:val="20"/>
          <w:szCs w:val="20"/>
          <w:lang w:val="sk-SK"/>
        </w:rPr>
        <w:t>ach</w:t>
      </w:r>
      <w:r w:rsidRPr="001658F0">
        <w:rPr>
          <w:rFonts w:ascii="Calibri" w:hAnsi="Calibri" w:cs="Calibri"/>
          <w:sz w:val="20"/>
          <w:szCs w:val="20"/>
          <w:lang w:val="sk-SK"/>
        </w:rPr>
        <w:t xml:space="preserve"> </w:t>
      </w:r>
      <w:hyperlink r:id="rId12" w:history="1">
        <w:r w:rsidRPr="001658F0">
          <w:rPr>
            <w:rStyle w:val="Hyperlink"/>
            <w:rFonts w:ascii="Calibri" w:hAnsi="Calibri" w:cs="Calibri"/>
            <w:sz w:val="20"/>
            <w:szCs w:val="20"/>
            <w:lang w:val="sk-SK"/>
          </w:rPr>
          <w:t>www.henkel.com</w:t>
        </w:r>
      </w:hyperlink>
      <w:r w:rsidR="0018282C" w:rsidRPr="001658F0">
        <w:rPr>
          <w:rFonts w:ascii="Calibri" w:hAnsi="Calibri" w:cs="Calibri"/>
          <w:color w:val="000000"/>
          <w:sz w:val="20"/>
          <w:szCs w:val="20"/>
          <w:lang w:val="sk-SK"/>
        </w:rPr>
        <w:t xml:space="preserve"> a </w:t>
      </w:r>
      <w:hyperlink r:id="rId13" w:history="1">
        <w:r w:rsidR="0018282C" w:rsidRPr="001658F0">
          <w:rPr>
            <w:rStyle w:val="Hyperlink"/>
            <w:rFonts w:ascii="Calibri" w:hAnsi="Calibri" w:cs="Calibri"/>
            <w:sz w:val="20"/>
            <w:szCs w:val="20"/>
            <w:lang w:val="sk-SK"/>
          </w:rPr>
          <w:t>www.henkel.sk</w:t>
        </w:r>
      </w:hyperlink>
    </w:p>
    <w:p w14:paraId="3EF9D3C6" w14:textId="77777777" w:rsidR="00C50C62" w:rsidRPr="001658F0" w:rsidRDefault="00C50C62" w:rsidP="00C50C62">
      <w:pPr>
        <w:spacing w:line="280" w:lineRule="auto"/>
        <w:rPr>
          <w:rFonts w:ascii="Calibri" w:hAnsi="Calibri" w:cs="Calibri"/>
          <w:color w:val="000000"/>
          <w:sz w:val="20"/>
          <w:szCs w:val="20"/>
          <w:lang w:val="sk-SK"/>
        </w:rPr>
      </w:pPr>
    </w:p>
    <w:p w14:paraId="113E39F6" w14:textId="77777777" w:rsidR="00C50C62" w:rsidRPr="001658F0" w:rsidRDefault="00C50C62" w:rsidP="00C50C62">
      <w:pPr>
        <w:spacing w:line="240" w:lineRule="auto"/>
        <w:rPr>
          <w:rFonts w:ascii="Calibri" w:hAnsi="Calibri" w:cs="Calibri"/>
          <w:sz w:val="20"/>
          <w:szCs w:val="20"/>
          <w:lang w:val="sk-SK"/>
        </w:rPr>
      </w:pPr>
      <w:r w:rsidRPr="001658F0">
        <w:rPr>
          <w:rFonts w:ascii="Calibri" w:hAnsi="Calibri" w:cs="Calibri"/>
          <w:sz w:val="20"/>
          <w:szCs w:val="20"/>
          <w:lang w:val="sk-SK" w:bidi="sk-SK"/>
        </w:rPr>
        <w:t>Na Slovensku pôsobí Henkel vo všetkých troch strategických oblastiach už od roku 1991. Henkel Slovensko predáva viac ako 50 značiek a dnes zamestnáva viac ako 1 900 pracovníkov.</w:t>
      </w:r>
    </w:p>
    <w:p w14:paraId="1B423C7B" w14:textId="77777777" w:rsidR="00C50C62" w:rsidRPr="001658F0" w:rsidRDefault="00C50C62" w:rsidP="00C50C62">
      <w:pPr>
        <w:spacing w:line="280" w:lineRule="auto"/>
        <w:rPr>
          <w:rFonts w:ascii="Calibri" w:hAnsi="Calibri" w:cs="Calibri"/>
          <w:sz w:val="20"/>
          <w:szCs w:val="20"/>
          <w:lang w:val="sk-SK"/>
        </w:rPr>
      </w:pPr>
    </w:p>
    <w:p w14:paraId="39CE2F79" w14:textId="77777777" w:rsidR="00C50C62" w:rsidRPr="001658F0" w:rsidRDefault="00C50C62" w:rsidP="00C50C62">
      <w:pPr>
        <w:spacing w:line="240" w:lineRule="auto"/>
        <w:rPr>
          <w:rFonts w:ascii="Calibri" w:hAnsi="Calibri" w:cs="Calibri"/>
          <w:b/>
          <w:sz w:val="24"/>
          <w:lang w:val="sk-SK" w:eastAsia="de-DE"/>
        </w:rPr>
      </w:pPr>
    </w:p>
    <w:p w14:paraId="360012EB" w14:textId="77777777" w:rsidR="00C50C62" w:rsidRPr="001658F0" w:rsidRDefault="00C50C62" w:rsidP="00C50C62">
      <w:pPr>
        <w:spacing w:line="240" w:lineRule="auto"/>
        <w:rPr>
          <w:rFonts w:ascii="Calibri" w:hAnsi="Calibri" w:cs="Calibri"/>
          <w:b/>
          <w:szCs w:val="20"/>
          <w:lang w:val="sk-SK" w:eastAsia="de-DE"/>
        </w:rPr>
      </w:pPr>
      <w:r w:rsidRPr="001658F0">
        <w:rPr>
          <w:rFonts w:ascii="Calibri" w:hAnsi="Calibri" w:cs="Calibri"/>
          <w:b/>
          <w:szCs w:val="20"/>
          <w:lang w:val="sk-SK" w:eastAsia="de-DE"/>
        </w:rPr>
        <w:t xml:space="preserve">Kontakt  </w:t>
      </w:r>
    </w:p>
    <w:p w14:paraId="3BE292AB" w14:textId="77777777" w:rsidR="00C50C62" w:rsidRPr="001658F0" w:rsidRDefault="00C50C62" w:rsidP="00C50C62">
      <w:pPr>
        <w:spacing w:line="240" w:lineRule="auto"/>
        <w:rPr>
          <w:rFonts w:ascii="Calibri" w:hAnsi="Calibri" w:cs="Calibri"/>
          <w:szCs w:val="20"/>
          <w:lang w:val="sk-SK" w:bidi="sk-SK"/>
        </w:rPr>
      </w:pPr>
      <w:r w:rsidRPr="001658F0">
        <w:rPr>
          <w:rFonts w:ascii="Calibri" w:hAnsi="Calibri" w:cs="Calibri"/>
          <w:szCs w:val="20"/>
          <w:lang w:val="sk-SK" w:bidi="sk-SK"/>
        </w:rPr>
        <w:t>Zuzana Kaňuchová</w:t>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p>
    <w:p w14:paraId="7E218707" w14:textId="5F4ECC56" w:rsidR="00C50C62" w:rsidRPr="001658F0" w:rsidRDefault="00C50C62" w:rsidP="00C50C62">
      <w:pPr>
        <w:spacing w:line="240" w:lineRule="auto"/>
        <w:rPr>
          <w:rFonts w:ascii="Calibri" w:hAnsi="Calibri" w:cs="Calibri"/>
          <w:szCs w:val="20"/>
          <w:lang w:val="sk-SK" w:bidi="sk-SK"/>
        </w:rPr>
      </w:pPr>
      <w:r w:rsidRPr="001658F0">
        <w:rPr>
          <w:rFonts w:ascii="Calibri" w:hAnsi="Calibri" w:cs="Calibri"/>
          <w:szCs w:val="20"/>
          <w:lang w:val="sk-SK" w:bidi="sk-SK"/>
        </w:rPr>
        <w:t>Riaditeľka korporátnej komunikácie</w:t>
      </w:r>
      <w:r w:rsidR="00980FAC">
        <w:rPr>
          <w:rFonts w:ascii="Calibri" w:hAnsi="Calibri" w:cs="Calibri"/>
          <w:szCs w:val="20"/>
          <w:lang w:val="sk-SK" w:bidi="sk-SK"/>
        </w:rPr>
        <w:t xml:space="preserve"> CEE</w:t>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p>
    <w:p w14:paraId="674620BC" w14:textId="77777777" w:rsidR="00C50C62" w:rsidRPr="001658F0" w:rsidRDefault="00C50C62" w:rsidP="00C50C62">
      <w:pPr>
        <w:tabs>
          <w:tab w:val="left" w:pos="1080"/>
          <w:tab w:val="left" w:pos="4500"/>
        </w:tabs>
        <w:spacing w:line="240" w:lineRule="auto"/>
        <w:rPr>
          <w:rFonts w:ascii="Calibri" w:hAnsi="Calibri" w:cs="Calibri"/>
          <w:szCs w:val="20"/>
          <w:lang w:val="sk-SK" w:bidi="sk-SK"/>
        </w:rPr>
      </w:pPr>
    </w:p>
    <w:p w14:paraId="0862BC9E" w14:textId="77777777" w:rsidR="00C50C62" w:rsidRPr="001658F0" w:rsidRDefault="00C50C62" w:rsidP="00C50C62">
      <w:pPr>
        <w:tabs>
          <w:tab w:val="left" w:pos="1080"/>
          <w:tab w:val="left" w:pos="4500"/>
        </w:tabs>
        <w:spacing w:line="240" w:lineRule="auto"/>
        <w:rPr>
          <w:rFonts w:ascii="Calibri" w:hAnsi="Calibri" w:cs="Calibri"/>
          <w:szCs w:val="20"/>
          <w:lang w:val="sk-SK" w:bidi="sk-SK"/>
        </w:rPr>
      </w:pPr>
      <w:r w:rsidRPr="001658F0">
        <w:rPr>
          <w:rFonts w:ascii="Calibri" w:hAnsi="Calibri" w:cs="Calibri"/>
          <w:szCs w:val="20"/>
          <w:lang w:val="sk-SK" w:bidi="sk-SK"/>
        </w:rPr>
        <w:t>Telefón: +421 917 160 597</w:t>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p>
    <w:p w14:paraId="121A4D26" w14:textId="0B855DDE" w:rsidR="00C50C62" w:rsidRPr="001658F0" w:rsidRDefault="00C50C62" w:rsidP="001658F0">
      <w:pPr>
        <w:spacing w:line="240" w:lineRule="auto"/>
        <w:rPr>
          <w:rFonts w:ascii="Calibri" w:hAnsi="Calibri" w:cs="Calibri"/>
          <w:szCs w:val="20"/>
          <w:lang w:val="sk-SK" w:bidi="sk-SK"/>
        </w:rPr>
      </w:pPr>
      <w:r w:rsidRPr="001658F0">
        <w:rPr>
          <w:rFonts w:ascii="Calibri" w:hAnsi="Calibri" w:cs="Calibri"/>
          <w:szCs w:val="20"/>
          <w:lang w:val="sk-SK" w:bidi="sk-SK"/>
        </w:rPr>
        <w:t>E-mail:</w:t>
      </w:r>
      <w:r w:rsidRPr="001658F0">
        <w:rPr>
          <w:rFonts w:ascii="Calibri" w:hAnsi="Calibri" w:cs="Calibri"/>
          <w:szCs w:val="20"/>
          <w:lang w:val="sk-SK" w:bidi="sk-SK"/>
        </w:rPr>
        <w:tab/>
        <w:t xml:space="preserve">  </w:t>
      </w:r>
      <w:hyperlink r:id="rId14" w:history="1">
        <w:r w:rsidRPr="001658F0">
          <w:rPr>
            <w:rStyle w:val="Hyperlink"/>
            <w:rFonts w:ascii="Calibri" w:hAnsi="Calibri" w:cs="Calibri"/>
            <w:lang w:val="sk-SK" w:bidi="sk-SK"/>
          </w:rPr>
          <w:t>zuzana.kanuchova@henkel.com</w:t>
        </w:r>
      </w:hyperlink>
      <w:r w:rsidRPr="001658F0">
        <w:rPr>
          <w:rFonts w:ascii="Calibri" w:hAnsi="Calibri" w:cs="Calibri"/>
          <w:szCs w:val="20"/>
          <w:lang w:val="sk-SK" w:bidi="sk-SK"/>
        </w:rPr>
        <w:tab/>
      </w:r>
    </w:p>
    <w:sectPr w:rsidR="00C50C62" w:rsidRPr="001658F0"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9F711" w14:textId="77777777" w:rsidR="00180D12" w:rsidRDefault="00180D12">
      <w:r>
        <w:separator/>
      </w:r>
    </w:p>
  </w:endnote>
  <w:endnote w:type="continuationSeparator" w:id="0">
    <w:p w14:paraId="52023110" w14:textId="77777777" w:rsidR="00180D12" w:rsidRDefault="00180D12">
      <w:r>
        <w:continuationSeparator/>
      </w:r>
    </w:p>
  </w:endnote>
  <w:endnote w:type="continuationNotice" w:id="1">
    <w:p w14:paraId="473C4E51" w14:textId="77777777" w:rsidR="00180D12" w:rsidRDefault="00180D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55D0"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00B63C6C">
      <w:t>Strana</w:t>
    </w:r>
    <w:r w:rsidRPr="00BF6E82">
      <w:t xml:space="preserve"> </w:t>
    </w:r>
    <w:r w:rsidRPr="00BF6E82">
      <w:fldChar w:fldCharType="begin"/>
    </w:r>
    <w:r w:rsidRPr="00BF6E82">
      <w:instrText xml:space="preserve"> PAGE  \* Arabic  \* MERGEFORMAT </w:instrText>
    </w:r>
    <w:r w:rsidRPr="00BF6E82">
      <w:fldChar w:fldCharType="separate"/>
    </w:r>
    <w:r w:rsidR="00AD749D">
      <w:t>4</w:t>
    </w:r>
    <w:r w:rsidRPr="00BF6E82">
      <w:fldChar w:fldCharType="end"/>
    </w:r>
    <w:r w:rsidRPr="00BF6E82">
      <w:t>/</w:t>
    </w:r>
    <w:r w:rsidR="00180D12">
      <w:fldChar w:fldCharType="begin"/>
    </w:r>
    <w:r w:rsidR="00180D12">
      <w:instrText xml:space="preserve"> NUMPAGES  \* Arabic  \* MERGEFORMAT </w:instrText>
    </w:r>
    <w:r w:rsidR="00180D12">
      <w:fldChar w:fldCharType="separate"/>
    </w:r>
    <w:r w:rsidR="00AD749D">
      <w:t>4</w:t>
    </w:r>
    <w:r w:rsidR="00180D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DB69" w14:textId="12E87325" w:rsidR="00DB5D40" w:rsidRDefault="009242D9" w:rsidP="00DB5D40">
    <w:pPr>
      <w:pStyle w:val="Footer"/>
      <w:jc w:val="distribute"/>
      <w:rPr>
        <w:b/>
      </w:rPr>
    </w:pPr>
    <w:r>
      <w:drawing>
        <wp:inline distT="0" distB="0" distL="0" distR="0" wp14:anchorId="71572E60" wp14:editId="6C0EAE93">
          <wp:extent cx="5768975" cy="360045"/>
          <wp:effectExtent l="0" t="0" r="3175"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975" cy="360045"/>
                  </a:xfrm>
                  <a:prstGeom prst="rect">
                    <a:avLst/>
                  </a:prstGeom>
                </pic:spPr>
              </pic:pic>
            </a:graphicData>
          </a:graphic>
        </wp:inline>
      </w:drawing>
    </w:r>
    <w:r w:rsidR="00DB5D40">
      <w:rPr>
        <w:b/>
      </w:rPr>
      <w:t xml:space="preserve">      </w:t>
    </w:r>
  </w:p>
  <w:p w14:paraId="7DAC3790" w14:textId="77777777" w:rsidR="00CF6F33" w:rsidRPr="00992A11" w:rsidRDefault="00302D10" w:rsidP="00992A11">
    <w:pPr>
      <w:pStyle w:val="Footer"/>
    </w:pP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D749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D749D">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44504" w14:textId="77777777" w:rsidR="00180D12" w:rsidRDefault="00180D12">
      <w:bookmarkStart w:id="0" w:name="_Hlk47541104"/>
      <w:bookmarkEnd w:id="0"/>
      <w:r>
        <w:separator/>
      </w:r>
    </w:p>
  </w:footnote>
  <w:footnote w:type="continuationSeparator" w:id="0">
    <w:p w14:paraId="62E175ED" w14:textId="77777777" w:rsidR="00180D12" w:rsidRDefault="00180D12">
      <w:r>
        <w:continuationSeparator/>
      </w:r>
    </w:p>
  </w:footnote>
  <w:footnote w:type="continuationNotice" w:id="1">
    <w:p w14:paraId="0F715B43" w14:textId="77777777" w:rsidR="00180D12" w:rsidRDefault="00180D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2504"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7719" w14:textId="7782F052" w:rsidR="00CF6F33" w:rsidRPr="00962C60" w:rsidRDefault="0009087E" w:rsidP="00EB46D9">
    <w:pPr>
      <w:pStyle w:val="Header"/>
      <w:rPr>
        <w:lang w:val="sk-SK"/>
      </w:rPr>
    </w:pPr>
    <w:r>
      <w:rPr>
        <w:noProof/>
        <w:lang w:val="sk-SK"/>
      </w:rPr>
      <w:drawing>
        <wp:anchor distT="0" distB="0" distL="114300" distR="114300" simplePos="0" relativeHeight="251658240" behindDoc="0" locked="0" layoutInCell="1" allowOverlap="1" wp14:anchorId="7A8AE461" wp14:editId="037A9D37">
          <wp:simplePos x="0" y="0"/>
          <wp:positionH relativeFrom="margin">
            <wp:posOffset>4590364</wp:posOffset>
          </wp:positionH>
          <wp:positionV relativeFrom="margin">
            <wp:posOffset>-1185266</wp:posOffset>
          </wp:positionV>
          <wp:extent cx="1166495" cy="789305"/>
          <wp:effectExtent l="0" t="0" r="0" b="0"/>
          <wp:wrapNone/>
          <wp:docPr id="3" name="Obrázok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C60">
      <w:rPr>
        <w:lang w:val="sk-SK"/>
      </w:rPr>
      <w:t>Tlačová 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73D3C74"/>
    <w:multiLevelType w:val="hybridMultilevel"/>
    <w:tmpl w:val="F4AAD272"/>
    <w:lvl w:ilvl="0" w:tplc="0809000F">
      <w:start w:val="1"/>
      <w:numFmt w:val="decimal"/>
      <w:lvlText w:val="%1."/>
      <w:lvlJc w:val="left"/>
      <w:pPr>
        <w:ind w:left="643" w:hanging="360"/>
      </w:pPr>
      <w:rPr>
        <w:rFonts w:cs="Times New Roman"/>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5" w15:restartNumberingAfterBreak="0">
    <w:nsid w:val="491C0505"/>
    <w:multiLevelType w:val="hybridMultilevel"/>
    <w:tmpl w:val="672C7FDA"/>
    <w:lvl w:ilvl="0" w:tplc="91E8FC00">
      <w:numFmt w:val="bullet"/>
      <w:lvlText w:val="•"/>
      <w:lvlJc w:val="left"/>
      <w:pPr>
        <w:ind w:left="643" w:hanging="360"/>
      </w:pPr>
      <w:rPr>
        <w:rFonts w:ascii="Century Gothic" w:eastAsia="Times New Roman" w:hAnsi="Century Gothic"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4E7"/>
    <w:rsid w:val="00002AA4"/>
    <w:rsid w:val="00005267"/>
    <w:rsid w:val="00006346"/>
    <w:rsid w:val="00013101"/>
    <w:rsid w:val="00021C67"/>
    <w:rsid w:val="00026AFB"/>
    <w:rsid w:val="000273F2"/>
    <w:rsid w:val="00027C76"/>
    <w:rsid w:val="00030557"/>
    <w:rsid w:val="00030F51"/>
    <w:rsid w:val="00035A84"/>
    <w:rsid w:val="00040CC9"/>
    <w:rsid w:val="00046DD5"/>
    <w:rsid w:val="00051E86"/>
    <w:rsid w:val="000575F9"/>
    <w:rsid w:val="000618FC"/>
    <w:rsid w:val="00062609"/>
    <w:rsid w:val="000659ED"/>
    <w:rsid w:val="00067071"/>
    <w:rsid w:val="00080D10"/>
    <w:rsid w:val="0008357F"/>
    <w:rsid w:val="00087E68"/>
    <w:rsid w:val="0009087E"/>
    <w:rsid w:val="00097CF3"/>
    <w:rsid w:val="000B695A"/>
    <w:rsid w:val="000C1075"/>
    <w:rsid w:val="000C210A"/>
    <w:rsid w:val="000C56DD"/>
    <w:rsid w:val="000D1672"/>
    <w:rsid w:val="000E2F62"/>
    <w:rsid w:val="000E33CB"/>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4615D"/>
    <w:rsid w:val="00151F08"/>
    <w:rsid w:val="001577E9"/>
    <w:rsid w:val="0016138C"/>
    <w:rsid w:val="00163229"/>
    <w:rsid w:val="001658F0"/>
    <w:rsid w:val="001731CE"/>
    <w:rsid w:val="00173A9C"/>
    <w:rsid w:val="00180D12"/>
    <w:rsid w:val="001813F3"/>
    <w:rsid w:val="0018282C"/>
    <w:rsid w:val="00183245"/>
    <w:rsid w:val="00193764"/>
    <w:rsid w:val="00195AEA"/>
    <w:rsid w:val="00196047"/>
    <w:rsid w:val="001A59E3"/>
    <w:rsid w:val="001B743B"/>
    <w:rsid w:val="001B7C20"/>
    <w:rsid w:val="001C0B32"/>
    <w:rsid w:val="001C4BE1"/>
    <w:rsid w:val="001D7568"/>
    <w:rsid w:val="001D7ADF"/>
    <w:rsid w:val="001E0F71"/>
    <w:rsid w:val="001E6D05"/>
    <w:rsid w:val="001E7C28"/>
    <w:rsid w:val="001F1BDF"/>
    <w:rsid w:val="001F7110"/>
    <w:rsid w:val="001F7E96"/>
    <w:rsid w:val="00202284"/>
    <w:rsid w:val="00202BDC"/>
    <w:rsid w:val="00203B9E"/>
    <w:rsid w:val="002069D6"/>
    <w:rsid w:val="00206C15"/>
    <w:rsid w:val="00212488"/>
    <w:rsid w:val="00220628"/>
    <w:rsid w:val="00225F4C"/>
    <w:rsid w:val="002304D2"/>
    <w:rsid w:val="00232AFF"/>
    <w:rsid w:val="00232C41"/>
    <w:rsid w:val="00234ABD"/>
    <w:rsid w:val="00236E2A"/>
    <w:rsid w:val="00237F62"/>
    <w:rsid w:val="0024586A"/>
    <w:rsid w:val="00246020"/>
    <w:rsid w:val="00256F0C"/>
    <w:rsid w:val="00262C05"/>
    <w:rsid w:val="00263D3E"/>
    <w:rsid w:val="00273592"/>
    <w:rsid w:val="002814DA"/>
    <w:rsid w:val="00281D14"/>
    <w:rsid w:val="00282C13"/>
    <w:rsid w:val="00291BDB"/>
    <w:rsid w:val="002A0DF7"/>
    <w:rsid w:val="002A2975"/>
    <w:rsid w:val="002A60E0"/>
    <w:rsid w:val="002B0810"/>
    <w:rsid w:val="002B5578"/>
    <w:rsid w:val="002C0FD5"/>
    <w:rsid w:val="002C252E"/>
    <w:rsid w:val="002C6773"/>
    <w:rsid w:val="002D01B0"/>
    <w:rsid w:val="002D1A66"/>
    <w:rsid w:val="002D2A3D"/>
    <w:rsid w:val="002D74A3"/>
    <w:rsid w:val="002E0B17"/>
    <w:rsid w:val="002E1DAB"/>
    <w:rsid w:val="002E4FFB"/>
    <w:rsid w:val="002E7DED"/>
    <w:rsid w:val="002F23B0"/>
    <w:rsid w:val="002F666E"/>
    <w:rsid w:val="002F7E11"/>
    <w:rsid w:val="00302D10"/>
    <w:rsid w:val="00304087"/>
    <w:rsid w:val="00310ACD"/>
    <w:rsid w:val="003116E8"/>
    <w:rsid w:val="0031379F"/>
    <w:rsid w:val="00314264"/>
    <w:rsid w:val="00317C01"/>
    <w:rsid w:val="00320A26"/>
    <w:rsid w:val="00321344"/>
    <w:rsid w:val="00322DAD"/>
    <w:rsid w:val="00323AB5"/>
    <w:rsid w:val="00330AE5"/>
    <w:rsid w:val="0033451C"/>
    <w:rsid w:val="00336854"/>
    <w:rsid w:val="0034015C"/>
    <w:rsid w:val="003442F4"/>
    <w:rsid w:val="00347FE7"/>
    <w:rsid w:val="00353705"/>
    <w:rsid w:val="003562E8"/>
    <w:rsid w:val="0036357D"/>
    <w:rsid w:val="003649BC"/>
    <w:rsid w:val="00365E44"/>
    <w:rsid w:val="00367AA1"/>
    <w:rsid w:val="00372E36"/>
    <w:rsid w:val="00376EE9"/>
    <w:rsid w:val="00377CBB"/>
    <w:rsid w:val="003877B6"/>
    <w:rsid w:val="00393887"/>
    <w:rsid w:val="00394C6B"/>
    <w:rsid w:val="003A0597"/>
    <w:rsid w:val="003A1116"/>
    <w:rsid w:val="003A4E62"/>
    <w:rsid w:val="003B1069"/>
    <w:rsid w:val="003B390A"/>
    <w:rsid w:val="003B4C4C"/>
    <w:rsid w:val="003C04FE"/>
    <w:rsid w:val="003C0A9E"/>
    <w:rsid w:val="003C15DE"/>
    <w:rsid w:val="003C4EB2"/>
    <w:rsid w:val="003D128E"/>
    <w:rsid w:val="003D24DD"/>
    <w:rsid w:val="003E2CEF"/>
    <w:rsid w:val="003E5F59"/>
    <w:rsid w:val="003F1AF3"/>
    <w:rsid w:val="003F4D8D"/>
    <w:rsid w:val="003F5B99"/>
    <w:rsid w:val="003F6489"/>
    <w:rsid w:val="004074DB"/>
    <w:rsid w:val="00414CB7"/>
    <w:rsid w:val="00421AF1"/>
    <w:rsid w:val="004313E7"/>
    <w:rsid w:val="00432AC4"/>
    <w:rsid w:val="0044763B"/>
    <w:rsid w:val="0045179F"/>
    <w:rsid w:val="004629B3"/>
    <w:rsid w:val="0046376E"/>
    <w:rsid w:val="0046690F"/>
    <w:rsid w:val="00472640"/>
    <w:rsid w:val="00472FEC"/>
    <w:rsid w:val="00474DC7"/>
    <w:rsid w:val="0048225E"/>
    <w:rsid w:val="00484677"/>
    <w:rsid w:val="00490A03"/>
    <w:rsid w:val="00493327"/>
    <w:rsid w:val="00494DBE"/>
    <w:rsid w:val="00495CE6"/>
    <w:rsid w:val="004968A1"/>
    <w:rsid w:val="004A1336"/>
    <w:rsid w:val="004A323C"/>
    <w:rsid w:val="004A481A"/>
    <w:rsid w:val="004B54E8"/>
    <w:rsid w:val="004C4FEB"/>
    <w:rsid w:val="004C6B79"/>
    <w:rsid w:val="004D059B"/>
    <w:rsid w:val="004D4CB6"/>
    <w:rsid w:val="004E3341"/>
    <w:rsid w:val="004E626A"/>
    <w:rsid w:val="004E67B7"/>
    <w:rsid w:val="004F10C1"/>
    <w:rsid w:val="00502E62"/>
    <w:rsid w:val="00503D49"/>
    <w:rsid w:val="00506767"/>
    <w:rsid w:val="00506B8A"/>
    <w:rsid w:val="005118BD"/>
    <w:rsid w:val="005154AA"/>
    <w:rsid w:val="0051615D"/>
    <w:rsid w:val="0052212B"/>
    <w:rsid w:val="005237F4"/>
    <w:rsid w:val="00534B46"/>
    <w:rsid w:val="00540358"/>
    <w:rsid w:val="00540D47"/>
    <w:rsid w:val="005449BB"/>
    <w:rsid w:val="00546555"/>
    <w:rsid w:val="00550864"/>
    <w:rsid w:val="005529BD"/>
    <w:rsid w:val="0055571E"/>
    <w:rsid w:val="00556F67"/>
    <w:rsid w:val="00575350"/>
    <w:rsid w:val="00581280"/>
    <w:rsid w:val="005833F0"/>
    <w:rsid w:val="005854C8"/>
    <w:rsid w:val="0058684E"/>
    <w:rsid w:val="00586CAF"/>
    <w:rsid w:val="005873E9"/>
    <w:rsid w:val="0058794F"/>
    <w:rsid w:val="00591180"/>
    <w:rsid w:val="0059722C"/>
    <w:rsid w:val="00597D07"/>
    <w:rsid w:val="005A3846"/>
    <w:rsid w:val="005A3C87"/>
    <w:rsid w:val="005B1CBB"/>
    <w:rsid w:val="005B6A58"/>
    <w:rsid w:val="005C2EA2"/>
    <w:rsid w:val="005C58BA"/>
    <w:rsid w:val="005C7112"/>
    <w:rsid w:val="005D0561"/>
    <w:rsid w:val="005D0AD9"/>
    <w:rsid w:val="005D22F6"/>
    <w:rsid w:val="005E0C30"/>
    <w:rsid w:val="005E69D9"/>
    <w:rsid w:val="005F27F4"/>
    <w:rsid w:val="005F3239"/>
    <w:rsid w:val="005F3CA4"/>
    <w:rsid w:val="005F5FC5"/>
    <w:rsid w:val="005F6567"/>
    <w:rsid w:val="00605BFE"/>
    <w:rsid w:val="00607256"/>
    <w:rsid w:val="006141A6"/>
    <w:rsid w:val="006144B1"/>
    <w:rsid w:val="006209A6"/>
    <w:rsid w:val="006335F1"/>
    <w:rsid w:val="006345B6"/>
    <w:rsid w:val="00635712"/>
    <w:rsid w:val="006402B4"/>
    <w:rsid w:val="006403F3"/>
    <w:rsid w:val="00643D8A"/>
    <w:rsid w:val="00644595"/>
    <w:rsid w:val="00645FB8"/>
    <w:rsid w:val="00652229"/>
    <w:rsid w:val="00652793"/>
    <w:rsid w:val="00652E4F"/>
    <w:rsid w:val="006626CA"/>
    <w:rsid w:val="00663487"/>
    <w:rsid w:val="00672382"/>
    <w:rsid w:val="0067359B"/>
    <w:rsid w:val="00677A30"/>
    <w:rsid w:val="00682643"/>
    <w:rsid w:val="00682EB9"/>
    <w:rsid w:val="0068441A"/>
    <w:rsid w:val="00690B19"/>
    <w:rsid w:val="006A0A3C"/>
    <w:rsid w:val="006A34AA"/>
    <w:rsid w:val="006A4FFF"/>
    <w:rsid w:val="006A79F0"/>
    <w:rsid w:val="006B06C1"/>
    <w:rsid w:val="006B4030"/>
    <w:rsid w:val="006B47EE"/>
    <w:rsid w:val="006B499F"/>
    <w:rsid w:val="006D1AFF"/>
    <w:rsid w:val="006D4996"/>
    <w:rsid w:val="006D54AB"/>
    <w:rsid w:val="006E3006"/>
    <w:rsid w:val="006E4948"/>
    <w:rsid w:val="006E5032"/>
    <w:rsid w:val="006E58F4"/>
    <w:rsid w:val="006E5BDA"/>
    <w:rsid w:val="006E64CC"/>
    <w:rsid w:val="006F0FC7"/>
    <w:rsid w:val="006F39A9"/>
    <w:rsid w:val="006F5D05"/>
    <w:rsid w:val="006F670F"/>
    <w:rsid w:val="00703272"/>
    <w:rsid w:val="00705BDE"/>
    <w:rsid w:val="0070733C"/>
    <w:rsid w:val="00707C49"/>
    <w:rsid w:val="00710C5D"/>
    <w:rsid w:val="0071348C"/>
    <w:rsid w:val="00717273"/>
    <w:rsid w:val="00720FD4"/>
    <w:rsid w:val="00724AF2"/>
    <w:rsid w:val="00726216"/>
    <w:rsid w:val="00726975"/>
    <w:rsid w:val="0073096C"/>
    <w:rsid w:val="00742398"/>
    <w:rsid w:val="007507B5"/>
    <w:rsid w:val="0075091D"/>
    <w:rsid w:val="00753A24"/>
    <w:rsid w:val="007551E7"/>
    <w:rsid w:val="007630AF"/>
    <w:rsid w:val="0076475C"/>
    <w:rsid w:val="00765795"/>
    <w:rsid w:val="00772188"/>
    <w:rsid w:val="007808C1"/>
    <w:rsid w:val="007813D0"/>
    <w:rsid w:val="00785993"/>
    <w:rsid w:val="007866E2"/>
    <w:rsid w:val="00786BA3"/>
    <w:rsid w:val="0079202F"/>
    <w:rsid w:val="00792CC7"/>
    <w:rsid w:val="00795AF2"/>
    <w:rsid w:val="007A2AAD"/>
    <w:rsid w:val="007A4432"/>
    <w:rsid w:val="007A784E"/>
    <w:rsid w:val="007B0D38"/>
    <w:rsid w:val="007B499C"/>
    <w:rsid w:val="007B4D4B"/>
    <w:rsid w:val="007C50BB"/>
    <w:rsid w:val="007D2A02"/>
    <w:rsid w:val="007E36BD"/>
    <w:rsid w:val="007E53D6"/>
    <w:rsid w:val="007E6EA1"/>
    <w:rsid w:val="007F0F63"/>
    <w:rsid w:val="007F2B1E"/>
    <w:rsid w:val="007F2D93"/>
    <w:rsid w:val="007F62B4"/>
    <w:rsid w:val="007F7897"/>
    <w:rsid w:val="00801517"/>
    <w:rsid w:val="0081130D"/>
    <w:rsid w:val="008136F8"/>
    <w:rsid w:val="00817AE8"/>
    <w:rsid w:val="00817DE8"/>
    <w:rsid w:val="008229F5"/>
    <w:rsid w:val="0082699A"/>
    <w:rsid w:val="00826F9E"/>
    <w:rsid w:val="00833CEB"/>
    <w:rsid w:val="008367DF"/>
    <w:rsid w:val="008372D2"/>
    <w:rsid w:val="008377BC"/>
    <w:rsid w:val="008411F4"/>
    <w:rsid w:val="00844C17"/>
    <w:rsid w:val="00844D6C"/>
    <w:rsid w:val="0084769D"/>
    <w:rsid w:val="00847726"/>
    <w:rsid w:val="0084790A"/>
    <w:rsid w:val="00851E3E"/>
    <w:rsid w:val="00852511"/>
    <w:rsid w:val="008614F1"/>
    <w:rsid w:val="008639B3"/>
    <w:rsid w:val="00863C1A"/>
    <w:rsid w:val="00866171"/>
    <w:rsid w:val="0087142D"/>
    <w:rsid w:val="00873956"/>
    <w:rsid w:val="00880E72"/>
    <w:rsid w:val="008825EE"/>
    <w:rsid w:val="0088596E"/>
    <w:rsid w:val="008954A0"/>
    <w:rsid w:val="0089796A"/>
    <w:rsid w:val="008A2375"/>
    <w:rsid w:val="008A6920"/>
    <w:rsid w:val="008C42F5"/>
    <w:rsid w:val="008C4BF9"/>
    <w:rsid w:val="008C74E8"/>
    <w:rsid w:val="008D4D44"/>
    <w:rsid w:val="008D76C5"/>
    <w:rsid w:val="008E0AFA"/>
    <w:rsid w:val="008E58D7"/>
    <w:rsid w:val="008E5A1D"/>
    <w:rsid w:val="008E75D3"/>
    <w:rsid w:val="008F125E"/>
    <w:rsid w:val="008F4D2F"/>
    <w:rsid w:val="00906292"/>
    <w:rsid w:val="009122A5"/>
    <w:rsid w:val="00915FBA"/>
    <w:rsid w:val="00917162"/>
    <w:rsid w:val="0092140A"/>
    <w:rsid w:val="009242D9"/>
    <w:rsid w:val="009251CC"/>
    <w:rsid w:val="00926FF4"/>
    <w:rsid w:val="0092714E"/>
    <w:rsid w:val="00927230"/>
    <w:rsid w:val="00942002"/>
    <w:rsid w:val="00942D97"/>
    <w:rsid w:val="00945889"/>
    <w:rsid w:val="0094704B"/>
    <w:rsid w:val="00947885"/>
    <w:rsid w:val="00951482"/>
    <w:rsid w:val="00952168"/>
    <w:rsid w:val="009527FE"/>
    <w:rsid w:val="00962C60"/>
    <w:rsid w:val="00966B91"/>
    <w:rsid w:val="009739A0"/>
    <w:rsid w:val="00973E9C"/>
    <w:rsid w:val="00974F84"/>
    <w:rsid w:val="009767C7"/>
    <w:rsid w:val="00980FAC"/>
    <w:rsid w:val="00982CDC"/>
    <w:rsid w:val="009831D3"/>
    <w:rsid w:val="0098579A"/>
    <w:rsid w:val="00986275"/>
    <w:rsid w:val="0099195A"/>
    <w:rsid w:val="00992A11"/>
    <w:rsid w:val="00994681"/>
    <w:rsid w:val="0099486A"/>
    <w:rsid w:val="009A0E26"/>
    <w:rsid w:val="009A16EC"/>
    <w:rsid w:val="009B29B7"/>
    <w:rsid w:val="009B3B37"/>
    <w:rsid w:val="009B7D1F"/>
    <w:rsid w:val="009C088E"/>
    <w:rsid w:val="009C4D35"/>
    <w:rsid w:val="009D1522"/>
    <w:rsid w:val="009D3A96"/>
    <w:rsid w:val="009D6875"/>
    <w:rsid w:val="009D6B66"/>
    <w:rsid w:val="009D7252"/>
    <w:rsid w:val="009D792E"/>
    <w:rsid w:val="009E5EB4"/>
    <w:rsid w:val="009F06DE"/>
    <w:rsid w:val="00A02D13"/>
    <w:rsid w:val="00A044D6"/>
    <w:rsid w:val="00A04ADB"/>
    <w:rsid w:val="00A06937"/>
    <w:rsid w:val="00A11E0F"/>
    <w:rsid w:val="00A26CB6"/>
    <w:rsid w:val="00A32F82"/>
    <w:rsid w:val="00A32F8B"/>
    <w:rsid w:val="00A33C0C"/>
    <w:rsid w:val="00A3756F"/>
    <w:rsid w:val="00A42D6F"/>
    <w:rsid w:val="00A45A62"/>
    <w:rsid w:val="00A52EA0"/>
    <w:rsid w:val="00A53174"/>
    <w:rsid w:val="00A54AC5"/>
    <w:rsid w:val="00A55DC3"/>
    <w:rsid w:val="00A56D41"/>
    <w:rsid w:val="00A579DA"/>
    <w:rsid w:val="00A61353"/>
    <w:rsid w:val="00A61626"/>
    <w:rsid w:val="00A62BB2"/>
    <w:rsid w:val="00A66DB1"/>
    <w:rsid w:val="00A67A92"/>
    <w:rsid w:val="00A85C85"/>
    <w:rsid w:val="00A87870"/>
    <w:rsid w:val="00A91A70"/>
    <w:rsid w:val="00AA1B85"/>
    <w:rsid w:val="00AB1CB6"/>
    <w:rsid w:val="00AB1D9A"/>
    <w:rsid w:val="00AC2225"/>
    <w:rsid w:val="00AD01B0"/>
    <w:rsid w:val="00AD44FE"/>
    <w:rsid w:val="00AD749D"/>
    <w:rsid w:val="00AE3ABD"/>
    <w:rsid w:val="00AE464C"/>
    <w:rsid w:val="00AE49F1"/>
    <w:rsid w:val="00B05CCA"/>
    <w:rsid w:val="00B14271"/>
    <w:rsid w:val="00B16270"/>
    <w:rsid w:val="00B2685D"/>
    <w:rsid w:val="00B30351"/>
    <w:rsid w:val="00B33C2A"/>
    <w:rsid w:val="00B368BD"/>
    <w:rsid w:val="00B377F7"/>
    <w:rsid w:val="00B37811"/>
    <w:rsid w:val="00B422EC"/>
    <w:rsid w:val="00B63C6C"/>
    <w:rsid w:val="00B6597F"/>
    <w:rsid w:val="00B71732"/>
    <w:rsid w:val="00B726D4"/>
    <w:rsid w:val="00B75D03"/>
    <w:rsid w:val="00B8214F"/>
    <w:rsid w:val="00B86A4F"/>
    <w:rsid w:val="00B86F4F"/>
    <w:rsid w:val="00B93035"/>
    <w:rsid w:val="00B958E8"/>
    <w:rsid w:val="00B97E4A"/>
    <w:rsid w:val="00BA09B2"/>
    <w:rsid w:val="00BA2788"/>
    <w:rsid w:val="00BA5B46"/>
    <w:rsid w:val="00BA6EA6"/>
    <w:rsid w:val="00BB00B7"/>
    <w:rsid w:val="00BC0995"/>
    <w:rsid w:val="00BE5D38"/>
    <w:rsid w:val="00BE793A"/>
    <w:rsid w:val="00BF2B82"/>
    <w:rsid w:val="00BF432A"/>
    <w:rsid w:val="00BF6E82"/>
    <w:rsid w:val="00C0209A"/>
    <w:rsid w:val="00C060C7"/>
    <w:rsid w:val="00C061B9"/>
    <w:rsid w:val="00C170EA"/>
    <w:rsid w:val="00C24C17"/>
    <w:rsid w:val="00C34B18"/>
    <w:rsid w:val="00C3758F"/>
    <w:rsid w:val="00C40B88"/>
    <w:rsid w:val="00C43223"/>
    <w:rsid w:val="00C47D87"/>
    <w:rsid w:val="00C50A63"/>
    <w:rsid w:val="00C50C62"/>
    <w:rsid w:val="00C51B88"/>
    <w:rsid w:val="00C5219F"/>
    <w:rsid w:val="00C5376E"/>
    <w:rsid w:val="00C565D4"/>
    <w:rsid w:val="00C570AB"/>
    <w:rsid w:val="00C634BF"/>
    <w:rsid w:val="00C743A7"/>
    <w:rsid w:val="00C808A6"/>
    <w:rsid w:val="00C81A64"/>
    <w:rsid w:val="00C97091"/>
    <w:rsid w:val="00C97260"/>
    <w:rsid w:val="00CA047F"/>
    <w:rsid w:val="00CA07F1"/>
    <w:rsid w:val="00CA2001"/>
    <w:rsid w:val="00CB09E9"/>
    <w:rsid w:val="00CB5B6C"/>
    <w:rsid w:val="00CB6F95"/>
    <w:rsid w:val="00CC052E"/>
    <w:rsid w:val="00CD140C"/>
    <w:rsid w:val="00CD16BE"/>
    <w:rsid w:val="00CD4616"/>
    <w:rsid w:val="00CD56AF"/>
    <w:rsid w:val="00CD7D2B"/>
    <w:rsid w:val="00CE0734"/>
    <w:rsid w:val="00CE33D5"/>
    <w:rsid w:val="00CE6A6E"/>
    <w:rsid w:val="00CF16DC"/>
    <w:rsid w:val="00CF5D37"/>
    <w:rsid w:val="00CF6F33"/>
    <w:rsid w:val="00D015B7"/>
    <w:rsid w:val="00D02248"/>
    <w:rsid w:val="00D063B8"/>
    <w:rsid w:val="00D06825"/>
    <w:rsid w:val="00D13187"/>
    <w:rsid w:val="00D162B6"/>
    <w:rsid w:val="00D17E3B"/>
    <w:rsid w:val="00D23C09"/>
    <w:rsid w:val="00D23CED"/>
    <w:rsid w:val="00D24BD2"/>
    <w:rsid w:val="00D2573D"/>
    <w:rsid w:val="00D260A2"/>
    <w:rsid w:val="00D2795D"/>
    <w:rsid w:val="00D30CC6"/>
    <w:rsid w:val="00D3260C"/>
    <w:rsid w:val="00D35790"/>
    <w:rsid w:val="00D44221"/>
    <w:rsid w:val="00D476DF"/>
    <w:rsid w:val="00D5051D"/>
    <w:rsid w:val="00D5182B"/>
    <w:rsid w:val="00D54EAF"/>
    <w:rsid w:val="00D5653B"/>
    <w:rsid w:val="00D61492"/>
    <w:rsid w:val="00D61781"/>
    <w:rsid w:val="00D617CD"/>
    <w:rsid w:val="00D62EF1"/>
    <w:rsid w:val="00D6309D"/>
    <w:rsid w:val="00D644CA"/>
    <w:rsid w:val="00D66FC2"/>
    <w:rsid w:val="00D710CA"/>
    <w:rsid w:val="00D76C7E"/>
    <w:rsid w:val="00D771DE"/>
    <w:rsid w:val="00D7776D"/>
    <w:rsid w:val="00D91F92"/>
    <w:rsid w:val="00D9293F"/>
    <w:rsid w:val="00D93598"/>
    <w:rsid w:val="00DA1086"/>
    <w:rsid w:val="00DA1E18"/>
    <w:rsid w:val="00DA2009"/>
    <w:rsid w:val="00DA2EB3"/>
    <w:rsid w:val="00DB05B1"/>
    <w:rsid w:val="00DB3950"/>
    <w:rsid w:val="00DB5A79"/>
    <w:rsid w:val="00DB5D40"/>
    <w:rsid w:val="00DB646C"/>
    <w:rsid w:val="00DC23C3"/>
    <w:rsid w:val="00DC2465"/>
    <w:rsid w:val="00DC5427"/>
    <w:rsid w:val="00DD512E"/>
    <w:rsid w:val="00DE1177"/>
    <w:rsid w:val="00DE2CEA"/>
    <w:rsid w:val="00DE6A3C"/>
    <w:rsid w:val="00DE74F4"/>
    <w:rsid w:val="00DE7F97"/>
    <w:rsid w:val="00DF047A"/>
    <w:rsid w:val="00DF1010"/>
    <w:rsid w:val="00DF5AEA"/>
    <w:rsid w:val="00DF63F6"/>
    <w:rsid w:val="00E02DD0"/>
    <w:rsid w:val="00E06A2E"/>
    <w:rsid w:val="00E07340"/>
    <w:rsid w:val="00E13747"/>
    <w:rsid w:val="00E25AEA"/>
    <w:rsid w:val="00E30DEF"/>
    <w:rsid w:val="00E30ED2"/>
    <w:rsid w:val="00E31276"/>
    <w:rsid w:val="00E37F70"/>
    <w:rsid w:val="00E446C1"/>
    <w:rsid w:val="00E52E9E"/>
    <w:rsid w:val="00E57867"/>
    <w:rsid w:val="00E707AD"/>
    <w:rsid w:val="00E715E6"/>
    <w:rsid w:val="00E758B9"/>
    <w:rsid w:val="00E8269A"/>
    <w:rsid w:val="00E85569"/>
    <w:rsid w:val="00E856AF"/>
    <w:rsid w:val="00E86B83"/>
    <w:rsid w:val="00E87C64"/>
    <w:rsid w:val="00E910C0"/>
    <w:rsid w:val="00E926C4"/>
    <w:rsid w:val="00E93A01"/>
    <w:rsid w:val="00E93FF8"/>
    <w:rsid w:val="00E9582F"/>
    <w:rsid w:val="00E96EAF"/>
    <w:rsid w:val="00EA1752"/>
    <w:rsid w:val="00EA5A89"/>
    <w:rsid w:val="00EA5BDB"/>
    <w:rsid w:val="00EA5F8C"/>
    <w:rsid w:val="00EB3CB6"/>
    <w:rsid w:val="00EB46D9"/>
    <w:rsid w:val="00EC142D"/>
    <w:rsid w:val="00EC17A8"/>
    <w:rsid w:val="00EC1E16"/>
    <w:rsid w:val="00EC254A"/>
    <w:rsid w:val="00ED0024"/>
    <w:rsid w:val="00ED0F85"/>
    <w:rsid w:val="00ED2B5C"/>
    <w:rsid w:val="00ED3269"/>
    <w:rsid w:val="00EE1A8C"/>
    <w:rsid w:val="00EE4643"/>
    <w:rsid w:val="00EE64AD"/>
    <w:rsid w:val="00EF1330"/>
    <w:rsid w:val="00EF15FF"/>
    <w:rsid w:val="00EF570A"/>
    <w:rsid w:val="00EF7111"/>
    <w:rsid w:val="00EF7D1A"/>
    <w:rsid w:val="00F00AF6"/>
    <w:rsid w:val="00F03968"/>
    <w:rsid w:val="00F0448F"/>
    <w:rsid w:val="00F0716C"/>
    <w:rsid w:val="00F14097"/>
    <w:rsid w:val="00F21F97"/>
    <w:rsid w:val="00F22014"/>
    <w:rsid w:val="00F26849"/>
    <w:rsid w:val="00F270E9"/>
    <w:rsid w:val="00F275C0"/>
    <w:rsid w:val="00F346B6"/>
    <w:rsid w:val="00F36145"/>
    <w:rsid w:val="00F36E15"/>
    <w:rsid w:val="00F37A00"/>
    <w:rsid w:val="00F37BDD"/>
    <w:rsid w:val="00F4089B"/>
    <w:rsid w:val="00F40F82"/>
    <w:rsid w:val="00F41503"/>
    <w:rsid w:val="00F466C8"/>
    <w:rsid w:val="00F469A9"/>
    <w:rsid w:val="00F50B46"/>
    <w:rsid w:val="00F50D1F"/>
    <w:rsid w:val="00F50F5B"/>
    <w:rsid w:val="00F51909"/>
    <w:rsid w:val="00F55340"/>
    <w:rsid w:val="00F565D0"/>
    <w:rsid w:val="00F635FC"/>
    <w:rsid w:val="00F63D03"/>
    <w:rsid w:val="00F65E2F"/>
    <w:rsid w:val="00F67DF1"/>
    <w:rsid w:val="00F8309B"/>
    <w:rsid w:val="00F833C9"/>
    <w:rsid w:val="00F90064"/>
    <w:rsid w:val="00F96AFD"/>
    <w:rsid w:val="00FA1398"/>
    <w:rsid w:val="00FA2E19"/>
    <w:rsid w:val="00FA697F"/>
    <w:rsid w:val="00FB0C62"/>
    <w:rsid w:val="00FB5521"/>
    <w:rsid w:val="00FB610D"/>
    <w:rsid w:val="00FC4477"/>
    <w:rsid w:val="00FC46FB"/>
    <w:rsid w:val="00FC745F"/>
    <w:rsid w:val="00FD2BD3"/>
    <w:rsid w:val="00FD4CCA"/>
    <w:rsid w:val="00FE2A9E"/>
    <w:rsid w:val="00FE2DAA"/>
    <w:rsid w:val="00FE3773"/>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497938"/>
  <w14:defaultImageDpi w14:val="0"/>
  <w15:docId w15:val="{A48D90E4-64CC-45A1-8E4F-4C876333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styleId="UnresolvedMention">
    <w:name w:val="Unresolved Mention"/>
    <w:basedOn w:val="DefaultParagraphFont"/>
    <w:uiPriority w:val="99"/>
    <w:semiHidden/>
    <w:unhideWhenUsed/>
    <w:rsid w:val="000C210A"/>
    <w:rPr>
      <w:rFonts w:cs="Times New Roman"/>
      <w:color w:val="605E5C"/>
      <w:shd w:val="clear" w:color="auto" w:fill="E1DFDD"/>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FootnoteText">
    <w:name w:val="footnote text"/>
    <w:basedOn w:val="Normal"/>
    <w:link w:val="FootnoteTextChar"/>
    <w:uiPriority w:val="99"/>
    <w:rsid w:val="004074DB"/>
    <w:pPr>
      <w:spacing w:line="260" w:lineRule="atLeast"/>
      <w:jc w:val="left"/>
    </w:pPr>
    <w:rPr>
      <w:rFonts w:ascii="Arial" w:hAnsi="Arial"/>
      <w:sz w:val="20"/>
      <w:szCs w:val="20"/>
      <w:lang w:val="de-DE"/>
    </w:rPr>
  </w:style>
  <w:style w:type="character" w:customStyle="1" w:styleId="FootnoteTextChar">
    <w:name w:val="Footnote Text Char"/>
    <w:basedOn w:val="DefaultParagraphFont"/>
    <w:link w:val="FootnoteText"/>
    <w:uiPriority w:val="99"/>
    <w:locked/>
    <w:rsid w:val="004074DB"/>
    <w:rPr>
      <w:rFonts w:ascii="Arial" w:hAnsi="Arial" w:cs="Times New Roman"/>
      <w:sz w:val="20"/>
      <w:szCs w:val="20"/>
      <w:lang w:val="de-DE" w:eastAsia="x-none"/>
    </w:rPr>
  </w:style>
  <w:style w:type="character" w:styleId="FootnoteReference">
    <w:name w:val="footnote reference"/>
    <w:basedOn w:val="DefaultParagraphFont"/>
    <w:uiPriority w:val="99"/>
    <w:rsid w:val="004074DB"/>
    <w:rPr>
      <w:rFonts w:cs="Times New Roman"/>
      <w:vertAlign w:val="superscript"/>
    </w:rPr>
  </w:style>
  <w:style w:type="character" w:styleId="CommentReference">
    <w:name w:val="annotation reference"/>
    <w:basedOn w:val="DefaultParagraphFont"/>
    <w:uiPriority w:val="99"/>
    <w:rsid w:val="005854C8"/>
    <w:rPr>
      <w:sz w:val="16"/>
      <w:szCs w:val="16"/>
    </w:rPr>
  </w:style>
  <w:style w:type="paragraph" w:styleId="CommentText">
    <w:name w:val="annotation text"/>
    <w:basedOn w:val="Normal"/>
    <w:link w:val="CommentTextChar"/>
    <w:uiPriority w:val="99"/>
    <w:rsid w:val="005854C8"/>
    <w:pPr>
      <w:spacing w:line="240" w:lineRule="auto"/>
    </w:pPr>
    <w:rPr>
      <w:sz w:val="20"/>
      <w:szCs w:val="20"/>
    </w:rPr>
  </w:style>
  <w:style w:type="character" w:customStyle="1" w:styleId="CommentTextChar">
    <w:name w:val="Comment Text Char"/>
    <w:basedOn w:val="DefaultParagraphFont"/>
    <w:link w:val="CommentText"/>
    <w:uiPriority w:val="99"/>
    <w:rsid w:val="005854C8"/>
    <w:rPr>
      <w:rFonts w:cs="Times New Roman"/>
      <w:sz w:val="20"/>
      <w:szCs w:val="20"/>
    </w:rPr>
  </w:style>
  <w:style w:type="paragraph" w:styleId="CommentSubject">
    <w:name w:val="annotation subject"/>
    <w:basedOn w:val="CommentText"/>
    <w:next w:val="CommentText"/>
    <w:link w:val="CommentSubjectChar"/>
    <w:rsid w:val="005854C8"/>
    <w:rPr>
      <w:b/>
      <w:bCs/>
    </w:rPr>
  </w:style>
  <w:style w:type="character" w:customStyle="1" w:styleId="CommentSubjectChar">
    <w:name w:val="Comment Subject Char"/>
    <w:basedOn w:val="CommentTextChar"/>
    <w:link w:val="CommentSubject"/>
    <w:rsid w:val="005854C8"/>
    <w:rPr>
      <w:rFonts w:cs="Times New Roman"/>
      <w:b/>
      <w:bCs/>
      <w:sz w:val="20"/>
      <w:szCs w:val="20"/>
    </w:rPr>
  </w:style>
  <w:style w:type="paragraph" w:customStyle="1" w:styleId="p1">
    <w:name w:val="p1"/>
    <w:basedOn w:val="Normal"/>
    <w:rsid w:val="00927230"/>
    <w:pPr>
      <w:spacing w:line="240" w:lineRule="auto"/>
      <w:jc w:val="left"/>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69897">
      <w:marLeft w:val="0"/>
      <w:marRight w:val="0"/>
      <w:marTop w:val="0"/>
      <w:marBottom w:val="0"/>
      <w:divBdr>
        <w:top w:val="none" w:sz="0" w:space="0" w:color="auto"/>
        <w:left w:val="none" w:sz="0" w:space="0" w:color="auto"/>
        <w:bottom w:val="none" w:sz="0" w:space="0" w:color="auto"/>
        <w:right w:val="none" w:sz="0" w:space="0" w:color="auto"/>
      </w:divBdr>
    </w:div>
    <w:div w:id="1024669898">
      <w:marLeft w:val="0"/>
      <w:marRight w:val="0"/>
      <w:marTop w:val="0"/>
      <w:marBottom w:val="0"/>
      <w:divBdr>
        <w:top w:val="none" w:sz="0" w:space="0" w:color="auto"/>
        <w:left w:val="none" w:sz="0" w:space="0" w:color="auto"/>
        <w:bottom w:val="none" w:sz="0" w:space="0" w:color="auto"/>
        <w:right w:val="none" w:sz="0" w:space="0" w:color="auto"/>
      </w:divBdr>
    </w:div>
    <w:div w:id="1024669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s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pres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uzana.kanuchova@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0" ma:contentTypeDescription="Umožňuje vytvoriť nový dokument." ma:contentTypeScope="" ma:versionID="4a6b74ac396a20f0a949fdb21012dce7">
  <xsd:schema xmlns:xsd="http://www.w3.org/2001/XMLSchema" xmlns:xs="http://www.w3.org/2001/XMLSchema" xmlns:p="http://schemas.microsoft.com/office/2006/metadata/properties" xmlns:ns2="abed4518-919d-4839-afd6-808ec5b6ae4e" targetNamespace="http://schemas.microsoft.com/office/2006/metadata/properties" ma:root="true" ma:fieldsID="4c4267c5c120ac8485154d53792ad13c" ns2:_="">
    <xsd:import namespace="abed4518-919d-4839-afd6-808ec5b6ae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B6B83-8754-41CA-BFAB-08310E61C3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D09ADC-E764-431A-9A87-C5B0D058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0D88D-AA15-4A65-A3C3-EB157D39BB88}">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1217</Words>
  <Characters>6937</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Driving Food Safety and Efficiency in Packaging with Henkel’s Technomelt Supra Pro</vt:lpstr>
      <vt:lpstr>Driving Food Safety and Efficiency in Packaging with Henkel’s Technomelt Supra Pro</vt:lpstr>
    </vt:vector>
  </TitlesOfParts>
  <Company>Henkel AG &amp; Co. KGaA</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Food Safety and Efficiency in Packaging with Henkel’s Technomelt Supra Pro</dc:title>
  <dc:subject>Henkel Adhesive Technologies as a Food Safety Pioneer</dc:subject>
  <dc:creator>Henkel AG &amp; Co. KGaA</dc:creator>
  <cp:keywords/>
  <dc:description/>
  <cp:lastModifiedBy>Zuzana Kanuchova</cp:lastModifiedBy>
  <cp:revision>21</cp:revision>
  <cp:lastPrinted>2016-11-16T02:11:00Z</cp:lastPrinted>
  <dcterms:created xsi:type="dcterms:W3CDTF">2021-02-17T14:05:00Z</dcterms:created>
  <dcterms:modified xsi:type="dcterms:W3CDTF">2021-04-13T16:35:00Z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ies>
</file>