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41B26" w14:textId="1B1C4058" w:rsidR="008123DF" w:rsidRPr="00901AE8" w:rsidRDefault="00AA0C6F" w:rsidP="00401DAC">
      <w:pPr>
        <w:pStyle w:val="Standard12pt"/>
        <w:spacing w:line="60" w:lineRule="exact"/>
        <w:jc w:val="right"/>
        <w:rPr>
          <w:b/>
          <w:sz w:val="36"/>
          <w:szCs w:val="36"/>
        </w:rPr>
      </w:pPr>
      <w:r w:rsidRPr="00901AE8">
        <w:rPr>
          <w:b/>
          <w:sz w:val="36"/>
          <w:szCs w:val="36"/>
        </w:rPr>
        <w:t xml:space="preserve"> </w:t>
      </w:r>
    </w:p>
    <w:p w14:paraId="6D7276D0" w14:textId="77777777" w:rsidR="008C14B4" w:rsidRPr="00901AE8" w:rsidRDefault="008C14B4" w:rsidP="00401DAC">
      <w:pPr>
        <w:pStyle w:val="Standard12pt"/>
        <w:jc w:val="right"/>
        <w:rPr>
          <w:b/>
          <w:sz w:val="36"/>
          <w:szCs w:val="36"/>
        </w:rPr>
      </w:pPr>
      <w:r w:rsidRPr="00901AE8">
        <w:rPr>
          <w:b/>
          <w:sz w:val="36"/>
          <w:szCs w:val="36"/>
        </w:rPr>
        <w:t>Presseinformation</w:t>
      </w:r>
    </w:p>
    <w:p w14:paraId="5B450D0F" w14:textId="77777777" w:rsidR="008C14B4" w:rsidRPr="00901AE8" w:rsidRDefault="008C14B4" w:rsidP="00D260A2">
      <w:pPr>
        <w:pStyle w:val="Standard12pt"/>
        <w:jc w:val="right"/>
      </w:pPr>
    </w:p>
    <w:p w14:paraId="0312F043" w14:textId="77777777" w:rsidR="00D260A2" w:rsidRPr="00901AE8" w:rsidRDefault="00D260A2" w:rsidP="00D260A2">
      <w:pPr>
        <w:pStyle w:val="Standard12pt"/>
        <w:jc w:val="right"/>
      </w:pPr>
    </w:p>
    <w:p w14:paraId="78F088F9" w14:textId="424329B0" w:rsidR="0099169A" w:rsidRPr="001D70CC" w:rsidRDefault="0099169A" w:rsidP="0099169A">
      <w:pPr>
        <w:pStyle w:val="Standard12pt"/>
        <w:spacing w:line="276" w:lineRule="auto"/>
      </w:pPr>
      <w:r w:rsidRPr="001D70CC">
        <w:tab/>
      </w:r>
      <w:r w:rsidRPr="001D70CC">
        <w:tab/>
      </w:r>
      <w:r w:rsidRPr="001D70CC">
        <w:tab/>
      </w:r>
      <w:r w:rsidRPr="001D70CC">
        <w:tab/>
        <w:t xml:space="preserve"> </w:t>
      </w:r>
      <w:r w:rsidRPr="001D70CC">
        <w:tab/>
      </w:r>
      <w:r w:rsidR="00003476" w:rsidRPr="001D70CC">
        <w:t xml:space="preserve"> </w:t>
      </w:r>
      <w:r w:rsidR="000E506F" w:rsidRPr="001D70CC">
        <w:t xml:space="preserve">        </w:t>
      </w:r>
    </w:p>
    <w:p w14:paraId="5AC5EA18" w14:textId="77777777" w:rsidR="00393604" w:rsidRPr="00901AE8" w:rsidRDefault="00393604" w:rsidP="001301B5">
      <w:pPr>
        <w:pStyle w:val="Standard12pt"/>
        <w:ind w:right="-1"/>
        <w:jc w:val="both"/>
        <w:rPr>
          <w:b/>
          <w:sz w:val="22"/>
          <w:szCs w:val="36"/>
        </w:rPr>
      </w:pPr>
    </w:p>
    <w:p w14:paraId="71E1278F" w14:textId="06D65041" w:rsidR="0099169A" w:rsidRPr="001D70CC" w:rsidRDefault="00FE4F85" w:rsidP="0099169A">
      <w:pPr>
        <w:pStyle w:val="berschrift1"/>
        <w:jc w:val="both"/>
        <w:rPr>
          <w:sz w:val="40"/>
          <w:szCs w:val="40"/>
        </w:rPr>
      </w:pPr>
      <w:r>
        <w:rPr>
          <w:sz w:val="40"/>
          <w:szCs w:val="40"/>
        </w:rPr>
        <w:t>Starke Frauen</w:t>
      </w:r>
      <w:r w:rsidR="00F92E76">
        <w:rPr>
          <w:sz w:val="40"/>
          <w:szCs w:val="40"/>
        </w:rPr>
        <w:t xml:space="preserve">, </w:t>
      </w:r>
      <w:r>
        <w:rPr>
          <w:sz w:val="40"/>
          <w:szCs w:val="40"/>
        </w:rPr>
        <w:t>starkes Styling</w:t>
      </w:r>
      <w:r w:rsidR="00594945">
        <w:rPr>
          <w:sz w:val="40"/>
          <w:szCs w:val="40"/>
        </w:rPr>
        <w:t xml:space="preserve"> – Taft feiert</w:t>
      </w:r>
      <w:r w:rsidR="0074399B">
        <w:rPr>
          <w:sz w:val="40"/>
          <w:szCs w:val="40"/>
        </w:rPr>
        <w:t xml:space="preserve"> seinen Relaunch</w:t>
      </w:r>
      <w:r w:rsidR="00594945">
        <w:rPr>
          <w:sz w:val="40"/>
          <w:szCs w:val="40"/>
        </w:rPr>
        <w:t xml:space="preserve"> mit einem Remake des ikonischen </w:t>
      </w:r>
      <w:r w:rsidR="005674F0">
        <w:rPr>
          <w:sz w:val="40"/>
          <w:szCs w:val="40"/>
        </w:rPr>
        <w:t>Spots</w:t>
      </w:r>
      <w:r w:rsidR="00594945">
        <w:rPr>
          <w:sz w:val="40"/>
          <w:szCs w:val="40"/>
        </w:rPr>
        <w:t xml:space="preserve"> der 80er </w:t>
      </w:r>
      <w:r>
        <w:rPr>
          <w:sz w:val="40"/>
          <w:szCs w:val="40"/>
        </w:rPr>
        <w:t>Jahre</w:t>
      </w:r>
    </w:p>
    <w:p w14:paraId="725062FE" w14:textId="77777777" w:rsidR="00C4120B" w:rsidRDefault="00C4120B" w:rsidP="001301B5">
      <w:pPr>
        <w:pStyle w:val="Standard12pt"/>
        <w:ind w:right="-1"/>
        <w:jc w:val="both"/>
        <w:rPr>
          <w:b/>
          <w:sz w:val="22"/>
        </w:rPr>
      </w:pPr>
    </w:p>
    <w:p w14:paraId="2DCDBDA2" w14:textId="78CDF648" w:rsidR="004F027D" w:rsidRPr="001D70CC" w:rsidRDefault="0049258C" w:rsidP="00443F7A">
      <w:pPr>
        <w:pStyle w:val="Standard12pt"/>
        <w:tabs>
          <w:tab w:val="left" w:pos="3686"/>
        </w:tabs>
        <w:jc w:val="both"/>
        <w:rPr>
          <w:rFonts w:cs="Arial"/>
          <w:b/>
        </w:rPr>
      </w:pPr>
      <w:r>
        <w:rPr>
          <w:rFonts w:cs="Arial"/>
          <w:b/>
        </w:rPr>
        <w:t xml:space="preserve">Taft lässt den Geist der 80er Jahre wiederaufleben! </w:t>
      </w:r>
      <w:r w:rsidR="00443F7A" w:rsidRPr="001D70CC">
        <w:rPr>
          <w:rFonts w:cs="Arial"/>
          <w:b/>
        </w:rPr>
        <w:t xml:space="preserve"> </w:t>
      </w:r>
      <w:r w:rsidR="002C257D">
        <w:rPr>
          <w:rFonts w:cs="Arial"/>
          <w:b/>
        </w:rPr>
        <w:t>D</w:t>
      </w:r>
      <w:r w:rsidR="00AB5492">
        <w:rPr>
          <w:rFonts w:cs="Arial"/>
          <w:b/>
        </w:rPr>
        <w:t>as</w:t>
      </w:r>
      <w:r w:rsidR="006D09F4">
        <w:rPr>
          <w:rFonts w:cs="Arial"/>
          <w:b/>
        </w:rPr>
        <w:t xml:space="preserve"> Remake </w:t>
      </w:r>
      <w:r w:rsidR="002C257D">
        <w:rPr>
          <w:rFonts w:cs="Arial"/>
          <w:b/>
        </w:rPr>
        <w:t>zum</w:t>
      </w:r>
      <w:r w:rsidR="006D09F4">
        <w:rPr>
          <w:rFonts w:cs="Arial"/>
          <w:b/>
        </w:rPr>
        <w:t xml:space="preserve"> ikonischen „Das Haar sitzt – Drei Wetter Taft“</w:t>
      </w:r>
      <w:r w:rsidR="002C257D">
        <w:rPr>
          <w:rFonts w:cs="Arial"/>
          <w:b/>
        </w:rPr>
        <w:t xml:space="preserve"> </w:t>
      </w:r>
      <w:r w:rsidR="00682B8E">
        <w:rPr>
          <w:rFonts w:cs="Arial"/>
          <w:b/>
        </w:rPr>
        <w:t xml:space="preserve">Spots </w:t>
      </w:r>
      <w:r w:rsidR="002C257D">
        <w:rPr>
          <w:rFonts w:cs="Arial"/>
          <w:b/>
        </w:rPr>
        <w:t>bildet den filmischen Auftakt zur neuen globalen Taft</w:t>
      </w:r>
      <w:r w:rsidR="00AA4A02">
        <w:rPr>
          <w:rFonts w:cs="Arial"/>
          <w:b/>
        </w:rPr>
        <w:t>-</w:t>
      </w:r>
      <w:r w:rsidR="002C257D">
        <w:rPr>
          <w:rFonts w:cs="Arial"/>
          <w:b/>
        </w:rPr>
        <w:t xml:space="preserve">Kampagne und </w:t>
      </w:r>
      <w:r w:rsidR="00570AC3">
        <w:rPr>
          <w:rFonts w:cs="Arial"/>
          <w:b/>
        </w:rPr>
        <w:t>fokussiert dabei nicht nur</w:t>
      </w:r>
      <w:r w:rsidR="002C257D">
        <w:rPr>
          <w:rFonts w:cs="Arial"/>
          <w:b/>
        </w:rPr>
        <w:t xml:space="preserve"> das klassische Taft-Styling</w:t>
      </w:r>
      <w:r w:rsidR="00570AC3">
        <w:rPr>
          <w:rFonts w:cs="Arial"/>
          <w:b/>
        </w:rPr>
        <w:t>,</w:t>
      </w:r>
      <w:r w:rsidR="002C257D">
        <w:rPr>
          <w:rFonts w:cs="Arial"/>
          <w:b/>
        </w:rPr>
        <w:t xml:space="preserve"> </w:t>
      </w:r>
      <w:r w:rsidR="00623D30">
        <w:rPr>
          <w:rFonts w:cs="Arial"/>
          <w:b/>
        </w:rPr>
        <w:t xml:space="preserve">sondern </w:t>
      </w:r>
      <w:r w:rsidR="00EF4FAB">
        <w:rPr>
          <w:rFonts w:cs="Arial"/>
          <w:b/>
        </w:rPr>
        <w:t>rückt</w:t>
      </w:r>
      <w:r w:rsidR="00623D30">
        <w:rPr>
          <w:rFonts w:cs="Arial"/>
          <w:b/>
        </w:rPr>
        <w:t xml:space="preserve"> auch die </w:t>
      </w:r>
      <w:r w:rsidR="00826927">
        <w:rPr>
          <w:rFonts w:cs="Arial"/>
          <w:b/>
        </w:rPr>
        <w:t>selbstbewusste</w:t>
      </w:r>
      <w:r w:rsidR="00623D30">
        <w:rPr>
          <w:rFonts w:cs="Arial"/>
          <w:b/>
        </w:rPr>
        <w:t xml:space="preserve"> Taft-Frau </w:t>
      </w:r>
      <w:r w:rsidR="00EF4FAB">
        <w:rPr>
          <w:rFonts w:cs="Arial"/>
          <w:b/>
        </w:rPr>
        <w:t>wieder in den Vordergrund</w:t>
      </w:r>
      <w:r w:rsidR="00260215">
        <w:rPr>
          <w:rFonts w:cs="Arial"/>
          <w:b/>
        </w:rPr>
        <w:t xml:space="preserve">. </w:t>
      </w:r>
      <w:r w:rsidR="00EF4FAB">
        <w:rPr>
          <w:rFonts w:cs="Arial"/>
          <w:b/>
        </w:rPr>
        <w:t>Mit</w:t>
      </w:r>
      <w:r w:rsidR="00642B7D">
        <w:rPr>
          <w:rFonts w:cs="Arial"/>
          <w:b/>
        </w:rPr>
        <w:t xml:space="preserve"> </w:t>
      </w:r>
      <w:r w:rsidR="00260215">
        <w:rPr>
          <w:rFonts w:cs="Arial"/>
          <w:b/>
        </w:rPr>
        <w:t xml:space="preserve">viel </w:t>
      </w:r>
      <w:r w:rsidR="00642B7D">
        <w:rPr>
          <w:rFonts w:cs="Arial"/>
          <w:b/>
        </w:rPr>
        <w:t xml:space="preserve">Humor und Blick auf </w:t>
      </w:r>
      <w:r w:rsidR="00EF4FAB">
        <w:rPr>
          <w:rFonts w:cs="Arial"/>
          <w:b/>
        </w:rPr>
        <w:t>den modernen Zeitgeist</w:t>
      </w:r>
      <w:r w:rsidR="00682B8E">
        <w:rPr>
          <w:rFonts w:cs="Arial"/>
          <w:b/>
        </w:rPr>
        <w:t xml:space="preserve"> steht eines ganz klar im Mittelpunkt</w:t>
      </w:r>
      <w:r w:rsidR="00642B7D">
        <w:rPr>
          <w:rFonts w:cs="Arial"/>
          <w:b/>
        </w:rPr>
        <w:t xml:space="preserve">: starke Frauen. </w:t>
      </w:r>
      <w:r w:rsidR="00260215">
        <w:rPr>
          <w:rFonts w:cs="Arial"/>
          <w:b/>
        </w:rPr>
        <w:t xml:space="preserve">Passend dazu steht Hanna </w:t>
      </w:r>
      <w:proofErr w:type="spellStart"/>
      <w:r w:rsidR="00260215">
        <w:rPr>
          <w:rFonts w:cs="Arial"/>
          <w:b/>
        </w:rPr>
        <w:t>Weig</w:t>
      </w:r>
      <w:proofErr w:type="spellEnd"/>
      <w:r w:rsidR="00260215">
        <w:rPr>
          <w:rFonts w:cs="Arial"/>
          <w:b/>
        </w:rPr>
        <w:t xml:space="preserve"> als Taft-Gesicht</w:t>
      </w:r>
      <w:r w:rsidR="00EF4FAB">
        <w:rPr>
          <w:rFonts w:cs="Arial"/>
          <w:b/>
        </w:rPr>
        <w:t xml:space="preserve"> im Fokus des Spots.</w:t>
      </w:r>
      <w:r w:rsidR="00260215">
        <w:rPr>
          <w:rFonts w:cs="Arial"/>
          <w:b/>
        </w:rPr>
        <w:t xml:space="preserve"> M</w:t>
      </w:r>
      <w:r w:rsidR="00165D10">
        <w:rPr>
          <w:rFonts w:cs="Arial"/>
          <w:b/>
        </w:rPr>
        <w:t>ama</w:t>
      </w:r>
      <w:r w:rsidR="00260215">
        <w:rPr>
          <w:rFonts w:cs="Arial"/>
          <w:b/>
        </w:rPr>
        <w:t xml:space="preserve">, Start-Up-Investorin, Model und </w:t>
      </w:r>
      <w:r w:rsidR="00826927">
        <w:rPr>
          <w:rFonts w:cs="Arial"/>
          <w:b/>
        </w:rPr>
        <w:t>Schauspielerin</w:t>
      </w:r>
      <w:r w:rsidR="00260215">
        <w:rPr>
          <w:rFonts w:cs="Arial"/>
          <w:b/>
        </w:rPr>
        <w:t xml:space="preserve"> – Hanna </w:t>
      </w:r>
      <w:proofErr w:type="spellStart"/>
      <w:r w:rsidR="00260215">
        <w:rPr>
          <w:rFonts w:cs="Arial"/>
          <w:b/>
        </w:rPr>
        <w:t>We</w:t>
      </w:r>
      <w:r w:rsidR="00AB5492">
        <w:rPr>
          <w:rFonts w:cs="Arial"/>
          <w:b/>
        </w:rPr>
        <w:t>ig</w:t>
      </w:r>
      <w:proofErr w:type="spellEnd"/>
      <w:r w:rsidR="00260215">
        <w:rPr>
          <w:rFonts w:cs="Arial"/>
          <w:b/>
        </w:rPr>
        <w:t xml:space="preserve"> repräsentiert eine </w:t>
      </w:r>
      <w:r w:rsidR="00EF4FAB">
        <w:rPr>
          <w:rFonts w:cs="Arial"/>
          <w:b/>
        </w:rPr>
        <w:t xml:space="preserve">selbstbestimmte </w:t>
      </w:r>
      <w:r w:rsidR="00260215">
        <w:rPr>
          <w:rFonts w:cs="Arial"/>
          <w:b/>
        </w:rPr>
        <w:t>Generation Frau</w:t>
      </w:r>
      <w:r w:rsidR="00826927">
        <w:rPr>
          <w:rFonts w:cs="Arial"/>
          <w:b/>
        </w:rPr>
        <w:t>,</w:t>
      </w:r>
      <w:r w:rsidR="00EF4FAB">
        <w:rPr>
          <w:rFonts w:cs="Arial"/>
          <w:b/>
        </w:rPr>
        <w:t xml:space="preserve"> die ihre Ideen verwirklich</w:t>
      </w:r>
      <w:r w:rsidR="00826927">
        <w:rPr>
          <w:rFonts w:cs="Arial"/>
          <w:b/>
        </w:rPr>
        <w:t>t</w:t>
      </w:r>
      <w:r w:rsidR="00EF4FAB">
        <w:rPr>
          <w:rFonts w:cs="Arial"/>
          <w:b/>
        </w:rPr>
        <w:t xml:space="preserve"> ohne Abstriche zu machen</w:t>
      </w:r>
      <w:r w:rsidR="00275343">
        <w:rPr>
          <w:rFonts w:cs="Arial"/>
          <w:b/>
        </w:rPr>
        <w:t xml:space="preserve">. </w:t>
      </w:r>
      <w:r w:rsidR="00050754">
        <w:rPr>
          <w:rFonts w:cs="Arial"/>
          <w:b/>
        </w:rPr>
        <w:t>N</w:t>
      </w:r>
      <w:r w:rsidR="0074399B">
        <w:rPr>
          <w:rFonts w:cs="Arial"/>
          <w:b/>
        </w:rPr>
        <w:t>atürlich i</w:t>
      </w:r>
      <w:r w:rsidR="00275343">
        <w:rPr>
          <w:rFonts w:cs="Arial"/>
          <w:b/>
        </w:rPr>
        <w:t>mmer mit dabei: Taft als der perfekte Styling-Begleiter</w:t>
      </w:r>
      <w:r w:rsidR="00CA4445">
        <w:rPr>
          <w:rFonts w:cs="Arial"/>
          <w:b/>
        </w:rPr>
        <w:t xml:space="preserve"> für starke Momente</w:t>
      </w:r>
      <w:r w:rsidR="00275343">
        <w:rPr>
          <w:rFonts w:cs="Arial"/>
          <w:b/>
        </w:rPr>
        <w:t>!</w:t>
      </w:r>
    </w:p>
    <w:p w14:paraId="47242BD8" w14:textId="654BCFBE" w:rsidR="00AA5B7D" w:rsidRPr="001D70CC" w:rsidRDefault="00AA5B7D" w:rsidP="005A34B4">
      <w:pPr>
        <w:pStyle w:val="Standard12pt"/>
        <w:jc w:val="both"/>
        <w:rPr>
          <w:b/>
        </w:rPr>
      </w:pPr>
    </w:p>
    <w:p w14:paraId="364BC065" w14:textId="7F089CA4" w:rsidR="00917C11" w:rsidRDefault="00930814" w:rsidP="00930814">
      <w:pPr>
        <w:pStyle w:val="Standard12pt"/>
        <w:ind w:right="-1"/>
        <w:jc w:val="both"/>
        <w:rPr>
          <w:rFonts w:cs="Arial"/>
          <w:color w:val="000000" w:themeColor="text1"/>
        </w:rPr>
      </w:pPr>
      <w:r>
        <w:rPr>
          <w:rFonts w:cs="Arial"/>
          <w:color w:val="000000" w:themeColor="text1"/>
        </w:rPr>
        <w:t xml:space="preserve">Starke Frauen, starkes Styling! </w:t>
      </w:r>
      <w:r w:rsidR="00AB5492">
        <w:rPr>
          <w:rFonts w:cs="Arial"/>
          <w:color w:val="000000" w:themeColor="text1"/>
        </w:rPr>
        <w:t xml:space="preserve">Denn ohne geht es nicht. Zu dieser Antwort kommt das Remake </w:t>
      </w:r>
      <w:r w:rsidR="00427D09">
        <w:rPr>
          <w:rFonts w:cs="Arial"/>
          <w:color w:val="000000" w:themeColor="text1"/>
        </w:rPr>
        <w:t xml:space="preserve">des 80er Jahre </w:t>
      </w:r>
      <w:r w:rsidR="004804B7">
        <w:rPr>
          <w:rFonts w:cs="Arial"/>
          <w:color w:val="000000" w:themeColor="text1"/>
        </w:rPr>
        <w:t>Spots</w:t>
      </w:r>
      <w:r w:rsidR="00427D09">
        <w:rPr>
          <w:rFonts w:cs="Arial"/>
          <w:color w:val="000000" w:themeColor="text1"/>
        </w:rPr>
        <w:t xml:space="preserve"> „Das Haar sitzt – Drei Wetter Taft“.</w:t>
      </w:r>
      <w:r w:rsidR="00EF4FAB">
        <w:rPr>
          <w:rFonts w:cs="Arial"/>
          <w:color w:val="000000" w:themeColor="text1"/>
        </w:rPr>
        <w:t xml:space="preserve"> </w:t>
      </w:r>
      <w:r w:rsidR="00923373">
        <w:rPr>
          <w:rFonts w:cs="Arial"/>
          <w:color w:val="000000" w:themeColor="text1"/>
        </w:rPr>
        <w:t xml:space="preserve">Die </w:t>
      </w:r>
      <w:r w:rsidR="00826927">
        <w:rPr>
          <w:rFonts w:cs="Arial"/>
          <w:color w:val="000000" w:themeColor="text1"/>
        </w:rPr>
        <w:t>selbstbewusste</w:t>
      </w:r>
      <w:r w:rsidR="00923373">
        <w:rPr>
          <w:rFonts w:cs="Arial"/>
          <w:color w:val="000000" w:themeColor="text1"/>
        </w:rPr>
        <w:t xml:space="preserve"> Taft-Frau ist </w:t>
      </w:r>
      <w:r w:rsidR="0074399B">
        <w:rPr>
          <w:rFonts w:cs="Arial"/>
          <w:color w:val="000000" w:themeColor="text1"/>
        </w:rPr>
        <w:t>i</w:t>
      </w:r>
      <w:r w:rsidR="00917C11">
        <w:rPr>
          <w:rFonts w:cs="Arial"/>
          <w:color w:val="000000" w:themeColor="text1"/>
        </w:rPr>
        <w:t xml:space="preserve">mmer unterwegs, am Puls der Zeit – heute </w:t>
      </w:r>
      <w:r w:rsidR="0074399B">
        <w:rPr>
          <w:rFonts w:cs="Arial"/>
          <w:color w:val="000000" w:themeColor="text1"/>
        </w:rPr>
        <w:t>Hamburg</w:t>
      </w:r>
      <w:r w:rsidR="00917C11">
        <w:rPr>
          <w:rFonts w:cs="Arial"/>
          <w:color w:val="000000" w:themeColor="text1"/>
        </w:rPr>
        <w:t xml:space="preserve">, morgen </w:t>
      </w:r>
      <w:r w:rsidR="0074399B">
        <w:rPr>
          <w:rFonts w:cs="Arial"/>
          <w:color w:val="000000" w:themeColor="text1"/>
        </w:rPr>
        <w:t>Rom</w:t>
      </w:r>
      <w:r w:rsidR="00917C11">
        <w:rPr>
          <w:rFonts w:cs="Arial"/>
          <w:color w:val="000000" w:themeColor="text1"/>
        </w:rPr>
        <w:t xml:space="preserve">. </w:t>
      </w:r>
      <w:r w:rsidR="00923373">
        <w:rPr>
          <w:rFonts w:cs="Arial"/>
          <w:color w:val="000000" w:themeColor="text1"/>
        </w:rPr>
        <w:t>Diesmal aber ohne ihren treuen Taft-Begleiter. Das Ergebnis: Die Frisur sitzt…nicht. Humorvoll und mit einem Augenzwinkern greift Schwarzkopf hier die Kernaussage</w:t>
      </w:r>
      <w:r w:rsidR="00165D10">
        <w:rPr>
          <w:rFonts w:cs="Arial"/>
          <w:color w:val="000000" w:themeColor="text1"/>
        </w:rPr>
        <w:t>n</w:t>
      </w:r>
      <w:r w:rsidR="00923373">
        <w:rPr>
          <w:rFonts w:cs="Arial"/>
          <w:color w:val="000000" w:themeColor="text1"/>
        </w:rPr>
        <w:t xml:space="preserve"> der 80er und 90er Jahre auf und verdreht sie ins Gegenteil.</w:t>
      </w:r>
      <w:r w:rsidR="00275343">
        <w:rPr>
          <w:rFonts w:cs="Arial"/>
          <w:color w:val="000000" w:themeColor="text1"/>
        </w:rPr>
        <w:t xml:space="preserve"> </w:t>
      </w:r>
      <w:r w:rsidR="006F751D">
        <w:rPr>
          <w:rFonts w:cs="Arial"/>
          <w:color w:val="000000" w:themeColor="text1"/>
        </w:rPr>
        <w:t>Und am Ende macht die Stimme aus dem Off deutlich:</w:t>
      </w:r>
      <w:r w:rsidR="00826927">
        <w:rPr>
          <w:rFonts w:cs="Arial"/>
          <w:color w:val="000000" w:themeColor="text1"/>
        </w:rPr>
        <w:t xml:space="preserve"> Kein Styling ist auch keine Lösung!</w:t>
      </w:r>
      <w:r w:rsidR="006F751D">
        <w:rPr>
          <w:rFonts w:cs="Arial"/>
          <w:color w:val="000000" w:themeColor="text1"/>
        </w:rPr>
        <w:t xml:space="preserve"> </w:t>
      </w:r>
      <w:r w:rsidR="00FA2D93">
        <w:rPr>
          <w:rFonts w:cs="Arial"/>
          <w:color w:val="000000" w:themeColor="text1"/>
        </w:rPr>
        <w:t>Ein optisches Plus</w:t>
      </w:r>
      <w:r w:rsidR="00125E95">
        <w:rPr>
          <w:rFonts w:cs="Arial"/>
          <w:color w:val="000000" w:themeColor="text1"/>
        </w:rPr>
        <w:t xml:space="preserve"> des Remakes</w:t>
      </w:r>
      <w:r w:rsidR="00FA2D93">
        <w:rPr>
          <w:rFonts w:cs="Arial"/>
          <w:color w:val="000000" w:themeColor="text1"/>
        </w:rPr>
        <w:t xml:space="preserve">: </w:t>
      </w:r>
      <w:r w:rsidR="00923373">
        <w:rPr>
          <w:rFonts w:cs="Arial"/>
          <w:color w:val="000000" w:themeColor="text1"/>
        </w:rPr>
        <w:t>Der Film greift nicht nur das Feeling der 80er auf, sondern auch seinen Look</w:t>
      </w:r>
      <w:r w:rsidR="00FA2D93">
        <w:rPr>
          <w:rFonts w:cs="Arial"/>
          <w:color w:val="000000" w:themeColor="text1"/>
        </w:rPr>
        <w:t xml:space="preserve">. </w:t>
      </w:r>
      <w:r w:rsidR="00923373">
        <w:rPr>
          <w:rFonts w:cs="Arial"/>
          <w:color w:val="000000" w:themeColor="text1"/>
        </w:rPr>
        <w:t xml:space="preserve">Retro auf ganzer Linie! </w:t>
      </w:r>
    </w:p>
    <w:p w14:paraId="40E08EB6" w14:textId="77869661" w:rsidR="00EF4FAB" w:rsidRDefault="00EF4FAB" w:rsidP="00930814">
      <w:pPr>
        <w:pStyle w:val="Standard12pt"/>
        <w:ind w:right="-1"/>
        <w:jc w:val="both"/>
        <w:rPr>
          <w:rFonts w:cs="Arial"/>
          <w:color w:val="000000" w:themeColor="text1"/>
        </w:rPr>
      </w:pPr>
    </w:p>
    <w:p w14:paraId="01440546" w14:textId="0AF9272C" w:rsidR="00917C11" w:rsidRDefault="50B7FAFB" w:rsidP="00930814">
      <w:pPr>
        <w:pStyle w:val="Standard12pt"/>
        <w:ind w:right="-1"/>
        <w:jc w:val="both"/>
        <w:rPr>
          <w:rFonts w:cs="Arial"/>
          <w:color w:val="000000" w:themeColor="text1"/>
        </w:rPr>
      </w:pPr>
      <w:r w:rsidRPr="30D38061">
        <w:rPr>
          <w:rFonts w:cs="Arial"/>
          <w:color w:val="000000" w:themeColor="text1"/>
        </w:rPr>
        <w:t xml:space="preserve">Schwarzkopf hat mit </w:t>
      </w:r>
      <w:r w:rsidR="66DAE206" w:rsidRPr="30D38061">
        <w:rPr>
          <w:rFonts w:cs="Arial"/>
          <w:color w:val="000000" w:themeColor="text1"/>
        </w:rPr>
        <w:t xml:space="preserve">Taft </w:t>
      </w:r>
      <w:r w:rsidRPr="30D38061">
        <w:rPr>
          <w:rFonts w:cs="Arial"/>
          <w:color w:val="000000" w:themeColor="text1"/>
        </w:rPr>
        <w:t>bereits</w:t>
      </w:r>
      <w:r w:rsidR="66DAE206" w:rsidRPr="30D38061">
        <w:rPr>
          <w:rFonts w:cs="Arial"/>
          <w:color w:val="000000" w:themeColor="text1"/>
        </w:rPr>
        <w:t xml:space="preserve"> in den 80er Jahren mit dem Klischee des erfolg</w:t>
      </w:r>
      <w:r w:rsidR="327554FD" w:rsidRPr="30D38061">
        <w:rPr>
          <w:rFonts w:cs="Arial"/>
          <w:color w:val="000000" w:themeColor="text1"/>
        </w:rPr>
        <w:t>r</w:t>
      </w:r>
      <w:r w:rsidR="66DAE206" w:rsidRPr="30D38061">
        <w:rPr>
          <w:rFonts w:cs="Arial"/>
          <w:color w:val="000000" w:themeColor="text1"/>
        </w:rPr>
        <w:t xml:space="preserve">eichen Businessmanns gebrochen und in </w:t>
      </w:r>
      <w:r w:rsidRPr="30D38061">
        <w:rPr>
          <w:rFonts w:cs="Arial"/>
          <w:color w:val="000000" w:themeColor="text1"/>
        </w:rPr>
        <w:t xml:space="preserve">seinem </w:t>
      </w:r>
      <w:r w:rsidR="66DAE206" w:rsidRPr="30D38061">
        <w:rPr>
          <w:rFonts w:cs="Arial"/>
          <w:color w:val="000000" w:themeColor="text1"/>
        </w:rPr>
        <w:t xml:space="preserve">ikonischen Werbefilm auf ein selbstbewusstes Frauenbild gesetzt. </w:t>
      </w:r>
      <w:r w:rsidR="0B6AA85F" w:rsidRPr="30D38061">
        <w:rPr>
          <w:rFonts w:cs="Arial"/>
          <w:color w:val="000000" w:themeColor="text1"/>
        </w:rPr>
        <w:t>Egal wie</w:t>
      </w:r>
      <w:r w:rsidR="66DAE206" w:rsidRPr="30D38061">
        <w:rPr>
          <w:rFonts w:cs="Arial"/>
          <w:color w:val="000000" w:themeColor="text1"/>
        </w:rPr>
        <w:t xml:space="preserve"> widrig die (Wetter-) </w:t>
      </w:r>
      <w:r w:rsidR="00FAF538" w:rsidRPr="30D38061">
        <w:rPr>
          <w:rFonts w:cs="Arial"/>
          <w:color w:val="000000" w:themeColor="text1"/>
        </w:rPr>
        <w:t>Bedingungen</w:t>
      </w:r>
      <w:r w:rsidR="66DAE206" w:rsidRPr="30D38061">
        <w:rPr>
          <w:rFonts w:cs="Arial"/>
          <w:color w:val="000000" w:themeColor="text1"/>
        </w:rPr>
        <w:t xml:space="preserve"> waren, diese Frau und ihr Styling trotzten schon damals jeglichem Gegenwind.</w:t>
      </w:r>
      <w:r w:rsidRPr="30D38061">
        <w:rPr>
          <w:rFonts w:cs="Arial"/>
          <w:color w:val="000000" w:themeColor="text1"/>
        </w:rPr>
        <w:t xml:space="preserve"> Und das Bild der starken Frau ist heute noch genauso relevant – wenn nicht sogar relevanter!</w:t>
      </w:r>
      <w:r w:rsidR="0B6AA85F" w:rsidRPr="30D38061">
        <w:rPr>
          <w:rFonts w:cs="Arial"/>
          <w:color w:val="000000" w:themeColor="text1"/>
        </w:rPr>
        <w:t xml:space="preserve"> Nur </w:t>
      </w:r>
      <w:r w:rsidR="00332941">
        <w:rPr>
          <w:rFonts w:cs="Arial"/>
          <w:color w:val="000000" w:themeColor="text1"/>
        </w:rPr>
        <w:t>fliegen erfolgreiche Frauen</w:t>
      </w:r>
      <w:r w:rsidR="0B6AA85F" w:rsidRPr="30D38061">
        <w:rPr>
          <w:rFonts w:cs="Arial"/>
          <w:color w:val="000000" w:themeColor="text1"/>
        </w:rPr>
        <w:t xml:space="preserve"> </w:t>
      </w:r>
      <w:r w:rsidR="2633E853" w:rsidRPr="30D38061">
        <w:rPr>
          <w:rFonts w:cs="Arial"/>
          <w:color w:val="000000" w:themeColor="text1"/>
        </w:rPr>
        <w:t>jetzt</w:t>
      </w:r>
      <w:r w:rsidR="0B6AA85F" w:rsidRPr="30D38061">
        <w:rPr>
          <w:rFonts w:cs="Arial"/>
          <w:color w:val="000000" w:themeColor="text1"/>
        </w:rPr>
        <w:t xml:space="preserve"> nicht mehr im Privatjet um die Welt, sondern </w:t>
      </w:r>
      <w:r w:rsidR="00332941">
        <w:rPr>
          <w:rFonts w:cs="Arial"/>
          <w:color w:val="000000" w:themeColor="text1"/>
        </w:rPr>
        <w:t>sind</w:t>
      </w:r>
      <w:r w:rsidR="00332941" w:rsidRPr="30D38061">
        <w:rPr>
          <w:rFonts w:cs="Arial"/>
          <w:color w:val="000000" w:themeColor="text1"/>
        </w:rPr>
        <w:t xml:space="preserve"> </w:t>
      </w:r>
      <w:r w:rsidR="284E145A" w:rsidRPr="30D38061">
        <w:rPr>
          <w:rFonts w:cs="Arial"/>
          <w:color w:val="000000" w:themeColor="text1"/>
        </w:rPr>
        <w:t>genau da erfolgreich</w:t>
      </w:r>
      <w:r w:rsidR="327554FD" w:rsidRPr="30D38061">
        <w:rPr>
          <w:rFonts w:cs="Arial"/>
          <w:color w:val="000000" w:themeColor="text1"/>
        </w:rPr>
        <w:t>,</w:t>
      </w:r>
      <w:r w:rsidR="284E145A" w:rsidRPr="30D38061">
        <w:rPr>
          <w:rFonts w:cs="Arial"/>
          <w:color w:val="000000" w:themeColor="text1"/>
        </w:rPr>
        <w:t xml:space="preserve"> wo sie es sein möcht</w:t>
      </w:r>
      <w:r w:rsidR="2633E853" w:rsidRPr="30D38061">
        <w:rPr>
          <w:rFonts w:cs="Arial"/>
          <w:color w:val="000000" w:themeColor="text1"/>
        </w:rPr>
        <w:t xml:space="preserve">e, </w:t>
      </w:r>
      <w:r w:rsidR="284E145A" w:rsidRPr="30D38061">
        <w:rPr>
          <w:rFonts w:cs="Arial"/>
          <w:color w:val="000000" w:themeColor="text1"/>
        </w:rPr>
        <w:t xml:space="preserve">egal ob </w:t>
      </w:r>
      <w:r w:rsidR="00FAF538" w:rsidRPr="30D38061">
        <w:rPr>
          <w:rFonts w:cs="Arial"/>
          <w:color w:val="000000" w:themeColor="text1"/>
        </w:rPr>
        <w:t>in Hamburg, Berlin und Rom</w:t>
      </w:r>
      <w:r w:rsidR="284E145A" w:rsidRPr="30D38061">
        <w:rPr>
          <w:rFonts w:cs="Arial"/>
          <w:color w:val="000000" w:themeColor="text1"/>
        </w:rPr>
        <w:t xml:space="preserve"> oder in den eigenen vier Wänden. Hauptsache selbstbewusst, </w:t>
      </w:r>
      <w:r w:rsidR="62980BAF" w:rsidRPr="30D38061">
        <w:rPr>
          <w:rFonts w:cs="Arial"/>
          <w:color w:val="000000" w:themeColor="text1"/>
        </w:rPr>
        <w:t>authentisch</w:t>
      </w:r>
      <w:r w:rsidR="284E145A" w:rsidRPr="30D38061">
        <w:rPr>
          <w:rFonts w:cs="Arial"/>
          <w:color w:val="000000" w:themeColor="text1"/>
        </w:rPr>
        <w:t xml:space="preserve"> und individuell – </w:t>
      </w:r>
      <w:r w:rsidR="284E145A" w:rsidRPr="30D38061">
        <w:rPr>
          <w:rFonts w:cs="Arial"/>
          <w:color w:val="000000" w:themeColor="text1"/>
        </w:rPr>
        <w:lastRenderedPageBreak/>
        <w:t xml:space="preserve">mit der passenden Frisur dank Taft kein Problem. </w:t>
      </w:r>
      <w:r w:rsidR="2633E853" w:rsidRPr="30D38061">
        <w:rPr>
          <w:rFonts w:cs="Arial"/>
          <w:color w:val="000000" w:themeColor="text1"/>
        </w:rPr>
        <w:t xml:space="preserve">Denn Taft unterstützt Frauen seit jeher dabei, das Beste aus jedem </w:t>
      </w:r>
      <w:r w:rsidR="29D88216" w:rsidRPr="30D38061">
        <w:rPr>
          <w:rFonts w:cs="Arial"/>
          <w:color w:val="000000" w:themeColor="text1"/>
        </w:rPr>
        <w:t>Mo</w:t>
      </w:r>
      <w:r w:rsidR="2633E853" w:rsidRPr="30D38061">
        <w:rPr>
          <w:rFonts w:cs="Arial"/>
          <w:color w:val="000000" w:themeColor="text1"/>
        </w:rPr>
        <w:t xml:space="preserve">ment zu machen. </w:t>
      </w:r>
    </w:p>
    <w:p w14:paraId="4B1FD902" w14:textId="1FD4FC9E" w:rsidR="00917C11" w:rsidRDefault="00917C11" w:rsidP="00930814">
      <w:pPr>
        <w:pStyle w:val="Standard12pt"/>
        <w:ind w:right="-1"/>
        <w:jc w:val="both"/>
        <w:rPr>
          <w:rFonts w:cs="Arial"/>
          <w:color w:val="000000" w:themeColor="text1"/>
        </w:rPr>
      </w:pPr>
    </w:p>
    <w:p w14:paraId="48EBF989" w14:textId="0D66C615" w:rsidR="00917C11" w:rsidRDefault="50B7FAFB" w:rsidP="00930814">
      <w:pPr>
        <w:pStyle w:val="Standard12pt"/>
        <w:ind w:right="-1"/>
        <w:jc w:val="both"/>
        <w:rPr>
          <w:rFonts w:cs="Arial"/>
          <w:color w:val="000000" w:themeColor="text1"/>
        </w:rPr>
      </w:pPr>
      <w:r w:rsidRPr="30D38061">
        <w:rPr>
          <w:rFonts w:cs="Arial"/>
          <w:color w:val="000000" w:themeColor="text1"/>
        </w:rPr>
        <w:t>Schwarzkopf Haarexperte Armin Morbach ist ein großer Fan des Taft Remak</w:t>
      </w:r>
      <w:r w:rsidR="687A6FF1" w:rsidRPr="30D38061">
        <w:rPr>
          <w:rFonts w:cs="Arial"/>
          <w:color w:val="000000" w:themeColor="text1"/>
        </w:rPr>
        <w:t>e</w:t>
      </w:r>
      <w:r w:rsidR="00E7402B">
        <w:rPr>
          <w:rFonts w:cs="Arial"/>
          <w:color w:val="000000" w:themeColor="text1"/>
        </w:rPr>
        <w:t>s</w:t>
      </w:r>
      <w:r w:rsidRPr="30D38061">
        <w:rPr>
          <w:rFonts w:cs="Arial"/>
          <w:color w:val="000000" w:themeColor="text1"/>
        </w:rPr>
        <w:t>: „Ich liebe den Look der 80s! Glam</w:t>
      </w:r>
      <w:r w:rsidR="54723CD0" w:rsidRPr="30D38061">
        <w:rPr>
          <w:rFonts w:cs="Arial"/>
          <w:color w:val="000000" w:themeColor="text1"/>
        </w:rPr>
        <w:t>o</w:t>
      </w:r>
      <w:r w:rsidRPr="30D38061">
        <w:rPr>
          <w:rFonts w:cs="Arial"/>
          <w:color w:val="000000" w:themeColor="text1"/>
        </w:rPr>
        <w:t>uröse Wellen, die geföhnt, toupiert und mit Taft in Form gebracht werden</w:t>
      </w:r>
      <w:r w:rsidR="00FAF538" w:rsidRPr="30D38061">
        <w:rPr>
          <w:rFonts w:cs="Arial"/>
          <w:color w:val="000000" w:themeColor="text1"/>
        </w:rPr>
        <w:t>,</w:t>
      </w:r>
      <w:r w:rsidRPr="30D38061">
        <w:rPr>
          <w:rFonts w:cs="Arial"/>
          <w:color w:val="000000" w:themeColor="text1"/>
        </w:rPr>
        <w:t xml:space="preserve"> werten jeden Look auf. Eine Löwenmähne für eine Löwin eben, die als starke Frau weiß, was sie will. Und auch handwerklich gehören die 80er Styles zu meinen Favoriten. Hier k</w:t>
      </w:r>
      <w:r w:rsidR="687A6FF1" w:rsidRPr="30D38061">
        <w:rPr>
          <w:rFonts w:cs="Arial"/>
          <w:color w:val="000000" w:themeColor="text1"/>
        </w:rPr>
        <w:t>önnen</w:t>
      </w:r>
      <w:r w:rsidRPr="30D38061">
        <w:rPr>
          <w:rFonts w:cs="Arial"/>
          <w:color w:val="000000" w:themeColor="text1"/>
        </w:rPr>
        <w:t xml:space="preserve"> </w:t>
      </w:r>
      <w:r w:rsidR="687A6FF1" w:rsidRPr="30D38061">
        <w:rPr>
          <w:rFonts w:cs="Arial"/>
          <w:color w:val="000000" w:themeColor="text1"/>
        </w:rPr>
        <w:t>Friseu</w:t>
      </w:r>
      <w:r w:rsidR="00AA4A02">
        <w:rPr>
          <w:rFonts w:cs="Arial"/>
          <w:color w:val="000000" w:themeColor="text1"/>
        </w:rPr>
        <w:t>r</w:t>
      </w:r>
      <w:r w:rsidR="687A6FF1" w:rsidRPr="30D38061">
        <w:rPr>
          <w:rFonts w:cs="Arial"/>
          <w:color w:val="000000" w:themeColor="text1"/>
        </w:rPr>
        <w:t>e</w:t>
      </w:r>
      <w:r w:rsidRPr="30D38061">
        <w:rPr>
          <w:rFonts w:cs="Arial"/>
          <w:color w:val="000000" w:themeColor="text1"/>
        </w:rPr>
        <w:t xml:space="preserve"> </w:t>
      </w:r>
      <w:r w:rsidR="687A6FF1" w:rsidRPr="30D38061">
        <w:rPr>
          <w:rFonts w:cs="Arial"/>
          <w:color w:val="000000" w:themeColor="text1"/>
        </w:rPr>
        <w:t>einmal so richtig Hand anlegen</w:t>
      </w:r>
      <w:r w:rsidRPr="30D38061">
        <w:rPr>
          <w:rFonts w:cs="Arial"/>
          <w:color w:val="000000" w:themeColor="text1"/>
        </w:rPr>
        <w:t xml:space="preserve">. </w:t>
      </w:r>
      <w:r w:rsidR="00FAF538" w:rsidRPr="30D38061">
        <w:rPr>
          <w:rFonts w:cs="Arial"/>
          <w:color w:val="000000" w:themeColor="text1"/>
        </w:rPr>
        <w:t>M</w:t>
      </w:r>
      <w:r w:rsidRPr="30D38061">
        <w:rPr>
          <w:rFonts w:cs="Arial"/>
          <w:color w:val="000000" w:themeColor="text1"/>
        </w:rPr>
        <w:t>it Taft besprüht hält der Look auf jeden Fall auch zuhause!“</w:t>
      </w:r>
      <w:r w:rsidR="284E145A" w:rsidRPr="30D38061">
        <w:rPr>
          <w:rFonts w:cs="Arial"/>
          <w:color w:val="000000" w:themeColor="text1"/>
        </w:rPr>
        <w:t xml:space="preserve"> Das richtige Styling</w:t>
      </w:r>
      <w:r w:rsidR="2633E853" w:rsidRPr="30D38061">
        <w:rPr>
          <w:rFonts w:cs="Arial"/>
          <w:color w:val="000000" w:themeColor="text1"/>
        </w:rPr>
        <w:t>, so Armin,</w:t>
      </w:r>
      <w:r w:rsidR="284E145A" w:rsidRPr="30D38061">
        <w:rPr>
          <w:rFonts w:cs="Arial"/>
          <w:color w:val="000000" w:themeColor="text1"/>
        </w:rPr>
        <w:t xml:space="preserve"> ist </w:t>
      </w:r>
      <w:r w:rsidR="00FAF538" w:rsidRPr="30D38061">
        <w:rPr>
          <w:rFonts w:cs="Arial"/>
          <w:color w:val="000000" w:themeColor="text1"/>
        </w:rPr>
        <w:t xml:space="preserve">einfach </w:t>
      </w:r>
      <w:r w:rsidR="00AA4A02">
        <w:rPr>
          <w:rFonts w:cs="Arial"/>
          <w:color w:val="000000" w:themeColor="text1"/>
        </w:rPr>
        <w:t>wichtig,</w:t>
      </w:r>
      <w:r w:rsidR="284E145A" w:rsidRPr="30D38061">
        <w:rPr>
          <w:rFonts w:cs="Arial"/>
          <w:color w:val="000000" w:themeColor="text1"/>
        </w:rPr>
        <w:t xml:space="preserve"> wenn es darum geht</w:t>
      </w:r>
      <w:r w:rsidR="00FAF538" w:rsidRPr="30D38061">
        <w:rPr>
          <w:rFonts w:cs="Arial"/>
          <w:color w:val="000000" w:themeColor="text1"/>
        </w:rPr>
        <w:t>,</w:t>
      </w:r>
      <w:r w:rsidR="284E145A" w:rsidRPr="30D38061">
        <w:rPr>
          <w:rFonts w:cs="Arial"/>
          <w:color w:val="000000" w:themeColor="text1"/>
        </w:rPr>
        <w:t xml:space="preserve"> das Selbstbewusstsein zu stärken und sich in seiner Haut rundum wohlzufühlen. </w:t>
      </w:r>
    </w:p>
    <w:p w14:paraId="5BE9E5D3" w14:textId="2493F858" w:rsidR="00917C11" w:rsidRDefault="00917C11" w:rsidP="00930814">
      <w:pPr>
        <w:pStyle w:val="Standard12pt"/>
        <w:ind w:right="-1"/>
        <w:jc w:val="both"/>
        <w:rPr>
          <w:rFonts w:cs="Arial"/>
          <w:color w:val="000000" w:themeColor="text1"/>
        </w:rPr>
      </w:pPr>
    </w:p>
    <w:p w14:paraId="5BAB1225" w14:textId="1360829A" w:rsidR="00917C11" w:rsidRDefault="284E145A" w:rsidP="00930814">
      <w:pPr>
        <w:pStyle w:val="Standard12pt"/>
        <w:ind w:right="-1"/>
        <w:jc w:val="both"/>
        <w:rPr>
          <w:rFonts w:cs="Arial"/>
          <w:color w:val="000000" w:themeColor="text1"/>
        </w:rPr>
      </w:pPr>
      <w:r w:rsidRPr="30D38061">
        <w:rPr>
          <w:rFonts w:cs="Arial"/>
          <w:color w:val="000000" w:themeColor="text1"/>
        </w:rPr>
        <w:t xml:space="preserve">Auch das Gesicht des Spots, Hanna </w:t>
      </w:r>
      <w:proofErr w:type="spellStart"/>
      <w:r w:rsidRPr="30D38061">
        <w:rPr>
          <w:rFonts w:cs="Arial"/>
          <w:color w:val="000000" w:themeColor="text1"/>
        </w:rPr>
        <w:t>Weig</w:t>
      </w:r>
      <w:proofErr w:type="spellEnd"/>
      <w:r w:rsidRPr="30D38061">
        <w:rPr>
          <w:rFonts w:cs="Arial"/>
          <w:color w:val="000000" w:themeColor="text1"/>
        </w:rPr>
        <w:t>, weiß</w:t>
      </w:r>
      <w:r w:rsidR="327554FD" w:rsidRPr="30D38061">
        <w:rPr>
          <w:rFonts w:cs="Arial"/>
          <w:color w:val="000000" w:themeColor="text1"/>
        </w:rPr>
        <w:t>,</w:t>
      </w:r>
      <w:r w:rsidRPr="30D38061">
        <w:rPr>
          <w:rFonts w:cs="Arial"/>
          <w:color w:val="000000" w:themeColor="text1"/>
        </w:rPr>
        <w:t xml:space="preserve"> wie wichtig es ist, selbstbewusst durchs Leben zu gehen und dabei selbstbestimmt und erfolgreich die eigenen Träume zu verwirklichen.</w:t>
      </w:r>
      <w:r w:rsidR="62208CBE" w:rsidRPr="30D38061">
        <w:rPr>
          <w:rFonts w:cs="Arial"/>
          <w:color w:val="000000" w:themeColor="text1"/>
        </w:rPr>
        <w:t xml:space="preserve"> </w:t>
      </w:r>
      <w:r w:rsidR="2633E853" w:rsidRPr="30D38061">
        <w:rPr>
          <w:rFonts w:cs="Arial"/>
          <w:color w:val="000000" w:themeColor="text1"/>
        </w:rPr>
        <w:t>Die Kampagne hat sie direkt begeistert</w:t>
      </w:r>
      <w:r w:rsidR="62208CBE" w:rsidRPr="30D38061">
        <w:rPr>
          <w:rFonts w:cs="Arial"/>
          <w:color w:val="000000" w:themeColor="text1"/>
        </w:rPr>
        <w:t>: „Das Bild der taffen Taft-Frau hat mich schon als Kind fasziniert. Umso begeisterter war ich, Teil diese</w:t>
      </w:r>
      <w:r w:rsidR="00FAF538" w:rsidRPr="30D38061">
        <w:rPr>
          <w:rFonts w:cs="Arial"/>
          <w:color w:val="000000" w:themeColor="text1"/>
        </w:rPr>
        <w:t xml:space="preserve">s </w:t>
      </w:r>
      <w:r w:rsidR="62208CBE" w:rsidRPr="30D38061">
        <w:rPr>
          <w:rFonts w:cs="Arial"/>
          <w:color w:val="000000" w:themeColor="text1"/>
        </w:rPr>
        <w:t xml:space="preserve">humorvollen und künstlerischen </w:t>
      </w:r>
      <w:r w:rsidR="00FAF538" w:rsidRPr="30D38061">
        <w:rPr>
          <w:rFonts w:cs="Arial"/>
          <w:color w:val="000000" w:themeColor="text1"/>
        </w:rPr>
        <w:t>Remakes</w:t>
      </w:r>
      <w:r w:rsidR="62208CBE" w:rsidRPr="30D38061">
        <w:rPr>
          <w:rFonts w:cs="Arial"/>
          <w:color w:val="000000" w:themeColor="text1"/>
        </w:rPr>
        <w:t xml:space="preserve"> zu sein.“</w:t>
      </w:r>
      <w:r w:rsidRPr="30D38061">
        <w:rPr>
          <w:rFonts w:cs="Arial"/>
          <w:color w:val="000000" w:themeColor="text1"/>
        </w:rPr>
        <w:t xml:space="preserve"> </w:t>
      </w:r>
      <w:r w:rsidR="66DAE206" w:rsidRPr="30D38061">
        <w:rPr>
          <w:rFonts w:cs="Arial"/>
          <w:color w:val="000000" w:themeColor="text1"/>
        </w:rPr>
        <w:t xml:space="preserve">Als Start-Up Investorin </w:t>
      </w:r>
      <w:r w:rsidRPr="30D38061">
        <w:rPr>
          <w:rFonts w:cs="Arial"/>
          <w:color w:val="000000" w:themeColor="text1"/>
        </w:rPr>
        <w:t xml:space="preserve">ist </w:t>
      </w:r>
      <w:r w:rsidR="62208CBE" w:rsidRPr="30D38061">
        <w:rPr>
          <w:rFonts w:cs="Arial"/>
          <w:color w:val="000000" w:themeColor="text1"/>
        </w:rPr>
        <w:t xml:space="preserve">Hanna </w:t>
      </w:r>
      <w:r w:rsidRPr="30D38061">
        <w:rPr>
          <w:rFonts w:cs="Arial"/>
          <w:color w:val="000000" w:themeColor="text1"/>
        </w:rPr>
        <w:t xml:space="preserve">immer am Puls der Zeit und weiß, wo der nächste Hype entsteht. </w:t>
      </w:r>
      <w:r w:rsidR="44E6F688" w:rsidRPr="30D38061">
        <w:rPr>
          <w:rFonts w:cs="Arial"/>
          <w:color w:val="000000" w:themeColor="text1"/>
        </w:rPr>
        <w:t xml:space="preserve">Das ist </w:t>
      </w:r>
      <w:r w:rsidR="62208CBE" w:rsidRPr="30D38061">
        <w:rPr>
          <w:rFonts w:cs="Arial"/>
          <w:color w:val="000000" w:themeColor="text1"/>
        </w:rPr>
        <w:t>der Power-Frau</w:t>
      </w:r>
      <w:r w:rsidR="44E6F688" w:rsidRPr="30D38061">
        <w:rPr>
          <w:rFonts w:cs="Arial"/>
          <w:color w:val="000000" w:themeColor="text1"/>
        </w:rPr>
        <w:t xml:space="preserve"> </w:t>
      </w:r>
      <w:r w:rsidRPr="30D38061">
        <w:rPr>
          <w:rFonts w:cs="Arial"/>
          <w:color w:val="000000" w:themeColor="text1"/>
        </w:rPr>
        <w:t>aber</w:t>
      </w:r>
      <w:r w:rsidR="44E6F688" w:rsidRPr="30D38061">
        <w:rPr>
          <w:rFonts w:cs="Arial"/>
          <w:color w:val="000000" w:themeColor="text1"/>
        </w:rPr>
        <w:t xml:space="preserve"> noch nicht genug</w:t>
      </w:r>
      <w:r w:rsidRPr="30D38061">
        <w:rPr>
          <w:rFonts w:cs="Arial"/>
          <w:color w:val="000000" w:themeColor="text1"/>
        </w:rPr>
        <w:t>. Sie ist auch</w:t>
      </w:r>
      <w:r w:rsidR="44E6F688" w:rsidRPr="30D38061">
        <w:rPr>
          <w:rFonts w:cs="Arial"/>
          <w:color w:val="000000" w:themeColor="text1"/>
        </w:rPr>
        <w:t xml:space="preserve"> als Model und </w:t>
      </w:r>
      <w:r w:rsidR="38349D4A" w:rsidRPr="30D38061">
        <w:rPr>
          <w:rFonts w:cs="Arial"/>
          <w:color w:val="000000" w:themeColor="text1"/>
        </w:rPr>
        <w:t>Schauspielerin</w:t>
      </w:r>
      <w:r w:rsidR="44E6F688" w:rsidRPr="30D38061">
        <w:rPr>
          <w:rFonts w:cs="Arial"/>
          <w:color w:val="000000" w:themeColor="text1"/>
        </w:rPr>
        <w:t xml:space="preserve"> erfolgreich un</w:t>
      </w:r>
      <w:r w:rsidR="504CBCDC" w:rsidRPr="30D38061">
        <w:rPr>
          <w:rFonts w:cs="Arial"/>
          <w:color w:val="000000" w:themeColor="text1"/>
        </w:rPr>
        <w:t>d</w:t>
      </w:r>
      <w:r w:rsidRPr="30D38061">
        <w:rPr>
          <w:rFonts w:cs="Arial"/>
          <w:color w:val="000000" w:themeColor="text1"/>
        </w:rPr>
        <w:t xml:space="preserve"> dabei Vorbild für eine ganze Generation von jungen Frauen und Mädchen – inklusive ihrer kleinen Tochter</w:t>
      </w:r>
      <w:r w:rsidR="44E6F688" w:rsidRPr="30D38061">
        <w:rPr>
          <w:rFonts w:cs="Arial"/>
          <w:color w:val="000000" w:themeColor="text1"/>
        </w:rPr>
        <w:t xml:space="preserve">. Die </w:t>
      </w:r>
      <w:r w:rsidRPr="30D38061">
        <w:rPr>
          <w:rFonts w:cs="Arial"/>
          <w:color w:val="000000" w:themeColor="text1"/>
        </w:rPr>
        <w:t xml:space="preserve">nächste </w:t>
      </w:r>
      <w:r w:rsidR="44E6F688" w:rsidRPr="30D38061">
        <w:rPr>
          <w:rFonts w:cs="Arial"/>
          <w:color w:val="000000" w:themeColor="text1"/>
        </w:rPr>
        <w:t xml:space="preserve">Taft-Generation bereitet sich also auch schon auf ihren Auftritt vor. </w:t>
      </w:r>
    </w:p>
    <w:p w14:paraId="2592DB54" w14:textId="0DF4F2D8" w:rsidR="0074399B" w:rsidRDefault="0074399B" w:rsidP="00930814">
      <w:pPr>
        <w:pStyle w:val="Standard12pt"/>
        <w:ind w:right="-1"/>
        <w:jc w:val="both"/>
        <w:rPr>
          <w:rFonts w:cs="Arial"/>
          <w:color w:val="000000" w:themeColor="text1"/>
        </w:rPr>
      </w:pPr>
    </w:p>
    <w:p w14:paraId="38F3515E" w14:textId="787F0996" w:rsidR="00BB4E2A" w:rsidRDefault="111B9DF8" w:rsidP="0B3FE2A2">
      <w:pPr>
        <w:pStyle w:val="Standard12pt"/>
        <w:ind w:right="-1"/>
        <w:jc w:val="both"/>
        <w:rPr>
          <w:rFonts w:eastAsia="Arial" w:cs="Arial"/>
          <w:color w:val="000000" w:themeColor="text1"/>
        </w:rPr>
      </w:pPr>
      <w:r w:rsidRPr="1E685A04">
        <w:rPr>
          <w:rFonts w:eastAsia="Arial" w:cs="Arial"/>
          <w:color w:val="000000" w:themeColor="text1"/>
        </w:rPr>
        <w:t>Das Remake bildet den Auftakt zur neuen globalen Taft Kampagne</w:t>
      </w:r>
      <w:r w:rsidR="002156FF">
        <w:rPr>
          <w:rFonts w:eastAsia="Arial" w:cs="Arial"/>
          <w:color w:val="000000" w:themeColor="text1"/>
        </w:rPr>
        <w:t>.</w:t>
      </w:r>
      <w:r w:rsidRPr="1E685A04">
        <w:rPr>
          <w:rFonts w:eastAsia="Arial" w:cs="Arial"/>
          <w:color w:val="000000" w:themeColor="text1"/>
        </w:rPr>
        <w:t xml:space="preserve"> Im Mittelpunkt stehen dabei immer starke Frauen, die Herausforderungen im Berufs- und Privatleben mit Taft an ihrer Seite meistern. Auch das Taft Relaunch-Portfolio ist ab </w:t>
      </w:r>
      <w:r w:rsidR="00AA4A02">
        <w:rPr>
          <w:rFonts w:eastAsia="Arial" w:cs="Arial"/>
          <w:color w:val="000000" w:themeColor="text1"/>
        </w:rPr>
        <w:t>sofort</w:t>
      </w:r>
      <w:r w:rsidRPr="1E685A04">
        <w:rPr>
          <w:rFonts w:eastAsia="Arial" w:cs="Arial"/>
          <w:color w:val="000000" w:themeColor="text1"/>
        </w:rPr>
        <w:t xml:space="preserve"> im Handel erhältlich.  </w:t>
      </w:r>
    </w:p>
    <w:p w14:paraId="001C4C9A" w14:textId="6C112EE8" w:rsidR="00BB4E2A" w:rsidRDefault="00BB4E2A" w:rsidP="0B3FE2A2">
      <w:pPr>
        <w:spacing w:line="300" w:lineRule="atLeast"/>
        <w:jc w:val="both"/>
        <w:rPr>
          <w:b/>
          <w:bCs/>
          <w:kern w:val="32"/>
          <w:sz w:val="18"/>
          <w:szCs w:val="18"/>
        </w:rPr>
      </w:pPr>
    </w:p>
    <w:p w14:paraId="58B3697D" w14:textId="1DBD19D4" w:rsidR="00BB4E2A" w:rsidRPr="00AA4A02" w:rsidRDefault="00BB4E2A" w:rsidP="00BB4E2A">
      <w:pPr>
        <w:spacing w:line="300" w:lineRule="atLeast"/>
        <w:jc w:val="both"/>
        <w:rPr>
          <w:rFonts w:eastAsiaTheme="majorEastAsia" w:cs="Arial"/>
          <w:b/>
          <w:spacing w:val="-10"/>
          <w:kern w:val="28"/>
          <w:sz w:val="24"/>
        </w:rPr>
      </w:pPr>
      <w:r w:rsidRPr="00AA4A02">
        <w:rPr>
          <w:rFonts w:eastAsiaTheme="majorEastAsia" w:cs="Arial"/>
          <w:b/>
          <w:spacing w:val="-10"/>
          <w:kern w:val="28"/>
          <w:sz w:val="24"/>
        </w:rPr>
        <w:t xml:space="preserve">Taft. Für starke Momente! </w:t>
      </w:r>
    </w:p>
    <w:p w14:paraId="5D341829" w14:textId="716FBA8F" w:rsidR="00894668" w:rsidRDefault="00BB4E2A" w:rsidP="00BB4E2A">
      <w:pPr>
        <w:spacing w:line="300" w:lineRule="atLeast"/>
        <w:jc w:val="both"/>
        <w:rPr>
          <w:rFonts w:cs="Arial"/>
          <w:kern w:val="32"/>
          <w:sz w:val="24"/>
        </w:rPr>
      </w:pPr>
      <w:r w:rsidRPr="00AA4A02">
        <w:rPr>
          <w:rFonts w:cs="Arial"/>
          <w:kern w:val="32"/>
          <w:sz w:val="24"/>
        </w:rPr>
        <w:t>Die Schwarzkopf</w:t>
      </w:r>
      <w:r w:rsidR="00AA4A02">
        <w:rPr>
          <w:rFonts w:cs="Arial"/>
          <w:kern w:val="32"/>
          <w:sz w:val="24"/>
        </w:rPr>
        <w:t>-M</w:t>
      </w:r>
      <w:r w:rsidRPr="00AA4A02">
        <w:rPr>
          <w:rFonts w:cs="Arial"/>
          <w:kern w:val="32"/>
          <w:sz w:val="24"/>
        </w:rPr>
        <w:t xml:space="preserve">arke Taft präsentiert ab </w:t>
      </w:r>
      <w:r w:rsidR="00AA4A02">
        <w:rPr>
          <w:rFonts w:cs="Arial"/>
          <w:kern w:val="32"/>
          <w:sz w:val="24"/>
        </w:rPr>
        <w:t>sofort</w:t>
      </w:r>
      <w:r w:rsidRPr="00AA4A02">
        <w:rPr>
          <w:rFonts w:cs="Arial"/>
          <w:kern w:val="32"/>
          <w:sz w:val="24"/>
        </w:rPr>
        <w:t xml:space="preserve"> ihren Relaunch. Ein hohes Pflegelevel aller Produkte</w:t>
      </w:r>
      <w:r w:rsidR="002A5A22">
        <w:rPr>
          <w:rFonts w:cs="Arial"/>
          <w:kern w:val="32"/>
          <w:sz w:val="24"/>
        </w:rPr>
        <w:t xml:space="preserve"> </w:t>
      </w:r>
      <w:r w:rsidR="002A5A22" w:rsidRPr="002A5A22">
        <w:rPr>
          <w:rFonts w:cs="Arial"/>
          <w:kern w:val="32"/>
          <w:sz w:val="24"/>
        </w:rPr>
        <w:t xml:space="preserve">– frei von tierischen </w:t>
      </w:r>
      <w:proofErr w:type="gramStart"/>
      <w:r w:rsidR="002A5A22" w:rsidRPr="002A5A22">
        <w:rPr>
          <w:rFonts w:cs="Arial"/>
          <w:kern w:val="32"/>
          <w:sz w:val="24"/>
        </w:rPr>
        <w:t>Inhaltsstoffen  und</w:t>
      </w:r>
      <w:proofErr w:type="gramEnd"/>
      <w:r w:rsidR="002A5A22" w:rsidRPr="002A5A22">
        <w:rPr>
          <w:rFonts w:cs="Arial"/>
          <w:kern w:val="32"/>
          <w:sz w:val="24"/>
        </w:rPr>
        <w:t xml:space="preserve"> Silikonen – </w:t>
      </w:r>
      <w:r w:rsidRPr="00AA4A02">
        <w:rPr>
          <w:rFonts w:cs="Arial"/>
          <w:kern w:val="32"/>
          <w:sz w:val="24"/>
        </w:rPr>
        <w:t xml:space="preserve"> sorgt für ein angenehmes Haargefühl und ein optimales Styling-Erlebnis. Neue Formeln und ein neues Produktdesign begleiten den Relaunch und gehen noch effektiver auf die Wünsche der Konsumenten sein.</w:t>
      </w:r>
    </w:p>
    <w:p w14:paraId="6654E147" w14:textId="77777777" w:rsidR="00C336D6" w:rsidRDefault="00C336D6" w:rsidP="00BB4E2A">
      <w:pPr>
        <w:spacing w:line="300" w:lineRule="atLeast"/>
        <w:jc w:val="both"/>
        <w:rPr>
          <w:rFonts w:cs="Arial"/>
          <w:kern w:val="32"/>
          <w:sz w:val="24"/>
        </w:rPr>
      </w:pPr>
    </w:p>
    <w:p w14:paraId="3DBA29F4" w14:textId="1A151F68" w:rsidR="00BB4E2A" w:rsidRPr="00AA4A02" w:rsidRDefault="00BF0141" w:rsidP="00BB4E2A">
      <w:pPr>
        <w:spacing w:line="300" w:lineRule="atLeast"/>
        <w:jc w:val="both"/>
        <w:rPr>
          <w:rFonts w:cs="Arial"/>
          <w:kern w:val="32"/>
          <w:sz w:val="24"/>
        </w:rPr>
      </w:pPr>
      <w:r w:rsidRPr="00AA4A02">
        <w:rPr>
          <w:rFonts w:cs="Arial"/>
          <w:kern w:val="32"/>
          <w:sz w:val="24"/>
        </w:rPr>
        <w:t xml:space="preserve">Die neuen Taft Schaumfestiger auf Basis von Kartoffelstärke </w:t>
      </w:r>
      <w:r w:rsidR="00894668" w:rsidRPr="00894668">
        <w:rPr>
          <w:rFonts w:cs="Arial"/>
          <w:kern w:val="32"/>
          <w:sz w:val="24"/>
        </w:rPr>
        <w:t xml:space="preserve">kommen dabei völlig ohne rein synthetische Polymere aus. Die in den Taft Schaumfestigern enthaltene Kartoffelstärke wird in erster Linie aus einer industriellen Kartoffelsorte gewonnen. Das Besondere an den neuen Formeln ist, dass rein synthetische, nicht abbaubare Polymere durch biologisch abbaubare Ersatzstoffe natürlichen Ursprungs ersetzt werden konnten – ohne Einbußen bei der Performance der Produkte. </w:t>
      </w:r>
      <w:r w:rsidR="002A5A22">
        <w:rPr>
          <w:rFonts w:cs="Arial"/>
          <w:kern w:val="32"/>
          <w:sz w:val="24"/>
        </w:rPr>
        <w:t>F</w:t>
      </w:r>
      <w:r w:rsidRPr="00AA4A02">
        <w:rPr>
          <w:rFonts w:cs="Arial"/>
          <w:kern w:val="32"/>
          <w:sz w:val="24"/>
        </w:rPr>
        <w:t xml:space="preserve">ür noch mehr Nachhaltigkeit und starke Momente!  </w:t>
      </w:r>
    </w:p>
    <w:p w14:paraId="29E83E8C" w14:textId="29E64962" w:rsidR="00BB4E2A" w:rsidRDefault="00BB4E2A" w:rsidP="00BB4E2A">
      <w:pPr>
        <w:spacing w:line="300" w:lineRule="atLeast"/>
        <w:jc w:val="both"/>
        <w:rPr>
          <w:rFonts w:cs="Arial"/>
          <w:b/>
          <w:bCs/>
          <w:kern w:val="32"/>
          <w:sz w:val="24"/>
        </w:rPr>
      </w:pPr>
    </w:p>
    <w:p w14:paraId="3E77AEAB" w14:textId="482A8333" w:rsidR="0015339B" w:rsidRPr="00753FE2" w:rsidRDefault="0015339B" w:rsidP="00753FE2">
      <w:pPr>
        <w:spacing w:line="300" w:lineRule="atLeast"/>
        <w:jc w:val="both"/>
        <w:rPr>
          <w:rFonts w:cs="Arial"/>
          <w:b/>
          <w:bCs/>
          <w:kern w:val="32"/>
          <w:sz w:val="24"/>
        </w:rPr>
      </w:pPr>
      <w:bookmarkStart w:id="0" w:name="_Hlk61003581"/>
    </w:p>
    <w:p w14:paraId="02D1132E" w14:textId="0CB8D492" w:rsidR="00BB4E2A" w:rsidRDefault="00332941" w:rsidP="00BB4E2A">
      <w:pPr>
        <w:spacing w:line="300" w:lineRule="atLeast"/>
        <w:jc w:val="both"/>
        <w:rPr>
          <w:rFonts w:cs="Arial"/>
          <w:kern w:val="32"/>
          <w:sz w:val="24"/>
        </w:rPr>
      </w:pPr>
      <w:r>
        <w:rPr>
          <w:rFonts w:cs="Arial"/>
          <w:kern w:val="32"/>
          <w:sz w:val="24"/>
        </w:rPr>
        <w:lastRenderedPageBreak/>
        <w:t xml:space="preserve">Doch nicht nur Formeln wurden adaptiert, sondern das komplette Design wurde überarbeitet. Dabei wurde </w:t>
      </w:r>
      <w:r w:rsidR="00BB4E2A" w:rsidRPr="00A023C3">
        <w:rPr>
          <w:rFonts w:cs="Arial"/>
          <w:kern w:val="32"/>
          <w:sz w:val="24"/>
        </w:rPr>
        <w:t>sich konsequent an den Bedürfnissen der Kund</w:t>
      </w:r>
      <w:r w:rsidR="00BB4E2A">
        <w:rPr>
          <w:rFonts w:cs="Arial"/>
          <w:kern w:val="32"/>
          <w:sz w:val="24"/>
        </w:rPr>
        <w:t>en</w:t>
      </w:r>
      <w:r w:rsidR="00BB4E2A" w:rsidRPr="00A023C3">
        <w:rPr>
          <w:rFonts w:cs="Arial"/>
          <w:kern w:val="32"/>
          <w:sz w:val="24"/>
        </w:rPr>
        <w:t xml:space="preserve"> orientiert: Ein neues Logo, eine klarere</w:t>
      </w:r>
      <w:r w:rsidR="00BB4E2A">
        <w:rPr>
          <w:rFonts w:cs="Arial"/>
          <w:kern w:val="32"/>
          <w:sz w:val="24"/>
        </w:rPr>
        <w:t>,</w:t>
      </w:r>
      <w:r w:rsidR="00BB4E2A" w:rsidRPr="00A023C3">
        <w:rPr>
          <w:rFonts w:cs="Arial"/>
          <w:kern w:val="32"/>
          <w:sz w:val="24"/>
        </w:rPr>
        <w:t xml:space="preserve"> farbgestützte Linienstruktur, eine leicht verständliche Darstellung des Haltegrads und eine sofort erkennbare Produktleistung erleichtern den Griff zum individuell passenden Taft</w:t>
      </w:r>
      <w:r w:rsidR="00AA4A02">
        <w:rPr>
          <w:rFonts w:cs="Arial"/>
          <w:kern w:val="32"/>
          <w:sz w:val="24"/>
        </w:rPr>
        <w:t>-</w:t>
      </w:r>
      <w:r w:rsidR="00BB4E2A" w:rsidRPr="00A023C3">
        <w:rPr>
          <w:rFonts w:cs="Arial"/>
          <w:kern w:val="32"/>
          <w:sz w:val="24"/>
        </w:rPr>
        <w:t xml:space="preserve">Produkt. </w:t>
      </w:r>
      <w:r w:rsidR="002A5A22">
        <w:rPr>
          <w:rFonts w:cs="Arial"/>
          <w:kern w:val="32"/>
          <w:sz w:val="24"/>
        </w:rPr>
        <w:t xml:space="preserve">Durch den matten Look, die modernen Farben und das simple Design wird der Taft, der Klassiker im </w:t>
      </w:r>
      <w:proofErr w:type="spellStart"/>
      <w:r w:rsidR="002A5A22">
        <w:rPr>
          <w:rFonts w:cs="Arial"/>
          <w:kern w:val="32"/>
          <w:sz w:val="24"/>
        </w:rPr>
        <w:t>Stylingregal</w:t>
      </w:r>
      <w:proofErr w:type="spellEnd"/>
      <w:r w:rsidR="002A5A22">
        <w:rPr>
          <w:rFonts w:cs="Arial"/>
          <w:kern w:val="32"/>
          <w:sz w:val="24"/>
        </w:rPr>
        <w:t xml:space="preserve">, in einen zeitgemäßen Look übersetzt – Neuer Look, aber derselbe unglaubliche Halt! </w:t>
      </w:r>
    </w:p>
    <w:p w14:paraId="735FFABB" w14:textId="77777777" w:rsidR="00332941" w:rsidRDefault="00332941" w:rsidP="00BB4E2A">
      <w:pPr>
        <w:spacing w:line="300" w:lineRule="atLeast"/>
        <w:jc w:val="both"/>
        <w:rPr>
          <w:rFonts w:cs="Arial"/>
          <w:kern w:val="32"/>
          <w:sz w:val="24"/>
        </w:rPr>
      </w:pPr>
    </w:p>
    <w:p w14:paraId="6DA33119" w14:textId="77777777" w:rsidR="00332941" w:rsidRPr="00332941" w:rsidRDefault="00332941" w:rsidP="00332941">
      <w:pPr>
        <w:spacing w:line="300" w:lineRule="atLeast"/>
        <w:jc w:val="both"/>
        <w:rPr>
          <w:rFonts w:cs="Arial"/>
          <w:kern w:val="32"/>
          <w:sz w:val="24"/>
        </w:rPr>
      </w:pPr>
      <w:r w:rsidRPr="00332941">
        <w:rPr>
          <w:rFonts w:cs="Arial"/>
          <w:kern w:val="32"/>
          <w:sz w:val="24"/>
        </w:rPr>
        <w:t>Das Taft Relaunch-Portfolio ist ab sofort im Handel erhältlich.</w:t>
      </w:r>
    </w:p>
    <w:p w14:paraId="289F6C4B" w14:textId="77777777" w:rsidR="00332941" w:rsidRPr="00332941" w:rsidRDefault="00332941" w:rsidP="00332941">
      <w:pPr>
        <w:spacing w:line="300" w:lineRule="atLeast"/>
        <w:jc w:val="both"/>
        <w:rPr>
          <w:rFonts w:cs="Arial"/>
          <w:kern w:val="32"/>
          <w:sz w:val="24"/>
        </w:rPr>
      </w:pPr>
      <w:r w:rsidRPr="00332941">
        <w:rPr>
          <w:rFonts w:cs="Arial"/>
          <w:kern w:val="32"/>
          <w:sz w:val="24"/>
        </w:rPr>
        <w:t>•</w:t>
      </w:r>
      <w:r w:rsidRPr="00332941">
        <w:rPr>
          <w:rFonts w:cs="Arial"/>
          <w:kern w:val="32"/>
          <w:sz w:val="24"/>
        </w:rPr>
        <w:tab/>
        <w:t xml:space="preserve">Neuer Look: Alle Taft-Linien ab sofort mit klarer, </w:t>
      </w:r>
      <w:proofErr w:type="spellStart"/>
      <w:r w:rsidRPr="00332941">
        <w:rPr>
          <w:rFonts w:cs="Arial"/>
          <w:kern w:val="32"/>
          <w:sz w:val="24"/>
        </w:rPr>
        <w:t>farbgestützer</w:t>
      </w:r>
      <w:proofErr w:type="spellEnd"/>
      <w:r w:rsidRPr="00332941">
        <w:rPr>
          <w:rFonts w:cs="Arial"/>
          <w:kern w:val="32"/>
          <w:sz w:val="24"/>
        </w:rPr>
        <w:t xml:space="preserve"> Linienstruktur</w:t>
      </w:r>
    </w:p>
    <w:p w14:paraId="070A356B" w14:textId="77777777" w:rsidR="00332941" w:rsidRPr="00332941" w:rsidRDefault="00332941" w:rsidP="00332941">
      <w:pPr>
        <w:spacing w:line="300" w:lineRule="atLeast"/>
        <w:jc w:val="both"/>
        <w:rPr>
          <w:rFonts w:cs="Arial"/>
          <w:kern w:val="32"/>
          <w:sz w:val="24"/>
        </w:rPr>
      </w:pPr>
      <w:r w:rsidRPr="00332941">
        <w:rPr>
          <w:rFonts w:cs="Arial"/>
          <w:kern w:val="32"/>
          <w:sz w:val="24"/>
        </w:rPr>
        <w:t>•</w:t>
      </w:r>
      <w:r w:rsidRPr="00332941">
        <w:rPr>
          <w:rFonts w:cs="Arial"/>
          <w:kern w:val="32"/>
          <w:sz w:val="24"/>
        </w:rPr>
        <w:tab/>
        <w:t>Leicht verständliche Darstellung des Haltegrads</w:t>
      </w:r>
    </w:p>
    <w:p w14:paraId="5E06AD9E" w14:textId="4422D789" w:rsidR="00BF0141" w:rsidRDefault="00332941" w:rsidP="00C336D6">
      <w:pPr>
        <w:spacing w:line="300" w:lineRule="atLeast"/>
        <w:ind w:left="709" w:hanging="709"/>
        <w:rPr>
          <w:rFonts w:cs="Arial"/>
          <w:kern w:val="32"/>
          <w:sz w:val="24"/>
        </w:rPr>
      </w:pPr>
      <w:r w:rsidRPr="00332941">
        <w:rPr>
          <w:rFonts w:cs="Arial"/>
          <w:kern w:val="32"/>
          <w:sz w:val="24"/>
        </w:rPr>
        <w:t>•</w:t>
      </w:r>
      <w:r w:rsidRPr="00332941">
        <w:rPr>
          <w:rFonts w:cs="Arial"/>
          <w:kern w:val="32"/>
          <w:sz w:val="24"/>
        </w:rPr>
        <w:tab/>
        <w:t>Neue Formeln: Pflegende Schaumfestiger auf Basis von Kartoffelstärke ohne rein synthetische Polymere</w:t>
      </w:r>
    </w:p>
    <w:p w14:paraId="07B38980" w14:textId="77777777" w:rsidR="00332941" w:rsidRDefault="00332941" w:rsidP="00332941">
      <w:pPr>
        <w:spacing w:line="300" w:lineRule="atLeast"/>
        <w:jc w:val="both"/>
        <w:rPr>
          <w:rFonts w:cs="Arial"/>
          <w:kern w:val="32"/>
          <w:sz w:val="24"/>
        </w:rPr>
      </w:pPr>
    </w:p>
    <w:bookmarkEnd w:id="0"/>
    <w:p w14:paraId="6E7314B9" w14:textId="51491076" w:rsidR="00826927" w:rsidRDefault="00826927" w:rsidP="00826927">
      <w:pPr>
        <w:pStyle w:val="StandardWeb"/>
        <w:spacing w:line="260" w:lineRule="atLeast"/>
        <w:jc w:val="both"/>
        <w:rPr>
          <w:rFonts w:ascii="-webkit-standard" w:hAnsi="-webkit-standard"/>
          <w:color w:val="000000"/>
        </w:rPr>
      </w:pPr>
      <w:r>
        <w:rPr>
          <w:rStyle w:val="Fett"/>
          <w:rFonts w:ascii="Arial" w:hAnsi="Arial" w:cs="Arial"/>
          <w:color w:val="000000"/>
          <w:sz w:val="20"/>
          <w:szCs w:val="20"/>
        </w:rPr>
        <w:t>Über Schwarzkopf</w:t>
      </w:r>
      <w:r>
        <w:rPr>
          <w:rStyle w:val="apple-converted-space"/>
          <w:rFonts w:ascii="Arial" w:hAnsi="Arial" w:cs="Arial"/>
          <w:b/>
          <w:bCs/>
          <w:color w:val="000000"/>
          <w:sz w:val="20"/>
          <w:szCs w:val="20"/>
        </w:rPr>
        <w:t> </w:t>
      </w:r>
    </w:p>
    <w:p w14:paraId="4FEEFFA8" w14:textId="12E500FE" w:rsidR="00826927" w:rsidRDefault="00826927" w:rsidP="00826927">
      <w:pPr>
        <w:pStyle w:val="StandardWeb"/>
        <w:spacing w:line="260" w:lineRule="atLeast"/>
        <w:jc w:val="both"/>
        <w:rPr>
          <w:rFonts w:ascii="-webkit-standard" w:hAnsi="-webkit-standard"/>
          <w:color w:val="000000"/>
        </w:rPr>
      </w:pPr>
      <w:r>
        <w:rPr>
          <w:rFonts w:ascii="Arial" w:hAnsi="Arial" w:cs="Arial"/>
          <w:color w:val="000000"/>
          <w:sz w:val="20"/>
          <w:szCs w:val="20"/>
        </w:rPr>
        <w:t xml:space="preserve">Vor über 120 Jahren legte der Chemiker Hans Schwarzkopf den Grundstein für einen Namen, der für Qualität, Verlässlichkeit, Kompetenz und Innovationen steht und heute weltweit zu einem der Pioniere im Bereich Haarkosmetik gehört. Schwarzkopf ist die führende Haarpflegemarke für Farbe und Styling in Europa und die erfolgreichste Haarkosmetikmarke im chinesischen E-Commerce. Sie ist die größte Marke bei Henkel Beauty Care. Zu der Weltmarke gehören Marken aus den Bereichen Haarfarbe wie Palette und Color Expert sowie Haarpflege und -styling wie </w:t>
      </w:r>
      <w:proofErr w:type="spellStart"/>
      <w:r>
        <w:rPr>
          <w:rFonts w:ascii="Arial" w:hAnsi="Arial" w:cs="Arial"/>
          <w:color w:val="000000"/>
          <w:sz w:val="20"/>
          <w:szCs w:val="20"/>
        </w:rPr>
        <w:t>Schauma</w:t>
      </w:r>
      <w:proofErr w:type="spellEnd"/>
      <w:r>
        <w:rPr>
          <w:rFonts w:ascii="Arial" w:hAnsi="Arial" w:cs="Arial"/>
          <w:color w:val="000000"/>
          <w:sz w:val="20"/>
          <w:szCs w:val="20"/>
        </w:rPr>
        <w:t>,</w:t>
      </w:r>
      <w:r>
        <w:rPr>
          <w:rStyle w:val="apple-converted-space"/>
          <w:rFonts w:ascii="Arial" w:hAnsi="Arial" w:cs="Arial"/>
          <w:color w:val="000000"/>
          <w:sz w:val="20"/>
          <w:szCs w:val="20"/>
        </w:rPr>
        <w:t> </w:t>
      </w:r>
      <w:r>
        <w:rPr>
          <w:rFonts w:ascii="Arial" w:hAnsi="Arial" w:cs="Arial"/>
          <w:color w:val="000000"/>
          <w:sz w:val="20"/>
          <w:szCs w:val="20"/>
        </w:rPr>
        <w:t>Gliss</w:t>
      </w:r>
      <w:r>
        <w:rPr>
          <w:rStyle w:val="apple-converted-space"/>
          <w:rFonts w:ascii="Arial" w:hAnsi="Arial" w:cs="Arial"/>
          <w:color w:val="000000"/>
          <w:sz w:val="20"/>
          <w:szCs w:val="20"/>
        </w:rPr>
        <w:t> </w:t>
      </w:r>
      <w:r>
        <w:rPr>
          <w:rFonts w:ascii="Arial" w:hAnsi="Arial" w:cs="Arial"/>
          <w:color w:val="000000"/>
          <w:sz w:val="20"/>
          <w:szCs w:val="20"/>
        </w:rPr>
        <w:t>Kur, Taft und got2b.</w:t>
      </w:r>
    </w:p>
    <w:p w14:paraId="1ED2B304" w14:textId="0FA3DF76" w:rsidR="00826927" w:rsidRDefault="00826927" w:rsidP="00826927">
      <w:pPr>
        <w:pStyle w:val="StandardWeb"/>
        <w:spacing w:line="260" w:lineRule="atLeast"/>
        <w:jc w:val="both"/>
        <w:rPr>
          <w:rFonts w:ascii="-webkit-standard" w:hAnsi="-webkit-standard"/>
          <w:color w:val="000000"/>
        </w:rPr>
      </w:pPr>
      <w:r>
        <w:rPr>
          <w:rStyle w:val="Fett"/>
          <w:rFonts w:ascii="Arial" w:hAnsi="Arial" w:cs="Arial"/>
          <w:color w:val="000000"/>
          <w:sz w:val="20"/>
          <w:szCs w:val="20"/>
        </w:rPr>
        <w:t>Über Henkel</w:t>
      </w:r>
    </w:p>
    <w:p w14:paraId="7E44AFA9" w14:textId="77777777" w:rsidR="00C336D6" w:rsidRPr="00C336D6" w:rsidRDefault="00C336D6" w:rsidP="00C336D6">
      <w:pPr>
        <w:spacing w:line="240" w:lineRule="auto"/>
        <w:jc w:val="both"/>
        <w:rPr>
          <w:bCs/>
          <w:szCs w:val="20"/>
        </w:rPr>
      </w:pPr>
      <w:bookmarkStart w:id="1" w:name="_Hlk41455005"/>
      <w:r w:rsidRPr="00C336D6">
        <w:rPr>
          <w:bCs/>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C336D6">
        <w:rPr>
          <w:bCs/>
          <w:szCs w:val="20"/>
        </w:rPr>
        <w:t>Adhesive</w:t>
      </w:r>
      <w:proofErr w:type="spellEnd"/>
      <w:r w:rsidRPr="00C336D6">
        <w:rPr>
          <w:bCs/>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1"/>
    <w:p w14:paraId="369506A0" w14:textId="77777777" w:rsidR="00826927" w:rsidRPr="00C336D6" w:rsidRDefault="00826927" w:rsidP="00C336D6">
      <w:pPr>
        <w:jc w:val="both"/>
        <w:rPr>
          <w:szCs w:val="20"/>
        </w:rPr>
      </w:pPr>
    </w:p>
    <w:p w14:paraId="1094D216" w14:textId="77777777" w:rsidR="00467864" w:rsidRPr="00AC2DCD" w:rsidRDefault="00467864" w:rsidP="00467864">
      <w:pPr>
        <w:tabs>
          <w:tab w:val="left" w:pos="1080"/>
          <w:tab w:val="left" w:pos="4500"/>
        </w:tabs>
        <w:spacing w:line="320" w:lineRule="exact"/>
        <w:jc w:val="both"/>
        <w:rPr>
          <w:rFonts w:cs="Arial"/>
          <w:szCs w:val="20"/>
          <w:lang w:val="pt-BR"/>
        </w:rPr>
      </w:pPr>
      <w:r w:rsidRPr="00AC2DCD">
        <w:rPr>
          <w:rFonts w:cs="Arial"/>
          <w:szCs w:val="20"/>
          <w:lang w:val="de-AT"/>
        </w:rPr>
        <w:t>Kontakt</w:t>
      </w:r>
      <w:r w:rsidRPr="00AC2DCD">
        <w:rPr>
          <w:rFonts w:cs="Arial"/>
          <w:szCs w:val="20"/>
          <w:lang w:val="de-AT"/>
        </w:rPr>
        <w:tab/>
        <w:t xml:space="preserve">Mag. </w:t>
      </w:r>
      <w:r w:rsidRPr="00AC2DCD">
        <w:rPr>
          <w:rFonts w:cs="Arial"/>
          <w:szCs w:val="20"/>
          <w:lang w:val="pt-BR"/>
        </w:rPr>
        <w:t>Michael Sgiarovello</w:t>
      </w:r>
      <w:r w:rsidRPr="00AC2DCD">
        <w:rPr>
          <w:rFonts w:cs="Arial"/>
          <w:szCs w:val="20"/>
          <w:lang w:val="pt-BR"/>
        </w:rPr>
        <w:tab/>
        <w:t>Daniela Sykora</w:t>
      </w:r>
    </w:p>
    <w:p w14:paraId="384C5F59" w14:textId="77777777" w:rsidR="00467864" w:rsidRPr="00AC2DCD" w:rsidRDefault="00467864" w:rsidP="00467864">
      <w:pPr>
        <w:tabs>
          <w:tab w:val="left" w:pos="1080"/>
          <w:tab w:val="left" w:pos="4500"/>
        </w:tabs>
        <w:spacing w:line="320" w:lineRule="exact"/>
        <w:jc w:val="both"/>
        <w:rPr>
          <w:rFonts w:cs="Arial"/>
          <w:szCs w:val="20"/>
          <w:lang w:val="pt-BR"/>
        </w:rPr>
      </w:pPr>
      <w:r w:rsidRPr="00AC2DCD">
        <w:rPr>
          <w:rFonts w:cs="Arial"/>
          <w:szCs w:val="20"/>
          <w:lang w:val="pt-BR"/>
        </w:rPr>
        <w:t>Telefon</w:t>
      </w:r>
      <w:r w:rsidRPr="00AC2DCD">
        <w:rPr>
          <w:rFonts w:cs="Arial"/>
          <w:szCs w:val="20"/>
          <w:lang w:val="pt-BR"/>
        </w:rPr>
        <w:tab/>
        <w:t>+43 (0)1 711 04-2744</w:t>
      </w:r>
      <w:r w:rsidRPr="00AC2DCD">
        <w:rPr>
          <w:rFonts w:cs="Arial"/>
          <w:szCs w:val="20"/>
          <w:lang w:val="pt-BR"/>
        </w:rPr>
        <w:tab/>
        <w:t>+43 (0)1 711 04-2254</w:t>
      </w:r>
    </w:p>
    <w:p w14:paraId="64F2AC80" w14:textId="77777777" w:rsidR="00467864" w:rsidRPr="002B7BA8" w:rsidRDefault="00467864" w:rsidP="00467864">
      <w:pPr>
        <w:tabs>
          <w:tab w:val="left" w:pos="1080"/>
          <w:tab w:val="left" w:pos="4500"/>
        </w:tabs>
        <w:spacing w:line="320" w:lineRule="exact"/>
        <w:jc w:val="both"/>
        <w:rPr>
          <w:rFonts w:cs="Arial"/>
          <w:lang w:val="pt-BR"/>
        </w:rPr>
      </w:pPr>
      <w:r w:rsidRPr="002B7BA8">
        <w:rPr>
          <w:rFonts w:cs="Arial"/>
          <w:szCs w:val="20"/>
          <w:lang w:val="pt-BR"/>
        </w:rPr>
        <w:t>E-Mail</w:t>
      </w:r>
      <w:r w:rsidRPr="002B7BA8">
        <w:rPr>
          <w:rFonts w:cs="Arial"/>
          <w:szCs w:val="20"/>
          <w:lang w:val="pt-BR"/>
        </w:rPr>
        <w:tab/>
        <w:t>michael.sgiarovello@henkel.com</w:t>
      </w:r>
      <w:r w:rsidRPr="002B7BA8">
        <w:rPr>
          <w:rFonts w:cs="Arial"/>
          <w:szCs w:val="20"/>
          <w:lang w:val="pt-BR"/>
        </w:rPr>
        <w:tab/>
      </w:r>
      <w:hyperlink r:id="rId11" w:history="1">
        <w:r w:rsidRPr="002B7BA8">
          <w:rPr>
            <w:rStyle w:val="Hyperlink"/>
            <w:rFonts w:cs="Arial"/>
            <w:szCs w:val="20"/>
            <w:lang w:val="pt-BR"/>
          </w:rPr>
          <w:t>daniela.sykora@henkel.com</w:t>
        </w:r>
      </w:hyperlink>
    </w:p>
    <w:p w14:paraId="245E7AE2" w14:textId="65D6A82F" w:rsidR="0091451F" w:rsidRPr="00467864" w:rsidRDefault="0091451F" w:rsidP="001D70CC">
      <w:pPr>
        <w:spacing w:line="276" w:lineRule="auto"/>
        <w:jc w:val="both"/>
        <w:rPr>
          <w:lang w:val="pt-BR"/>
        </w:rPr>
      </w:pPr>
    </w:p>
    <w:sectPr w:rsidR="0091451F" w:rsidRPr="00467864" w:rsidSect="00CB5966">
      <w:headerReference w:type="default" r:id="rId12"/>
      <w:footerReference w:type="default" r:id="rId13"/>
      <w:headerReference w:type="first" r:id="rId14"/>
      <w:footerReference w:type="first" r:id="rId15"/>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9AAF" w14:textId="77777777" w:rsidR="009A5779" w:rsidRDefault="009A5779">
      <w:r>
        <w:separator/>
      </w:r>
    </w:p>
  </w:endnote>
  <w:endnote w:type="continuationSeparator" w:id="0">
    <w:p w14:paraId="7E5D80DE" w14:textId="77777777" w:rsidR="009A5779" w:rsidRDefault="009A5779">
      <w:r>
        <w:continuationSeparator/>
      </w:r>
    </w:p>
  </w:endnote>
  <w:endnote w:type="continuationNotice" w:id="1">
    <w:p w14:paraId="18DB06E9" w14:textId="77777777" w:rsidR="009A5779" w:rsidRDefault="009A57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kit-standar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295B776C"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821A42">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821A42">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26E3030E"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821A42">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821A42">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7859" w14:textId="77777777" w:rsidR="009A5779" w:rsidRDefault="009A5779">
      <w:r>
        <w:separator/>
      </w:r>
    </w:p>
  </w:footnote>
  <w:footnote w:type="continuationSeparator" w:id="0">
    <w:p w14:paraId="4F37E223" w14:textId="77777777" w:rsidR="009A5779" w:rsidRDefault="009A5779">
      <w:r>
        <w:continuationSeparator/>
      </w:r>
    </w:p>
  </w:footnote>
  <w:footnote w:type="continuationNotice" w:id="1">
    <w:p w14:paraId="36AB38F8" w14:textId="77777777" w:rsidR="009A5779" w:rsidRDefault="009A57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41" w14:textId="5D0778A7" w:rsidR="001E0516" w:rsidRDefault="001E0516">
    <w:pPr>
      <w:pStyle w:val="Kopfzeile"/>
    </w:pPr>
  </w:p>
  <w:p w14:paraId="69752A95" w14:textId="02CDFB6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DF20" w14:textId="676A5A0C" w:rsidR="001E0516" w:rsidRDefault="00BB4E2A" w:rsidP="001B0605">
    <w:pPr>
      <w:pStyle w:val="Kopfzeile"/>
      <w:tabs>
        <w:tab w:val="clear" w:pos="8640"/>
        <w:tab w:val="left" w:pos="2445"/>
      </w:tabs>
      <w:spacing w:line="420" w:lineRule="atLeast"/>
      <w:jc w:val="center"/>
      <w:rPr>
        <w:b/>
        <w:bCs/>
        <w:sz w:val="36"/>
        <w:szCs w:val="36"/>
      </w:rPr>
    </w:pPr>
    <w:r>
      <w:rPr>
        <w:b/>
        <w:noProof/>
        <w:sz w:val="36"/>
        <w:szCs w:val="36"/>
        <w:lang w:val="en-US"/>
      </w:rPr>
      <w:drawing>
        <wp:anchor distT="0" distB="0" distL="114300" distR="114300" simplePos="0" relativeHeight="251658241" behindDoc="0" locked="0" layoutInCell="1" allowOverlap="1" wp14:anchorId="47AD5E73" wp14:editId="102E3AD9">
          <wp:simplePos x="0" y="0"/>
          <wp:positionH relativeFrom="margin">
            <wp:posOffset>2409825</wp:posOffset>
          </wp:positionH>
          <wp:positionV relativeFrom="margin">
            <wp:posOffset>-1159608</wp:posOffset>
          </wp:positionV>
          <wp:extent cx="933450" cy="1009015"/>
          <wp:effectExtent l="0" t="0" r="635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32B1BB47" w:rsidR="001E0516" w:rsidRDefault="001E0516" w:rsidP="00D260A2">
    <w:pPr>
      <w:pStyle w:val="Kopfzeile"/>
      <w:tabs>
        <w:tab w:val="clear" w:pos="8640"/>
      </w:tabs>
      <w:spacing w:line="420" w:lineRule="atLeast"/>
      <w:jc w:val="right"/>
      <w:rPr>
        <w:b/>
        <w:bCs/>
        <w:sz w:val="36"/>
        <w:szCs w:val="36"/>
      </w:rPr>
    </w:pPr>
  </w:p>
  <w:p w14:paraId="60FD3277" w14:textId="013D7ECA"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FBC6806">
            <v:group id="Group 2" style="position:absolute;margin-left:14.2pt;margin-top:297.7pt;width:14.15pt;height:297.65pt;z-index:251653632;mso-position-horizontal-relative:page;mso-position-vertical-relative:page" coordsize="283,5953" coordorigin=",5954" o:spid="_x0000_s1026" w14:anchorId="1C6B6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2aVSgIAANwHAAAOAAAAZHJzL2Uyb0RvYy54bWzsVU2P2yAQvVfqf0DcG39k82XF2cNukkva&#10;Rtr2BxCMbVQMCEic/PsO2EmabQ/tRuqlvSBghmHee8Mwfzw2Ah2YsVzJHCeDGCMmqSq4rHL89cvq&#10;wxQj64gsiFCS5fjELH5cvH83b3XGUlUrUTCDIIi0WatzXDunsyiytGYNsQOlmQRjqUxDHCxNFRWG&#10;tBC9EVEax+OoVabQRlFmLew+d0a8CPHLklH3uSwtc0jkGHJzYTRh3PkxWsxJVhmia077NMgbsmgI&#10;l3DpJdQzcQTtDf8pVMOpUVaVbkBVE6my5JQFDIAmiV+hWRu11wFLlbWVvtAE1L7i6c1h6afD1iBe&#10;5DjFSJIGJAq3otRT0+oqA4+10S96azp8MN0o+s2COXpt9+uqc0a79qMqIBzZOxWoOZam8SEANDoG&#10;BU4XBdjRIQqbyWQ2iUcYUTANJ9M4GY06iWgNOl6PjWajh7Nh2Z9Np8PuIBiH3hiRrLsz5Nnn5UFB&#10;qdkrm/Y+Nl9qolkQyXquejYhlY7NDZcMhXT8veDwJLcmUGszC6T+Jk9XwGeqLnBDEV+wkkwb69ZM&#10;NchPciwggcA/OWys62g5u3g5pFpxIWCfZEKiNsfj4SgOB6wSvPBGb7Om2j0Jgw4EXtIyieN41XN8&#10;4wYVK4sQrGakWPZzR7jo5pCnkKFyOvidHDtVnAIroFQQ5y+pNL5RKVTUXSpNH9K+pfxXqe/gf9SZ&#10;fv2WktvHFDrCXTIlySyedO3jH9EpdED4QkJT7L87/0f9uA6v8vopL74DAAD//wMAUEsDBBQABgAI&#10;AAAAIQCYFK1O5gAAAA8BAAAPAAAAZHJzL2Rvd25yZXYueG1sTI9NT8MwDIbvSPyHyEjcWNpB99E1&#10;nabxcZqQ2JAQt6zx2mqNUzVZ2/17zAkuli0/fv2+2Xq0jeix87UjBfEkAoFUOFNTqeDz8PqwAOGD&#10;JqMbR6jgih7W+e1NplPjBvrAfh9KwSLkU62gCqFNpfRFhVb7iWuReHdyndWBx66UptMDi9tGTqNo&#10;Jq2uiT9UusVthcV5f7EK3gY9bB7jl353Pm2v34fk/WsXo1L3d+PzistmBSLgGP4u4DcD+4ecjR3d&#10;hYwXjYLp4olJBcky4YaBZDYHcWQwXkZzkHkm/+fIfwAAAP//AwBQSwECLQAUAAYACAAAACEAtoM4&#10;kv4AAADhAQAAEwAAAAAAAAAAAAAAAAAAAAAAW0NvbnRlbnRfVHlwZXNdLnhtbFBLAQItABQABgAI&#10;AAAAIQA4/SH/1gAAAJQBAAALAAAAAAAAAAAAAAAAAC8BAABfcmVscy8ucmVsc1BLAQItABQABgAI&#10;AAAAIQAM92aVSgIAANwHAAAOAAAAAAAAAAAAAAAAAC4CAABkcnMvZTJvRG9jLnhtbFBLAQItABQA&#10;BgAIAAAAIQCYFK1O5gAAAA8BAAAPAAAAAAAAAAAAAAAAAKQEAABkcnMvZG93bnJldi54bWxQSwUG&#10;AAAAAAQABADzAAAAtwUAAAAA&#10;">
              <v:line id="Line 3" style="position:absolute;visibility:visible;mso-wrap-style:square" o:spid="_x0000_s1027"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K/xgAAAN8AAAAPAAAAZHJzL2Rvd25yZXYueG1sRI9BS8NA&#10;FITvgv9heQVvdlOFImm3RaItpcWDaUuvz+wzCWbfhuw2jf76PkHwMjAM8w0zXw6uUT11ofZsYDJO&#10;QBEX3tZcGjjsV/dPoEJEtth4JgPfFGC5uL2ZY2r9hd+pz2OpBMIhRQNVjG2qdSgqchjGviWW7NN3&#10;DqPYrtS2w4vAXaMfkmSqHdYsCxW2lFVUfOVnJxT/tt39fKz9q400ZHmRn459ZszdaHiZiTzPQEkQ&#10;/xt/iI018Ai/f+QL6MUVAAD//wMAUEsBAi0AFAAGAAgAAAAhANvh9svuAAAAhQEAABMAAAAAAAAA&#10;AAAAAAAAAAAAAFtDb250ZW50X1R5cGVzXS54bWxQSwECLQAUAAYACAAAACEAWvQsW78AAAAVAQAA&#10;CwAAAAAAAAAAAAAAAAAfAQAAX3JlbHMvLnJlbHNQSwECLQAUAAYACAAAACEASZiCv8YAAADfAAAA&#10;DwAAAAAAAAAAAAAAAAAHAgAAZHJzL2Rvd25yZXYueG1sUEsFBgAAAAADAAMAtwAAAPoCAAAAAA==&#10;"/>
              <v:line id="Line 4" style="position:absolute;visibility:visible;mso-wrap-style:square" o:spid="_x0000_s1028"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EnxgAAAN8AAAAPAAAAZHJzL2Rvd25yZXYueG1sRI9Ba8JA&#10;FITvBf/D8gRvdWMPUqKrSLRFWnpoqnh9Zp9JMPs2ZLcx7a/vKxR6GRiG+YZZrgfXqJ66UHs2MJsm&#10;oIgLb2suDRw+nu4fQYWIbLHxTAa+KMB6NbpbYmr9jd+pz2OpBMIhRQNVjG2qdSgqchimviWW7OI7&#10;h1FsV2rb4U3grtEPSTLXDmuWhQpbyioqrvmnE4p/e3n9Pj/7nY00ZHmRn459ZsxkPGwXIpsFKAni&#10;f+MPsbcG5vD7R76AXv0AAAD//wMAUEsBAi0AFAAGAAgAAAAhANvh9svuAAAAhQEAABMAAAAAAAAA&#10;AAAAAAAAAAAAAFtDb250ZW50X1R5cGVzXS54bWxQSwECLQAUAAYACAAAACEAWvQsW78AAAAVAQAA&#10;CwAAAAAAAAAAAAAAAAAfAQAAX3JlbHMvLnJlbHNQSwECLQAUAAYACAAAACEAWe8hJ8YAAADfAAAA&#10;DwAAAAAAAAAAAAAAAAAHAgAAZHJzL2Rvd25yZXYueG1sUEsFBgAAAAADAAMAtwAAAPoCAAAAAA==&#10;"/>
              <v:line id="Line 5" style="position:absolute;visibility:visible;mso-wrap-style:square" o:spid="_x0000_s1029"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aaxwAAAOAAAAAPAAAAZHJzL2Rvd25yZXYueG1sRI9Ba8JA&#10;EIXvhf6HZYTe6sYWpERXKWkVUXpoVLxOs9MkNDsbsmtM++udQqGX4Q2P9z3efDm4RvXUhdqzgck4&#10;AUVceFtzaeCwX90/gQoR2WLjmQx8U4Dl4vZmjqn1F36nPo+lEgiHFA1UMbap1qGoyGEY+5ZYvE/f&#10;OYzydqW2HV4E7hr9kCRT7bBmaaiwpayi4is/O6H4t+3u52PtX22kIcuL/HTsM2PuRsPLTM7zDJQY&#10;8T/xh9hY2fAIv4NEgF5cAQAA//8DAFBLAQItABQABgAIAAAAIQDb4fbL7gAAAIUBAAATAAAAAAAA&#10;AAAAAAAAAAAAAABbQ29udGVudF9UeXBlc10ueG1sUEsBAi0AFAAGAAgAAAAhAFr0LFu/AAAAFQEA&#10;AAsAAAAAAAAAAAAAAAAAHwEAAF9yZWxzLy5yZWxzUEsBAi0AFAAGAAgAAAAhAKSERprHAAAA4AAA&#10;AA8AAAAAAAAAAAAAAAAABwIAAGRycy9kb3ducmV2LnhtbFBLBQYAAAAAAwADALcAAAD7Ag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47882"/>
    <w:multiLevelType w:val="hybridMultilevel"/>
    <w:tmpl w:val="D5A828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FB386E"/>
    <w:multiLevelType w:val="hybridMultilevel"/>
    <w:tmpl w:val="24D41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8152B74"/>
    <w:multiLevelType w:val="hybridMultilevel"/>
    <w:tmpl w:val="6268A0AC"/>
    <w:lvl w:ilvl="0" w:tplc="EE66723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22A97"/>
    <w:rsid w:val="00022D8D"/>
    <w:rsid w:val="0002485C"/>
    <w:rsid w:val="00025695"/>
    <w:rsid w:val="00027033"/>
    <w:rsid w:val="0003234E"/>
    <w:rsid w:val="000344A1"/>
    <w:rsid w:val="000353D0"/>
    <w:rsid w:val="00035EBA"/>
    <w:rsid w:val="00040268"/>
    <w:rsid w:val="00040777"/>
    <w:rsid w:val="00040D3D"/>
    <w:rsid w:val="000463B0"/>
    <w:rsid w:val="00050754"/>
    <w:rsid w:val="000538BA"/>
    <w:rsid w:val="00053E94"/>
    <w:rsid w:val="00054278"/>
    <w:rsid w:val="000544B4"/>
    <w:rsid w:val="000574EE"/>
    <w:rsid w:val="00057AF1"/>
    <w:rsid w:val="00057E55"/>
    <w:rsid w:val="00060C87"/>
    <w:rsid w:val="0006593F"/>
    <w:rsid w:val="000669AF"/>
    <w:rsid w:val="00067C89"/>
    <w:rsid w:val="000704A4"/>
    <w:rsid w:val="0007579A"/>
    <w:rsid w:val="00076765"/>
    <w:rsid w:val="000848BB"/>
    <w:rsid w:val="00085634"/>
    <w:rsid w:val="000875D9"/>
    <w:rsid w:val="000A0363"/>
    <w:rsid w:val="000A4FDD"/>
    <w:rsid w:val="000A5F6B"/>
    <w:rsid w:val="000A7345"/>
    <w:rsid w:val="000B051C"/>
    <w:rsid w:val="000B1C40"/>
    <w:rsid w:val="000B4934"/>
    <w:rsid w:val="000B552F"/>
    <w:rsid w:val="000B73EC"/>
    <w:rsid w:val="000C0DD4"/>
    <w:rsid w:val="000D075D"/>
    <w:rsid w:val="000D47BE"/>
    <w:rsid w:val="000D54DF"/>
    <w:rsid w:val="000D6C87"/>
    <w:rsid w:val="000E18AA"/>
    <w:rsid w:val="000E298E"/>
    <w:rsid w:val="000E506F"/>
    <w:rsid w:val="000E5B9F"/>
    <w:rsid w:val="000E665C"/>
    <w:rsid w:val="000F001B"/>
    <w:rsid w:val="000F32AA"/>
    <w:rsid w:val="001019B1"/>
    <w:rsid w:val="00103C08"/>
    <w:rsid w:val="00104229"/>
    <w:rsid w:val="00106FCE"/>
    <w:rsid w:val="00110B05"/>
    <w:rsid w:val="00111878"/>
    <w:rsid w:val="00111C0C"/>
    <w:rsid w:val="0011248F"/>
    <w:rsid w:val="001134F1"/>
    <w:rsid w:val="00114339"/>
    <w:rsid w:val="0012120B"/>
    <w:rsid w:val="00122413"/>
    <w:rsid w:val="00123965"/>
    <w:rsid w:val="00124243"/>
    <w:rsid w:val="00124B40"/>
    <w:rsid w:val="00125662"/>
    <w:rsid w:val="00125E95"/>
    <w:rsid w:val="001275F4"/>
    <w:rsid w:val="00127C9E"/>
    <w:rsid w:val="001300A9"/>
    <w:rsid w:val="001301B5"/>
    <w:rsid w:val="00131D29"/>
    <w:rsid w:val="0013305B"/>
    <w:rsid w:val="00134DAF"/>
    <w:rsid w:val="00136966"/>
    <w:rsid w:val="0014039A"/>
    <w:rsid w:val="001433DC"/>
    <w:rsid w:val="0014390F"/>
    <w:rsid w:val="00146410"/>
    <w:rsid w:val="0014716E"/>
    <w:rsid w:val="0015339B"/>
    <w:rsid w:val="00153939"/>
    <w:rsid w:val="00156422"/>
    <w:rsid w:val="00157E30"/>
    <w:rsid w:val="001641C6"/>
    <w:rsid w:val="001656FC"/>
    <w:rsid w:val="00165D10"/>
    <w:rsid w:val="001727AA"/>
    <w:rsid w:val="001752E5"/>
    <w:rsid w:val="0017564F"/>
    <w:rsid w:val="00180D02"/>
    <w:rsid w:val="001817A0"/>
    <w:rsid w:val="00183965"/>
    <w:rsid w:val="00184F0B"/>
    <w:rsid w:val="00187196"/>
    <w:rsid w:val="00190E6E"/>
    <w:rsid w:val="00191BF0"/>
    <w:rsid w:val="00194A43"/>
    <w:rsid w:val="00194D73"/>
    <w:rsid w:val="001969CC"/>
    <w:rsid w:val="00196D0F"/>
    <w:rsid w:val="0019722F"/>
    <w:rsid w:val="001973D4"/>
    <w:rsid w:val="001A3058"/>
    <w:rsid w:val="001A3ECF"/>
    <w:rsid w:val="001A5D6D"/>
    <w:rsid w:val="001A7209"/>
    <w:rsid w:val="001B0605"/>
    <w:rsid w:val="001B0834"/>
    <w:rsid w:val="001B0CEE"/>
    <w:rsid w:val="001B15B2"/>
    <w:rsid w:val="001B47FB"/>
    <w:rsid w:val="001B5726"/>
    <w:rsid w:val="001B6360"/>
    <w:rsid w:val="001B6E8B"/>
    <w:rsid w:val="001C12AC"/>
    <w:rsid w:val="001D3CE2"/>
    <w:rsid w:val="001D4CDA"/>
    <w:rsid w:val="001D5677"/>
    <w:rsid w:val="001D70CC"/>
    <w:rsid w:val="001E0516"/>
    <w:rsid w:val="001E289F"/>
    <w:rsid w:val="001E2EEE"/>
    <w:rsid w:val="001E2FB4"/>
    <w:rsid w:val="001E5D8C"/>
    <w:rsid w:val="001E6D05"/>
    <w:rsid w:val="001E7904"/>
    <w:rsid w:val="001F179D"/>
    <w:rsid w:val="001F1B76"/>
    <w:rsid w:val="00202668"/>
    <w:rsid w:val="0020350E"/>
    <w:rsid w:val="00204D8E"/>
    <w:rsid w:val="00212964"/>
    <w:rsid w:val="00213205"/>
    <w:rsid w:val="00213739"/>
    <w:rsid w:val="002143EF"/>
    <w:rsid w:val="00214C15"/>
    <w:rsid w:val="002156FF"/>
    <w:rsid w:val="002160E6"/>
    <w:rsid w:val="002172FF"/>
    <w:rsid w:val="002218DD"/>
    <w:rsid w:val="00223271"/>
    <w:rsid w:val="0022362A"/>
    <w:rsid w:val="00236FBE"/>
    <w:rsid w:val="0024236A"/>
    <w:rsid w:val="00242A88"/>
    <w:rsid w:val="00243981"/>
    <w:rsid w:val="00244D5B"/>
    <w:rsid w:val="002522C2"/>
    <w:rsid w:val="00253517"/>
    <w:rsid w:val="002540D4"/>
    <w:rsid w:val="00255463"/>
    <w:rsid w:val="00260215"/>
    <w:rsid w:val="00260D9D"/>
    <w:rsid w:val="002705C1"/>
    <w:rsid w:val="0027289A"/>
    <w:rsid w:val="00272A8C"/>
    <w:rsid w:val="002732B4"/>
    <w:rsid w:val="0027496F"/>
    <w:rsid w:val="00275343"/>
    <w:rsid w:val="002767FF"/>
    <w:rsid w:val="002777E7"/>
    <w:rsid w:val="002804A6"/>
    <w:rsid w:val="002834AA"/>
    <w:rsid w:val="00284CC9"/>
    <w:rsid w:val="00291983"/>
    <w:rsid w:val="00291EAB"/>
    <w:rsid w:val="00295AE6"/>
    <w:rsid w:val="0029672A"/>
    <w:rsid w:val="00297B84"/>
    <w:rsid w:val="002A0675"/>
    <w:rsid w:val="002A0821"/>
    <w:rsid w:val="002A4016"/>
    <w:rsid w:val="002A4A8E"/>
    <w:rsid w:val="002A4F4D"/>
    <w:rsid w:val="002A5A22"/>
    <w:rsid w:val="002C015A"/>
    <w:rsid w:val="002C0857"/>
    <w:rsid w:val="002C257D"/>
    <w:rsid w:val="002C339E"/>
    <w:rsid w:val="002C66CE"/>
    <w:rsid w:val="002D02E8"/>
    <w:rsid w:val="002D1507"/>
    <w:rsid w:val="002D3553"/>
    <w:rsid w:val="002D3795"/>
    <w:rsid w:val="002D469F"/>
    <w:rsid w:val="002E1590"/>
    <w:rsid w:val="002E4027"/>
    <w:rsid w:val="002E6F6A"/>
    <w:rsid w:val="002F3142"/>
    <w:rsid w:val="002F4BB7"/>
    <w:rsid w:val="00301A4C"/>
    <w:rsid w:val="00303039"/>
    <w:rsid w:val="003067A8"/>
    <w:rsid w:val="00307EE5"/>
    <w:rsid w:val="00310F96"/>
    <w:rsid w:val="0031284C"/>
    <w:rsid w:val="003162F3"/>
    <w:rsid w:val="0031673A"/>
    <w:rsid w:val="003300C1"/>
    <w:rsid w:val="003309BB"/>
    <w:rsid w:val="00332941"/>
    <w:rsid w:val="00336001"/>
    <w:rsid w:val="0033798B"/>
    <w:rsid w:val="003459E4"/>
    <w:rsid w:val="00351B11"/>
    <w:rsid w:val="00352B47"/>
    <w:rsid w:val="003564DB"/>
    <w:rsid w:val="0036104D"/>
    <w:rsid w:val="003612DB"/>
    <w:rsid w:val="003621EB"/>
    <w:rsid w:val="003642B0"/>
    <w:rsid w:val="00366493"/>
    <w:rsid w:val="00367E2D"/>
    <w:rsid w:val="003712BC"/>
    <w:rsid w:val="003730D6"/>
    <w:rsid w:val="0037378F"/>
    <w:rsid w:val="00374092"/>
    <w:rsid w:val="0037690D"/>
    <w:rsid w:val="003835E3"/>
    <w:rsid w:val="003848B8"/>
    <w:rsid w:val="003861ED"/>
    <w:rsid w:val="003926D8"/>
    <w:rsid w:val="00392794"/>
    <w:rsid w:val="00393604"/>
    <w:rsid w:val="00393AB2"/>
    <w:rsid w:val="003A1594"/>
    <w:rsid w:val="003A3010"/>
    <w:rsid w:val="003A69BE"/>
    <w:rsid w:val="003B4BC0"/>
    <w:rsid w:val="003B7806"/>
    <w:rsid w:val="003C294D"/>
    <w:rsid w:val="003C2E9B"/>
    <w:rsid w:val="003C2F00"/>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31B5"/>
    <w:rsid w:val="00424B73"/>
    <w:rsid w:val="00427D09"/>
    <w:rsid w:val="00431AA7"/>
    <w:rsid w:val="004323AC"/>
    <w:rsid w:val="0043543E"/>
    <w:rsid w:val="00435B52"/>
    <w:rsid w:val="00435DF5"/>
    <w:rsid w:val="00436756"/>
    <w:rsid w:val="00443D86"/>
    <w:rsid w:val="00443F7A"/>
    <w:rsid w:val="00446906"/>
    <w:rsid w:val="004509E8"/>
    <w:rsid w:val="00451AFB"/>
    <w:rsid w:val="00453EA9"/>
    <w:rsid w:val="00454995"/>
    <w:rsid w:val="00455385"/>
    <w:rsid w:val="0046023B"/>
    <w:rsid w:val="00467864"/>
    <w:rsid w:val="00470E79"/>
    <w:rsid w:val="00472ED5"/>
    <w:rsid w:val="004804B7"/>
    <w:rsid w:val="004830ED"/>
    <w:rsid w:val="00483FEF"/>
    <w:rsid w:val="004859D7"/>
    <w:rsid w:val="0049258C"/>
    <w:rsid w:val="004A122C"/>
    <w:rsid w:val="004A3321"/>
    <w:rsid w:val="004A3D95"/>
    <w:rsid w:val="004A7730"/>
    <w:rsid w:val="004B095C"/>
    <w:rsid w:val="004B2986"/>
    <w:rsid w:val="004B349C"/>
    <w:rsid w:val="004B4634"/>
    <w:rsid w:val="004C7B4A"/>
    <w:rsid w:val="004D2AF8"/>
    <w:rsid w:val="004D793A"/>
    <w:rsid w:val="004E486E"/>
    <w:rsid w:val="004E7490"/>
    <w:rsid w:val="004F027D"/>
    <w:rsid w:val="00501699"/>
    <w:rsid w:val="005064ED"/>
    <w:rsid w:val="005065CD"/>
    <w:rsid w:val="00506865"/>
    <w:rsid w:val="00510CEE"/>
    <w:rsid w:val="005118E2"/>
    <w:rsid w:val="00513811"/>
    <w:rsid w:val="00514E8C"/>
    <w:rsid w:val="0051793D"/>
    <w:rsid w:val="005201BC"/>
    <w:rsid w:val="00522BCC"/>
    <w:rsid w:val="00523E80"/>
    <w:rsid w:val="00530AEE"/>
    <w:rsid w:val="0053346D"/>
    <w:rsid w:val="00535858"/>
    <w:rsid w:val="00540886"/>
    <w:rsid w:val="00541040"/>
    <w:rsid w:val="00544AD6"/>
    <w:rsid w:val="00545F60"/>
    <w:rsid w:val="00546E51"/>
    <w:rsid w:val="005550D1"/>
    <w:rsid w:val="00555568"/>
    <w:rsid w:val="0055665D"/>
    <w:rsid w:val="005656DD"/>
    <w:rsid w:val="005674F0"/>
    <w:rsid w:val="00567C5E"/>
    <w:rsid w:val="00570AC3"/>
    <w:rsid w:val="00570C97"/>
    <w:rsid w:val="0057222A"/>
    <w:rsid w:val="00572519"/>
    <w:rsid w:val="00576C94"/>
    <w:rsid w:val="005772B7"/>
    <w:rsid w:val="0058224A"/>
    <w:rsid w:val="005849D3"/>
    <w:rsid w:val="00586408"/>
    <w:rsid w:val="0059350C"/>
    <w:rsid w:val="00594945"/>
    <w:rsid w:val="005A34B4"/>
    <w:rsid w:val="005A3678"/>
    <w:rsid w:val="005A3921"/>
    <w:rsid w:val="005A6D2F"/>
    <w:rsid w:val="005B227E"/>
    <w:rsid w:val="005B491A"/>
    <w:rsid w:val="005B4F77"/>
    <w:rsid w:val="005B57B5"/>
    <w:rsid w:val="005B755A"/>
    <w:rsid w:val="005B7AE1"/>
    <w:rsid w:val="005C2224"/>
    <w:rsid w:val="005C37B3"/>
    <w:rsid w:val="005C3E42"/>
    <w:rsid w:val="005C49C8"/>
    <w:rsid w:val="005E06B9"/>
    <w:rsid w:val="005E1707"/>
    <w:rsid w:val="005E65AD"/>
    <w:rsid w:val="005E68F3"/>
    <w:rsid w:val="005E7371"/>
    <w:rsid w:val="005F1E39"/>
    <w:rsid w:val="005F3482"/>
    <w:rsid w:val="005F7AB6"/>
    <w:rsid w:val="006018C3"/>
    <w:rsid w:val="00601DC8"/>
    <w:rsid w:val="00604DEB"/>
    <w:rsid w:val="006056F1"/>
    <w:rsid w:val="0060586D"/>
    <w:rsid w:val="0061186C"/>
    <w:rsid w:val="00623D30"/>
    <w:rsid w:val="00623FF6"/>
    <w:rsid w:val="0062782D"/>
    <w:rsid w:val="00632439"/>
    <w:rsid w:val="0063375D"/>
    <w:rsid w:val="00633BFE"/>
    <w:rsid w:val="006369A8"/>
    <w:rsid w:val="00640D55"/>
    <w:rsid w:val="00641595"/>
    <w:rsid w:val="006428A3"/>
    <w:rsid w:val="00642ACC"/>
    <w:rsid w:val="00642B7D"/>
    <w:rsid w:val="00642C09"/>
    <w:rsid w:val="00643CDD"/>
    <w:rsid w:val="0064513E"/>
    <w:rsid w:val="006460B6"/>
    <w:rsid w:val="00654E62"/>
    <w:rsid w:val="006555F6"/>
    <w:rsid w:val="0065722C"/>
    <w:rsid w:val="006574A0"/>
    <w:rsid w:val="00662828"/>
    <w:rsid w:val="00671CE2"/>
    <w:rsid w:val="00680DF9"/>
    <w:rsid w:val="00682B8E"/>
    <w:rsid w:val="006836EF"/>
    <w:rsid w:val="0068455B"/>
    <w:rsid w:val="006907DB"/>
    <w:rsid w:val="00694C04"/>
    <w:rsid w:val="0069691E"/>
    <w:rsid w:val="0069695E"/>
    <w:rsid w:val="006A21F2"/>
    <w:rsid w:val="006A40BA"/>
    <w:rsid w:val="006A5146"/>
    <w:rsid w:val="006A5ABC"/>
    <w:rsid w:val="006B14DF"/>
    <w:rsid w:val="006B22A9"/>
    <w:rsid w:val="006D09F4"/>
    <w:rsid w:val="006D1586"/>
    <w:rsid w:val="006E05C0"/>
    <w:rsid w:val="006E2294"/>
    <w:rsid w:val="006E2833"/>
    <w:rsid w:val="006E3949"/>
    <w:rsid w:val="006E55BB"/>
    <w:rsid w:val="006F3042"/>
    <w:rsid w:val="006F751D"/>
    <w:rsid w:val="00700280"/>
    <w:rsid w:val="00702A5D"/>
    <w:rsid w:val="007137BC"/>
    <w:rsid w:val="00715734"/>
    <w:rsid w:val="00723388"/>
    <w:rsid w:val="00731603"/>
    <w:rsid w:val="0073628D"/>
    <w:rsid w:val="00740DAC"/>
    <w:rsid w:val="00742B63"/>
    <w:rsid w:val="0074399B"/>
    <w:rsid w:val="00751B3A"/>
    <w:rsid w:val="00753FE2"/>
    <w:rsid w:val="007556BA"/>
    <w:rsid w:val="0075691E"/>
    <w:rsid w:val="00762EFC"/>
    <w:rsid w:val="007645A1"/>
    <w:rsid w:val="00765866"/>
    <w:rsid w:val="007669A9"/>
    <w:rsid w:val="00767EF2"/>
    <w:rsid w:val="00780B40"/>
    <w:rsid w:val="00780DA2"/>
    <w:rsid w:val="00781E44"/>
    <w:rsid w:val="00784F84"/>
    <w:rsid w:val="00786186"/>
    <w:rsid w:val="007911BA"/>
    <w:rsid w:val="0079164F"/>
    <w:rsid w:val="007976F4"/>
    <w:rsid w:val="007A31C9"/>
    <w:rsid w:val="007A408C"/>
    <w:rsid w:val="007A7657"/>
    <w:rsid w:val="007B1506"/>
    <w:rsid w:val="007B44E2"/>
    <w:rsid w:val="007B62B1"/>
    <w:rsid w:val="007B798E"/>
    <w:rsid w:val="007B7FAC"/>
    <w:rsid w:val="007C16CD"/>
    <w:rsid w:val="007C26E7"/>
    <w:rsid w:val="007C43BE"/>
    <w:rsid w:val="007C78C3"/>
    <w:rsid w:val="007D5C5F"/>
    <w:rsid w:val="007D7DE6"/>
    <w:rsid w:val="007E1E00"/>
    <w:rsid w:val="007F154C"/>
    <w:rsid w:val="007F2923"/>
    <w:rsid w:val="007F3AE4"/>
    <w:rsid w:val="007F4376"/>
    <w:rsid w:val="007F4C9B"/>
    <w:rsid w:val="00800229"/>
    <w:rsid w:val="00803425"/>
    <w:rsid w:val="0080528B"/>
    <w:rsid w:val="0080676B"/>
    <w:rsid w:val="00807820"/>
    <w:rsid w:val="00810AEC"/>
    <w:rsid w:val="00810F0B"/>
    <w:rsid w:val="00811C88"/>
    <w:rsid w:val="008123DF"/>
    <w:rsid w:val="008151D0"/>
    <w:rsid w:val="00821A42"/>
    <w:rsid w:val="00823148"/>
    <w:rsid w:val="00824B2B"/>
    <w:rsid w:val="008263F8"/>
    <w:rsid w:val="00826927"/>
    <w:rsid w:val="00831464"/>
    <w:rsid w:val="00835ACA"/>
    <w:rsid w:val="00835CF6"/>
    <w:rsid w:val="008363B1"/>
    <w:rsid w:val="00842E02"/>
    <w:rsid w:val="008527CB"/>
    <w:rsid w:val="00853D96"/>
    <w:rsid w:val="0085629D"/>
    <w:rsid w:val="008572FB"/>
    <w:rsid w:val="00860907"/>
    <w:rsid w:val="00860EF0"/>
    <w:rsid w:val="00861FAF"/>
    <w:rsid w:val="00865AC9"/>
    <w:rsid w:val="0086636C"/>
    <w:rsid w:val="00866C8D"/>
    <w:rsid w:val="00871D65"/>
    <w:rsid w:val="00873595"/>
    <w:rsid w:val="00873B4A"/>
    <w:rsid w:val="00876194"/>
    <w:rsid w:val="00877776"/>
    <w:rsid w:val="0088039A"/>
    <w:rsid w:val="00883118"/>
    <w:rsid w:val="0088330F"/>
    <w:rsid w:val="008841C5"/>
    <w:rsid w:val="0089389B"/>
    <w:rsid w:val="00893B30"/>
    <w:rsid w:val="00894668"/>
    <w:rsid w:val="008962F1"/>
    <w:rsid w:val="008A0AC5"/>
    <w:rsid w:val="008A4559"/>
    <w:rsid w:val="008A49F5"/>
    <w:rsid w:val="008A54CE"/>
    <w:rsid w:val="008B25A8"/>
    <w:rsid w:val="008B32D9"/>
    <w:rsid w:val="008B44B8"/>
    <w:rsid w:val="008B5A49"/>
    <w:rsid w:val="008B5DC2"/>
    <w:rsid w:val="008C14B4"/>
    <w:rsid w:val="008D2775"/>
    <w:rsid w:val="008E09BC"/>
    <w:rsid w:val="008E1541"/>
    <w:rsid w:val="008E6227"/>
    <w:rsid w:val="008E6407"/>
    <w:rsid w:val="008E7B11"/>
    <w:rsid w:val="008F2701"/>
    <w:rsid w:val="008F6EB0"/>
    <w:rsid w:val="00901AE8"/>
    <w:rsid w:val="00903492"/>
    <w:rsid w:val="00911192"/>
    <w:rsid w:val="00912F83"/>
    <w:rsid w:val="0091451F"/>
    <w:rsid w:val="00915CC1"/>
    <w:rsid w:val="00915DF8"/>
    <w:rsid w:val="00916855"/>
    <w:rsid w:val="00916E5A"/>
    <w:rsid w:val="00917189"/>
    <w:rsid w:val="00917C11"/>
    <w:rsid w:val="00920CFE"/>
    <w:rsid w:val="00922F05"/>
    <w:rsid w:val="00923373"/>
    <w:rsid w:val="009233B4"/>
    <w:rsid w:val="00924305"/>
    <w:rsid w:val="00924BCA"/>
    <w:rsid w:val="00925725"/>
    <w:rsid w:val="009267CD"/>
    <w:rsid w:val="009303C2"/>
    <w:rsid w:val="00930814"/>
    <w:rsid w:val="0093091B"/>
    <w:rsid w:val="00937703"/>
    <w:rsid w:val="0094022C"/>
    <w:rsid w:val="009405AE"/>
    <w:rsid w:val="009436A3"/>
    <w:rsid w:val="00946AC0"/>
    <w:rsid w:val="00954425"/>
    <w:rsid w:val="00966677"/>
    <w:rsid w:val="00970566"/>
    <w:rsid w:val="0097094B"/>
    <w:rsid w:val="00977BA9"/>
    <w:rsid w:val="00980743"/>
    <w:rsid w:val="009818C2"/>
    <w:rsid w:val="00985AD7"/>
    <w:rsid w:val="009866F9"/>
    <w:rsid w:val="00987638"/>
    <w:rsid w:val="0099169A"/>
    <w:rsid w:val="009952BD"/>
    <w:rsid w:val="009A00EE"/>
    <w:rsid w:val="009A31A1"/>
    <w:rsid w:val="009A4224"/>
    <w:rsid w:val="009A4E05"/>
    <w:rsid w:val="009A5779"/>
    <w:rsid w:val="009A5A8E"/>
    <w:rsid w:val="009B21DA"/>
    <w:rsid w:val="009B389E"/>
    <w:rsid w:val="009B5C42"/>
    <w:rsid w:val="009B6D08"/>
    <w:rsid w:val="009B703A"/>
    <w:rsid w:val="009B773F"/>
    <w:rsid w:val="009C6DE0"/>
    <w:rsid w:val="009D103A"/>
    <w:rsid w:val="009D766E"/>
    <w:rsid w:val="009E0E9D"/>
    <w:rsid w:val="009E53E5"/>
    <w:rsid w:val="009E6E66"/>
    <w:rsid w:val="009E7E09"/>
    <w:rsid w:val="009E7EF0"/>
    <w:rsid w:val="009F1DCC"/>
    <w:rsid w:val="009F21EF"/>
    <w:rsid w:val="009F3C83"/>
    <w:rsid w:val="009F440F"/>
    <w:rsid w:val="00A009BD"/>
    <w:rsid w:val="00A077A9"/>
    <w:rsid w:val="00A113A6"/>
    <w:rsid w:val="00A1258C"/>
    <w:rsid w:val="00A12877"/>
    <w:rsid w:val="00A13AC1"/>
    <w:rsid w:val="00A16FC1"/>
    <w:rsid w:val="00A2169D"/>
    <w:rsid w:val="00A21EA5"/>
    <w:rsid w:val="00A2389B"/>
    <w:rsid w:val="00A262E8"/>
    <w:rsid w:val="00A26D93"/>
    <w:rsid w:val="00A30D68"/>
    <w:rsid w:val="00A320F8"/>
    <w:rsid w:val="00A32C72"/>
    <w:rsid w:val="00A33728"/>
    <w:rsid w:val="00A34031"/>
    <w:rsid w:val="00A3461F"/>
    <w:rsid w:val="00A43C3E"/>
    <w:rsid w:val="00A4637E"/>
    <w:rsid w:val="00A4640A"/>
    <w:rsid w:val="00A53547"/>
    <w:rsid w:val="00A53EB0"/>
    <w:rsid w:val="00A5583F"/>
    <w:rsid w:val="00A63DF0"/>
    <w:rsid w:val="00A71F9D"/>
    <w:rsid w:val="00A753D6"/>
    <w:rsid w:val="00A76C0F"/>
    <w:rsid w:val="00A76C23"/>
    <w:rsid w:val="00A814F3"/>
    <w:rsid w:val="00A86795"/>
    <w:rsid w:val="00A900B5"/>
    <w:rsid w:val="00AA0C6F"/>
    <w:rsid w:val="00AA1051"/>
    <w:rsid w:val="00AA200E"/>
    <w:rsid w:val="00AA325E"/>
    <w:rsid w:val="00AA4A02"/>
    <w:rsid w:val="00AA4EF5"/>
    <w:rsid w:val="00AA5B7D"/>
    <w:rsid w:val="00AA66E2"/>
    <w:rsid w:val="00AB093E"/>
    <w:rsid w:val="00AB4518"/>
    <w:rsid w:val="00AB5492"/>
    <w:rsid w:val="00AB6102"/>
    <w:rsid w:val="00AC03DB"/>
    <w:rsid w:val="00AC09EA"/>
    <w:rsid w:val="00AC2F3F"/>
    <w:rsid w:val="00AC53C0"/>
    <w:rsid w:val="00AC729E"/>
    <w:rsid w:val="00AC749D"/>
    <w:rsid w:val="00AC7CD2"/>
    <w:rsid w:val="00AD07A3"/>
    <w:rsid w:val="00AD21ED"/>
    <w:rsid w:val="00AD2F5A"/>
    <w:rsid w:val="00AD7047"/>
    <w:rsid w:val="00AD73B4"/>
    <w:rsid w:val="00AD79BE"/>
    <w:rsid w:val="00AE13C4"/>
    <w:rsid w:val="00AE13E5"/>
    <w:rsid w:val="00AE3192"/>
    <w:rsid w:val="00AE3E04"/>
    <w:rsid w:val="00AE6971"/>
    <w:rsid w:val="00AF0912"/>
    <w:rsid w:val="00AF17B5"/>
    <w:rsid w:val="00AF2E6D"/>
    <w:rsid w:val="00AF33D0"/>
    <w:rsid w:val="00AF48FB"/>
    <w:rsid w:val="00AF7B50"/>
    <w:rsid w:val="00B00705"/>
    <w:rsid w:val="00B00F86"/>
    <w:rsid w:val="00B03AB7"/>
    <w:rsid w:val="00B07B41"/>
    <w:rsid w:val="00B20104"/>
    <w:rsid w:val="00B20B56"/>
    <w:rsid w:val="00B20D63"/>
    <w:rsid w:val="00B21D7F"/>
    <w:rsid w:val="00B23E70"/>
    <w:rsid w:val="00B25EC2"/>
    <w:rsid w:val="00B34AE3"/>
    <w:rsid w:val="00B45F7C"/>
    <w:rsid w:val="00B47D8D"/>
    <w:rsid w:val="00B50EB2"/>
    <w:rsid w:val="00B659D3"/>
    <w:rsid w:val="00B7089A"/>
    <w:rsid w:val="00B70F5B"/>
    <w:rsid w:val="00B71B55"/>
    <w:rsid w:val="00B733C6"/>
    <w:rsid w:val="00B749A6"/>
    <w:rsid w:val="00B75E7F"/>
    <w:rsid w:val="00B76966"/>
    <w:rsid w:val="00B84557"/>
    <w:rsid w:val="00B87093"/>
    <w:rsid w:val="00B9028C"/>
    <w:rsid w:val="00B932BA"/>
    <w:rsid w:val="00BA5BA6"/>
    <w:rsid w:val="00BA7398"/>
    <w:rsid w:val="00BB16B4"/>
    <w:rsid w:val="00BB43FC"/>
    <w:rsid w:val="00BB4E2A"/>
    <w:rsid w:val="00BC1FB6"/>
    <w:rsid w:val="00BC501E"/>
    <w:rsid w:val="00BC7657"/>
    <w:rsid w:val="00BD1CE2"/>
    <w:rsid w:val="00BD2665"/>
    <w:rsid w:val="00BD3FE7"/>
    <w:rsid w:val="00BD4227"/>
    <w:rsid w:val="00BD44E5"/>
    <w:rsid w:val="00BD5AC4"/>
    <w:rsid w:val="00BD5D43"/>
    <w:rsid w:val="00BD6079"/>
    <w:rsid w:val="00BD74A7"/>
    <w:rsid w:val="00BE1DEE"/>
    <w:rsid w:val="00BE2CD4"/>
    <w:rsid w:val="00BE452E"/>
    <w:rsid w:val="00BF0141"/>
    <w:rsid w:val="00BF05FB"/>
    <w:rsid w:val="00BF1314"/>
    <w:rsid w:val="00BF1CA6"/>
    <w:rsid w:val="00BF4C5B"/>
    <w:rsid w:val="00BF5445"/>
    <w:rsid w:val="00BF6748"/>
    <w:rsid w:val="00BF7EA5"/>
    <w:rsid w:val="00C02AE2"/>
    <w:rsid w:val="00C02CF8"/>
    <w:rsid w:val="00C04877"/>
    <w:rsid w:val="00C07D37"/>
    <w:rsid w:val="00C126D0"/>
    <w:rsid w:val="00C12E40"/>
    <w:rsid w:val="00C15224"/>
    <w:rsid w:val="00C157BC"/>
    <w:rsid w:val="00C17D54"/>
    <w:rsid w:val="00C22C74"/>
    <w:rsid w:val="00C2395A"/>
    <w:rsid w:val="00C24C17"/>
    <w:rsid w:val="00C26DAE"/>
    <w:rsid w:val="00C26F3D"/>
    <w:rsid w:val="00C336D6"/>
    <w:rsid w:val="00C33DE2"/>
    <w:rsid w:val="00C34BDA"/>
    <w:rsid w:val="00C34F5B"/>
    <w:rsid w:val="00C365BA"/>
    <w:rsid w:val="00C40497"/>
    <w:rsid w:val="00C4120B"/>
    <w:rsid w:val="00C423EE"/>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5F11"/>
    <w:rsid w:val="00C766DA"/>
    <w:rsid w:val="00C84C21"/>
    <w:rsid w:val="00C8546D"/>
    <w:rsid w:val="00C87884"/>
    <w:rsid w:val="00C909CB"/>
    <w:rsid w:val="00C9762C"/>
    <w:rsid w:val="00CA20D6"/>
    <w:rsid w:val="00CA4445"/>
    <w:rsid w:val="00CA5207"/>
    <w:rsid w:val="00CA5D3B"/>
    <w:rsid w:val="00CA5E7E"/>
    <w:rsid w:val="00CA5FB7"/>
    <w:rsid w:val="00CA7205"/>
    <w:rsid w:val="00CB05B3"/>
    <w:rsid w:val="00CB4FCD"/>
    <w:rsid w:val="00CB5966"/>
    <w:rsid w:val="00CB6648"/>
    <w:rsid w:val="00CB6F79"/>
    <w:rsid w:val="00CC40C0"/>
    <w:rsid w:val="00CC7CD7"/>
    <w:rsid w:val="00CD6964"/>
    <w:rsid w:val="00CD7C4E"/>
    <w:rsid w:val="00CE56BA"/>
    <w:rsid w:val="00CE58C9"/>
    <w:rsid w:val="00CE7B64"/>
    <w:rsid w:val="00CF056A"/>
    <w:rsid w:val="00CF0D43"/>
    <w:rsid w:val="00CF0DCD"/>
    <w:rsid w:val="00CF1291"/>
    <w:rsid w:val="00CF217F"/>
    <w:rsid w:val="00CF48E2"/>
    <w:rsid w:val="00CF5CE2"/>
    <w:rsid w:val="00CF61CA"/>
    <w:rsid w:val="00CF624B"/>
    <w:rsid w:val="00CF652A"/>
    <w:rsid w:val="00CF66FE"/>
    <w:rsid w:val="00D03AC4"/>
    <w:rsid w:val="00D074A8"/>
    <w:rsid w:val="00D07E41"/>
    <w:rsid w:val="00D10615"/>
    <w:rsid w:val="00D10E5E"/>
    <w:rsid w:val="00D11C82"/>
    <w:rsid w:val="00D14EC3"/>
    <w:rsid w:val="00D15F09"/>
    <w:rsid w:val="00D22274"/>
    <w:rsid w:val="00D22B2E"/>
    <w:rsid w:val="00D23CA4"/>
    <w:rsid w:val="00D260A2"/>
    <w:rsid w:val="00D37560"/>
    <w:rsid w:val="00D40433"/>
    <w:rsid w:val="00D4765E"/>
    <w:rsid w:val="00D5072B"/>
    <w:rsid w:val="00D56EA5"/>
    <w:rsid w:val="00D614F4"/>
    <w:rsid w:val="00D64557"/>
    <w:rsid w:val="00D65568"/>
    <w:rsid w:val="00D67431"/>
    <w:rsid w:val="00D70937"/>
    <w:rsid w:val="00D74F5C"/>
    <w:rsid w:val="00D81AD1"/>
    <w:rsid w:val="00D8209C"/>
    <w:rsid w:val="00D9500D"/>
    <w:rsid w:val="00D97720"/>
    <w:rsid w:val="00DA44DF"/>
    <w:rsid w:val="00DA5F34"/>
    <w:rsid w:val="00DC2472"/>
    <w:rsid w:val="00DC29A9"/>
    <w:rsid w:val="00DC3B86"/>
    <w:rsid w:val="00DC62E1"/>
    <w:rsid w:val="00DC7DFF"/>
    <w:rsid w:val="00DD2B89"/>
    <w:rsid w:val="00DD4242"/>
    <w:rsid w:val="00DD4488"/>
    <w:rsid w:val="00DD524C"/>
    <w:rsid w:val="00DD6578"/>
    <w:rsid w:val="00DE17E6"/>
    <w:rsid w:val="00DE18C0"/>
    <w:rsid w:val="00DE1F98"/>
    <w:rsid w:val="00DE2A7D"/>
    <w:rsid w:val="00DE72D7"/>
    <w:rsid w:val="00DF4EFC"/>
    <w:rsid w:val="00DF50E0"/>
    <w:rsid w:val="00E03599"/>
    <w:rsid w:val="00E11889"/>
    <w:rsid w:val="00E11CB2"/>
    <w:rsid w:val="00E14FBD"/>
    <w:rsid w:val="00E21B07"/>
    <w:rsid w:val="00E3116C"/>
    <w:rsid w:val="00E31C8E"/>
    <w:rsid w:val="00E33A22"/>
    <w:rsid w:val="00E357F7"/>
    <w:rsid w:val="00E375FC"/>
    <w:rsid w:val="00E42D60"/>
    <w:rsid w:val="00E46FD4"/>
    <w:rsid w:val="00E47055"/>
    <w:rsid w:val="00E527C8"/>
    <w:rsid w:val="00E5540A"/>
    <w:rsid w:val="00E61A9F"/>
    <w:rsid w:val="00E63362"/>
    <w:rsid w:val="00E70659"/>
    <w:rsid w:val="00E73ECF"/>
    <w:rsid w:val="00E7402B"/>
    <w:rsid w:val="00E75D82"/>
    <w:rsid w:val="00E8175F"/>
    <w:rsid w:val="00E83275"/>
    <w:rsid w:val="00E83BC7"/>
    <w:rsid w:val="00E84616"/>
    <w:rsid w:val="00E84B35"/>
    <w:rsid w:val="00E85FFC"/>
    <w:rsid w:val="00E86502"/>
    <w:rsid w:val="00E87396"/>
    <w:rsid w:val="00E8742A"/>
    <w:rsid w:val="00E8792B"/>
    <w:rsid w:val="00E926F5"/>
    <w:rsid w:val="00E936A9"/>
    <w:rsid w:val="00EA0E6A"/>
    <w:rsid w:val="00EA25ED"/>
    <w:rsid w:val="00EA5CA9"/>
    <w:rsid w:val="00EA7EB5"/>
    <w:rsid w:val="00EB15EA"/>
    <w:rsid w:val="00EB2127"/>
    <w:rsid w:val="00EB3CB2"/>
    <w:rsid w:val="00EB4B68"/>
    <w:rsid w:val="00EB5EDD"/>
    <w:rsid w:val="00EB7733"/>
    <w:rsid w:val="00EC0CD1"/>
    <w:rsid w:val="00EC5D6C"/>
    <w:rsid w:val="00EC601F"/>
    <w:rsid w:val="00ED03AB"/>
    <w:rsid w:val="00ED05DB"/>
    <w:rsid w:val="00ED23E7"/>
    <w:rsid w:val="00EF1373"/>
    <w:rsid w:val="00EF414C"/>
    <w:rsid w:val="00EF47A4"/>
    <w:rsid w:val="00EF4FAB"/>
    <w:rsid w:val="00EF5D4B"/>
    <w:rsid w:val="00EF5DA7"/>
    <w:rsid w:val="00EF6A3A"/>
    <w:rsid w:val="00EF7FAB"/>
    <w:rsid w:val="00F00239"/>
    <w:rsid w:val="00F02D23"/>
    <w:rsid w:val="00F02E2B"/>
    <w:rsid w:val="00F056F0"/>
    <w:rsid w:val="00F05922"/>
    <w:rsid w:val="00F063AE"/>
    <w:rsid w:val="00F12911"/>
    <w:rsid w:val="00F132DF"/>
    <w:rsid w:val="00F138EA"/>
    <w:rsid w:val="00F14E21"/>
    <w:rsid w:val="00F158F1"/>
    <w:rsid w:val="00F17B61"/>
    <w:rsid w:val="00F22D67"/>
    <w:rsid w:val="00F23328"/>
    <w:rsid w:val="00F2427D"/>
    <w:rsid w:val="00F25C78"/>
    <w:rsid w:val="00F318FC"/>
    <w:rsid w:val="00F367EF"/>
    <w:rsid w:val="00F4001A"/>
    <w:rsid w:val="00F41C15"/>
    <w:rsid w:val="00F51255"/>
    <w:rsid w:val="00F5414F"/>
    <w:rsid w:val="00F54AA3"/>
    <w:rsid w:val="00F5692E"/>
    <w:rsid w:val="00F61E97"/>
    <w:rsid w:val="00F650E9"/>
    <w:rsid w:val="00F65725"/>
    <w:rsid w:val="00F65816"/>
    <w:rsid w:val="00F666BD"/>
    <w:rsid w:val="00F7048B"/>
    <w:rsid w:val="00F70E87"/>
    <w:rsid w:val="00F73D7E"/>
    <w:rsid w:val="00F770DF"/>
    <w:rsid w:val="00F81733"/>
    <w:rsid w:val="00F84DA7"/>
    <w:rsid w:val="00F8617B"/>
    <w:rsid w:val="00F91BFD"/>
    <w:rsid w:val="00F92E76"/>
    <w:rsid w:val="00F92FEA"/>
    <w:rsid w:val="00FA0F92"/>
    <w:rsid w:val="00FA133C"/>
    <w:rsid w:val="00FA1CFA"/>
    <w:rsid w:val="00FA29C2"/>
    <w:rsid w:val="00FA2D93"/>
    <w:rsid w:val="00FAF538"/>
    <w:rsid w:val="00FB00B6"/>
    <w:rsid w:val="00FB2BAE"/>
    <w:rsid w:val="00FB34B3"/>
    <w:rsid w:val="00FB4208"/>
    <w:rsid w:val="00FB4FB7"/>
    <w:rsid w:val="00FB67CA"/>
    <w:rsid w:val="00FC3372"/>
    <w:rsid w:val="00FC5C67"/>
    <w:rsid w:val="00FC7DE6"/>
    <w:rsid w:val="00FD4063"/>
    <w:rsid w:val="00FD6636"/>
    <w:rsid w:val="00FE1699"/>
    <w:rsid w:val="00FE4F85"/>
    <w:rsid w:val="00FE580A"/>
    <w:rsid w:val="00FF0BE4"/>
    <w:rsid w:val="00FF7530"/>
    <w:rsid w:val="00FF7A42"/>
    <w:rsid w:val="01F945E2"/>
    <w:rsid w:val="03108E13"/>
    <w:rsid w:val="045AAE80"/>
    <w:rsid w:val="053CDC4D"/>
    <w:rsid w:val="0A126671"/>
    <w:rsid w:val="0B3FE2A2"/>
    <w:rsid w:val="0B6AA85F"/>
    <w:rsid w:val="0C4EA9F7"/>
    <w:rsid w:val="111B9DF8"/>
    <w:rsid w:val="177454D3"/>
    <w:rsid w:val="1E66876F"/>
    <w:rsid w:val="1E685A04"/>
    <w:rsid w:val="1EFBD4C1"/>
    <w:rsid w:val="2072C3FD"/>
    <w:rsid w:val="2633E853"/>
    <w:rsid w:val="284E145A"/>
    <w:rsid w:val="29D88216"/>
    <w:rsid w:val="30D38061"/>
    <w:rsid w:val="323F4A91"/>
    <w:rsid w:val="327554FD"/>
    <w:rsid w:val="38349D4A"/>
    <w:rsid w:val="3F162B11"/>
    <w:rsid w:val="44E6F688"/>
    <w:rsid w:val="4D0C5547"/>
    <w:rsid w:val="504CBCDC"/>
    <w:rsid w:val="50B7FAFB"/>
    <w:rsid w:val="50FC8A49"/>
    <w:rsid w:val="54723CD0"/>
    <w:rsid w:val="54F9BD99"/>
    <w:rsid w:val="591820CE"/>
    <w:rsid w:val="5B092218"/>
    <w:rsid w:val="5E7F4F90"/>
    <w:rsid w:val="62208CBE"/>
    <w:rsid w:val="62980BAF"/>
    <w:rsid w:val="6683BE22"/>
    <w:rsid w:val="66DAE206"/>
    <w:rsid w:val="681383A5"/>
    <w:rsid w:val="687A6FF1"/>
    <w:rsid w:val="761F0D1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DB1CB5"/>
  <w15:docId w15:val="{EA045DC8-12AB-4D51-88F2-49F67D44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paragraph" w:styleId="StandardWeb">
    <w:name w:val="Normal (Web)"/>
    <w:basedOn w:val="Standard"/>
    <w:uiPriority w:val="99"/>
    <w:unhideWhenUsed/>
    <w:rsid w:val="00826927"/>
    <w:pPr>
      <w:spacing w:before="100" w:beforeAutospacing="1" w:after="100" w:afterAutospacing="1" w:line="240" w:lineRule="auto"/>
    </w:pPr>
    <w:rPr>
      <w:rFonts w:ascii="Times New Roman" w:hAnsi="Times New Roman"/>
      <w:sz w:val="24"/>
      <w:lang w:eastAsia="de-DE"/>
    </w:rPr>
  </w:style>
  <w:style w:type="character" w:styleId="Fett">
    <w:name w:val="Strong"/>
    <w:uiPriority w:val="22"/>
    <w:qFormat/>
    <w:rsid w:val="00826927"/>
    <w:rPr>
      <w:b/>
      <w:bCs/>
    </w:rPr>
  </w:style>
  <w:style w:type="paragraph" w:styleId="Listenabsatz">
    <w:name w:val="List Paragraph"/>
    <w:basedOn w:val="Standard"/>
    <w:uiPriority w:val="72"/>
    <w:rsid w:val="00753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209512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sykora@henk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3" ma:contentTypeDescription="Ein neues Dokument erstellen." ma:contentTypeScope="" ma:versionID="e58f01aa1eecea92c87e2f641d54ecee">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34c88cbe83d87243eab8ea75ca5b0610"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C4274-23DB-4B6A-A6A5-62D645E2034D}">
  <ds:schemaRefs>
    <ds:schemaRef ds:uri="http://schemas.openxmlformats.org/officeDocument/2006/bibliography"/>
  </ds:schemaRefs>
</ds:datastoreItem>
</file>

<file path=customXml/itemProps2.xml><?xml version="1.0" encoding="utf-8"?>
<ds:datastoreItem xmlns:ds="http://schemas.openxmlformats.org/officeDocument/2006/customXml" ds:itemID="{562D8203-ED21-48A1-95C5-7F287908B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C3B23-CEE7-47BC-B164-519CECA2DDB1}">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f9c08c4d-5b75-436e-a30f-ec77f6bc5e07"/>
    <ds:schemaRef ds:uri="http://purl.org/dc/terms/"/>
    <ds:schemaRef ds:uri="http://www.w3.org/XML/1998/namespace"/>
    <ds:schemaRef ds:uri="51a48ef6-586a-43ea-a222-97f59f56f5ac"/>
    <ds:schemaRef ds:uri="http://schemas.microsoft.com/office/2006/metadata/properties"/>
  </ds:schemaRefs>
</ds:datastoreItem>
</file>

<file path=customXml/itemProps4.xml><?xml version="1.0" encoding="utf-8"?>
<ds:datastoreItem xmlns:ds="http://schemas.openxmlformats.org/officeDocument/2006/customXml" ds:itemID="{C601A346-10BC-4198-818E-36541D02C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1087</Words>
  <Characters>6643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7715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4</cp:revision>
  <cp:lastPrinted>2021-04-26T03:39:00Z</cp:lastPrinted>
  <dcterms:created xsi:type="dcterms:W3CDTF">2021-04-26T03:35:00Z</dcterms:created>
  <dcterms:modified xsi:type="dcterms:W3CDTF">2021-04-26T03:40:00Z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