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82562F1" w:rsidR="00B422EC" w:rsidRPr="00181BC5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181BC5">
        <w:rPr>
          <w:lang w:val="sk-SK"/>
        </w:rPr>
        <w:tab/>
      </w:r>
      <w:r w:rsidR="00CF5886">
        <w:rPr>
          <w:lang w:val="sk-SK"/>
        </w:rPr>
        <w:t>16</w:t>
      </w:r>
      <w:r w:rsidR="00FF3787">
        <w:rPr>
          <w:lang w:val="sk-SK"/>
        </w:rPr>
        <w:t xml:space="preserve">. </w:t>
      </w:r>
      <w:r w:rsidR="00CF5886">
        <w:rPr>
          <w:lang w:val="sk-SK"/>
        </w:rPr>
        <w:t xml:space="preserve">apríl </w:t>
      </w:r>
      <w:r w:rsidR="00BF6E82" w:rsidRPr="00181BC5">
        <w:rPr>
          <w:lang w:val="sk-SK"/>
        </w:rPr>
        <w:t>20</w:t>
      </w:r>
      <w:r w:rsidR="00F635FC" w:rsidRPr="00181BC5">
        <w:rPr>
          <w:lang w:val="sk-SK"/>
        </w:rPr>
        <w:t>2</w:t>
      </w:r>
      <w:r w:rsidR="008851F9" w:rsidRPr="00181BC5">
        <w:rPr>
          <w:lang w:val="sk-SK"/>
        </w:rPr>
        <w:t>1</w:t>
      </w:r>
    </w:p>
    <w:p w14:paraId="62A261F5" w14:textId="77777777" w:rsidR="00E0687F" w:rsidRPr="00A94BC0" w:rsidRDefault="00E0687F" w:rsidP="00E0687F">
      <w:pPr>
        <w:pStyle w:val="Topline"/>
        <w:spacing w:after="360"/>
        <w:rPr>
          <w:rFonts w:asciiTheme="majorHAnsi" w:hAnsiTheme="majorHAnsi" w:cs="Calibri Light"/>
          <w:lang w:val="sk-SK"/>
        </w:rPr>
      </w:pPr>
      <w:r>
        <w:rPr>
          <w:rFonts w:asciiTheme="majorHAnsi" w:hAnsiTheme="majorHAnsi" w:cs="Calibri Light"/>
          <w:lang w:val="sk-SK" w:bidi="bo-CN"/>
        </w:rPr>
        <w:t>V spoločnosti Henkel sa konalo v</w:t>
      </w:r>
      <w:r w:rsidRPr="00A94BC0">
        <w:rPr>
          <w:rFonts w:asciiTheme="majorHAnsi" w:hAnsiTheme="majorHAnsi" w:cs="Calibri Light"/>
          <w:lang w:val="sk-SK" w:bidi="bo-CN"/>
        </w:rPr>
        <w:t>ýročné valné zhromaždenie 2021</w:t>
      </w:r>
    </w:p>
    <w:p w14:paraId="0A94D50A" w14:textId="77777777" w:rsidR="00E0687F" w:rsidRPr="00A94BC0" w:rsidRDefault="00E0687F" w:rsidP="00E0687F">
      <w:pPr>
        <w:jc w:val="left"/>
        <w:rPr>
          <w:rStyle w:val="Headline"/>
          <w:rFonts w:asciiTheme="majorHAnsi" w:hAnsiTheme="majorHAnsi" w:cs="Calibri Light"/>
          <w:lang w:val="sk-SK"/>
        </w:rPr>
      </w:pPr>
      <w:r>
        <w:rPr>
          <w:rStyle w:val="Headline"/>
          <w:rFonts w:asciiTheme="majorHAnsi" w:hAnsiTheme="majorHAnsi" w:cs="Calibri Light"/>
          <w:lang w:val="sk-SK" w:bidi="bo-CN"/>
        </w:rPr>
        <w:t>Dividendy schválené na minuloročnej úrovni</w:t>
      </w:r>
    </w:p>
    <w:p w14:paraId="0ABD9CBB" w14:textId="77777777" w:rsidR="00E0687F" w:rsidRPr="00A94BC0" w:rsidRDefault="00E0687F" w:rsidP="00E0687F">
      <w:pPr>
        <w:rPr>
          <w:lang w:val="sk-SK"/>
        </w:rPr>
      </w:pPr>
    </w:p>
    <w:p w14:paraId="273258F9" w14:textId="7D06F868" w:rsidR="00E0687F" w:rsidRPr="00A94BC0" w:rsidRDefault="00E0687F" w:rsidP="00E0687F">
      <w:pPr>
        <w:rPr>
          <w:rFonts w:cs="Segoe UI"/>
          <w:szCs w:val="22"/>
          <w:lang w:val="sk-SK"/>
        </w:rPr>
      </w:pPr>
      <w:proofErr w:type="spellStart"/>
      <w:r w:rsidRPr="00A94BC0">
        <w:rPr>
          <w:rFonts w:cs="Segoe UI"/>
          <w:szCs w:val="22"/>
          <w:lang w:val="sk-SK"/>
        </w:rPr>
        <w:t>Düsseldorf</w:t>
      </w:r>
      <w:proofErr w:type="spellEnd"/>
      <w:r w:rsidRPr="00A94BC0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Akcionári spoločnosti Henkel AG </w:t>
      </w:r>
      <w:r w:rsidRPr="002F6563">
        <w:rPr>
          <w:rFonts w:cs="Segoe UI"/>
          <w:szCs w:val="22"/>
          <w:lang w:val="sk-SK" w:bidi="bo-CN"/>
        </w:rPr>
        <w:t xml:space="preserve">&amp; </w:t>
      </w:r>
      <w:r>
        <w:rPr>
          <w:rFonts w:cs="Segoe UI"/>
          <w:szCs w:val="22"/>
          <w:lang w:val="sk-SK" w:bidi="bo-CN"/>
        </w:rPr>
        <w:t xml:space="preserve">Co. </w:t>
      </w:r>
      <w:proofErr w:type="spellStart"/>
      <w:r>
        <w:rPr>
          <w:rFonts w:cs="Segoe UI"/>
          <w:szCs w:val="22"/>
          <w:lang w:val="sk-SK" w:bidi="bo-CN"/>
        </w:rPr>
        <w:t>KGaA</w:t>
      </w:r>
      <w:proofErr w:type="spellEnd"/>
      <w:r>
        <w:rPr>
          <w:rFonts w:cs="Segoe UI"/>
          <w:szCs w:val="22"/>
          <w:lang w:val="sk-SK" w:bidi="bo-CN"/>
        </w:rPr>
        <w:t xml:space="preserve"> schválili všetky body na programe virtuálneho výročného valného zhromaždenia, ktoré sa uskutočnilo 16. apríla 2021 v </w:t>
      </w:r>
      <w:proofErr w:type="spellStart"/>
      <w:r>
        <w:rPr>
          <w:rFonts w:cs="Segoe UI"/>
          <w:szCs w:val="22"/>
          <w:lang w:val="sk-SK" w:bidi="bo-CN"/>
        </w:rPr>
        <w:t>Düsseldorfe</w:t>
      </w:r>
      <w:proofErr w:type="spellEnd"/>
      <w:r>
        <w:rPr>
          <w:rFonts w:cs="Segoe UI"/>
          <w:szCs w:val="22"/>
          <w:lang w:val="sk-SK" w:bidi="bo-CN"/>
        </w:rPr>
        <w:t>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Na zhromaždení boli zastúpení akcionári, ktorí celkovo kontrolujú 84 percent hlasovacích práv v spoločnosti.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Tak ako minulý rok, aj v tomto roku sa výročné valné zhromaždenie z dôvodu pandémie ochorenia COVID-19 konalo len vo virtuálnej podobe.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Pred </w:t>
      </w:r>
      <w:r w:rsidRPr="005531F1">
        <w:rPr>
          <w:rFonts w:cs="Segoe UI"/>
          <w:szCs w:val="22"/>
          <w:lang w:val="sk-SK" w:bidi="bo-CN"/>
        </w:rPr>
        <w:t>konaním</w:t>
      </w:r>
      <w:r w:rsidR="005531F1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výročného valného zhromaždenia predložili akcionári spolu 51 otázok, ktoré boli zodpovedané individuálne.</w:t>
      </w:r>
    </w:p>
    <w:p w14:paraId="518C1449" w14:textId="77777777" w:rsidR="00E0687F" w:rsidRPr="00A94BC0" w:rsidRDefault="00E0687F" w:rsidP="00E0687F">
      <w:pPr>
        <w:rPr>
          <w:rFonts w:cs="Segoe UI"/>
          <w:szCs w:val="22"/>
          <w:lang w:val="sk-SK"/>
        </w:rPr>
      </w:pPr>
    </w:p>
    <w:p w14:paraId="05F30778" w14:textId="77777777" w:rsidR="00E0687F" w:rsidRPr="00A94BC0" w:rsidRDefault="00E0687F" w:rsidP="00E0687F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Dividendy schválené na minuloročnej úrovni</w:t>
      </w:r>
    </w:p>
    <w:p w14:paraId="57723CFE" w14:textId="000A6F12" w:rsidR="00E0687F" w:rsidRPr="00A94BC0" w:rsidRDefault="00E0687F" w:rsidP="00E0687F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V zmysle návrhu orgánov spoločnosti výročné valné zhromaždenie schválilo výplatu dividend na úrovni minulého roka pre obe triedy akcií.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Dividendy budú vyplatené vo výške 1,85 eura na prioritnú akciu a 1,83 eura na kmeňovú akciu.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Celková suma vyplatených dividend spoločnosti Henkel predstavuje 805 miliónov eur.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Podiel vyplácaných dividend predstavuje 43,7 % a prevyšuje cieľové </w:t>
      </w:r>
      <w:r w:rsidRPr="000046D9">
        <w:rPr>
          <w:rFonts w:cs="Segoe UI"/>
          <w:szCs w:val="22"/>
          <w:lang w:val="sk-SK" w:bidi="bo-CN"/>
        </w:rPr>
        <w:t>rozpätie 30</w:t>
      </w:r>
      <w:r w:rsidR="00BF7C4C" w:rsidRPr="000046D9">
        <w:rPr>
          <w:rFonts w:cs="Segoe UI"/>
          <w:szCs w:val="22"/>
          <w:lang w:val="sk-SK" w:bidi="bo-CN"/>
        </w:rPr>
        <w:t xml:space="preserve"> – </w:t>
      </w:r>
      <w:r w:rsidRPr="000046D9">
        <w:rPr>
          <w:rFonts w:cs="Segoe UI"/>
          <w:szCs w:val="22"/>
          <w:lang w:val="sk-SK" w:bidi="bo-CN"/>
        </w:rPr>
        <w:t>40 %,</w:t>
      </w:r>
      <w:r>
        <w:rPr>
          <w:rFonts w:cs="Segoe UI"/>
          <w:szCs w:val="22"/>
          <w:lang w:val="sk-SK" w:bidi="bo-CN"/>
        </w:rPr>
        <w:t xml:space="preserve"> pričom odráža osobitnú povahu zaťaženia výnosov v dôsledku pandémie ochorenia COVID-19.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Výplata dividend v uvedenej výške je možná v neposlednom rade vďaka silnej finančnej základni a nízkej čistej finančnej zadlženosti skupiny Henkel.</w:t>
      </w:r>
      <w:r w:rsidRPr="00A94BC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Dividendová politika spoločnosti Henkel ostáva do budúcnosti nezmenená.</w:t>
      </w:r>
    </w:p>
    <w:p w14:paraId="549AB12B" w14:textId="77777777" w:rsidR="00E0687F" w:rsidRPr="00A94BC0" w:rsidRDefault="00E0687F" w:rsidP="00E0687F">
      <w:pPr>
        <w:rPr>
          <w:rFonts w:cs="Segoe UI"/>
          <w:szCs w:val="22"/>
          <w:lang w:val="sk-SK"/>
        </w:rPr>
      </w:pPr>
    </w:p>
    <w:p w14:paraId="4D8B90BE" w14:textId="77777777" w:rsidR="00E0687F" w:rsidRPr="002855CB" w:rsidRDefault="00E0687F" w:rsidP="00E0687F">
      <w:pPr>
        <w:rPr>
          <w:rFonts w:cs="Segoe UI"/>
          <w:b/>
          <w:bCs/>
          <w:szCs w:val="22"/>
          <w:lang w:val="sk-SK"/>
        </w:rPr>
      </w:pPr>
      <w:r w:rsidRPr="00A94BC0">
        <w:rPr>
          <w:rFonts w:cs="Segoe UI"/>
          <w:b/>
          <w:bCs/>
          <w:szCs w:val="22"/>
          <w:lang w:val="sk-SK" w:bidi="bo-CN"/>
        </w:rPr>
        <w:t xml:space="preserve">James </w:t>
      </w:r>
      <w:proofErr w:type="spellStart"/>
      <w:r w:rsidRPr="00A94BC0">
        <w:rPr>
          <w:rFonts w:cs="Segoe UI"/>
          <w:b/>
          <w:bCs/>
          <w:szCs w:val="22"/>
          <w:lang w:val="sk-SK" w:bidi="bo-CN"/>
        </w:rPr>
        <w:t>Rowan</w:t>
      </w:r>
      <w:proofErr w:type="spellEnd"/>
      <w:r w:rsidRPr="00A94BC0">
        <w:rPr>
          <w:rFonts w:cs="Segoe UI"/>
          <w:b/>
          <w:bCs/>
          <w:szCs w:val="22"/>
          <w:lang w:val="sk-SK" w:bidi="bo-CN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nahradí vo výbore akcionárov </w:t>
      </w:r>
      <w:r w:rsidRPr="00A94BC0">
        <w:rPr>
          <w:rFonts w:cs="Segoe UI"/>
          <w:b/>
          <w:bCs/>
          <w:szCs w:val="22"/>
          <w:lang w:val="sk-SK" w:bidi="bo-CN"/>
        </w:rPr>
        <w:t xml:space="preserve">Prof. Dr. </w:t>
      </w:r>
      <w:proofErr w:type="spellStart"/>
      <w:r w:rsidRPr="00A94BC0">
        <w:rPr>
          <w:rFonts w:cs="Segoe UI"/>
          <w:b/>
          <w:bCs/>
          <w:szCs w:val="22"/>
          <w:lang w:val="sk-SK" w:bidi="bo-CN"/>
        </w:rPr>
        <w:t>Ulrich</w:t>
      </w:r>
      <w:r>
        <w:rPr>
          <w:rFonts w:cs="Segoe UI"/>
          <w:b/>
          <w:bCs/>
          <w:szCs w:val="22"/>
          <w:lang w:val="sk-SK" w:bidi="bo-CN"/>
        </w:rPr>
        <w:t>a</w:t>
      </w:r>
      <w:proofErr w:type="spellEnd"/>
      <w:r w:rsidRPr="00A94BC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A94BC0">
        <w:rPr>
          <w:rFonts w:cs="Segoe UI"/>
          <w:b/>
          <w:bCs/>
          <w:szCs w:val="22"/>
          <w:lang w:val="sk-SK" w:bidi="bo-CN"/>
        </w:rPr>
        <w:t>Lehner</w:t>
      </w:r>
      <w:r>
        <w:rPr>
          <w:rFonts w:cs="Segoe UI"/>
          <w:b/>
          <w:bCs/>
          <w:szCs w:val="22"/>
          <w:lang w:val="sk-SK" w:bidi="bo-CN"/>
        </w:rPr>
        <w:t>a</w:t>
      </w:r>
      <w:proofErr w:type="spellEnd"/>
    </w:p>
    <w:p w14:paraId="2587BF93" w14:textId="77777777" w:rsidR="00CF5886" w:rsidRDefault="00E0687F" w:rsidP="00CF5886">
      <w:pPr>
        <w:rPr>
          <w:rFonts w:cs="Segoe UI"/>
          <w:szCs w:val="22"/>
          <w:lang w:val="sk-SK" w:bidi="bo-CN"/>
        </w:rPr>
      </w:pPr>
      <w:r>
        <w:rPr>
          <w:rFonts w:cs="Segoe UI"/>
          <w:szCs w:val="22"/>
          <w:lang w:val="sk-SK" w:bidi="bo-CN"/>
        </w:rPr>
        <w:t xml:space="preserve">V doplňujúcich voľbách do výboru akcionárov sa s účinnosťou od konca výročného valného zhromaždenia 2021 vzdal svojho miesta člena výboru Prof. Dr. </w:t>
      </w:r>
      <w:proofErr w:type="spellStart"/>
      <w:r>
        <w:rPr>
          <w:rFonts w:cs="Segoe UI"/>
          <w:szCs w:val="22"/>
          <w:lang w:val="sk-SK" w:bidi="bo-CN"/>
        </w:rPr>
        <w:t>Ulrich</w:t>
      </w:r>
      <w:proofErr w:type="spellEnd"/>
      <w:r>
        <w:rPr>
          <w:rFonts w:cs="Segoe UI"/>
          <w:szCs w:val="22"/>
          <w:lang w:val="sk-SK" w:bidi="bo-CN"/>
        </w:rPr>
        <w:t xml:space="preserve"> </w:t>
      </w:r>
      <w:proofErr w:type="spellStart"/>
      <w:r>
        <w:rPr>
          <w:rFonts w:cs="Segoe UI"/>
          <w:szCs w:val="22"/>
          <w:lang w:val="sk-SK" w:bidi="bo-CN"/>
        </w:rPr>
        <w:t>Lehner</w:t>
      </w:r>
      <w:proofErr w:type="spellEnd"/>
      <w:r>
        <w:rPr>
          <w:rFonts w:cs="Segoe UI"/>
          <w:szCs w:val="22"/>
          <w:lang w:val="sk-SK" w:bidi="bo-CN"/>
        </w:rPr>
        <w:t>.</w:t>
      </w:r>
      <w:r w:rsidRPr="008C06D3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Predsedníčka výboru akcionárov a dozornej rady Dr. Simone </w:t>
      </w:r>
      <w:proofErr w:type="spellStart"/>
      <w:r>
        <w:rPr>
          <w:rFonts w:cs="Segoe UI"/>
          <w:szCs w:val="22"/>
          <w:lang w:val="sk-SK" w:bidi="bo-CN"/>
        </w:rPr>
        <w:t>Bagel-Thal</w:t>
      </w:r>
      <w:proofErr w:type="spellEnd"/>
      <w:r>
        <w:rPr>
          <w:rFonts w:cs="Segoe UI"/>
          <w:szCs w:val="22"/>
          <w:lang w:val="sk-SK" w:bidi="bo-CN"/>
        </w:rPr>
        <w:t xml:space="preserve"> mu poďakovala za mnohoročný prínos pre spoločnosť:</w:t>
      </w:r>
      <w:r w:rsidRPr="008C06D3">
        <w:rPr>
          <w:rFonts w:cs="Segoe UI"/>
          <w:szCs w:val="22"/>
          <w:lang w:val="sk-SK"/>
        </w:rPr>
        <w:t xml:space="preserve"> </w:t>
      </w:r>
      <w:r w:rsidRPr="00902CF2">
        <w:rPr>
          <w:rFonts w:cs="Segoe UI"/>
          <w:i/>
          <w:iCs/>
          <w:szCs w:val="22"/>
          <w:lang w:val="sk-SK" w:bidi="bo-CN"/>
        </w:rPr>
        <w:t xml:space="preserve">„Chcela by som sa </w:t>
      </w:r>
      <w:proofErr w:type="spellStart"/>
      <w:r w:rsidRPr="00902CF2">
        <w:rPr>
          <w:rFonts w:cs="Segoe UI"/>
          <w:i/>
          <w:iCs/>
          <w:szCs w:val="22"/>
          <w:lang w:val="sk-SK" w:bidi="bo-CN"/>
        </w:rPr>
        <w:t>Ulrichovi</w:t>
      </w:r>
      <w:proofErr w:type="spellEnd"/>
      <w:r w:rsidRPr="00902CF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902CF2">
        <w:rPr>
          <w:rFonts w:cs="Segoe UI"/>
          <w:i/>
          <w:iCs/>
          <w:szCs w:val="22"/>
          <w:lang w:val="sk-SK" w:bidi="bo-CN"/>
        </w:rPr>
        <w:t>Lehnerovi</w:t>
      </w:r>
      <w:proofErr w:type="spellEnd"/>
      <w:r w:rsidRPr="00902CF2">
        <w:rPr>
          <w:rFonts w:cs="Segoe UI"/>
          <w:i/>
          <w:iCs/>
          <w:szCs w:val="22"/>
          <w:lang w:val="sk-SK" w:bidi="bo-CN"/>
        </w:rPr>
        <w:t xml:space="preserve"> poďakovať za intenzívne a inšpiratívne diskusie v našom výbore akcionárov za posledných trinásť rokov,</w:t>
      </w:r>
      <w:r w:rsidRPr="00902CF2">
        <w:rPr>
          <w:rFonts w:cs="Segoe UI"/>
          <w:i/>
          <w:iCs/>
          <w:szCs w:val="22"/>
          <w:lang w:val="sk-SK"/>
        </w:rPr>
        <w:t xml:space="preserve"> </w:t>
      </w:r>
      <w:r w:rsidRPr="00902CF2">
        <w:rPr>
          <w:rFonts w:cs="Segoe UI"/>
          <w:i/>
          <w:iCs/>
          <w:szCs w:val="22"/>
          <w:lang w:val="sk-SK" w:bidi="bo-CN"/>
        </w:rPr>
        <w:t>jeho rady nám budú chýbať. Do budúcnosti mu želáme všetko najlepšie.“</w:t>
      </w:r>
      <w:r w:rsidRPr="002855CB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Prof. Dr. </w:t>
      </w:r>
      <w:proofErr w:type="spellStart"/>
      <w:r>
        <w:rPr>
          <w:rFonts w:cs="Segoe UI"/>
          <w:szCs w:val="22"/>
          <w:lang w:val="sk-SK" w:bidi="bo-CN"/>
        </w:rPr>
        <w:t>Ulricha</w:t>
      </w:r>
      <w:proofErr w:type="spellEnd"/>
      <w:r>
        <w:rPr>
          <w:rFonts w:cs="Segoe UI"/>
          <w:szCs w:val="22"/>
          <w:lang w:val="sk-SK" w:bidi="bo-CN"/>
        </w:rPr>
        <w:t xml:space="preserve"> </w:t>
      </w:r>
      <w:proofErr w:type="spellStart"/>
      <w:r>
        <w:rPr>
          <w:rFonts w:cs="Segoe UI"/>
          <w:szCs w:val="22"/>
          <w:lang w:val="sk-SK" w:bidi="bo-CN"/>
        </w:rPr>
        <w:t>Lehnera</w:t>
      </w:r>
      <w:proofErr w:type="spellEnd"/>
      <w:r>
        <w:rPr>
          <w:rFonts w:cs="Segoe UI"/>
          <w:szCs w:val="22"/>
          <w:lang w:val="sk-SK" w:bidi="bo-CN"/>
        </w:rPr>
        <w:t xml:space="preserve"> nahradí James </w:t>
      </w:r>
      <w:proofErr w:type="spellStart"/>
      <w:r>
        <w:rPr>
          <w:rFonts w:cs="Segoe UI"/>
          <w:szCs w:val="22"/>
          <w:lang w:val="sk-SK" w:bidi="bo-CN"/>
        </w:rPr>
        <w:t>Rowan</w:t>
      </w:r>
      <w:proofErr w:type="spellEnd"/>
      <w:r>
        <w:rPr>
          <w:rFonts w:cs="Segoe UI"/>
          <w:szCs w:val="22"/>
          <w:lang w:val="sk-SK" w:bidi="bo-CN"/>
        </w:rPr>
        <w:t xml:space="preserve">, ktorý v minulosti pôsobil v rôznych priemyselných podnikoch vrátane pôsobenia vo funkcii predsedu predstavenstva spoločnosti </w:t>
      </w:r>
      <w:proofErr w:type="spellStart"/>
      <w:r>
        <w:rPr>
          <w:rFonts w:cs="Segoe UI"/>
          <w:szCs w:val="22"/>
          <w:lang w:val="sk-SK" w:bidi="bo-CN"/>
        </w:rPr>
        <w:t>Dyson</w:t>
      </w:r>
      <w:proofErr w:type="spellEnd"/>
      <w:r>
        <w:rPr>
          <w:rFonts w:cs="Segoe UI"/>
          <w:szCs w:val="22"/>
          <w:lang w:val="sk-SK" w:bidi="bo-CN"/>
        </w:rPr>
        <w:t>.</w:t>
      </w:r>
    </w:p>
    <w:p w14:paraId="58CEA28D" w14:textId="1E89BF97" w:rsidR="00CF5886" w:rsidRPr="00670873" w:rsidRDefault="00CF5886" w:rsidP="00CF5886">
      <w:pPr>
        <w:rPr>
          <w:rFonts w:cs="Segoe UI"/>
          <w:szCs w:val="22"/>
          <w:lang w:val="sk-SK" w:bidi="bo-CN"/>
        </w:rPr>
      </w:pPr>
      <w:r>
        <w:rPr>
          <w:rFonts w:cs="Segoe UI"/>
          <w:szCs w:val="22"/>
          <w:lang w:val="sk-SK" w:bidi="bo-CN"/>
        </w:rPr>
        <w:lastRenderedPageBreak/>
        <w:t>Viac informácií o výročnom valnom zhromaždení nájdete na našej webovej stránke:</w:t>
      </w:r>
    </w:p>
    <w:p w14:paraId="0A3ED30B" w14:textId="77777777" w:rsidR="00CF5886" w:rsidRPr="00A94BC0" w:rsidRDefault="00CF5886" w:rsidP="00CF5886">
      <w:pPr>
        <w:rPr>
          <w:rFonts w:cs="Segoe UI"/>
          <w:b/>
          <w:bCs/>
          <w:szCs w:val="22"/>
          <w:lang w:val="sk-SK"/>
        </w:rPr>
      </w:pPr>
    </w:p>
    <w:p w14:paraId="2732FBFA" w14:textId="77777777" w:rsidR="00CF5886" w:rsidRPr="00670873" w:rsidRDefault="00CF5886" w:rsidP="00CF5886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Investori a analytici:</w:t>
      </w:r>
    </w:p>
    <w:p w14:paraId="69F97B63" w14:textId="77777777" w:rsidR="00CF5886" w:rsidRPr="00902CF2" w:rsidRDefault="002F6563" w:rsidP="00CF5886">
      <w:pPr>
        <w:rPr>
          <w:rFonts w:asciiTheme="minorHAnsi" w:hAnsiTheme="minorHAnsi" w:cs="Calibri"/>
          <w:szCs w:val="22"/>
          <w:u w:val="single"/>
          <w:lang w:val="sk-SK"/>
        </w:rPr>
      </w:pPr>
      <w:hyperlink r:id="rId10" w:history="1">
        <w:r w:rsidR="00CF5886" w:rsidRPr="00902CF2">
          <w:rPr>
            <w:rStyle w:val="Hyperlink"/>
            <w:rFonts w:asciiTheme="minorHAnsi" w:hAnsiTheme="minorHAnsi" w:cs="Calibri"/>
            <w:sz w:val="22"/>
            <w:szCs w:val="22"/>
            <w:lang w:val="sk-SK" w:bidi="bo-CN"/>
          </w:rPr>
          <w:t>www.henkel.com/investors-and-analysts/annual-general-meeting/annual-general-meeting2021</w:t>
        </w:r>
      </w:hyperlink>
    </w:p>
    <w:p w14:paraId="22FF6F71" w14:textId="77777777" w:rsidR="00CF5886" w:rsidRPr="00A94BC0" w:rsidRDefault="00CF5886" w:rsidP="00CF5886">
      <w:pPr>
        <w:rPr>
          <w:rFonts w:cs="Segoe UI"/>
          <w:b/>
          <w:bCs/>
          <w:szCs w:val="22"/>
          <w:lang w:val="sk-SK"/>
        </w:rPr>
      </w:pPr>
    </w:p>
    <w:p w14:paraId="3C62F9CC" w14:textId="77777777" w:rsidR="00CF5886" w:rsidRPr="00670873" w:rsidRDefault="00CF5886" w:rsidP="00CF5886">
      <w:pPr>
        <w:rPr>
          <w:rFonts w:cs="Segoe UI"/>
          <w:b/>
          <w:bCs/>
          <w:szCs w:val="22"/>
          <w:lang w:val="sk-SK"/>
        </w:rPr>
      </w:pPr>
      <w:r w:rsidRPr="000046D9">
        <w:rPr>
          <w:rFonts w:cs="Segoe UI"/>
          <w:b/>
          <w:bCs/>
          <w:szCs w:val="22"/>
          <w:lang w:val="sk-SK" w:bidi="bo-CN"/>
        </w:rPr>
        <w:t>Tlač a médiá:</w:t>
      </w:r>
    </w:p>
    <w:p w14:paraId="3C15E658" w14:textId="77777777" w:rsidR="00CF5886" w:rsidRPr="00670873" w:rsidRDefault="00CF5886" w:rsidP="00CF5886">
      <w:pPr>
        <w:rPr>
          <w:rFonts w:asciiTheme="minorHAnsi" w:hAnsiTheme="minorHAnsi" w:cs="Calibri"/>
          <w:color w:val="0000FF"/>
          <w:szCs w:val="22"/>
          <w:lang w:val="sk-SK"/>
        </w:rPr>
      </w:pPr>
      <w:r w:rsidRPr="00A94BC0">
        <w:rPr>
          <w:rFonts w:asciiTheme="minorHAnsi" w:hAnsiTheme="minorHAnsi" w:cs="Calibri"/>
          <w:color w:val="0000FF"/>
          <w:szCs w:val="22"/>
          <w:u w:val="single"/>
          <w:lang w:val="sk-SK" w:bidi="bo-CN"/>
        </w:rPr>
        <w:t>www.henkel.com/press-and-media/press-releases-and-kits/2021-04-16-annual-general-meeting-2021-1167600</w:t>
      </w:r>
    </w:p>
    <w:p w14:paraId="2AAB6CAD" w14:textId="4DF73AA2" w:rsidR="00C10945" w:rsidRDefault="00C10945">
      <w:pPr>
        <w:spacing w:line="240" w:lineRule="auto"/>
        <w:jc w:val="left"/>
        <w:rPr>
          <w:rStyle w:val="AboutandContactHeadline"/>
          <w:lang w:val="sk-SK"/>
        </w:rPr>
      </w:pPr>
    </w:p>
    <w:p w14:paraId="209148A6" w14:textId="009CBC16" w:rsidR="00CF5886" w:rsidRDefault="00CF5886">
      <w:pPr>
        <w:spacing w:line="240" w:lineRule="auto"/>
        <w:jc w:val="left"/>
        <w:rPr>
          <w:rStyle w:val="AboutandContactHeadline"/>
          <w:lang w:val="sk-SK"/>
        </w:rPr>
      </w:pPr>
    </w:p>
    <w:p w14:paraId="331CC738" w14:textId="77777777" w:rsidR="00CF5886" w:rsidRPr="00181BC5" w:rsidRDefault="00CF5886">
      <w:pPr>
        <w:spacing w:line="240" w:lineRule="auto"/>
        <w:jc w:val="left"/>
        <w:rPr>
          <w:rStyle w:val="AboutandContactHeadline"/>
          <w:lang w:val="sk-SK"/>
        </w:rPr>
      </w:pPr>
    </w:p>
    <w:p w14:paraId="123E3680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O spoločnosti Henkel</w:t>
      </w:r>
    </w:p>
    <w:p w14:paraId="77BD9960" w14:textId="77777777" w:rsidR="001B5CB9" w:rsidRPr="001B5CB9" w:rsidRDefault="001B5CB9" w:rsidP="001B5CB9">
      <w:pPr>
        <w:spacing w:line="240" w:lineRule="auto"/>
        <w:rPr>
          <w:rFonts w:ascii="Arial" w:hAnsi="Arial" w:cs="Arial"/>
          <w:color w:val="000000"/>
          <w:sz w:val="20"/>
          <w:szCs w:val="20"/>
          <w:lang w:val="sk-SK"/>
        </w:rPr>
      </w:pPr>
      <w:r w:rsidRPr="001B5CB9">
        <w:rPr>
          <w:rFonts w:ascii="Arial" w:hAnsi="Arial" w:cs="Arial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Beauty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1B5CB9">
          <w:rPr>
            <w:rStyle w:val="Hyperlink"/>
            <w:rFonts w:ascii="Arial" w:hAnsi="Arial" w:cs="Arial"/>
            <w:sz w:val="20"/>
            <w:szCs w:val="20"/>
            <w:lang w:val="sk-SK"/>
          </w:rPr>
          <w:t>www.henkel.com</w:t>
        </w:r>
      </w:hyperlink>
      <w:r w:rsidRPr="001B5CB9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3FB1DFA7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5DDD32D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O spoločnosti Henkel Slovensko</w:t>
      </w:r>
    </w:p>
    <w:p w14:paraId="49FB2017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</w:p>
    <w:p w14:paraId="420AFBC8" w14:textId="77777777" w:rsidR="001B5CB9" w:rsidRPr="001B5CB9" w:rsidRDefault="001B5CB9" w:rsidP="001B5CB9">
      <w:pPr>
        <w:spacing w:line="240" w:lineRule="auto"/>
        <w:rPr>
          <w:rFonts w:ascii="Arial" w:hAnsi="Arial" w:cs="Arial"/>
          <w:bCs/>
          <w:sz w:val="20"/>
          <w:szCs w:val="20"/>
          <w:lang w:val="sk-SK" w:eastAsia="de-DE"/>
        </w:rPr>
      </w:pPr>
      <w:r w:rsidRPr="001B5CB9">
        <w:rPr>
          <w:rFonts w:ascii="Arial" w:hAnsi="Arial" w:cs="Arial"/>
          <w:sz w:val="20"/>
          <w:szCs w:val="20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spoločnosti Henkel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celosvetovo. 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Global Business Solutions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 Bratislava ‏(GBS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1B5CB9">
        <w:rPr>
          <w:rFonts w:ascii="Arial" w:hAnsi="Arial" w:cs="Arial"/>
          <w:sz w:val="20"/>
          <w:szCs w:val="20"/>
          <w:lang w:val="sk-SK" w:bidi="sk-SK"/>
        </w:rPr>
        <w:t>HENKEL SLOVENSKO spol. s r. o.  predáva viac ako 50 značiek a dnes zamestnáva, spolu s GBS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Bratislava, viac ako 1 800 pracovníkov. </w:t>
      </w:r>
      <w:r w:rsidRPr="001B5CB9">
        <w:rPr>
          <w:rFonts w:ascii="Arial" w:hAnsi="Arial" w:cs="Arial"/>
          <w:sz w:val="20"/>
          <w:szCs w:val="20"/>
          <w:lang w:val="sk-SK"/>
        </w:rPr>
        <w:t xml:space="preserve">Viac informácií nájdete na stránke </w:t>
      </w:r>
      <w:hyperlink r:id="rId12" w:history="1">
        <w:r w:rsidRPr="001B5CB9">
          <w:rPr>
            <w:rStyle w:val="Hyperlink"/>
            <w:rFonts w:ascii="Arial" w:hAnsi="Arial" w:cs="Arial"/>
            <w:sz w:val="20"/>
            <w:szCs w:val="20"/>
            <w:lang w:val="sk-SK"/>
          </w:rPr>
          <w:t>www.henkel.sk</w:t>
        </w:r>
      </w:hyperlink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3A69F0F0" w14:textId="77777777" w:rsidR="001B5CB9" w:rsidRPr="00941C4A" w:rsidRDefault="001B5CB9" w:rsidP="001B5CB9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0D4CF365" w14:textId="77777777" w:rsidR="001B5CB9" w:rsidRPr="0045611C" w:rsidRDefault="001B5CB9" w:rsidP="001B5CB9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6A1A9306" w14:textId="77777777" w:rsidR="000046D9" w:rsidRPr="001658F0" w:rsidRDefault="000046D9" w:rsidP="000046D9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18874837" w14:textId="77777777" w:rsidR="000046D9" w:rsidRPr="001658F0" w:rsidRDefault="000046D9" w:rsidP="000046D9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8EA2333" w14:textId="306FC355" w:rsidR="000046D9" w:rsidRPr="001658F0" w:rsidRDefault="000046D9" w:rsidP="000046D9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  <w:r w:rsidR="002F6563">
        <w:rPr>
          <w:rFonts w:ascii="Calibri" w:hAnsi="Calibri" w:cs="Calibri"/>
          <w:szCs w:val="20"/>
          <w:lang w:val="sk-SK" w:bidi="sk-SK"/>
        </w:rPr>
        <w:t xml:space="preserve"> CEE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9551E5C" w14:textId="77777777" w:rsidR="000046D9" w:rsidRPr="001658F0" w:rsidRDefault="000046D9" w:rsidP="000046D9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17AB087" w14:textId="77777777" w:rsidR="000046D9" w:rsidRPr="001658F0" w:rsidRDefault="000046D9" w:rsidP="000046D9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DB3994D" w14:textId="3818A786" w:rsidR="006A4BF6" w:rsidRPr="000046D9" w:rsidRDefault="000046D9" w:rsidP="000046D9">
      <w:pPr>
        <w:spacing w:line="240" w:lineRule="auto"/>
        <w:rPr>
          <w:rStyle w:val="AboutandContactBody"/>
          <w:rFonts w:ascii="Calibri" w:hAnsi="Calibri" w:cs="Calibri"/>
          <w:sz w:val="22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3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sectPr w:rsidR="006A4BF6" w:rsidRPr="000046D9" w:rsidSect="00DA53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7953" w14:textId="77777777" w:rsidR="007A07F5" w:rsidRDefault="007A07F5">
      <w:r>
        <w:separator/>
      </w:r>
    </w:p>
  </w:endnote>
  <w:endnote w:type="continuationSeparator" w:id="0">
    <w:p w14:paraId="57C77259" w14:textId="77777777" w:rsidR="007A07F5" w:rsidRDefault="007A07F5">
      <w:r>
        <w:continuationSeparator/>
      </w:r>
    </w:p>
  </w:endnote>
  <w:endnote w:type="continuationNotice" w:id="1">
    <w:p w14:paraId="0FC1386D" w14:textId="77777777" w:rsidR="007A07F5" w:rsidRDefault="007A07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2CF1" w14:textId="77777777" w:rsidR="00C3561D" w:rsidRDefault="00C3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DD78165" w:rsidR="00C3561D" w:rsidRPr="00322568" w:rsidRDefault="00C3561D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sk-SK"/>
      </w:rPr>
    </w:pPr>
    <w:r w:rsidRPr="00322568">
      <w:rPr>
        <w:lang w:val="sk-SK"/>
      </w:rPr>
      <w:t>Henkel AG &amp; Co. KGaA</w:t>
    </w:r>
    <w:r w:rsidRPr="00322568">
      <w:rPr>
        <w:lang w:val="sk-SK"/>
      </w:rPr>
      <w:tab/>
      <w:t xml:space="preserve">Strana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D88D073" w:rsidR="00C3561D" w:rsidRPr="00322568" w:rsidRDefault="00C3561D" w:rsidP="00992A11">
    <w:pPr>
      <w:pStyle w:val="Footer"/>
      <w:rPr>
        <w:lang w:val="sk-SK"/>
      </w:rPr>
    </w:pPr>
    <w:r>
      <w:drawing>
        <wp:anchor distT="0" distB="0" distL="114300" distR="114300" simplePos="0" relativeHeight="251658242" behindDoc="0" locked="0" layoutInCell="1" allowOverlap="1" wp14:anchorId="54B1730A" wp14:editId="16FF2F3A">
          <wp:simplePos x="0" y="0"/>
          <wp:positionH relativeFrom="column">
            <wp:posOffset>-219710</wp:posOffset>
          </wp:positionH>
          <wp:positionV relativeFrom="paragraph">
            <wp:posOffset>-365125</wp:posOffset>
          </wp:positionV>
          <wp:extent cx="6064250" cy="360045"/>
          <wp:effectExtent l="0" t="0" r="0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2568">
      <w:rPr>
        <w:lang w:val="sk-SK"/>
      </w:rPr>
      <w:t xml:space="preserve">Strana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1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1</w:t>
    </w:r>
    <w:r w:rsidRPr="0032256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2491" w14:textId="77777777" w:rsidR="007A07F5" w:rsidRDefault="007A07F5">
      <w:r>
        <w:separator/>
      </w:r>
    </w:p>
  </w:footnote>
  <w:footnote w:type="continuationSeparator" w:id="0">
    <w:p w14:paraId="06361072" w14:textId="77777777" w:rsidR="007A07F5" w:rsidRDefault="007A07F5">
      <w:r>
        <w:continuationSeparator/>
      </w:r>
    </w:p>
  </w:footnote>
  <w:footnote w:type="continuationNotice" w:id="1">
    <w:p w14:paraId="1DADB514" w14:textId="77777777" w:rsidR="007A07F5" w:rsidRDefault="007A07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C3561D" w:rsidRDefault="00C3561D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BF63" w14:textId="77777777" w:rsidR="00C3561D" w:rsidRDefault="00C35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28345" w:rsidR="00C3561D" w:rsidRPr="00EB46D9" w:rsidRDefault="00C3561D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C26CCA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zIzMbY0NDW0MDBW0lEKTi0uzszPAykwrAUAT5gkjSwAAAA="/>
    <w:docVar w:name="APWAFVersion" w:val="5.0"/>
  </w:docVars>
  <w:rsids>
    <w:rsidRoot w:val="0033451C"/>
    <w:rsid w:val="00000839"/>
    <w:rsid w:val="00002AA4"/>
    <w:rsid w:val="000046D9"/>
    <w:rsid w:val="000049D2"/>
    <w:rsid w:val="00005267"/>
    <w:rsid w:val="00006346"/>
    <w:rsid w:val="000069EB"/>
    <w:rsid w:val="00006A45"/>
    <w:rsid w:val="00011E99"/>
    <w:rsid w:val="00021C67"/>
    <w:rsid w:val="00023DD7"/>
    <w:rsid w:val="00024AAF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80D10"/>
    <w:rsid w:val="0008357F"/>
    <w:rsid w:val="0008406B"/>
    <w:rsid w:val="000A3F0C"/>
    <w:rsid w:val="000B1A47"/>
    <w:rsid w:val="000B27FE"/>
    <w:rsid w:val="000B5D2F"/>
    <w:rsid w:val="000B695A"/>
    <w:rsid w:val="000C210A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B1"/>
    <w:rsid w:val="00112A28"/>
    <w:rsid w:val="00115230"/>
    <w:rsid w:val="00115B5F"/>
    <w:rsid w:val="001162B4"/>
    <w:rsid w:val="00122CBC"/>
    <w:rsid w:val="0012529F"/>
    <w:rsid w:val="00126C65"/>
    <w:rsid w:val="00126D4A"/>
    <w:rsid w:val="00127CA0"/>
    <w:rsid w:val="00132DA9"/>
    <w:rsid w:val="0013305B"/>
    <w:rsid w:val="00133B99"/>
    <w:rsid w:val="0013569C"/>
    <w:rsid w:val="00136F87"/>
    <w:rsid w:val="001443BD"/>
    <w:rsid w:val="00147F55"/>
    <w:rsid w:val="001577E9"/>
    <w:rsid w:val="0016138C"/>
    <w:rsid w:val="001731CE"/>
    <w:rsid w:val="00173CCD"/>
    <w:rsid w:val="00181BC5"/>
    <w:rsid w:val="001B3369"/>
    <w:rsid w:val="001B5CB9"/>
    <w:rsid w:val="001B7C20"/>
    <w:rsid w:val="001C0B32"/>
    <w:rsid w:val="001C2BFA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A44"/>
    <w:rsid w:val="002260C7"/>
    <w:rsid w:val="002303FD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A6D59"/>
    <w:rsid w:val="002C1344"/>
    <w:rsid w:val="002C252E"/>
    <w:rsid w:val="002C6773"/>
    <w:rsid w:val="002D2A3D"/>
    <w:rsid w:val="002D74CF"/>
    <w:rsid w:val="002E0B17"/>
    <w:rsid w:val="002E4FFB"/>
    <w:rsid w:val="002E7DED"/>
    <w:rsid w:val="002F6563"/>
    <w:rsid w:val="002F7E11"/>
    <w:rsid w:val="00304087"/>
    <w:rsid w:val="00310ACD"/>
    <w:rsid w:val="0031379F"/>
    <w:rsid w:val="00316ADF"/>
    <w:rsid w:val="00320A26"/>
    <w:rsid w:val="00321344"/>
    <w:rsid w:val="00322568"/>
    <w:rsid w:val="0032723C"/>
    <w:rsid w:val="00327EC0"/>
    <w:rsid w:val="0033451C"/>
    <w:rsid w:val="00336854"/>
    <w:rsid w:val="0034015C"/>
    <w:rsid w:val="003442F4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A6418"/>
    <w:rsid w:val="003B1069"/>
    <w:rsid w:val="003B390A"/>
    <w:rsid w:val="003C15DE"/>
    <w:rsid w:val="003C2889"/>
    <w:rsid w:val="003C4EB2"/>
    <w:rsid w:val="003D139F"/>
    <w:rsid w:val="003D483D"/>
    <w:rsid w:val="003F1AF3"/>
    <w:rsid w:val="003F4D8D"/>
    <w:rsid w:val="00403265"/>
    <w:rsid w:val="0040386D"/>
    <w:rsid w:val="00405EC3"/>
    <w:rsid w:val="00417FDE"/>
    <w:rsid w:val="004313E7"/>
    <w:rsid w:val="00442BE3"/>
    <w:rsid w:val="00444A70"/>
    <w:rsid w:val="0044763B"/>
    <w:rsid w:val="00456A53"/>
    <w:rsid w:val="0046266D"/>
    <w:rsid w:val="004629B3"/>
    <w:rsid w:val="0046376E"/>
    <w:rsid w:val="0046690F"/>
    <w:rsid w:val="00472FEC"/>
    <w:rsid w:val="00483895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E4177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31F1"/>
    <w:rsid w:val="0055571E"/>
    <w:rsid w:val="00556F67"/>
    <w:rsid w:val="005652E8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079E"/>
    <w:rsid w:val="006144B1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09B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4AF2"/>
    <w:rsid w:val="0073096C"/>
    <w:rsid w:val="00730F3A"/>
    <w:rsid w:val="00733A46"/>
    <w:rsid w:val="00735850"/>
    <w:rsid w:val="00742398"/>
    <w:rsid w:val="007432A9"/>
    <w:rsid w:val="00743A63"/>
    <w:rsid w:val="00744E95"/>
    <w:rsid w:val="007462D9"/>
    <w:rsid w:val="007507B5"/>
    <w:rsid w:val="0075091D"/>
    <w:rsid w:val="00753A24"/>
    <w:rsid w:val="0075430D"/>
    <w:rsid w:val="007623F5"/>
    <w:rsid w:val="00772188"/>
    <w:rsid w:val="0077222A"/>
    <w:rsid w:val="00777B8F"/>
    <w:rsid w:val="007813D0"/>
    <w:rsid w:val="007845AC"/>
    <w:rsid w:val="00785993"/>
    <w:rsid w:val="007866E2"/>
    <w:rsid w:val="00786BA3"/>
    <w:rsid w:val="0079202F"/>
    <w:rsid w:val="00795AF2"/>
    <w:rsid w:val="007A07F5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233C"/>
    <w:rsid w:val="00813492"/>
    <w:rsid w:val="00813EEC"/>
    <w:rsid w:val="00815026"/>
    <w:rsid w:val="00817AE8"/>
    <w:rsid w:val="00817DE8"/>
    <w:rsid w:val="00817E47"/>
    <w:rsid w:val="0082062B"/>
    <w:rsid w:val="008229F5"/>
    <w:rsid w:val="00824086"/>
    <w:rsid w:val="008245BB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6017"/>
    <w:rsid w:val="00847726"/>
    <w:rsid w:val="00847942"/>
    <w:rsid w:val="008520A1"/>
    <w:rsid w:val="00852511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9796A"/>
    <w:rsid w:val="008A2375"/>
    <w:rsid w:val="008A6A19"/>
    <w:rsid w:val="008A6B3A"/>
    <w:rsid w:val="008B3223"/>
    <w:rsid w:val="008C144F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2CF2"/>
    <w:rsid w:val="00906292"/>
    <w:rsid w:val="00911A90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66F6"/>
    <w:rsid w:val="009D7252"/>
    <w:rsid w:val="009E37E2"/>
    <w:rsid w:val="009E5EB4"/>
    <w:rsid w:val="009F3ED6"/>
    <w:rsid w:val="009F610E"/>
    <w:rsid w:val="00A044D6"/>
    <w:rsid w:val="00A04ADB"/>
    <w:rsid w:val="00A05F11"/>
    <w:rsid w:val="00A11E0F"/>
    <w:rsid w:val="00A22EB0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60529"/>
    <w:rsid w:val="00A61353"/>
    <w:rsid w:val="00A61481"/>
    <w:rsid w:val="00A66DB1"/>
    <w:rsid w:val="00A67A92"/>
    <w:rsid w:val="00A722C4"/>
    <w:rsid w:val="00A7572A"/>
    <w:rsid w:val="00A87870"/>
    <w:rsid w:val="00A902CA"/>
    <w:rsid w:val="00A91A70"/>
    <w:rsid w:val="00A9628B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1688C"/>
    <w:rsid w:val="00B17584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699D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BF7C4C"/>
    <w:rsid w:val="00C01800"/>
    <w:rsid w:val="00C060C7"/>
    <w:rsid w:val="00C10945"/>
    <w:rsid w:val="00C11513"/>
    <w:rsid w:val="00C222F0"/>
    <w:rsid w:val="00C24C17"/>
    <w:rsid w:val="00C30317"/>
    <w:rsid w:val="00C31B09"/>
    <w:rsid w:val="00C31D31"/>
    <w:rsid w:val="00C3561D"/>
    <w:rsid w:val="00C3758F"/>
    <w:rsid w:val="00C40B88"/>
    <w:rsid w:val="00C44489"/>
    <w:rsid w:val="00C46478"/>
    <w:rsid w:val="00C47D87"/>
    <w:rsid w:val="00C5376E"/>
    <w:rsid w:val="00C5701B"/>
    <w:rsid w:val="00C66218"/>
    <w:rsid w:val="00C677C9"/>
    <w:rsid w:val="00C808A6"/>
    <w:rsid w:val="00C833ED"/>
    <w:rsid w:val="00C91E73"/>
    <w:rsid w:val="00C97091"/>
    <w:rsid w:val="00C97260"/>
    <w:rsid w:val="00CA2001"/>
    <w:rsid w:val="00CB5B6C"/>
    <w:rsid w:val="00CC0250"/>
    <w:rsid w:val="00CC052E"/>
    <w:rsid w:val="00CC33A0"/>
    <w:rsid w:val="00CC4C03"/>
    <w:rsid w:val="00CC4DAB"/>
    <w:rsid w:val="00CC5879"/>
    <w:rsid w:val="00CD16BE"/>
    <w:rsid w:val="00CD4616"/>
    <w:rsid w:val="00CD56AF"/>
    <w:rsid w:val="00CD79A3"/>
    <w:rsid w:val="00CE33D5"/>
    <w:rsid w:val="00CF21F2"/>
    <w:rsid w:val="00CF5886"/>
    <w:rsid w:val="00CF5D37"/>
    <w:rsid w:val="00CF6F33"/>
    <w:rsid w:val="00D02248"/>
    <w:rsid w:val="00D063B8"/>
    <w:rsid w:val="00D06825"/>
    <w:rsid w:val="00D10D31"/>
    <w:rsid w:val="00D12684"/>
    <w:rsid w:val="00D1780D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44AF9"/>
    <w:rsid w:val="00D514C3"/>
    <w:rsid w:val="00D5611E"/>
    <w:rsid w:val="00D5653B"/>
    <w:rsid w:val="00D62EF1"/>
    <w:rsid w:val="00D6301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036FD"/>
    <w:rsid w:val="00E0687F"/>
    <w:rsid w:val="00E113FB"/>
    <w:rsid w:val="00E13747"/>
    <w:rsid w:val="00E14758"/>
    <w:rsid w:val="00E158B6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9C3"/>
    <w:rsid w:val="00ED2B5C"/>
    <w:rsid w:val="00ED3269"/>
    <w:rsid w:val="00ED3A18"/>
    <w:rsid w:val="00ED3CFA"/>
    <w:rsid w:val="00ED655F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2C03"/>
    <w:rsid w:val="00FC4477"/>
    <w:rsid w:val="00FC46FB"/>
    <w:rsid w:val="00FC5075"/>
    <w:rsid w:val="00FC7B66"/>
    <w:rsid w:val="00FD2BD3"/>
    <w:rsid w:val="00FD4CCA"/>
    <w:rsid w:val="00FE2A9E"/>
    <w:rsid w:val="00FE34B3"/>
    <w:rsid w:val="00FE46B7"/>
    <w:rsid w:val="00FF22AD"/>
    <w:rsid w:val="00FF3787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409AA"/>
  <w15:chartTrackingRefBased/>
  <w15:docId w15:val="{4E3D3E4F-3CA5-4ABE-B4A3-47C7212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enkel.com/investors-and-analysts/annual-general-meeting/annual-general-meeting2021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29C3F-01B6-4D9D-9226-7A2E3FC4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706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Links>
    <vt:vector size="18" baseType="variant"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mailto:ozanova@seesame.com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Zuzana Kanuchova</cp:lastModifiedBy>
  <cp:revision>2</cp:revision>
  <cp:lastPrinted>2021-04-01T01:06:00Z</cp:lastPrinted>
  <dcterms:created xsi:type="dcterms:W3CDTF">2021-04-26T11:39:00Z</dcterms:created>
  <dcterms:modified xsi:type="dcterms:W3CDTF">2021-04-26T11:39:00Z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