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4E48" w14:textId="615E1C66" w:rsidR="001A7345" w:rsidRDefault="00E41377" w:rsidP="00EB7185">
      <w:pPr>
        <w:pStyle w:val="MonthDayYear"/>
        <w:tabs>
          <w:tab w:val="left" w:pos="7513"/>
        </w:tabs>
      </w:pPr>
      <w:r w:rsidRPr="000069EB">
        <w:tab/>
      </w:r>
      <w:r w:rsidR="001C0824">
        <w:t>April</w:t>
      </w:r>
      <w:r w:rsidR="00635616" w:rsidRPr="00BF28A0">
        <w:t xml:space="preserve"> </w:t>
      </w:r>
      <w:r w:rsidR="001C0824">
        <w:t>7</w:t>
      </w:r>
      <w:r w:rsidR="00E52F55">
        <w:t>,</w:t>
      </w:r>
      <w:r w:rsidR="00BF6E82" w:rsidRPr="00BF28A0">
        <w:t xml:space="preserve"> 20</w:t>
      </w:r>
      <w:r w:rsidR="00F635FC" w:rsidRPr="00BF28A0">
        <w:t>2</w:t>
      </w:r>
      <w:r w:rsidR="008851F9">
        <w:t>1</w:t>
      </w:r>
    </w:p>
    <w:p w14:paraId="727471CF" w14:textId="77777777" w:rsidR="005A4A8B" w:rsidRDefault="005A4A8B" w:rsidP="005E4305">
      <w:pPr>
        <w:pStyle w:val="MonthDayYear"/>
        <w:tabs>
          <w:tab w:val="left" w:pos="7513"/>
        </w:tabs>
        <w:jc w:val="left"/>
      </w:pPr>
    </w:p>
    <w:p w14:paraId="236D50BA" w14:textId="77777777" w:rsidR="005A4A8B" w:rsidRDefault="005A4A8B" w:rsidP="005E4305">
      <w:pPr>
        <w:pStyle w:val="MonthDayYear"/>
        <w:tabs>
          <w:tab w:val="left" w:pos="7513"/>
        </w:tabs>
        <w:jc w:val="left"/>
        <w:rPr>
          <w:rFonts w:cs="Calibri"/>
          <w:szCs w:val="22"/>
          <w:lang w:bidi="ar-EG"/>
        </w:rPr>
      </w:pPr>
    </w:p>
    <w:p w14:paraId="544A3916" w14:textId="783EFC98" w:rsidR="006D0543" w:rsidRPr="005E4305" w:rsidRDefault="006D0543" w:rsidP="005E4305">
      <w:pPr>
        <w:pStyle w:val="MonthDayYear"/>
        <w:tabs>
          <w:tab w:val="left" w:pos="7513"/>
        </w:tabs>
        <w:jc w:val="left"/>
      </w:pPr>
      <w:r w:rsidRPr="006D0543">
        <w:rPr>
          <w:rFonts w:cs="Calibri"/>
          <w:szCs w:val="22"/>
          <w:lang w:bidi="ar-EG"/>
        </w:rPr>
        <w:t>Change at Henkel Management Board</w:t>
      </w:r>
    </w:p>
    <w:p w14:paraId="3E7CDD4E" w14:textId="77777777" w:rsidR="006D0543" w:rsidRPr="006D0543" w:rsidRDefault="006D0543" w:rsidP="006D0543">
      <w:pPr>
        <w:rPr>
          <w:rStyle w:val="Headline"/>
          <w:sz w:val="22"/>
          <w:szCs w:val="22"/>
        </w:rPr>
      </w:pPr>
    </w:p>
    <w:p w14:paraId="5742CAC8" w14:textId="77777777" w:rsidR="006D0543" w:rsidRPr="00705FE7" w:rsidRDefault="006D0543" w:rsidP="006D0543">
      <w:pPr>
        <w:jc w:val="left"/>
        <w:rPr>
          <w:rFonts w:cs="Calibri"/>
          <w:b/>
          <w:bCs/>
          <w:sz w:val="32"/>
          <w:szCs w:val="32"/>
          <w:lang w:bidi="ar-EG"/>
        </w:rPr>
      </w:pPr>
      <w:bookmarkStart w:id="0" w:name="_Hlk68679647"/>
      <w:r w:rsidRPr="00705FE7">
        <w:rPr>
          <w:rFonts w:cs="Calibri"/>
          <w:b/>
          <w:bCs/>
          <w:sz w:val="32"/>
          <w:szCs w:val="32"/>
          <w:lang w:bidi="ar-EG"/>
        </w:rPr>
        <w:t xml:space="preserve">Wolfgang König to succeed Jens-Martin </w:t>
      </w:r>
      <w:proofErr w:type="spellStart"/>
      <w:r w:rsidRPr="00705FE7">
        <w:rPr>
          <w:rFonts w:cs="Calibri"/>
          <w:b/>
          <w:bCs/>
          <w:sz w:val="32"/>
          <w:szCs w:val="32"/>
          <w:lang w:bidi="ar-EG"/>
        </w:rPr>
        <w:t>Schwärzler</w:t>
      </w:r>
      <w:proofErr w:type="spellEnd"/>
      <w:r w:rsidRPr="00705FE7">
        <w:rPr>
          <w:rFonts w:cs="Calibri"/>
          <w:b/>
          <w:bCs/>
          <w:sz w:val="32"/>
          <w:szCs w:val="32"/>
          <w:lang w:bidi="ar-EG"/>
        </w:rPr>
        <w:t xml:space="preserve"> </w:t>
      </w:r>
      <w:r w:rsidRPr="00705FE7">
        <w:rPr>
          <w:rFonts w:cs="Calibri"/>
          <w:b/>
          <w:bCs/>
          <w:sz w:val="32"/>
          <w:szCs w:val="32"/>
          <w:lang w:bidi="ar-EG"/>
        </w:rPr>
        <w:br/>
        <w:t xml:space="preserve">as Executive Vice President Beauty Care </w:t>
      </w:r>
    </w:p>
    <w:bookmarkEnd w:id="0"/>
    <w:p w14:paraId="386A4581" w14:textId="77777777" w:rsidR="006D0543" w:rsidRPr="00566263" w:rsidRDefault="006D0543" w:rsidP="006D0543">
      <w:pPr>
        <w:rPr>
          <w:rFonts w:cs="Calibri"/>
          <w:b/>
          <w:bCs/>
          <w:szCs w:val="22"/>
          <w:lang w:bidi="ar-EG"/>
        </w:rPr>
      </w:pPr>
    </w:p>
    <w:p w14:paraId="5FF94073" w14:textId="77777777" w:rsidR="006D0543" w:rsidRPr="00705FE7" w:rsidRDefault="006D0543" w:rsidP="006D0543">
      <w:pPr>
        <w:rPr>
          <w:b/>
          <w:bCs/>
        </w:rPr>
      </w:pPr>
      <w:r>
        <w:rPr>
          <w:b/>
          <w:bCs/>
        </w:rPr>
        <w:t xml:space="preserve">Düsseldorf, Germany - </w:t>
      </w:r>
      <w:r w:rsidRPr="00566263">
        <w:rPr>
          <w:b/>
          <w:bCs/>
        </w:rPr>
        <w:t xml:space="preserve">Wolfgang König (48), currently Category President Kellogg North America, will join the Henkel Management Board as Executive Vice President for the Beauty Care business effective </w:t>
      </w:r>
      <w:r>
        <w:rPr>
          <w:b/>
          <w:bCs/>
        </w:rPr>
        <w:t>June 1</w:t>
      </w:r>
      <w:r w:rsidRPr="00566263">
        <w:rPr>
          <w:b/>
          <w:bCs/>
        </w:rPr>
        <w:t xml:space="preserve">, 2021. He succeeds Jens-Martin </w:t>
      </w:r>
      <w:proofErr w:type="spellStart"/>
      <w:r w:rsidRPr="00566263">
        <w:rPr>
          <w:b/>
          <w:bCs/>
        </w:rPr>
        <w:t>Schwärzler</w:t>
      </w:r>
      <w:proofErr w:type="spellEnd"/>
      <w:r w:rsidRPr="00566263">
        <w:rPr>
          <w:b/>
          <w:bCs/>
        </w:rPr>
        <w:t xml:space="preserve"> (57) who </w:t>
      </w:r>
      <w:r w:rsidRPr="00035CB7">
        <w:rPr>
          <w:b/>
          <w:bCs/>
        </w:rPr>
        <w:t>will not be available for another term. He has been with Henkel for more than 28 years and has led Henkel Beauty Care since 2017.</w:t>
      </w:r>
    </w:p>
    <w:p w14:paraId="782A6CC4" w14:textId="77777777" w:rsidR="006D0543" w:rsidRPr="000F464C" w:rsidRDefault="006D0543" w:rsidP="006D0543"/>
    <w:p w14:paraId="0E9B981D" w14:textId="77777777" w:rsidR="006D0543" w:rsidRDefault="006D0543" w:rsidP="006D0543">
      <w:r>
        <w:t>“On behalf of our Supervisory Board and Shareholder</w:t>
      </w:r>
      <w:r w:rsidR="00740413">
        <w:t>s’</w:t>
      </w:r>
      <w:r>
        <w:t xml:space="preserve"> Committee, I am very glad to appoint Wolfgang König as new Member of the Henkel Management Board and Executive Vice President for our Beauty Care business. He has broad international management and leadership experience in leading consumer goods companies and adds valuable expertise in marketing, sales and innovation and a strong performance focus. We are very much looking forward to welcome him to the Henkel team,” said Dr. Simone Bagel-</w:t>
      </w:r>
      <w:proofErr w:type="spellStart"/>
      <w:r>
        <w:t>Trah</w:t>
      </w:r>
      <w:proofErr w:type="spellEnd"/>
      <w:r>
        <w:t xml:space="preserve">, Chairwoman of the Henkel </w:t>
      </w:r>
      <w:r w:rsidR="008864A3" w:rsidRPr="008864A3">
        <w:t xml:space="preserve">Shareholders’ Committee </w:t>
      </w:r>
      <w:r w:rsidR="008864A3">
        <w:t>and</w:t>
      </w:r>
      <w:r w:rsidR="008864A3" w:rsidRPr="008864A3">
        <w:t xml:space="preserve"> Supervisory Board</w:t>
      </w:r>
      <w:r>
        <w:t xml:space="preserve">. “I would also like to thank Jens-Martin </w:t>
      </w:r>
      <w:proofErr w:type="spellStart"/>
      <w:r>
        <w:t>Schwärzler</w:t>
      </w:r>
      <w:proofErr w:type="spellEnd"/>
      <w:r>
        <w:t xml:space="preserve"> for his dedicated service to the company and his achievements in more than 28 years at Henkel. We wish him all the best for the future,” Dr. Bagel-</w:t>
      </w:r>
      <w:proofErr w:type="spellStart"/>
      <w:r>
        <w:t>Trah</w:t>
      </w:r>
      <w:proofErr w:type="spellEnd"/>
      <w:r>
        <w:t xml:space="preserve"> added.</w:t>
      </w:r>
    </w:p>
    <w:p w14:paraId="02273C39" w14:textId="77777777" w:rsidR="006D0543" w:rsidRDefault="006D0543" w:rsidP="006D0543"/>
    <w:p w14:paraId="363E0636" w14:textId="77777777" w:rsidR="006D0543" w:rsidRPr="006D0543" w:rsidRDefault="006D0543" w:rsidP="006D0543">
      <w:r w:rsidRPr="006D0543">
        <w:t xml:space="preserve">Wolfgang König has over 25 </w:t>
      </w:r>
      <w:proofErr w:type="spellStart"/>
      <w:r w:rsidRPr="006D0543">
        <w:t>years experience</w:t>
      </w:r>
      <w:proofErr w:type="spellEnd"/>
      <w:r w:rsidRPr="006D0543">
        <w:t xml:space="preserve"> in the FMCG industry, both in mature and emerging markets. He started his career in 1996 at Beiersdorf, where he held various Brand and Key Account management roles in Germany and the US. In 2005, he joined Colgate-Palmolive in Germany as Marketing Director for Germany, Austria and Switzerland. Subsequently, he moved to the US as Global Marketing Director for the Personal Care division and to Mexico where he became General Manager Marketing &amp; Innovation for the LATAM region, with responsibility for all categories, including Personal Care and Oral Care. In 2012, he took over the position as General Manager for the Northern Europe region at </w:t>
      </w:r>
      <w:r w:rsidRPr="006D0543">
        <w:lastRenderedPageBreak/>
        <w:t xml:space="preserve">Kellogg Company with commercial responsibility across 23 countries, including Germany, the Nordics and Central Eastern Europe. Following various roles with increasing management responsibility at Kellogg Company in Europe and the US and he was eventually appointed Category President Kellogg North America, responsible for a 6.7 billon USD business across all categories as well as central functions such as R&amp;D and Marketing. </w:t>
      </w:r>
      <w:bookmarkStart w:id="1" w:name="_Hlk67574464"/>
      <w:r w:rsidRPr="006D0543">
        <w:t xml:space="preserve">Wolfgang König holds a </w:t>
      </w:r>
      <w:proofErr w:type="spellStart"/>
      <w:proofErr w:type="gramStart"/>
      <w:r w:rsidRPr="006D0543">
        <w:t>masters</w:t>
      </w:r>
      <w:proofErr w:type="spellEnd"/>
      <w:r w:rsidRPr="006D0543">
        <w:t xml:space="preserve"> degree in Business</w:t>
      </w:r>
      <w:proofErr w:type="gramEnd"/>
      <w:r w:rsidRPr="006D0543">
        <w:t>/Economics (</w:t>
      </w:r>
      <w:proofErr w:type="spellStart"/>
      <w:r w:rsidRPr="006D0543">
        <w:t>Diplom-Ökonom</w:t>
      </w:r>
      <w:proofErr w:type="spellEnd"/>
      <w:r w:rsidRPr="006D0543">
        <w:t xml:space="preserve">) from the University of Kassel. </w:t>
      </w:r>
      <w:bookmarkEnd w:id="1"/>
      <w:r w:rsidRPr="006D0543">
        <w:t>He was born on May 2, 1972. He is married and has three children.</w:t>
      </w:r>
    </w:p>
    <w:p w14:paraId="0481259B" w14:textId="77777777" w:rsidR="006D0543" w:rsidRDefault="006D0543" w:rsidP="006D0543"/>
    <w:p w14:paraId="698C6992" w14:textId="77777777" w:rsidR="006D0543" w:rsidRDefault="006D0543" w:rsidP="006D0543">
      <w:r>
        <w:t>“On behalf of our Supervisory Board and Shareholder</w:t>
      </w:r>
      <w:r w:rsidR="00740413">
        <w:t>s’</w:t>
      </w:r>
      <w:r>
        <w:t xml:space="preserve"> Committee, I would like to express our gratitude to Jens-Martin </w:t>
      </w:r>
      <w:proofErr w:type="spellStart"/>
      <w:r>
        <w:t>Schwärzler</w:t>
      </w:r>
      <w:proofErr w:type="spellEnd"/>
      <w:r>
        <w:t xml:space="preserve">. He has spent more than 28 years at Henkel and led our Beauty Care business since 2017, building on his extensive experience and successful track-record in both Henkel consumer goods businesses in Germany, Europe and the US. Over this period, the Hair Salon business has been successfully expanded and improvements in the Retail business have been achieved, driven by stronger innovations, targeted acquisitions and an increased focus on </w:t>
      </w:r>
      <w:r w:rsidRPr="00035CB7">
        <w:t>e-commerce and</w:t>
      </w:r>
      <w:r>
        <w:t xml:space="preserve"> new digital business models,” commented Dr. Bagel-</w:t>
      </w:r>
      <w:proofErr w:type="spellStart"/>
      <w:r>
        <w:t>Trah</w:t>
      </w:r>
      <w:proofErr w:type="spellEnd"/>
      <w:r>
        <w:t>.</w:t>
      </w:r>
    </w:p>
    <w:p w14:paraId="4ABB0411" w14:textId="77777777" w:rsidR="006D0543" w:rsidRDefault="006D0543" w:rsidP="006D0543"/>
    <w:p w14:paraId="0397EDF3" w14:textId="77777777" w:rsidR="006D0543" w:rsidRPr="00BF28A0" w:rsidRDefault="006D0543" w:rsidP="009267B5">
      <w:pPr>
        <w:pStyle w:val="MonthDayYear"/>
        <w:tabs>
          <w:tab w:val="left" w:pos="7513"/>
        </w:tabs>
        <w:jc w:val="both"/>
      </w:pPr>
      <w:r w:rsidRPr="003D7746">
        <w:t xml:space="preserve">Jens-Martin </w:t>
      </w:r>
      <w:proofErr w:type="spellStart"/>
      <w:r w:rsidRPr="003D7746">
        <w:t>Schwärzler</w:t>
      </w:r>
      <w:proofErr w:type="spellEnd"/>
      <w:r w:rsidRPr="003D7746">
        <w:t xml:space="preserve"> joined Henkel in 1992 and held initially var</w:t>
      </w:r>
      <w:r>
        <w:t xml:space="preserve">ious positions within Marketing and General Management at Henkel´s Laundry &amp; Home Care business. </w:t>
      </w:r>
      <w:r w:rsidRPr="003D7746">
        <w:t>Between 2008 and 2014, he was responsible for the global marketing of Body, Skin and Oral Care in the Beauty Care business unit. In addition, he was responsible for the Cosmetic Retail Business in Western Europe as well as International Sales at Beauty Care.</w:t>
      </w:r>
      <w:r>
        <w:t xml:space="preserve"> S</w:t>
      </w:r>
      <w:r w:rsidRPr="003D7746">
        <w:t xml:space="preserve">ince the beginning of 2015, he </w:t>
      </w:r>
      <w:r>
        <w:t>was</w:t>
      </w:r>
      <w:r w:rsidRPr="003D7746">
        <w:t xml:space="preserve"> responsible for the Henkel Consumer Goods Business in North America. Under his leadership, Henkel launched leading brands like Persil or Schwarzkopf in the North American market.</w:t>
      </w:r>
      <w:r>
        <w:t xml:space="preserve"> </w:t>
      </w:r>
      <w:r w:rsidRPr="003D7746">
        <w:t xml:space="preserve">Following the acquisition of Sun Products Corporation in 2016, he led the integration process as well as the relocation of Henkel’s </w:t>
      </w:r>
      <w:r>
        <w:t>consumer goods businesses in the US</w:t>
      </w:r>
      <w:r w:rsidRPr="003D7746">
        <w:t xml:space="preserve">. </w:t>
      </w:r>
      <w:r>
        <w:t xml:space="preserve">In November 2017, Jens-Martin </w:t>
      </w:r>
      <w:proofErr w:type="spellStart"/>
      <w:r>
        <w:t>Schwärzler</w:t>
      </w:r>
      <w:proofErr w:type="spellEnd"/>
      <w:r>
        <w:t xml:space="preserve"> was appointed Executive Vice President for Henkel Beauty Care and member of the Management Board. </w:t>
      </w:r>
      <w:r w:rsidRPr="003D7746">
        <w:t xml:space="preserve">He holds a </w:t>
      </w:r>
      <w:proofErr w:type="spellStart"/>
      <w:proofErr w:type="gramStart"/>
      <w:r w:rsidRPr="003D7746">
        <w:t>master</w:t>
      </w:r>
      <w:r>
        <w:t>s</w:t>
      </w:r>
      <w:proofErr w:type="spellEnd"/>
      <w:r>
        <w:t xml:space="preserve"> </w:t>
      </w:r>
      <w:r w:rsidRPr="003D7746">
        <w:t xml:space="preserve">degree in </w:t>
      </w:r>
      <w:r>
        <w:t>Business</w:t>
      </w:r>
      <w:proofErr w:type="gramEnd"/>
      <w:r>
        <w:t>/E</w:t>
      </w:r>
      <w:r w:rsidRPr="003D7746">
        <w:t xml:space="preserve">conomics </w:t>
      </w:r>
      <w:r w:rsidRPr="006A4728">
        <w:t>(</w:t>
      </w:r>
      <w:proofErr w:type="spellStart"/>
      <w:r w:rsidRPr="006A4728">
        <w:t>Diplom-Ökonom</w:t>
      </w:r>
      <w:proofErr w:type="spellEnd"/>
      <w:r w:rsidRPr="006A4728">
        <w:t xml:space="preserve">) </w:t>
      </w:r>
      <w:r w:rsidRPr="003D7746">
        <w:t>from the University of Stuttgart-Hohenheim.</w:t>
      </w:r>
      <w:r>
        <w:t xml:space="preserve"> He is married and has two children.</w:t>
      </w:r>
    </w:p>
    <w:p w14:paraId="76903AB9" w14:textId="77777777" w:rsidR="00C10945" w:rsidRDefault="00C10945">
      <w:pPr>
        <w:spacing w:line="240" w:lineRule="auto"/>
        <w:jc w:val="left"/>
        <w:rPr>
          <w:rStyle w:val="AboutandContactHeadline"/>
        </w:rPr>
      </w:pPr>
    </w:p>
    <w:p w14:paraId="1629B4EF" w14:textId="77777777" w:rsidR="009F3ED6" w:rsidRPr="004C6B79" w:rsidRDefault="009F3ED6" w:rsidP="009F3ED6">
      <w:pPr>
        <w:rPr>
          <w:rStyle w:val="AboutandContactHeadline"/>
        </w:rPr>
      </w:pPr>
      <w:r w:rsidRPr="004C6B79">
        <w:rPr>
          <w:rStyle w:val="AboutandContactHeadline"/>
        </w:rPr>
        <w:t xml:space="preserve">About </w:t>
      </w:r>
      <w:r w:rsidRPr="00C97260">
        <w:rPr>
          <w:rStyle w:val="AboutandContactHeadline"/>
        </w:rPr>
        <w:t>Henkel</w:t>
      </w:r>
    </w:p>
    <w:p w14:paraId="590EF3B0" w14:textId="40684B13" w:rsidR="009F3ED6" w:rsidRPr="004C6B79" w:rsidRDefault="009F3ED6" w:rsidP="009F3ED6">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w:t>
      </w:r>
      <w:r w:rsidRPr="00682643">
        <w:rPr>
          <w:rStyle w:val="AboutandContactBody"/>
        </w:rPr>
        <w:lastRenderedPageBreak/>
        <w:t xml:space="preserve">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1" w:history="1">
        <w:r w:rsidRPr="00682643">
          <w:rPr>
            <w:rStyle w:val="Hyperlink"/>
          </w:rPr>
          <w:t>www.henkel.com</w:t>
        </w:r>
      </w:hyperlink>
      <w:r w:rsidRPr="00682643">
        <w:rPr>
          <w:rStyle w:val="AboutandContactBody"/>
        </w:rPr>
        <w:t>.</w:t>
      </w:r>
    </w:p>
    <w:p w14:paraId="7320869C" w14:textId="77777777" w:rsidR="00420418" w:rsidRDefault="00420418" w:rsidP="00420418">
      <w:pPr>
        <w:spacing w:line="240" w:lineRule="auto"/>
        <w:jc w:val="left"/>
        <w:rPr>
          <w:rFonts w:asciiTheme="majorHAnsi" w:hAnsiTheme="majorHAnsi" w:cs="Calibri Light"/>
          <w:bCs/>
          <w:sz w:val="14"/>
          <w:szCs w:val="14"/>
        </w:rPr>
      </w:pPr>
    </w:p>
    <w:p w14:paraId="104BA9B7" w14:textId="1C4BD9DE" w:rsidR="009F3ED6" w:rsidRPr="00420418" w:rsidRDefault="009F3ED6" w:rsidP="00420418">
      <w:pPr>
        <w:spacing w:line="240" w:lineRule="auto"/>
        <w:jc w:val="left"/>
        <w:rPr>
          <w:rFonts w:asciiTheme="majorHAnsi" w:hAnsiTheme="majorHAnsi" w:cs="Calibri Light"/>
          <w:bCs/>
          <w:sz w:val="14"/>
          <w:szCs w:val="14"/>
        </w:rPr>
      </w:pPr>
      <w:r w:rsidRPr="00CF2487">
        <w:rPr>
          <w:rFonts w:asciiTheme="majorHAnsi" w:hAnsiTheme="majorHAnsi" w:cs="Calibri Light"/>
          <w:bCs/>
          <w:sz w:val="14"/>
          <w:szCs w:val="14"/>
        </w:rPr>
        <w:t xml:space="preserve">This information contains forward-looking statements which are based on current estimates and assumptions made by the corporate management of Henkel AG &amp; Co. </w:t>
      </w:r>
      <w:proofErr w:type="spellStart"/>
      <w:r w:rsidRPr="00CF2487">
        <w:rPr>
          <w:rFonts w:asciiTheme="majorHAnsi" w:hAnsiTheme="majorHAnsi" w:cs="Calibri Light"/>
          <w:bCs/>
          <w:sz w:val="14"/>
          <w:szCs w:val="14"/>
        </w:rPr>
        <w:t>KGaA</w:t>
      </w:r>
      <w:proofErr w:type="spellEnd"/>
      <w:r w:rsidRPr="00CF2487">
        <w:rPr>
          <w:rFonts w:asciiTheme="majorHAnsi" w:hAnsiTheme="majorHAnsi" w:cs="Calibri Light"/>
          <w:bCs/>
          <w:sz w:val="14"/>
          <w:szCs w:val="14"/>
        </w:rPr>
        <w:t xml:space="preserve">. Statements with respect to the future are characterized </w:t>
      </w:r>
      <w:proofErr w:type="gramStart"/>
      <w:r w:rsidRPr="00CF2487">
        <w:rPr>
          <w:rFonts w:asciiTheme="majorHAnsi" w:hAnsiTheme="majorHAnsi" w:cs="Calibri Light"/>
          <w:bCs/>
          <w:sz w:val="14"/>
          <w:szCs w:val="14"/>
        </w:rPr>
        <w:t>by the use of</w:t>
      </w:r>
      <w:proofErr w:type="gramEnd"/>
      <w:r w:rsidRPr="00CF2487">
        <w:rPr>
          <w:rFonts w:asciiTheme="majorHAnsi" w:hAnsiTheme="majorHAnsi" w:cs="Calibri Light"/>
          <w:bCs/>
          <w:sz w:val="14"/>
          <w:szCs w:val="14"/>
        </w:rPr>
        <w:t xml:space="preserve"> words such as “expect”, “intend”, “plan”, “anticipate”, “believe”, “estimate”, and similar terms. Such statements are not to be understood as in any way guaranteeing that those expectations will turn out to be accurate. Future performance and results </w:t>
      </w:r>
      <w:proofErr w:type="gramStart"/>
      <w:r w:rsidRPr="00CF2487">
        <w:rPr>
          <w:rFonts w:asciiTheme="majorHAnsi" w:hAnsiTheme="majorHAnsi" w:cs="Calibri Light"/>
          <w:bCs/>
          <w:sz w:val="14"/>
          <w:szCs w:val="14"/>
        </w:rPr>
        <w:t>actually achieved</w:t>
      </w:r>
      <w:proofErr w:type="gramEnd"/>
      <w:r w:rsidRPr="00CF2487">
        <w:rPr>
          <w:rFonts w:asciiTheme="majorHAnsi" w:hAnsiTheme="majorHAnsi" w:cs="Calibri Light"/>
          <w:bCs/>
          <w:sz w:val="14"/>
          <w:szCs w:val="14"/>
        </w:rPr>
        <w:t xml:space="preserve"> by Henkel AG &amp; Co. </w:t>
      </w:r>
      <w:proofErr w:type="spellStart"/>
      <w:r w:rsidRPr="00CF2487">
        <w:rPr>
          <w:rFonts w:asciiTheme="majorHAnsi" w:hAnsiTheme="majorHAnsi" w:cs="Calibri Light"/>
          <w:bCs/>
          <w:sz w:val="14"/>
          <w:szCs w:val="14"/>
        </w:rPr>
        <w:t>KGaA</w:t>
      </w:r>
      <w:proofErr w:type="spellEnd"/>
      <w:r w:rsidRPr="00CF2487">
        <w:rPr>
          <w:rFonts w:asciiTheme="majorHAnsi" w:hAnsiTheme="majorHAnsi" w:cs="Calibri Light"/>
          <w:bCs/>
          <w:sz w:val="14"/>
          <w:szCs w:val="14"/>
        </w:rPr>
        <w:t xml:space="preserve">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41BA8BED" w14:textId="77777777" w:rsidR="009F3ED6" w:rsidRPr="00CF2487" w:rsidRDefault="009F3ED6" w:rsidP="009F3ED6">
      <w:pPr>
        <w:rPr>
          <w:rFonts w:asciiTheme="majorHAnsi" w:hAnsiTheme="majorHAnsi" w:cs="Calibri Light"/>
          <w:bCs/>
          <w:sz w:val="14"/>
          <w:szCs w:val="14"/>
        </w:rPr>
      </w:pPr>
    </w:p>
    <w:p w14:paraId="2C96D0A6" w14:textId="77777777" w:rsidR="009F3ED6" w:rsidRPr="00CF2487" w:rsidRDefault="009F3ED6" w:rsidP="009F3ED6">
      <w:pPr>
        <w:rPr>
          <w:rFonts w:asciiTheme="majorHAnsi" w:hAnsiTheme="majorHAnsi" w:cs="Calibri Light"/>
          <w:bCs/>
          <w:sz w:val="14"/>
          <w:szCs w:val="14"/>
        </w:rPr>
      </w:pPr>
      <w:r w:rsidRPr="00CF2487">
        <w:rPr>
          <w:rFonts w:asciiTheme="majorHAnsi" w:hAnsiTheme="majorHAnsi" w:cs="Calibri Light"/>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30CF4A12" w14:textId="77777777" w:rsidR="009F3ED6" w:rsidRPr="00CF2487" w:rsidRDefault="009F3ED6" w:rsidP="009F3ED6">
      <w:pPr>
        <w:rPr>
          <w:rFonts w:asciiTheme="majorHAnsi" w:hAnsiTheme="majorHAnsi" w:cs="Calibri Light"/>
          <w:bCs/>
          <w:sz w:val="14"/>
          <w:szCs w:val="14"/>
        </w:rPr>
      </w:pPr>
    </w:p>
    <w:p w14:paraId="1B595F3F" w14:textId="77777777" w:rsidR="009F3ED6" w:rsidRDefault="009F3ED6" w:rsidP="009F3ED6">
      <w:pPr>
        <w:rPr>
          <w:rFonts w:asciiTheme="majorHAnsi" w:hAnsiTheme="majorHAnsi" w:cs="Calibri Light"/>
          <w:bCs/>
          <w:sz w:val="14"/>
          <w:szCs w:val="14"/>
        </w:rPr>
      </w:pPr>
      <w:r w:rsidRPr="00CF2487">
        <w:rPr>
          <w:rFonts w:asciiTheme="majorHAnsi" w:hAnsiTheme="majorHAnsi" w:cs="Calibri Light"/>
          <w:bCs/>
          <w:sz w:val="14"/>
          <w:szCs w:val="14"/>
        </w:rPr>
        <w:t>This document has been issued for information purposes only and is not intended to constitute an investment advice or an offer to sell, or a solicitation of an offer to buy, any securities.</w:t>
      </w:r>
    </w:p>
    <w:p w14:paraId="4EA7AB09" w14:textId="77777777" w:rsidR="009F3ED6" w:rsidRDefault="009F3ED6" w:rsidP="009F3ED6">
      <w:pPr>
        <w:rPr>
          <w:rFonts w:asciiTheme="majorHAnsi" w:hAnsiTheme="majorHAnsi" w:cs="Calibri Light"/>
          <w:bCs/>
          <w:sz w:val="14"/>
          <w:szCs w:val="14"/>
        </w:rPr>
      </w:pPr>
    </w:p>
    <w:p w14:paraId="11594620" w14:textId="77777777" w:rsidR="00E30D26" w:rsidRPr="00E30D26" w:rsidRDefault="00E30D26" w:rsidP="00E30D26">
      <w:pPr>
        <w:tabs>
          <w:tab w:val="left" w:pos="1080"/>
          <w:tab w:val="left" w:pos="4500"/>
        </w:tabs>
        <w:rPr>
          <w:rStyle w:val="AboutandContactBody"/>
          <w:rFonts w:asciiTheme="majorHAnsi" w:hAnsiTheme="majorHAnsi" w:cs="Calibri Light"/>
          <w:b/>
          <w:szCs w:val="18"/>
        </w:rPr>
      </w:pPr>
      <w:r w:rsidRPr="00E30D26">
        <w:rPr>
          <w:rStyle w:val="AboutandContactBody"/>
          <w:rFonts w:asciiTheme="majorHAnsi" w:hAnsiTheme="majorHAnsi" w:cs="Calibri Light"/>
          <w:b/>
          <w:szCs w:val="18"/>
        </w:rPr>
        <w:t>Contacts</w:t>
      </w:r>
    </w:p>
    <w:p w14:paraId="28E3E28A" w14:textId="77777777" w:rsidR="00491661" w:rsidRPr="00F76D2B" w:rsidRDefault="00491661" w:rsidP="00491661">
      <w:pPr>
        <w:autoSpaceDE w:val="0"/>
        <w:autoSpaceDN w:val="0"/>
        <w:rPr>
          <w:rFonts w:cs="Segoe UI"/>
          <w:sz w:val="18"/>
          <w:szCs w:val="18"/>
          <w:lang w:val="fr-FR"/>
        </w:rPr>
      </w:pPr>
      <w:r w:rsidRPr="00F76D2B">
        <w:rPr>
          <w:rFonts w:cs="Segoe UI"/>
          <w:sz w:val="18"/>
          <w:szCs w:val="18"/>
          <w:lang w:val="fr-FR"/>
        </w:rPr>
        <w:t xml:space="preserve">Maggie Tan </w:t>
      </w:r>
      <w:r w:rsidRPr="00F76D2B">
        <w:rPr>
          <w:rFonts w:cs="Segoe UI"/>
          <w:sz w:val="18"/>
          <w:szCs w:val="18"/>
          <w:lang w:val="fr-FR"/>
        </w:rPr>
        <w:tab/>
      </w:r>
      <w:r w:rsidRPr="00F76D2B">
        <w:rPr>
          <w:rFonts w:cs="Segoe UI"/>
          <w:sz w:val="18"/>
          <w:szCs w:val="18"/>
          <w:lang w:val="fr-FR"/>
        </w:rPr>
        <w:tab/>
      </w:r>
      <w:r w:rsidRPr="00F76D2B">
        <w:rPr>
          <w:rFonts w:cs="Segoe UI"/>
          <w:sz w:val="18"/>
          <w:szCs w:val="18"/>
          <w:lang w:val="fr-FR"/>
        </w:rPr>
        <w:tab/>
      </w:r>
      <w:r w:rsidRPr="00F76D2B">
        <w:rPr>
          <w:rFonts w:cs="Segoe UI"/>
          <w:sz w:val="18"/>
          <w:szCs w:val="18"/>
          <w:lang w:val="fr-FR"/>
        </w:rPr>
        <w:tab/>
        <w:t xml:space="preserve"> </w:t>
      </w:r>
    </w:p>
    <w:p w14:paraId="4976825A" w14:textId="77777777" w:rsidR="00491661" w:rsidRPr="00F76D2B" w:rsidRDefault="00491661" w:rsidP="00491661">
      <w:pPr>
        <w:autoSpaceDE w:val="0"/>
        <w:autoSpaceDN w:val="0"/>
        <w:rPr>
          <w:rFonts w:cs="Segoe UI"/>
          <w:sz w:val="18"/>
          <w:szCs w:val="18"/>
          <w:lang w:val="fr-FR"/>
        </w:rPr>
      </w:pPr>
      <w:r w:rsidRPr="00F76D2B">
        <w:rPr>
          <w:rFonts w:cs="Segoe UI"/>
          <w:sz w:val="18"/>
          <w:szCs w:val="18"/>
          <w:lang w:val="fr-FR"/>
        </w:rPr>
        <w:t>Henkel</w:t>
      </w:r>
      <w:r w:rsidRPr="00F76D2B">
        <w:rPr>
          <w:rFonts w:cs="Segoe UI"/>
          <w:sz w:val="18"/>
          <w:szCs w:val="18"/>
          <w:lang w:val="fr-FR"/>
        </w:rPr>
        <w:tab/>
      </w:r>
      <w:r w:rsidRPr="00F76D2B">
        <w:rPr>
          <w:rFonts w:cs="Segoe UI"/>
          <w:sz w:val="18"/>
          <w:szCs w:val="18"/>
          <w:lang w:val="fr-FR"/>
        </w:rPr>
        <w:tab/>
      </w:r>
      <w:r w:rsidRPr="00F76D2B">
        <w:rPr>
          <w:rFonts w:cs="Segoe UI"/>
          <w:sz w:val="18"/>
          <w:szCs w:val="18"/>
          <w:lang w:val="fr-FR"/>
        </w:rPr>
        <w:tab/>
      </w:r>
      <w:r w:rsidRPr="00F76D2B">
        <w:rPr>
          <w:rFonts w:cs="Segoe UI"/>
          <w:sz w:val="18"/>
          <w:szCs w:val="18"/>
          <w:lang w:val="fr-FR"/>
        </w:rPr>
        <w:tab/>
      </w:r>
      <w:r w:rsidRPr="00F76D2B">
        <w:rPr>
          <w:rFonts w:cs="Segoe UI"/>
          <w:sz w:val="18"/>
          <w:szCs w:val="18"/>
          <w:lang w:val="fr-FR"/>
        </w:rPr>
        <w:tab/>
        <w:t xml:space="preserve"> </w:t>
      </w:r>
    </w:p>
    <w:p w14:paraId="627395B4" w14:textId="77777777" w:rsidR="00491661" w:rsidRPr="00F76D2B" w:rsidRDefault="00491661" w:rsidP="00491661">
      <w:pPr>
        <w:autoSpaceDE w:val="0"/>
        <w:autoSpaceDN w:val="0"/>
        <w:rPr>
          <w:rFonts w:cs="Segoe UI"/>
          <w:sz w:val="18"/>
          <w:szCs w:val="18"/>
          <w:lang w:val="fr-FR"/>
        </w:rPr>
      </w:pPr>
      <w:r w:rsidRPr="00F76D2B">
        <w:rPr>
          <w:rFonts w:cs="Segoe UI"/>
          <w:sz w:val="18"/>
          <w:szCs w:val="18"/>
          <w:lang w:val="fr-FR"/>
        </w:rPr>
        <w:t xml:space="preserve">+65 6424 7045                                    </w:t>
      </w:r>
      <w:r w:rsidRPr="00F76D2B">
        <w:rPr>
          <w:rFonts w:cs="Segoe UI"/>
          <w:sz w:val="18"/>
          <w:szCs w:val="18"/>
          <w:lang w:val="fr-FR"/>
        </w:rPr>
        <w:tab/>
      </w:r>
    </w:p>
    <w:p w14:paraId="07430086" w14:textId="77777777" w:rsidR="00491661" w:rsidRPr="00F76D2B" w:rsidRDefault="00EB7185" w:rsidP="00491661">
      <w:pPr>
        <w:autoSpaceDE w:val="0"/>
        <w:autoSpaceDN w:val="0"/>
        <w:rPr>
          <w:sz w:val="18"/>
          <w:szCs w:val="18"/>
          <w:lang w:val="fr-FR"/>
        </w:rPr>
      </w:pPr>
      <w:hyperlink r:id="rId12" w:history="1">
        <w:r w:rsidR="00491661" w:rsidRPr="00F76D2B">
          <w:rPr>
            <w:rFonts w:eastAsiaTheme="majorEastAsia" w:cs="Segoe UI"/>
            <w:color w:val="0000FF"/>
            <w:sz w:val="18"/>
            <w:szCs w:val="18"/>
            <w:u w:val="single"/>
            <w:lang w:val="fr-FR"/>
          </w:rPr>
          <w:t>maggie.tan@henkel.com</w:t>
        </w:r>
      </w:hyperlink>
      <w:r w:rsidR="00491661" w:rsidRPr="00F76D2B">
        <w:rPr>
          <w:rFonts w:cs="Segoe UI"/>
          <w:sz w:val="18"/>
          <w:szCs w:val="18"/>
          <w:lang w:val="fr-FR"/>
        </w:rPr>
        <w:t xml:space="preserve">                   </w:t>
      </w:r>
      <w:r w:rsidR="00491661" w:rsidRPr="00F76D2B">
        <w:rPr>
          <w:rFonts w:cs="Segoe UI"/>
          <w:sz w:val="18"/>
          <w:szCs w:val="18"/>
          <w:lang w:val="fr-FR"/>
        </w:rPr>
        <w:tab/>
        <w:t xml:space="preserve"> </w:t>
      </w:r>
    </w:p>
    <w:p w14:paraId="3077B7E6" w14:textId="77777777" w:rsidR="00491661" w:rsidRPr="00F76D2B" w:rsidRDefault="00491661" w:rsidP="00491661">
      <w:pPr>
        <w:tabs>
          <w:tab w:val="left" w:pos="1080"/>
          <w:tab w:val="left" w:pos="4500"/>
        </w:tabs>
        <w:spacing w:line="264" w:lineRule="auto"/>
        <w:rPr>
          <w:rStyle w:val="AboutandContactBody"/>
          <w:rFonts w:asciiTheme="majorHAnsi" w:hAnsiTheme="majorHAnsi" w:cs="Calibri Light"/>
          <w:szCs w:val="18"/>
          <w:lang w:val="fr-FR"/>
        </w:rPr>
      </w:pPr>
    </w:p>
    <w:p w14:paraId="7BD6B443" w14:textId="77777777" w:rsidR="00E30D26" w:rsidRPr="00491661" w:rsidRDefault="00E30D26" w:rsidP="00E30D26">
      <w:pPr>
        <w:tabs>
          <w:tab w:val="left" w:pos="1080"/>
          <w:tab w:val="left" w:pos="4500"/>
        </w:tabs>
        <w:rPr>
          <w:rStyle w:val="AboutandContactBody"/>
          <w:rFonts w:asciiTheme="majorHAnsi" w:hAnsiTheme="majorHAnsi" w:cs="Calibri Light"/>
          <w:szCs w:val="18"/>
          <w:lang w:val="fr-FR"/>
        </w:rPr>
      </w:pPr>
    </w:p>
    <w:p w14:paraId="76CE7A01" w14:textId="77777777" w:rsidR="006A4BF6" w:rsidRPr="00491661" w:rsidRDefault="006A4BF6" w:rsidP="0080233C">
      <w:pPr>
        <w:tabs>
          <w:tab w:val="left" w:pos="1080"/>
          <w:tab w:val="left" w:pos="4500"/>
        </w:tabs>
        <w:spacing w:line="264" w:lineRule="auto"/>
        <w:rPr>
          <w:rStyle w:val="AboutandContactBody"/>
          <w:rFonts w:asciiTheme="majorHAnsi" w:hAnsiTheme="majorHAnsi" w:cs="Calibri Light"/>
          <w:color w:val="0000FF"/>
          <w:szCs w:val="18"/>
          <w:u w:val="single"/>
          <w:lang w:val="fr-FR"/>
        </w:rPr>
      </w:pPr>
    </w:p>
    <w:sectPr w:rsidR="006A4BF6" w:rsidRPr="00491661" w:rsidSect="00F40047">
      <w:headerReference w:type="even" r:id="rId13"/>
      <w:footerReference w:type="default" r:id="rId14"/>
      <w:headerReference w:type="first" r:id="rId15"/>
      <w:footerReference w:type="first" r:id="rId16"/>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7F1C" w14:textId="77777777" w:rsidR="00071B89" w:rsidRDefault="00071B89">
      <w:r>
        <w:separator/>
      </w:r>
    </w:p>
  </w:endnote>
  <w:endnote w:type="continuationSeparator" w:id="0">
    <w:p w14:paraId="05501790" w14:textId="77777777" w:rsidR="00071B89" w:rsidRDefault="0007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7E59"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E403DA">
      <w:t>3</w:t>
    </w:r>
    <w:r w:rsidRPr="00BF6E82">
      <w:fldChar w:fldCharType="end"/>
    </w:r>
    <w:r w:rsidRPr="00BF6E82">
      <w:t>/</w:t>
    </w:r>
    <w:fldSimple w:instr=" NUMPAGES  \* Arabic  \* MERGEFORMAT ">
      <w:r w:rsidR="00E403DA">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7506"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E403D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E403DA">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4CEA" w14:textId="77777777" w:rsidR="00071B89" w:rsidRDefault="00071B89">
      <w:r>
        <w:separator/>
      </w:r>
    </w:p>
  </w:footnote>
  <w:footnote w:type="continuationSeparator" w:id="0">
    <w:p w14:paraId="3FEF0CF3" w14:textId="77777777" w:rsidR="00071B89" w:rsidRDefault="00071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B84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459A" w14:textId="3DE9EBCD" w:rsidR="00F40047" w:rsidRPr="00F40047" w:rsidRDefault="00EB7185" w:rsidP="00F40047">
    <w:pPr>
      <w:tabs>
        <w:tab w:val="left" w:pos="2607"/>
        <w:tab w:val="center" w:pos="4320"/>
        <w:tab w:val="right" w:pos="9356"/>
      </w:tabs>
      <w:spacing w:before="1440" w:line="100" w:lineRule="atLeast"/>
      <w:jc w:val="right"/>
      <w:rPr>
        <w:rFonts w:cs="Segoe UI"/>
        <w:b/>
        <w:bCs/>
        <w:color w:val="3E3C3C"/>
        <w:sz w:val="40"/>
        <w:szCs w:val="40"/>
      </w:rPr>
    </w:pPr>
    <w:r>
      <w:rPr>
        <w:noProof/>
      </w:rPr>
      <w:pict w14:anchorId="68521C2A">
        <v:shape id="Freeform 13" o:spid="_x0000_s2057" style="position:absolute;left:0;text-align:left;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JVGh51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w:r>
    <w:r w:rsidR="00C03C31">
      <w:rPr>
        <w:rFonts w:cs="Segoe UI"/>
        <w:b/>
        <w:bCs/>
        <w:color w:val="3E3C3C"/>
        <w:sz w:val="40"/>
        <w:szCs w:val="40"/>
      </w:rPr>
      <w:t>News</w:t>
    </w:r>
    <w:r w:rsidR="00F40047" w:rsidRPr="00F40047">
      <w:rPr>
        <w:rFonts w:cs="Segoe UI"/>
        <w:b/>
        <w:bCs/>
        <w:color w:val="3E3C3C"/>
        <w:sz w:val="40"/>
        <w:szCs w:val="40"/>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rPr>
    </w:lvl>
    <w:lvl w:ilvl="1" w:tplc="04070003">
      <w:start w:val="1"/>
      <w:numFmt w:val="bullet"/>
      <w:lvlText w:val="o"/>
      <w:lvlJc w:val="left"/>
      <w:pPr>
        <w:ind w:left="1080" w:hanging="360"/>
      </w:pPr>
      <w:rPr>
        <w:rFonts w:ascii="Courier New" w:hAnsi="Courier New"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rPr>
    </w:lvl>
    <w:lvl w:ilvl="1" w:tplc="04070003">
      <w:start w:val="1"/>
      <w:numFmt w:val="bullet"/>
      <w:lvlText w:val="o"/>
      <w:lvlJc w:val="left"/>
      <w:pPr>
        <w:ind w:left="1080" w:hanging="360"/>
      </w:pPr>
      <w:rPr>
        <w:rFonts w:ascii="Courier New" w:hAnsi="Courier New"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PWAFVersion" w:val="5.0"/>
  </w:docVars>
  <w:rsids>
    <w:rsidRoot w:val="0033451C"/>
    <w:rsid w:val="00000839"/>
    <w:rsid w:val="00002AA4"/>
    <w:rsid w:val="0000388B"/>
    <w:rsid w:val="000049D2"/>
    <w:rsid w:val="00005267"/>
    <w:rsid w:val="00006346"/>
    <w:rsid w:val="00006424"/>
    <w:rsid w:val="000069EB"/>
    <w:rsid w:val="00006A45"/>
    <w:rsid w:val="00011E99"/>
    <w:rsid w:val="00021C67"/>
    <w:rsid w:val="00023DD7"/>
    <w:rsid w:val="000301F0"/>
    <w:rsid w:val="00030557"/>
    <w:rsid w:val="00030F51"/>
    <w:rsid w:val="00035A84"/>
    <w:rsid w:val="00035CB7"/>
    <w:rsid w:val="00040CC9"/>
    <w:rsid w:val="000425ED"/>
    <w:rsid w:val="000510FC"/>
    <w:rsid w:val="00051E86"/>
    <w:rsid w:val="00055402"/>
    <w:rsid w:val="000575F9"/>
    <w:rsid w:val="00057771"/>
    <w:rsid w:val="0006004C"/>
    <w:rsid w:val="000618FC"/>
    <w:rsid w:val="00062EF3"/>
    <w:rsid w:val="00067071"/>
    <w:rsid w:val="00071B89"/>
    <w:rsid w:val="00080D10"/>
    <w:rsid w:val="0008357F"/>
    <w:rsid w:val="0008406B"/>
    <w:rsid w:val="00085702"/>
    <w:rsid w:val="000A75CD"/>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464C"/>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138C"/>
    <w:rsid w:val="001731CE"/>
    <w:rsid w:val="00173CCD"/>
    <w:rsid w:val="001A7345"/>
    <w:rsid w:val="001B7C20"/>
    <w:rsid w:val="001C0824"/>
    <w:rsid w:val="001C0B32"/>
    <w:rsid w:val="001C2BFA"/>
    <w:rsid w:val="001C4BE1"/>
    <w:rsid w:val="001D7ADF"/>
    <w:rsid w:val="001E0F71"/>
    <w:rsid w:val="001E6D05"/>
    <w:rsid w:val="001E73E8"/>
    <w:rsid w:val="001E7C28"/>
    <w:rsid w:val="001F1BDF"/>
    <w:rsid w:val="001F7110"/>
    <w:rsid w:val="001F7E96"/>
    <w:rsid w:val="002005F5"/>
    <w:rsid w:val="0020174A"/>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573"/>
    <w:rsid w:val="00376EE9"/>
    <w:rsid w:val="00376FFC"/>
    <w:rsid w:val="00377CBB"/>
    <w:rsid w:val="00384F62"/>
    <w:rsid w:val="00385438"/>
    <w:rsid w:val="003877B6"/>
    <w:rsid w:val="00391539"/>
    <w:rsid w:val="00393887"/>
    <w:rsid w:val="00394C6B"/>
    <w:rsid w:val="003953A0"/>
    <w:rsid w:val="003A4E62"/>
    <w:rsid w:val="003A6418"/>
    <w:rsid w:val="003B1069"/>
    <w:rsid w:val="003B390A"/>
    <w:rsid w:val="003C15DE"/>
    <w:rsid w:val="003C2889"/>
    <w:rsid w:val="003C4EB2"/>
    <w:rsid w:val="003D139F"/>
    <w:rsid w:val="003D483D"/>
    <w:rsid w:val="003D7746"/>
    <w:rsid w:val="003F1AF3"/>
    <w:rsid w:val="003F4D8D"/>
    <w:rsid w:val="00403265"/>
    <w:rsid w:val="0040386D"/>
    <w:rsid w:val="00405EC3"/>
    <w:rsid w:val="00417FDE"/>
    <w:rsid w:val="00420418"/>
    <w:rsid w:val="004313E7"/>
    <w:rsid w:val="00442BE3"/>
    <w:rsid w:val="00444A70"/>
    <w:rsid w:val="0044763B"/>
    <w:rsid w:val="00456A53"/>
    <w:rsid w:val="0046266D"/>
    <w:rsid w:val="004629B3"/>
    <w:rsid w:val="0046376E"/>
    <w:rsid w:val="0046690F"/>
    <w:rsid w:val="00472FEC"/>
    <w:rsid w:val="00490A03"/>
    <w:rsid w:val="00491661"/>
    <w:rsid w:val="00493327"/>
    <w:rsid w:val="004945E0"/>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5AD9"/>
    <w:rsid w:val="00502E62"/>
    <w:rsid w:val="00506B8A"/>
    <w:rsid w:val="0052212B"/>
    <w:rsid w:val="005266EA"/>
    <w:rsid w:val="00532614"/>
    <w:rsid w:val="00534B46"/>
    <w:rsid w:val="00534C43"/>
    <w:rsid w:val="00535F4D"/>
    <w:rsid w:val="00540358"/>
    <w:rsid w:val="00540D47"/>
    <w:rsid w:val="005463C3"/>
    <w:rsid w:val="00550864"/>
    <w:rsid w:val="00552C99"/>
    <w:rsid w:val="0055571E"/>
    <w:rsid w:val="00556F67"/>
    <w:rsid w:val="005652E8"/>
    <w:rsid w:val="00566263"/>
    <w:rsid w:val="00574136"/>
    <w:rsid w:val="00576BDA"/>
    <w:rsid w:val="005833F0"/>
    <w:rsid w:val="00586CAF"/>
    <w:rsid w:val="005873E9"/>
    <w:rsid w:val="00591180"/>
    <w:rsid w:val="00592463"/>
    <w:rsid w:val="0059722C"/>
    <w:rsid w:val="00597D07"/>
    <w:rsid w:val="005A3846"/>
    <w:rsid w:val="005A4A8B"/>
    <w:rsid w:val="005A6229"/>
    <w:rsid w:val="005B2517"/>
    <w:rsid w:val="005B2CD2"/>
    <w:rsid w:val="005B6A58"/>
    <w:rsid w:val="005C7112"/>
    <w:rsid w:val="005D0561"/>
    <w:rsid w:val="005D0AD9"/>
    <w:rsid w:val="005D22F6"/>
    <w:rsid w:val="005D2E4D"/>
    <w:rsid w:val="005D3405"/>
    <w:rsid w:val="005E0C30"/>
    <w:rsid w:val="005E22AA"/>
    <w:rsid w:val="005E3FBB"/>
    <w:rsid w:val="005E4305"/>
    <w:rsid w:val="005E69D9"/>
    <w:rsid w:val="005F27F4"/>
    <w:rsid w:val="005F3239"/>
    <w:rsid w:val="005F6567"/>
    <w:rsid w:val="00603989"/>
    <w:rsid w:val="00607094"/>
    <w:rsid w:val="00607256"/>
    <w:rsid w:val="0061079E"/>
    <w:rsid w:val="006144B1"/>
    <w:rsid w:val="00623876"/>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409B"/>
    <w:rsid w:val="006A4728"/>
    <w:rsid w:val="006A4BF6"/>
    <w:rsid w:val="006A79F0"/>
    <w:rsid w:val="006B47EE"/>
    <w:rsid w:val="006B499F"/>
    <w:rsid w:val="006C33BE"/>
    <w:rsid w:val="006C7E78"/>
    <w:rsid w:val="006D0543"/>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5FE7"/>
    <w:rsid w:val="0070733C"/>
    <w:rsid w:val="00710C5D"/>
    <w:rsid w:val="0071348C"/>
    <w:rsid w:val="00713FCE"/>
    <w:rsid w:val="00717273"/>
    <w:rsid w:val="00717B4C"/>
    <w:rsid w:val="00720FD4"/>
    <w:rsid w:val="00724AF2"/>
    <w:rsid w:val="0073096C"/>
    <w:rsid w:val="00730F3A"/>
    <w:rsid w:val="00733A46"/>
    <w:rsid w:val="00735850"/>
    <w:rsid w:val="00740413"/>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7F7DCD"/>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864A3"/>
    <w:rsid w:val="0089796A"/>
    <w:rsid w:val="008A2375"/>
    <w:rsid w:val="008A6A19"/>
    <w:rsid w:val="008A6B3A"/>
    <w:rsid w:val="008B3223"/>
    <w:rsid w:val="008C144F"/>
    <w:rsid w:val="008D76C5"/>
    <w:rsid w:val="008E0327"/>
    <w:rsid w:val="008E0A04"/>
    <w:rsid w:val="008E0AFA"/>
    <w:rsid w:val="008E2025"/>
    <w:rsid w:val="008E4DAC"/>
    <w:rsid w:val="008E75D3"/>
    <w:rsid w:val="008F0CE4"/>
    <w:rsid w:val="008F125E"/>
    <w:rsid w:val="008F4D2F"/>
    <w:rsid w:val="00906292"/>
    <w:rsid w:val="00911A90"/>
    <w:rsid w:val="00914B5B"/>
    <w:rsid w:val="00914EE5"/>
    <w:rsid w:val="00917162"/>
    <w:rsid w:val="009178AA"/>
    <w:rsid w:val="009251CC"/>
    <w:rsid w:val="009267B5"/>
    <w:rsid w:val="0092714E"/>
    <w:rsid w:val="00936506"/>
    <w:rsid w:val="00942002"/>
    <w:rsid w:val="00946A7D"/>
    <w:rsid w:val="00947885"/>
    <w:rsid w:val="009504AB"/>
    <w:rsid w:val="00952168"/>
    <w:rsid w:val="009527FE"/>
    <w:rsid w:val="009529B2"/>
    <w:rsid w:val="009565AD"/>
    <w:rsid w:val="00957FFD"/>
    <w:rsid w:val="0096315E"/>
    <w:rsid w:val="009739A0"/>
    <w:rsid w:val="00974F84"/>
    <w:rsid w:val="009767C7"/>
    <w:rsid w:val="0098579A"/>
    <w:rsid w:val="009918DD"/>
    <w:rsid w:val="0099195A"/>
    <w:rsid w:val="00992A11"/>
    <w:rsid w:val="009934D4"/>
    <w:rsid w:val="00994681"/>
    <w:rsid w:val="0099486A"/>
    <w:rsid w:val="009A0E26"/>
    <w:rsid w:val="009A16EC"/>
    <w:rsid w:val="009A22C2"/>
    <w:rsid w:val="009A3C84"/>
    <w:rsid w:val="009B2627"/>
    <w:rsid w:val="009B29B7"/>
    <w:rsid w:val="009B3B37"/>
    <w:rsid w:val="009B5328"/>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E1"/>
    <w:rsid w:val="00A32F82"/>
    <w:rsid w:val="00A32F8B"/>
    <w:rsid w:val="00A3489F"/>
    <w:rsid w:val="00A3756F"/>
    <w:rsid w:val="00A40818"/>
    <w:rsid w:val="00A42D6F"/>
    <w:rsid w:val="00A45A62"/>
    <w:rsid w:val="00A547FD"/>
    <w:rsid w:val="00A54AC5"/>
    <w:rsid w:val="00A55DC3"/>
    <w:rsid w:val="00A56D41"/>
    <w:rsid w:val="00A60529"/>
    <w:rsid w:val="00A61353"/>
    <w:rsid w:val="00A61481"/>
    <w:rsid w:val="00A66DB1"/>
    <w:rsid w:val="00A67A92"/>
    <w:rsid w:val="00A722C4"/>
    <w:rsid w:val="00A7572A"/>
    <w:rsid w:val="00A87870"/>
    <w:rsid w:val="00A902CA"/>
    <w:rsid w:val="00A91A70"/>
    <w:rsid w:val="00A97316"/>
    <w:rsid w:val="00AA1B85"/>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4271"/>
    <w:rsid w:val="00B16270"/>
    <w:rsid w:val="00B17584"/>
    <w:rsid w:val="00B25A9E"/>
    <w:rsid w:val="00B2685D"/>
    <w:rsid w:val="00B30351"/>
    <w:rsid w:val="00B33C2A"/>
    <w:rsid w:val="00B35967"/>
    <w:rsid w:val="00B40B75"/>
    <w:rsid w:val="00B422EC"/>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1800"/>
    <w:rsid w:val="00C03C31"/>
    <w:rsid w:val="00C060C7"/>
    <w:rsid w:val="00C10945"/>
    <w:rsid w:val="00C11513"/>
    <w:rsid w:val="00C24C17"/>
    <w:rsid w:val="00C30317"/>
    <w:rsid w:val="00C31B09"/>
    <w:rsid w:val="00C31D31"/>
    <w:rsid w:val="00C3758F"/>
    <w:rsid w:val="00C40B88"/>
    <w:rsid w:val="00C44489"/>
    <w:rsid w:val="00C47D87"/>
    <w:rsid w:val="00C5376E"/>
    <w:rsid w:val="00C5701B"/>
    <w:rsid w:val="00C66218"/>
    <w:rsid w:val="00C677C9"/>
    <w:rsid w:val="00C808A6"/>
    <w:rsid w:val="00C833ED"/>
    <w:rsid w:val="00C91E73"/>
    <w:rsid w:val="00C97091"/>
    <w:rsid w:val="00C97260"/>
    <w:rsid w:val="00C97811"/>
    <w:rsid w:val="00CA2001"/>
    <w:rsid w:val="00CB5B6C"/>
    <w:rsid w:val="00CC0250"/>
    <w:rsid w:val="00CC052E"/>
    <w:rsid w:val="00CC33A0"/>
    <w:rsid w:val="00CC4C03"/>
    <w:rsid w:val="00CC4DAB"/>
    <w:rsid w:val="00CC5879"/>
    <w:rsid w:val="00CD16BE"/>
    <w:rsid w:val="00CD4616"/>
    <w:rsid w:val="00CD56AF"/>
    <w:rsid w:val="00CD79A3"/>
    <w:rsid w:val="00CE33D5"/>
    <w:rsid w:val="00CF21F2"/>
    <w:rsid w:val="00CF2487"/>
    <w:rsid w:val="00CF2510"/>
    <w:rsid w:val="00CF5D37"/>
    <w:rsid w:val="00CF6F33"/>
    <w:rsid w:val="00D02248"/>
    <w:rsid w:val="00D063B8"/>
    <w:rsid w:val="00D06825"/>
    <w:rsid w:val="00D10D31"/>
    <w:rsid w:val="00D1780D"/>
    <w:rsid w:val="00D17E3B"/>
    <w:rsid w:val="00D2306F"/>
    <w:rsid w:val="00D23C09"/>
    <w:rsid w:val="00D23CED"/>
    <w:rsid w:val="00D24BD2"/>
    <w:rsid w:val="00D2573D"/>
    <w:rsid w:val="00D260A2"/>
    <w:rsid w:val="00D30CC6"/>
    <w:rsid w:val="00D3260C"/>
    <w:rsid w:val="00D35790"/>
    <w:rsid w:val="00D42979"/>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815DF"/>
    <w:rsid w:val="00D92179"/>
    <w:rsid w:val="00D922C6"/>
    <w:rsid w:val="00D9293F"/>
    <w:rsid w:val="00D93598"/>
    <w:rsid w:val="00D9403A"/>
    <w:rsid w:val="00DA1E18"/>
    <w:rsid w:val="00DA2009"/>
    <w:rsid w:val="00DA53FA"/>
    <w:rsid w:val="00DB05B1"/>
    <w:rsid w:val="00DB3786"/>
    <w:rsid w:val="00DB5897"/>
    <w:rsid w:val="00DB59E8"/>
    <w:rsid w:val="00DB5A79"/>
    <w:rsid w:val="00DC2465"/>
    <w:rsid w:val="00DC7D48"/>
    <w:rsid w:val="00DD512E"/>
    <w:rsid w:val="00DE1177"/>
    <w:rsid w:val="00DE2CEA"/>
    <w:rsid w:val="00DE6A3C"/>
    <w:rsid w:val="00DE74F4"/>
    <w:rsid w:val="00DE7F97"/>
    <w:rsid w:val="00DF1010"/>
    <w:rsid w:val="00DF5119"/>
    <w:rsid w:val="00DF5AEA"/>
    <w:rsid w:val="00DF63F6"/>
    <w:rsid w:val="00DF7BD0"/>
    <w:rsid w:val="00E113FB"/>
    <w:rsid w:val="00E13747"/>
    <w:rsid w:val="00E14758"/>
    <w:rsid w:val="00E160C4"/>
    <w:rsid w:val="00E21088"/>
    <w:rsid w:val="00E24632"/>
    <w:rsid w:val="00E25AEA"/>
    <w:rsid w:val="00E264B1"/>
    <w:rsid w:val="00E30D26"/>
    <w:rsid w:val="00E30DEF"/>
    <w:rsid w:val="00E30ED2"/>
    <w:rsid w:val="00E31276"/>
    <w:rsid w:val="00E34666"/>
    <w:rsid w:val="00E37F70"/>
    <w:rsid w:val="00E403DA"/>
    <w:rsid w:val="00E41377"/>
    <w:rsid w:val="00E4181B"/>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A89"/>
    <w:rsid w:val="00EA5BDB"/>
    <w:rsid w:val="00EB0DA4"/>
    <w:rsid w:val="00EB46D9"/>
    <w:rsid w:val="00EB7185"/>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0047"/>
    <w:rsid w:val="00F41503"/>
    <w:rsid w:val="00F46207"/>
    <w:rsid w:val="00F466C8"/>
    <w:rsid w:val="00F469A9"/>
    <w:rsid w:val="00F46B50"/>
    <w:rsid w:val="00F50B46"/>
    <w:rsid w:val="00F50D1F"/>
    <w:rsid w:val="00F51545"/>
    <w:rsid w:val="00F635FC"/>
    <w:rsid w:val="00F63D03"/>
    <w:rsid w:val="00F65E2F"/>
    <w:rsid w:val="00F662A2"/>
    <w:rsid w:val="00F67DF1"/>
    <w:rsid w:val="00F76D2B"/>
    <w:rsid w:val="00F8309B"/>
    <w:rsid w:val="00F833C9"/>
    <w:rsid w:val="00F86084"/>
    <w:rsid w:val="00F90064"/>
    <w:rsid w:val="00F9586C"/>
    <w:rsid w:val="00F966E3"/>
    <w:rsid w:val="00F96AFD"/>
    <w:rsid w:val="00FA1398"/>
    <w:rsid w:val="00FA181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FEB5901"/>
  <w14:defaultImageDpi w14:val="0"/>
  <w15:docId w15:val="{4E7E652D-9340-4DE1-8CEE-96EA895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lang w:bidi="ar-SA"/>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Angsana New"/>
      <w:b/>
      <w:bCs/>
      <w:i/>
      <w:iCs/>
      <w:sz w:val="28"/>
      <w:szCs w:val="28"/>
      <w:lang w:bidi="th-TH"/>
    </w:rPr>
  </w:style>
  <w:style w:type="character" w:customStyle="1" w:styleId="Heading3Char">
    <w:name w:val="Heading 3 Char"/>
    <w:basedOn w:val="DefaultParagraphFont"/>
    <w:link w:val="Heading3"/>
    <w:uiPriority w:val="9"/>
    <w:semiHidden/>
    <w:locked/>
    <w:rPr>
      <w:rFonts w:asciiTheme="majorHAnsi" w:eastAsiaTheme="majorEastAsia" w:hAnsiTheme="majorHAnsi" w:cs="Angsana New"/>
      <w:b/>
      <w:bCs/>
      <w:sz w:val="26"/>
      <w:szCs w:val="26"/>
      <w:lang w:bidi="th-TH"/>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bidi="ar-SA"/>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de-DE" w:eastAsia="x-none"/>
    </w:rPr>
  </w:style>
  <w:style w:type="paragraph" w:styleId="CommentSubject">
    <w:name w:val="annotation subject"/>
    <w:basedOn w:val="CommentText"/>
    <w:next w:val="CommentText"/>
    <w:link w:val="CommentSubjectChar"/>
    <w:uiPriority w:val="99"/>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uiPriority w:val="99"/>
    <w:locked/>
    <w:rsid w:val="0020528D"/>
    <w:rPr>
      <w:rFonts w:ascii="Arial" w:hAnsi="Arial" w:cs="Times New Roman"/>
      <w:b/>
      <w:bCs/>
      <w:sz w:val="20"/>
      <w:szCs w:val="20"/>
      <w:lang w:val="de-DE" w:eastAsia="x-none"/>
    </w:rPr>
  </w:style>
  <w:style w:type="paragraph" w:styleId="Revision">
    <w:name w:val="Revision"/>
    <w:hidden/>
    <w:uiPriority w:val="62"/>
    <w:unhideWhenUsed/>
    <w:rsid w:val="00A3489F"/>
    <w:rPr>
      <w:rFonts w:cs="Times New Roman"/>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36323">
      <w:marLeft w:val="0"/>
      <w:marRight w:val="0"/>
      <w:marTop w:val="0"/>
      <w:marBottom w:val="0"/>
      <w:divBdr>
        <w:top w:val="none" w:sz="0" w:space="0" w:color="auto"/>
        <w:left w:val="none" w:sz="0" w:space="0" w:color="auto"/>
        <w:bottom w:val="none" w:sz="0" w:space="0" w:color="auto"/>
        <w:right w:val="none" w:sz="0" w:space="0" w:color="auto"/>
      </w:divBdr>
    </w:div>
    <w:div w:id="2072536324">
      <w:marLeft w:val="0"/>
      <w:marRight w:val="0"/>
      <w:marTop w:val="0"/>
      <w:marBottom w:val="0"/>
      <w:divBdr>
        <w:top w:val="none" w:sz="0" w:space="0" w:color="auto"/>
        <w:left w:val="none" w:sz="0" w:space="0" w:color="auto"/>
        <w:bottom w:val="none" w:sz="0" w:space="0" w:color="auto"/>
        <w:right w:val="none" w:sz="0" w:space="0" w:color="auto"/>
      </w:divBdr>
    </w:div>
    <w:div w:id="2072536325">
      <w:marLeft w:val="0"/>
      <w:marRight w:val="0"/>
      <w:marTop w:val="0"/>
      <w:marBottom w:val="0"/>
      <w:divBdr>
        <w:top w:val="none" w:sz="0" w:space="0" w:color="auto"/>
        <w:left w:val="none" w:sz="0" w:space="0" w:color="auto"/>
        <w:bottom w:val="none" w:sz="0" w:space="0" w:color="auto"/>
        <w:right w:val="none" w:sz="0" w:space="0" w:color="auto"/>
      </w:divBdr>
    </w:div>
    <w:div w:id="2072536326">
      <w:marLeft w:val="0"/>
      <w:marRight w:val="0"/>
      <w:marTop w:val="0"/>
      <w:marBottom w:val="0"/>
      <w:divBdr>
        <w:top w:val="none" w:sz="0" w:space="0" w:color="auto"/>
        <w:left w:val="none" w:sz="0" w:space="0" w:color="auto"/>
        <w:bottom w:val="none" w:sz="0" w:space="0" w:color="auto"/>
        <w:right w:val="none" w:sz="0" w:space="0" w:color="auto"/>
      </w:divBdr>
    </w:div>
    <w:div w:id="2072536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gie.tan@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2.xml><?xml version="1.0" encoding="utf-8"?>
<ds:datastoreItem xmlns:ds="http://schemas.openxmlformats.org/officeDocument/2006/customXml" ds:itemID="{996E06FA-B6DD-462B-BFF1-18D974EF4E83}">
  <ds:schemaRefs>
    <ds:schemaRef ds:uri="Microsoft.SharePoint.Taxonomy.ContentTypeSync"/>
  </ds:schemaRefs>
</ds:datastoreItem>
</file>

<file path=customXml/itemProps3.xml><?xml version="1.0" encoding="utf-8"?>
<ds:datastoreItem xmlns:ds="http://schemas.openxmlformats.org/officeDocument/2006/customXml" ds:itemID="{00C983FC-24BE-4E84-9ACE-E99A22F0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8433-5C50-48CA-81FF-7A4666C531E1}">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dc:description/>
  <cp:lastModifiedBy>Andrea A Tan</cp:lastModifiedBy>
  <cp:revision>15</cp:revision>
  <cp:lastPrinted>2021-04-07T00:49:00Z</cp:lastPrinted>
  <dcterms:created xsi:type="dcterms:W3CDTF">2021-04-23T05:01:00Z</dcterms:created>
  <dcterms:modified xsi:type="dcterms:W3CDTF">2021-04-28T03:47:00Z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