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0F29" w14:textId="419DBC15" w:rsidR="00446D0B" w:rsidRDefault="00663D46" w:rsidP="00446D0B">
      <w:pPr>
        <w:pStyle w:val="Topline"/>
        <w:jc w:val="right"/>
      </w:pPr>
      <w:proofErr w:type="spellStart"/>
      <w:r w:rsidRPr="00663D46">
        <w:t>Juni</w:t>
      </w:r>
      <w:proofErr w:type="spellEnd"/>
      <w:r w:rsidRPr="00663D46">
        <w:t xml:space="preserve"> </w:t>
      </w:r>
      <w:r w:rsidR="000663C6">
        <w:t xml:space="preserve">8, </w:t>
      </w:r>
      <w:r w:rsidRPr="00663D46">
        <w:t>2021</w:t>
      </w:r>
    </w:p>
    <w:p w14:paraId="46C85017" w14:textId="2F2AD793" w:rsidR="00446D0B" w:rsidRPr="009D1522" w:rsidRDefault="00663D46" w:rsidP="00446D0B">
      <w:pPr>
        <w:pStyle w:val="Topline"/>
      </w:pPr>
      <w:proofErr w:type="spellStart"/>
      <w:r w:rsidRPr="002E0408">
        <w:t>Peluncuran</w:t>
      </w:r>
      <w:proofErr w:type="spellEnd"/>
      <w:r w:rsidRPr="002E0408">
        <w:t xml:space="preserve"> </w:t>
      </w:r>
      <w:r w:rsidR="00BF6732" w:rsidRPr="002E0408">
        <w:t>hot melt</w:t>
      </w:r>
      <w:r w:rsidRPr="002E0408">
        <w:t xml:space="preserve"> </w:t>
      </w:r>
      <w:r w:rsidR="00BF6732" w:rsidRPr="002E0408">
        <w:t>adhesive</w:t>
      </w:r>
      <w:r w:rsidR="001C4AD2" w:rsidRPr="002E0408">
        <w:t xml:space="preserve"> </w:t>
      </w:r>
      <w:proofErr w:type="spellStart"/>
      <w:r w:rsidR="0032032C" w:rsidRPr="002E0408">
        <w:t>untuk</w:t>
      </w:r>
      <w:proofErr w:type="spellEnd"/>
      <w:r w:rsidR="0032032C" w:rsidRPr="002E0408">
        <w:t xml:space="preserve"> </w:t>
      </w:r>
      <w:proofErr w:type="spellStart"/>
      <w:r w:rsidR="0032032C" w:rsidRPr="002E0408">
        <w:t>penanganan</w:t>
      </w:r>
      <w:proofErr w:type="spellEnd"/>
      <w:r w:rsidR="0032032C" w:rsidRPr="002E0408">
        <w:t xml:space="preserve"> </w:t>
      </w:r>
      <w:proofErr w:type="spellStart"/>
      <w:r w:rsidR="0032032C" w:rsidRPr="002E0408">
        <w:t>palet</w:t>
      </w:r>
      <w:proofErr w:type="spellEnd"/>
      <w:r w:rsidR="0032032C" w:rsidRPr="002E0408">
        <w:t xml:space="preserve"> </w:t>
      </w:r>
      <w:proofErr w:type="spellStart"/>
      <w:r w:rsidR="005C4F76" w:rsidRPr="002E0408">
        <w:t>dalam</w:t>
      </w:r>
      <w:proofErr w:type="spellEnd"/>
      <w:r w:rsidR="005C4F76" w:rsidRPr="002E0408">
        <w:t xml:space="preserve"> </w:t>
      </w:r>
      <w:proofErr w:type="spellStart"/>
      <w:r w:rsidRPr="002E0408">
        <w:t>mengoptimalkan</w:t>
      </w:r>
      <w:proofErr w:type="spellEnd"/>
      <w:r w:rsidRPr="002E0408">
        <w:t xml:space="preserve"> </w:t>
      </w:r>
      <w:proofErr w:type="spellStart"/>
      <w:r w:rsidRPr="002E0408">
        <w:t>keberlanjutan</w:t>
      </w:r>
      <w:proofErr w:type="spellEnd"/>
      <w:r w:rsidRPr="002E0408">
        <w:t xml:space="preserve"> dan </w:t>
      </w:r>
      <w:proofErr w:type="spellStart"/>
      <w:r w:rsidRPr="002E0408">
        <w:t>efisiensi</w:t>
      </w:r>
      <w:proofErr w:type="spellEnd"/>
      <w:r w:rsidRPr="002E0408">
        <w:t xml:space="preserve"> </w:t>
      </w:r>
      <w:proofErr w:type="spellStart"/>
      <w:r w:rsidRPr="002E0408">
        <w:t>logistik</w:t>
      </w:r>
      <w:proofErr w:type="spellEnd"/>
      <w:r w:rsidRPr="00663D46">
        <w:t xml:space="preserve"> </w:t>
      </w:r>
    </w:p>
    <w:p w14:paraId="0DB5650A" w14:textId="2E5AA4A1" w:rsidR="00446D0B" w:rsidRPr="002E0408" w:rsidRDefault="00663D46" w:rsidP="00446D0B">
      <w:pPr>
        <w:rPr>
          <w:b/>
          <w:bCs/>
          <w:sz w:val="32"/>
          <w:szCs w:val="32"/>
          <w:lang w:val="en-GB"/>
        </w:rPr>
      </w:pPr>
      <w:r w:rsidRPr="00663D46">
        <w:rPr>
          <w:b/>
          <w:bCs/>
          <w:sz w:val="32"/>
          <w:szCs w:val="32"/>
          <w:lang w:val="en-GB"/>
        </w:rPr>
        <w:t xml:space="preserve">Format </w:t>
      </w:r>
      <w:proofErr w:type="spellStart"/>
      <w:r w:rsidRPr="00663D46">
        <w:rPr>
          <w:b/>
          <w:bCs/>
          <w:sz w:val="32"/>
          <w:szCs w:val="32"/>
          <w:lang w:val="en-GB"/>
        </w:rPr>
        <w:t>kemasan</w:t>
      </w:r>
      <w:proofErr w:type="spellEnd"/>
      <w:r w:rsidRPr="00663D46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63D46">
        <w:rPr>
          <w:b/>
          <w:bCs/>
          <w:sz w:val="32"/>
          <w:szCs w:val="32"/>
          <w:lang w:val="en-GB"/>
        </w:rPr>
        <w:t>perekat</w:t>
      </w:r>
      <w:proofErr w:type="spellEnd"/>
      <w:r w:rsidRPr="00663D46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63D46">
        <w:rPr>
          <w:b/>
          <w:bCs/>
          <w:sz w:val="32"/>
          <w:szCs w:val="32"/>
          <w:lang w:val="en-GB"/>
        </w:rPr>
        <w:t>paletisasi</w:t>
      </w:r>
      <w:proofErr w:type="spellEnd"/>
      <w:r w:rsidRPr="00663D46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63D46">
        <w:rPr>
          <w:b/>
          <w:bCs/>
          <w:sz w:val="32"/>
          <w:szCs w:val="32"/>
          <w:lang w:val="en-GB"/>
        </w:rPr>
        <w:t>baru</w:t>
      </w:r>
      <w:proofErr w:type="spellEnd"/>
      <w:r w:rsidRPr="00663D46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663D46">
        <w:rPr>
          <w:b/>
          <w:bCs/>
          <w:sz w:val="32"/>
          <w:szCs w:val="32"/>
          <w:lang w:val="en-GB"/>
        </w:rPr>
        <w:t>dari</w:t>
      </w:r>
      <w:proofErr w:type="spellEnd"/>
      <w:r w:rsidRPr="00663D46">
        <w:rPr>
          <w:b/>
          <w:bCs/>
          <w:sz w:val="32"/>
          <w:szCs w:val="32"/>
          <w:lang w:val="en-GB"/>
        </w:rPr>
        <w:t xml:space="preserve"> Henkel </w:t>
      </w:r>
      <w:proofErr w:type="spellStart"/>
      <w:r w:rsidR="00346E58" w:rsidRPr="002E0408">
        <w:rPr>
          <w:b/>
          <w:bCs/>
          <w:sz w:val="32"/>
          <w:szCs w:val="32"/>
          <w:lang w:val="en-GB"/>
        </w:rPr>
        <w:t>mengurangi</w:t>
      </w:r>
      <w:proofErr w:type="spellEnd"/>
      <w:r w:rsidR="00346E58" w:rsidRPr="002E040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2E0408">
        <w:rPr>
          <w:b/>
          <w:bCs/>
          <w:sz w:val="32"/>
          <w:szCs w:val="32"/>
          <w:lang w:val="en-GB"/>
        </w:rPr>
        <w:t>kemasan</w:t>
      </w:r>
      <w:proofErr w:type="spellEnd"/>
      <w:r w:rsidRPr="002E0408">
        <w:rPr>
          <w:b/>
          <w:bCs/>
          <w:sz w:val="32"/>
          <w:szCs w:val="32"/>
          <w:lang w:val="en-GB"/>
        </w:rPr>
        <w:t xml:space="preserve"> dan </w:t>
      </w:r>
      <w:proofErr w:type="spellStart"/>
      <w:r w:rsidRPr="002E0408">
        <w:rPr>
          <w:b/>
          <w:bCs/>
          <w:sz w:val="32"/>
          <w:szCs w:val="32"/>
          <w:lang w:val="en-GB"/>
        </w:rPr>
        <w:t>sampah</w:t>
      </w:r>
      <w:proofErr w:type="spellEnd"/>
      <w:r w:rsidRPr="002E0408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2E0408">
        <w:rPr>
          <w:b/>
          <w:bCs/>
          <w:sz w:val="32"/>
          <w:szCs w:val="32"/>
          <w:lang w:val="en-GB"/>
        </w:rPr>
        <w:t>plastik</w:t>
      </w:r>
      <w:proofErr w:type="spellEnd"/>
    </w:p>
    <w:p w14:paraId="02F1EC94" w14:textId="77777777" w:rsidR="00446D0B" w:rsidRPr="002E0408" w:rsidRDefault="00446D0B" w:rsidP="00446D0B">
      <w:pPr>
        <w:rPr>
          <w:lang w:val="en-GB"/>
        </w:rPr>
      </w:pPr>
    </w:p>
    <w:p w14:paraId="7D38D972" w14:textId="0957F09A" w:rsidR="00046F63" w:rsidRPr="002E0408" w:rsidRDefault="00663D46" w:rsidP="002E0408">
      <w:pPr>
        <w:spacing w:after="160"/>
        <w:rPr>
          <w:rFonts w:cs="Segoe UI"/>
        </w:rPr>
      </w:pPr>
      <w:r w:rsidRPr="002E0408">
        <w:rPr>
          <w:rFonts w:cs="Segoe UI"/>
        </w:rPr>
        <w:t xml:space="preserve">Düsseldorf – </w:t>
      </w:r>
      <w:proofErr w:type="spellStart"/>
      <w:r w:rsidRPr="002E0408">
        <w:rPr>
          <w:rFonts w:cs="Segoe UI"/>
        </w:rPr>
        <w:t>Sebuah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inovasi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baru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dari</w:t>
      </w:r>
      <w:proofErr w:type="spellEnd"/>
      <w:r w:rsidRPr="002E0408">
        <w:rPr>
          <w:rFonts w:cs="Segoe UI"/>
        </w:rPr>
        <w:t xml:space="preserve"> Henkel Adhesive Technologies </w:t>
      </w:r>
      <w:proofErr w:type="spellStart"/>
      <w:r w:rsidR="00475FFB" w:rsidRPr="002E0408">
        <w:rPr>
          <w:rFonts w:cs="Segoe UI"/>
        </w:rPr>
        <w:t>dalam</w:t>
      </w:r>
      <w:proofErr w:type="spellEnd"/>
      <w:r w:rsidR="00475FFB"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membantu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mengurangi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ketergantungan</w:t>
      </w:r>
      <w:proofErr w:type="spellEnd"/>
      <w:r w:rsidRPr="002E0408">
        <w:rPr>
          <w:rFonts w:cs="Segoe UI"/>
        </w:rPr>
        <w:t xml:space="preserve"> pada </w:t>
      </w:r>
      <w:proofErr w:type="spellStart"/>
      <w:r w:rsidRPr="002E0408">
        <w:rPr>
          <w:rFonts w:cs="Segoe UI"/>
        </w:rPr>
        <w:t>bungkus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plastik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sekali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pakai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bahan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pengemas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saat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mengangkut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barang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dengan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palet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Pembuatan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palet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adalah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bagian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penting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dari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rantai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pasokan</w:t>
      </w:r>
      <w:proofErr w:type="spellEnd"/>
      <w:r w:rsidRPr="002E0408">
        <w:rPr>
          <w:rFonts w:cs="Segoe UI"/>
        </w:rPr>
        <w:t xml:space="preserve"> modern, </w:t>
      </w:r>
      <w:proofErr w:type="spellStart"/>
      <w:r w:rsidR="008B613D" w:rsidRPr="002E0408">
        <w:rPr>
          <w:rFonts w:cs="Segoe UI"/>
        </w:rPr>
        <w:t>namun</w:t>
      </w:r>
      <w:proofErr w:type="spellEnd"/>
      <w:r w:rsidR="008B613D" w:rsidRPr="002E0408">
        <w:rPr>
          <w:rFonts w:cs="Segoe UI"/>
        </w:rPr>
        <w:t xml:space="preserve"> </w:t>
      </w:r>
      <w:proofErr w:type="spellStart"/>
      <w:r w:rsidR="008B613D" w:rsidRPr="002E0408">
        <w:rPr>
          <w:rFonts w:cs="Segoe UI"/>
        </w:rPr>
        <w:t>hingga</w:t>
      </w:r>
      <w:proofErr w:type="spellEnd"/>
      <w:r w:rsidR="00AA2491" w:rsidRPr="002E0408">
        <w:rPr>
          <w:rFonts w:cs="Segoe UI"/>
        </w:rPr>
        <w:t xml:space="preserve"> </w:t>
      </w:r>
      <w:proofErr w:type="spellStart"/>
      <w:r w:rsidR="00AA2491" w:rsidRPr="002E0408">
        <w:rPr>
          <w:rFonts w:cs="Segoe UI"/>
        </w:rPr>
        <w:t>saat</w:t>
      </w:r>
      <w:proofErr w:type="spellEnd"/>
      <w:r w:rsidR="00AA2491" w:rsidRPr="002E0408">
        <w:rPr>
          <w:rFonts w:cs="Segoe UI"/>
        </w:rPr>
        <w:t xml:space="preserve"> </w:t>
      </w:r>
      <w:proofErr w:type="spellStart"/>
      <w:r w:rsidR="00F01A28" w:rsidRPr="002E0408">
        <w:rPr>
          <w:rFonts w:cs="Segoe UI"/>
        </w:rPr>
        <w:t>ini</w:t>
      </w:r>
      <w:proofErr w:type="spellEnd"/>
      <w:r w:rsidR="00F01A28" w:rsidRPr="002E0408">
        <w:rPr>
          <w:rFonts w:cs="Segoe UI"/>
        </w:rPr>
        <w:t xml:space="preserve"> </w:t>
      </w:r>
      <w:proofErr w:type="spellStart"/>
      <w:r w:rsidR="00F01A28" w:rsidRPr="002E0408">
        <w:rPr>
          <w:rFonts w:cs="Segoe UI"/>
        </w:rPr>
        <w:t>dibutuhkan</w:t>
      </w:r>
      <w:proofErr w:type="spellEnd"/>
      <w:r w:rsidRPr="002E0408">
        <w:rPr>
          <w:rFonts w:cs="Segoe UI"/>
        </w:rPr>
        <w:t xml:space="preserve"> film </w:t>
      </w:r>
      <w:proofErr w:type="spellStart"/>
      <w:r w:rsidR="00F01A28" w:rsidRPr="002E0408">
        <w:rPr>
          <w:rFonts w:cs="Segoe UI"/>
        </w:rPr>
        <w:t>plasti</w:t>
      </w:r>
      <w:r w:rsidR="003C755E" w:rsidRPr="002E0408">
        <w:rPr>
          <w:rFonts w:cs="Segoe UI"/>
        </w:rPr>
        <w:t>k</w:t>
      </w:r>
      <w:proofErr w:type="spellEnd"/>
      <w:r w:rsidR="00F01A28" w:rsidRPr="002E0408">
        <w:rPr>
          <w:rFonts w:cs="Segoe UI"/>
        </w:rPr>
        <w:t xml:space="preserve"> </w:t>
      </w:r>
      <w:proofErr w:type="spellStart"/>
      <w:r w:rsidR="00F01A28" w:rsidRPr="002E0408">
        <w:rPr>
          <w:rFonts w:cs="Segoe UI"/>
        </w:rPr>
        <w:t>dalam</w:t>
      </w:r>
      <w:proofErr w:type="spellEnd"/>
      <w:r w:rsidR="00F01A28" w:rsidRPr="002E0408">
        <w:rPr>
          <w:rFonts w:cs="Segoe UI"/>
        </w:rPr>
        <w:t xml:space="preserve"> </w:t>
      </w:r>
      <w:proofErr w:type="spellStart"/>
      <w:r w:rsidR="00F01A28" w:rsidRPr="002E0408">
        <w:rPr>
          <w:rFonts w:cs="Segoe UI"/>
        </w:rPr>
        <w:t>jumlah</w:t>
      </w:r>
      <w:proofErr w:type="spellEnd"/>
      <w:r w:rsidR="00F01A28" w:rsidRPr="002E0408">
        <w:rPr>
          <w:rFonts w:cs="Segoe UI"/>
        </w:rPr>
        <w:t xml:space="preserve"> </w:t>
      </w:r>
      <w:proofErr w:type="spellStart"/>
      <w:r w:rsidR="00F01A28" w:rsidRPr="002E0408">
        <w:rPr>
          <w:rFonts w:cs="Segoe UI"/>
        </w:rPr>
        <w:t>besar</w:t>
      </w:r>
      <w:proofErr w:type="spellEnd"/>
      <w:r w:rsidR="00F01A28" w:rsidRPr="002E0408">
        <w:rPr>
          <w:rFonts w:cs="Segoe UI"/>
        </w:rPr>
        <w:t xml:space="preserve"> </w:t>
      </w:r>
      <w:proofErr w:type="spellStart"/>
      <w:r w:rsidR="00F01A28" w:rsidRPr="002E0408">
        <w:rPr>
          <w:rFonts w:cs="Segoe UI"/>
        </w:rPr>
        <w:t>untuk</w:t>
      </w:r>
      <w:proofErr w:type="spellEnd"/>
      <w:r w:rsidR="00F01A28" w:rsidRPr="002E0408">
        <w:rPr>
          <w:rFonts w:cs="Segoe UI"/>
        </w:rPr>
        <w:t xml:space="preserve"> </w:t>
      </w:r>
      <w:proofErr w:type="spellStart"/>
      <w:r w:rsidR="00F01A28" w:rsidRPr="002E0408">
        <w:rPr>
          <w:rFonts w:cs="Segoe UI"/>
        </w:rPr>
        <w:t>menjadi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lapisan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antara</w:t>
      </w:r>
      <w:proofErr w:type="spellEnd"/>
      <w:r w:rsidR="00FD468B" w:rsidRPr="002E0408">
        <w:rPr>
          <w:rFonts w:cs="Segoe UI"/>
        </w:rPr>
        <w:t xml:space="preserve"> dan</w:t>
      </w:r>
      <w:r w:rsidR="00816913" w:rsidRPr="002E0408">
        <w:rPr>
          <w:rFonts w:cs="Segoe UI"/>
        </w:rPr>
        <w:t xml:space="preserve"> </w:t>
      </w:r>
      <w:r w:rsidRPr="002E0408">
        <w:rPr>
          <w:rFonts w:cs="Segoe UI"/>
        </w:rPr>
        <w:t>alas anti-</w:t>
      </w:r>
      <w:proofErr w:type="spellStart"/>
      <w:r w:rsidRPr="002E0408">
        <w:rPr>
          <w:rFonts w:cs="Segoe UI"/>
        </w:rPr>
        <w:t>selip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menstabilkan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mengamankan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barang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ditumpuk</w:t>
      </w:r>
      <w:proofErr w:type="spellEnd"/>
      <w:r w:rsidRPr="002E0408">
        <w:rPr>
          <w:rFonts w:cs="Segoe UI"/>
        </w:rPr>
        <w:t xml:space="preserve">. </w:t>
      </w:r>
      <w:r w:rsidR="003555BA" w:rsidRPr="002E0408">
        <w:rPr>
          <w:rFonts w:cs="Segoe UI"/>
        </w:rPr>
        <w:t xml:space="preserve">Akan </w:t>
      </w:r>
      <w:proofErr w:type="spellStart"/>
      <w:r w:rsidR="003555BA" w:rsidRPr="002E0408">
        <w:rPr>
          <w:rFonts w:cs="Segoe UI"/>
        </w:rPr>
        <w:t>tetapi</w:t>
      </w:r>
      <w:proofErr w:type="spellEnd"/>
      <w:r w:rsidR="003555BA" w:rsidRPr="002E0408">
        <w:rPr>
          <w:rFonts w:cs="Segoe UI"/>
        </w:rPr>
        <w:t xml:space="preserve"> </w:t>
      </w:r>
      <w:proofErr w:type="spellStart"/>
      <w:r w:rsidR="003555BA" w:rsidRPr="002E0408">
        <w:rPr>
          <w:rFonts w:cs="Segoe UI"/>
        </w:rPr>
        <w:t>s</w:t>
      </w:r>
      <w:r w:rsidRPr="002E0408">
        <w:rPr>
          <w:rFonts w:cs="Segoe UI"/>
        </w:rPr>
        <w:t>emua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ini</w:t>
      </w:r>
      <w:proofErr w:type="spellEnd"/>
      <w:r w:rsidRPr="002E0408">
        <w:rPr>
          <w:rFonts w:cs="Segoe UI"/>
        </w:rPr>
        <w:t xml:space="preserve"> </w:t>
      </w:r>
      <w:proofErr w:type="spellStart"/>
      <w:r w:rsidR="001422D5" w:rsidRPr="002E0408">
        <w:rPr>
          <w:rFonts w:cs="Segoe UI"/>
        </w:rPr>
        <w:t>tentunya</w:t>
      </w:r>
      <w:proofErr w:type="spellEnd"/>
      <w:r w:rsidR="001422D5" w:rsidRPr="002E0408">
        <w:rPr>
          <w:rFonts w:cs="Segoe UI"/>
        </w:rPr>
        <w:t xml:space="preserve"> </w:t>
      </w:r>
      <w:proofErr w:type="spellStart"/>
      <w:r w:rsidR="001422D5" w:rsidRPr="002E0408">
        <w:rPr>
          <w:rFonts w:cs="Segoe UI"/>
        </w:rPr>
        <w:t>dapat</w:t>
      </w:r>
      <w:proofErr w:type="spellEnd"/>
      <w:r w:rsidR="001422D5"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berubah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berkat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Technomelt</w:t>
      </w:r>
      <w:proofErr w:type="spellEnd"/>
      <w:r w:rsidRPr="002E0408">
        <w:rPr>
          <w:rFonts w:cs="Segoe UI"/>
        </w:rPr>
        <w:t xml:space="preserve"> Supra 7220 PS </w:t>
      </w:r>
      <w:proofErr w:type="spellStart"/>
      <w:r w:rsidRPr="002E0408">
        <w:rPr>
          <w:rFonts w:cs="Segoe UI"/>
        </w:rPr>
        <w:t>Easyflow</w:t>
      </w:r>
      <w:proofErr w:type="spellEnd"/>
      <w:r w:rsidR="005A767A" w:rsidRPr="002E0408">
        <w:rPr>
          <w:rFonts w:cs="Segoe UI"/>
        </w:rPr>
        <w:t xml:space="preserve"> yang </w:t>
      </w:r>
      <w:proofErr w:type="spellStart"/>
      <w:r w:rsidR="005A767A" w:rsidRPr="002E0408">
        <w:rPr>
          <w:rFonts w:cs="Segoe UI"/>
        </w:rPr>
        <w:t>diproduksi</w:t>
      </w:r>
      <w:proofErr w:type="spellEnd"/>
      <w:r w:rsidR="005A767A" w:rsidRPr="002E0408">
        <w:rPr>
          <w:rFonts w:cs="Segoe UI"/>
        </w:rPr>
        <w:t xml:space="preserve"> </w:t>
      </w:r>
      <w:proofErr w:type="spellStart"/>
      <w:r w:rsidR="005A767A" w:rsidRPr="002E0408">
        <w:rPr>
          <w:rFonts w:cs="Segoe UI"/>
        </w:rPr>
        <w:t>dari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produsen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perekat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terkemuka</w:t>
      </w:r>
      <w:proofErr w:type="spellEnd"/>
      <w:r w:rsidRPr="002E0408">
        <w:rPr>
          <w:rFonts w:cs="Segoe UI"/>
        </w:rPr>
        <w:t xml:space="preserve"> Henkel.</w:t>
      </w:r>
    </w:p>
    <w:p w14:paraId="5C02127D" w14:textId="355FA824" w:rsidR="00046F63" w:rsidRPr="002E0408" w:rsidRDefault="00171FEC" w:rsidP="002E0408">
      <w:pPr>
        <w:spacing w:after="160"/>
        <w:rPr>
          <w:rFonts w:cs="Segoe UI"/>
        </w:rPr>
      </w:pPr>
      <w:r w:rsidRPr="002E0408">
        <w:rPr>
          <w:rFonts w:cs="Segoe UI"/>
        </w:rPr>
        <w:t>Hot melt adhesive</w:t>
      </w:r>
      <w:r w:rsidR="00C55469" w:rsidRPr="002E0408">
        <w:rPr>
          <w:rFonts w:cs="Segoe UI"/>
        </w:rPr>
        <w:t xml:space="preserve"> </w:t>
      </w:r>
      <w:r w:rsidR="00663D46" w:rsidRPr="002E0408">
        <w:rPr>
          <w:rFonts w:cs="Segoe UI"/>
        </w:rPr>
        <w:t xml:space="preserve">yang </w:t>
      </w:r>
      <w:proofErr w:type="spellStart"/>
      <w:r w:rsidR="00663D46" w:rsidRPr="002E0408">
        <w:rPr>
          <w:rFonts w:cs="Segoe UI"/>
        </w:rPr>
        <w:t>baru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5A2250" w:rsidRPr="002E0408">
        <w:rPr>
          <w:rFonts w:cs="Segoe UI"/>
        </w:rPr>
        <w:t>telah</w:t>
      </w:r>
      <w:proofErr w:type="spellEnd"/>
      <w:r w:rsidR="005A2250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secara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signifikan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memotong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atau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sepenuhnya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menghilangkan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kebutuhan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akan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bungkus</w:t>
      </w:r>
      <w:proofErr w:type="spellEnd"/>
      <w:r w:rsidR="00663D46" w:rsidRPr="002E0408">
        <w:rPr>
          <w:rFonts w:cs="Segoe UI"/>
        </w:rPr>
        <w:t xml:space="preserve"> stretch film dan </w:t>
      </w:r>
      <w:proofErr w:type="spellStart"/>
      <w:r w:rsidR="00663D46" w:rsidRPr="002E0408">
        <w:rPr>
          <w:rFonts w:cs="Segoe UI"/>
        </w:rPr>
        <w:t>palet</w:t>
      </w:r>
      <w:proofErr w:type="spellEnd"/>
      <w:r w:rsidR="00663D46" w:rsidRPr="002E0408">
        <w:rPr>
          <w:rFonts w:cs="Segoe UI"/>
        </w:rPr>
        <w:t xml:space="preserve">. </w:t>
      </w:r>
      <w:proofErr w:type="spellStart"/>
      <w:r w:rsidR="00663D46" w:rsidRPr="002E0408">
        <w:rPr>
          <w:rFonts w:cs="Segoe UI"/>
        </w:rPr>
        <w:t>Dengan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mengurangi</w:t>
      </w:r>
      <w:proofErr w:type="spellEnd"/>
      <w:r w:rsidR="00663D46" w:rsidRPr="002E0408">
        <w:rPr>
          <w:rFonts w:cs="Segoe UI"/>
        </w:rPr>
        <w:t xml:space="preserve"> material dan </w:t>
      </w:r>
      <w:proofErr w:type="spellStart"/>
      <w:r w:rsidR="00663D46" w:rsidRPr="002E0408">
        <w:rPr>
          <w:rFonts w:cs="Segoe UI"/>
        </w:rPr>
        <w:t>limbah</w:t>
      </w:r>
      <w:proofErr w:type="spellEnd"/>
      <w:r w:rsidR="00663D46" w:rsidRPr="002E0408">
        <w:rPr>
          <w:rFonts w:cs="Segoe UI"/>
        </w:rPr>
        <w:t xml:space="preserve">, </w:t>
      </w:r>
      <w:proofErr w:type="spellStart"/>
      <w:r w:rsidR="00663D46" w:rsidRPr="002E0408">
        <w:rPr>
          <w:rFonts w:cs="Segoe UI"/>
        </w:rPr>
        <w:t>ini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memungkinkan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produsen</w:t>
      </w:r>
      <w:proofErr w:type="spellEnd"/>
      <w:r w:rsidR="00663D46" w:rsidRPr="002E0408">
        <w:rPr>
          <w:rFonts w:cs="Segoe UI"/>
        </w:rPr>
        <w:t xml:space="preserve">, </w:t>
      </w:r>
      <w:proofErr w:type="spellStart"/>
      <w:r w:rsidR="00663D46" w:rsidRPr="002E0408">
        <w:rPr>
          <w:rFonts w:cs="Segoe UI"/>
        </w:rPr>
        <w:t>spesialis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logistik</w:t>
      </w:r>
      <w:proofErr w:type="spellEnd"/>
      <w:r w:rsidR="00663D46" w:rsidRPr="002E0408">
        <w:rPr>
          <w:rFonts w:cs="Segoe UI"/>
        </w:rPr>
        <w:t xml:space="preserve">, distributor, dan </w:t>
      </w:r>
      <w:proofErr w:type="spellStart"/>
      <w:r w:rsidR="00663D46" w:rsidRPr="002E0408">
        <w:rPr>
          <w:rFonts w:cs="Segoe UI"/>
        </w:rPr>
        <w:t>pengecer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memenuhi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tujuan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keberlanjutan</w:t>
      </w:r>
      <w:proofErr w:type="spellEnd"/>
      <w:r w:rsidR="00663D46" w:rsidRPr="002E0408">
        <w:rPr>
          <w:rFonts w:cs="Segoe UI"/>
        </w:rPr>
        <w:t xml:space="preserve"> yang </w:t>
      </w:r>
      <w:proofErr w:type="spellStart"/>
      <w:r w:rsidR="00663D46" w:rsidRPr="002E0408">
        <w:rPr>
          <w:rFonts w:cs="Segoe UI"/>
        </w:rPr>
        <w:t>semakin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ketat</w:t>
      </w:r>
      <w:proofErr w:type="spellEnd"/>
      <w:r w:rsidR="00663D46" w:rsidRPr="002E0408">
        <w:rPr>
          <w:rFonts w:cs="Segoe UI"/>
        </w:rPr>
        <w:t xml:space="preserve">. </w:t>
      </w:r>
      <w:proofErr w:type="spellStart"/>
      <w:r w:rsidR="00663D46" w:rsidRPr="002E0408">
        <w:rPr>
          <w:rFonts w:cs="Segoe UI"/>
        </w:rPr>
        <w:t>Dengan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Technomelt</w:t>
      </w:r>
      <w:proofErr w:type="spellEnd"/>
      <w:r w:rsidR="00663D46" w:rsidRPr="002E0408">
        <w:rPr>
          <w:rFonts w:cs="Segoe UI"/>
        </w:rPr>
        <w:t xml:space="preserve"> Supra 7220 PS </w:t>
      </w:r>
      <w:proofErr w:type="spellStart"/>
      <w:r w:rsidR="00663D46" w:rsidRPr="002E0408">
        <w:rPr>
          <w:rFonts w:cs="Segoe UI"/>
        </w:rPr>
        <w:t>Easyflow</w:t>
      </w:r>
      <w:proofErr w:type="spellEnd"/>
      <w:r w:rsidR="00663D46" w:rsidRPr="002E0408">
        <w:rPr>
          <w:rFonts w:cs="Segoe UI"/>
        </w:rPr>
        <w:t xml:space="preserve">, Henkel </w:t>
      </w:r>
      <w:proofErr w:type="spellStart"/>
      <w:r w:rsidR="00663D46" w:rsidRPr="002E0408">
        <w:rPr>
          <w:rFonts w:cs="Segoe UI"/>
        </w:rPr>
        <w:t>mendukung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industri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untuk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memikirkan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kembali</w:t>
      </w:r>
      <w:proofErr w:type="spellEnd"/>
      <w:r w:rsidR="00663D46" w:rsidRPr="002E0408">
        <w:rPr>
          <w:rFonts w:cs="Segoe UI"/>
        </w:rPr>
        <w:t xml:space="preserve"> status quo </w:t>
      </w:r>
      <w:proofErr w:type="spellStart"/>
      <w:r w:rsidR="00663D46" w:rsidRPr="002E0408">
        <w:rPr>
          <w:rFonts w:cs="Segoe UI"/>
        </w:rPr>
        <w:t>pembuatan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palet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saat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ini</w:t>
      </w:r>
      <w:proofErr w:type="spellEnd"/>
      <w:r w:rsidR="00663D46" w:rsidRPr="002E0408">
        <w:rPr>
          <w:rFonts w:cs="Segoe UI"/>
        </w:rPr>
        <w:t xml:space="preserve">, </w:t>
      </w:r>
      <w:proofErr w:type="spellStart"/>
      <w:r w:rsidR="00663D46" w:rsidRPr="002E0408">
        <w:rPr>
          <w:rFonts w:cs="Segoe UI"/>
        </w:rPr>
        <w:t>karena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mengoptimalkan</w:t>
      </w:r>
      <w:proofErr w:type="spellEnd"/>
      <w:r w:rsidR="00663D46" w:rsidRPr="002E0408">
        <w:rPr>
          <w:rFonts w:cs="Segoe UI"/>
        </w:rPr>
        <w:t xml:space="preserve"> proses </w:t>
      </w:r>
      <w:proofErr w:type="spellStart"/>
      <w:r w:rsidR="00663D46" w:rsidRPr="002E0408">
        <w:rPr>
          <w:rFonts w:cs="Segoe UI"/>
        </w:rPr>
        <w:t>dengan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menawarkan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penggunaan</w:t>
      </w:r>
      <w:proofErr w:type="spellEnd"/>
      <w:r w:rsidR="00663D46" w:rsidRPr="002E0408">
        <w:rPr>
          <w:rFonts w:cs="Segoe UI"/>
        </w:rPr>
        <w:t xml:space="preserve"> </w:t>
      </w:r>
      <w:r w:rsidR="00F00BB5" w:rsidRPr="002E0408">
        <w:rPr>
          <w:rFonts w:cs="Segoe UI"/>
        </w:rPr>
        <w:t>hot melt adhesive</w:t>
      </w:r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panas</w:t>
      </w:r>
      <w:proofErr w:type="spellEnd"/>
      <w:r w:rsidR="00663D46" w:rsidRPr="002E0408">
        <w:rPr>
          <w:rFonts w:cs="Segoe UI"/>
        </w:rPr>
        <w:t xml:space="preserve"> yang </w:t>
      </w:r>
      <w:proofErr w:type="spellStart"/>
      <w:r w:rsidR="00663D46" w:rsidRPr="002E0408">
        <w:rPr>
          <w:rFonts w:cs="Segoe UI"/>
        </w:rPr>
        <w:t>sangat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efisien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untuk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menggantikan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plastik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dalam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jumlah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besar</w:t>
      </w:r>
      <w:proofErr w:type="spellEnd"/>
      <w:r w:rsidR="00663D46" w:rsidRPr="002E0408">
        <w:rPr>
          <w:rFonts w:cs="Segoe UI"/>
        </w:rPr>
        <w:t xml:space="preserve">. Solusi </w:t>
      </w:r>
      <w:proofErr w:type="spellStart"/>
      <w:r w:rsidR="00663D46" w:rsidRPr="002E0408">
        <w:rPr>
          <w:rFonts w:cs="Segoe UI"/>
        </w:rPr>
        <w:t>ini</w:t>
      </w:r>
      <w:proofErr w:type="spellEnd"/>
      <w:r w:rsidR="00663D46" w:rsidRPr="002E0408">
        <w:rPr>
          <w:rFonts w:cs="Segoe UI"/>
        </w:rPr>
        <w:t xml:space="preserve"> juga </w:t>
      </w:r>
      <w:proofErr w:type="spellStart"/>
      <w:r w:rsidR="00663D46" w:rsidRPr="002E0408">
        <w:rPr>
          <w:rFonts w:cs="Segoe UI"/>
        </w:rPr>
        <w:t>mendorong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keamanan</w:t>
      </w:r>
      <w:proofErr w:type="spellEnd"/>
      <w:r w:rsidR="00663D46" w:rsidRPr="002E0408">
        <w:rPr>
          <w:rFonts w:cs="Segoe UI"/>
        </w:rPr>
        <w:t xml:space="preserve"> dan </w:t>
      </w:r>
      <w:proofErr w:type="spellStart"/>
      <w:r w:rsidR="00663D46" w:rsidRPr="002E0408">
        <w:rPr>
          <w:rFonts w:cs="Segoe UI"/>
        </w:rPr>
        <w:t>efisiensi</w:t>
      </w:r>
      <w:proofErr w:type="spellEnd"/>
      <w:r w:rsidR="00663D46" w:rsidRPr="002E0408">
        <w:rPr>
          <w:rFonts w:cs="Segoe UI"/>
        </w:rPr>
        <w:t xml:space="preserve"> proses yang </w:t>
      </w:r>
      <w:proofErr w:type="spellStart"/>
      <w:r w:rsidR="00663D46" w:rsidRPr="002E0408">
        <w:rPr>
          <w:rFonts w:cs="Segoe UI"/>
        </w:rPr>
        <w:t>lebih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baik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melalui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kemasan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Easyflow</w:t>
      </w:r>
      <w:proofErr w:type="spellEnd"/>
      <w:r w:rsidR="00663D46" w:rsidRPr="002E0408">
        <w:rPr>
          <w:rFonts w:cs="Segoe UI"/>
        </w:rPr>
        <w:t xml:space="preserve"> Henkel yang </w:t>
      </w:r>
      <w:proofErr w:type="spellStart"/>
      <w:r w:rsidR="00663D46" w:rsidRPr="002E0408">
        <w:rPr>
          <w:rFonts w:cs="Segoe UI"/>
        </w:rPr>
        <w:t>inovatif</w:t>
      </w:r>
      <w:proofErr w:type="spellEnd"/>
      <w:r w:rsidR="00663D46" w:rsidRPr="002E0408">
        <w:rPr>
          <w:rFonts w:cs="Segoe UI"/>
        </w:rPr>
        <w:t>.</w:t>
      </w:r>
    </w:p>
    <w:p w14:paraId="5FAEF2C6" w14:textId="58D4EB6E" w:rsidR="00663D46" w:rsidRPr="002E0408" w:rsidRDefault="00046F63" w:rsidP="002E0408">
      <w:pPr>
        <w:spacing w:after="160"/>
        <w:rPr>
          <w:rFonts w:cs="Segoe UI"/>
        </w:rPr>
      </w:pPr>
      <w:r w:rsidRPr="002E0408">
        <w:rPr>
          <w:rFonts w:cs="Segoe UI"/>
        </w:rPr>
        <w:t>“</w:t>
      </w:r>
      <w:r w:rsidR="00663D46" w:rsidRPr="002E0408">
        <w:rPr>
          <w:rFonts w:cs="Segoe UI"/>
        </w:rPr>
        <w:t xml:space="preserve">Di Henkel, kami </w:t>
      </w:r>
      <w:proofErr w:type="spellStart"/>
      <w:r w:rsidR="00663D46" w:rsidRPr="002E0408">
        <w:rPr>
          <w:rFonts w:cs="Segoe UI"/>
        </w:rPr>
        <w:t>menyadari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bahwa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keberlanjutan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merupakan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masalah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mendesak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bagi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industri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72454" w:rsidRPr="002E0408">
        <w:rPr>
          <w:rFonts w:cs="Segoe UI"/>
        </w:rPr>
        <w:t>kemasan</w:t>
      </w:r>
      <w:proofErr w:type="spellEnd"/>
      <w:r w:rsidR="00663D46" w:rsidRPr="002E0408">
        <w:rPr>
          <w:rFonts w:cs="Segoe UI"/>
        </w:rPr>
        <w:t xml:space="preserve"> dan </w:t>
      </w:r>
      <w:proofErr w:type="spellStart"/>
      <w:r w:rsidR="00663D46" w:rsidRPr="002E0408">
        <w:rPr>
          <w:rFonts w:cs="Segoe UI"/>
        </w:rPr>
        <w:t>masyarakat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luas</w:t>
      </w:r>
      <w:proofErr w:type="spellEnd"/>
      <w:r w:rsidR="00663D46" w:rsidRPr="002E0408">
        <w:rPr>
          <w:rFonts w:cs="Segoe UI"/>
        </w:rPr>
        <w:t xml:space="preserve">,” </w:t>
      </w:r>
      <w:proofErr w:type="spellStart"/>
      <w:r w:rsidR="00663D46" w:rsidRPr="002E0408">
        <w:rPr>
          <w:rFonts w:cs="Segoe UI"/>
        </w:rPr>
        <w:t>komentar</w:t>
      </w:r>
      <w:proofErr w:type="spellEnd"/>
      <w:r w:rsidR="00663D46" w:rsidRPr="002E0408">
        <w:rPr>
          <w:rFonts w:cs="Segoe UI"/>
        </w:rPr>
        <w:t xml:space="preserve"> Stephan </w:t>
      </w:r>
      <w:proofErr w:type="spellStart"/>
      <w:r w:rsidR="00663D46" w:rsidRPr="002E0408">
        <w:rPr>
          <w:rFonts w:cs="Segoe UI"/>
        </w:rPr>
        <w:t>Hähnert</w:t>
      </w:r>
      <w:proofErr w:type="spellEnd"/>
      <w:r w:rsidR="00663D46" w:rsidRPr="002E0408">
        <w:rPr>
          <w:rFonts w:cs="Segoe UI"/>
        </w:rPr>
        <w:t xml:space="preserve">, </w:t>
      </w:r>
      <w:proofErr w:type="spellStart"/>
      <w:r w:rsidR="00663D46" w:rsidRPr="002E0408">
        <w:rPr>
          <w:rFonts w:cs="Segoe UI"/>
        </w:rPr>
        <w:t>Manajer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Pengembangan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Bisnis</w:t>
      </w:r>
      <w:proofErr w:type="spellEnd"/>
      <w:r w:rsidR="00663D46" w:rsidRPr="002E0408">
        <w:rPr>
          <w:rFonts w:cs="Segoe UI"/>
        </w:rPr>
        <w:t xml:space="preserve"> Sustainability for Consumer Goods Adhesives. “</w:t>
      </w:r>
      <w:proofErr w:type="spellStart"/>
      <w:r w:rsidR="00663D46" w:rsidRPr="002E0408">
        <w:rPr>
          <w:rFonts w:cs="Segoe UI"/>
        </w:rPr>
        <w:t>Dengan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solusi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seperti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Technomelt</w:t>
      </w:r>
      <w:proofErr w:type="spellEnd"/>
      <w:r w:rsidR="00663D46" w:rsidRPr="002E0408">
        <w:rPr>
          <w:rFonts w:cs="Segoe UI"/>
        </w:rPr>
        <w:t xml:space="preserve"> Supra 7220 PS </w:t>
      </w:r>
      <w:proofErr w:type="spellStart"/>
      <w:r w:rsidR="00663D46" w:rsidRPr="002E0408">
        <w:rPr>
          <w:rFonts w:cs="Segoe UI"/>
        </w:rPr>
        <w:t>Easyflow</w:t>
      </w:r>
      <w:proofErr w:type="spellEnd"/>
      <w:r w:rsidR="00663D46" w:rsidRPr="002E0408">
        <w:rPr>
          <w:rFonts w:cs="Segoe UI"/>
        </w:rPr>
        <w:t xml:space="preserve">, kami </w:t>
      </w:r>
      <w:proofErr w:type="spellStart"/>
      <w:r w:rsidR="00663D46" w:rsidRPr="002E0408">
        <w:rPr>
          <w:rFonts w:cs="Segoe UI"/>
        </w:rPr>
        <w:t>dapat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membantu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pelanggan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memenuhi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standar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keberlanjutan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saat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ini</w:t>
      </w:r>
      <w:proofErr w:type="spellEnd"/>
      <w:r w:rsidR="00663D46" w:rsidRPr="002E0408">
        <w:rPr>
          <w:rFonts w:cs="Segoe UI"/>
        </w:rPr>
        <w:t xml:space="preserve"> dan </w:t>
      </w:r>
      <w:proofErr w:type="spellStart"/>
      <w:r w:rsidR="00663D46" w:rsidRPr="002E0408">
        <w:rPr>
          <w:rFonts w:cs="Segoe UI"/>
        </w:rPr>
        <w:t>mendukung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upaya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untuk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mengurangi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limbah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plastik</w:t>
      </w:r>
      <w:proofErr w:type="spellEnd"/>
      <w:r w:rsidR="00663D46" w:rsidRPr="002E0408">
        <w:rPr>
          <w:rFonts w:cs="Segoe UI"/>
        </w:rPr>
        <w:t xml:space="preserve">. Pada </w:t>
      </w:r>
      <w:proofErr w:type="spellStart"/>
      <w:r w:rsidR="00663D46" w:rsidRPr="002E0408">
        <w:rPr>
          <w:rFonts w:cs="Segoe UI"/>
        </w:rPr>
        <w:t>saat</w:t>
      </w:r>
      <w:proofErr w:type="spellEnd"/>
      <w:r w:rsidR="00663D46" w:rsidRPr="002E0408">
        <w:rPr>
          <w:rFonts w:cs="Segoe UI"/>
        </w:rPr>
        <w:t xml:space="preserve"> yang </w:t>
      </w:r>
      <w:proofErr w:type="spellStart"/>
      <w:r w:rsidR="00663D46" w:rsidRPr="002E0408">
        <w:rPr>
          <w:rFonts w:cs="Segoe UI"/>
        </w:rPr>
        <w:t>sama</w:t>
      </w:r>
      <w:proofErr w:type="spellEnd"/>
      <w:r w:rsidR="00663D46" w:rsidRPr="002E0408">
        <w:rPr>
          <w:rFonts w:cs="Segoe UI"/>
        </w:rPr>
        <w:t xml:space="preserve">, kami </w:t>
      </w:r>
      <w:proofErr w:type="spellStart"/>
      <w:r w:rsidR="00663D46" w:rsidRPr="002E0408">
        <w:rPr>
          <w:rFonts w:cs="Segoe UI"/>
        </w:rPr>
        <w:t>dapat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membantu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membuat</w:t>
      </w:r>
      <w:proofErr w:type="spellEnd"/>
      <w:r w:rsidR="00663D46" w:rsidRPr="002E0408">
        <w:rPr>
          <w:rFonts w:cs="Segoe UI"/>
        </w:rPr>
        <w:t xml:space="preserve"> proses </w:t>
      </w:r>
      <w:proofErr w:type="spellStart"/>
      <w:r w:rsidR="00663D46" w:rsidRPr="002E0408">
        <w:rPr>
          <w:rFonts w:cs="Segoe UI"/>
        </w:rPr>
        <w:t>produksi</w:t>
      </w:r>
      <w:proofErr w:type="spellEnd"/>
      <w:r w:rsidR="00663D46" w:rsidRPr="002E0408">
        <w:rPr>
          <w:rFonts w:cs="Segoe UI"/>
        </w:rPr>
        <w:t xml:space="preserve"> dan </w:t>
      </w:r>
      <w:proofErr w:type="spellStart"/>
      <w:r w:rsidR="00663D46" w:rsidRPr="002E0408">
        <w:rPr>
          <w:rFonts w:cs="Segoe UI"/>
        </w:rPr>
        <w:t>logistik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menjadi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lebih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efisien</w:t>
      </w:r>
      <w:proofErr w:type="spellEnd"/>
      <w:r w:rsidR="00663D46" w:rsidRPr="002E0408">
        <w:rPr>
          <w:rFonts w:cs="Segoe UI"/>
        </w:rPr>
        <w:t xml:space="preserve"> dan </w:t>
      </w:r>
      <w:proofErr w:type="spellStart"/>
      <w:r w:rsidR="00663D46" w:rsidRPr="002E0408">
        <w:rPr>
          <w:rFonts w:cs="Segoe UI"/>
        </w:rPr>
        <w:t>hemat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biaya</w:t>
      </w:r>
      <w:proofErr w:type="spellEnd"/>
      <w:r w:rsidR="00663D46" w:rsidRPr="002E0408">
        <w:rPr>
          <w:rFonts w:cs="Segoe UI"/>
        </w:rPr>
        <w:t xml:space="preserve">. </w:t>
      </w:r>
      <w:proofErr w:type="spellStart"/>
      <w:r w:rsidR="00663D46" w:rsidRPr="002E0408">
        <w:rPr>
          <w:rFonts w:cs="Segoe UI"/>
        </w:rPr>
        <w:t>Dengan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memanfaatkan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kekuatan</w:t>
      </w:r>
      <w:proofErr w:type="spellEnd"/>
      <w:r w:rsidR="00663D46" w:rsidRPr="002E0408">
        <w:rPr>
          <w:rFonts w:cs="Segoe UI"/>
        </w:rPr>
        <w:t xml:space="preserve"> format </w:t>
      </w:r>
      <w:proofErr w:type="spellStart"/>
      <w:r w:rsidR="00663D46" w:rsidRPr="002E0408">
        <w:rPr>
          <w:rFonts w:cs="Segoe UI"/>
        </w:rPr>
        <w:t>kemasan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Easyflow</w:t>
      </w:r>
      <w:proofErr w:type="spellEnd"/>
      <w:r w:rsidR="00663D46" w:rsidRPr="002E0408">
        <w:rPr>
          <w:rFonts w:cs="Segoe UI"/>
        </w:rPr>
        <w:t xml:space="preserve">, </w:t>
      </w:r>
      <w:proofErr w:type="spellStart"/>
      <w:r w:rsidR="00663D46" w:rsidRPr="002E0408">
        <w:rPr>
          <w:rFonts w:cs="Segoe UI"/>
        </w:rPr>
        <w:t>solusi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ini</w:t>
      </w:r>
      <w:proofErr w:type="spellEnd"/>
      <w:r w:rsidR="00663D46" w:rsidRPr="002E0408">
        <w:rPr>
          <w:rFonts w:cs="Segoe UI"/>
        </w:rPr>
        <w:t xml:space="preserve"> juga </w:t>
      </w:r>
      <w:proofErr w:type="spellStart"/>
      <w:r w:rsidR="00663D46" w:rsidRPr="002E0408">
        <w:rPr>
          <w:rFonts w:cs="Segoe UI"/>
        </w:rPr>
        <w:t>telah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lastRenderedPageBreak/>
        <w:t>dikembangkan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sebagai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sistem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tertutup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otomatis</w:t>
      </w:r>
      <w:proofErr w:type="spellEnd"/>
      <w:r w:rsidR="00663D46" w:rsidRPr="002E0408">
        <w:rPr>
          <w:rFonts w:cs="Segoe UI"/>
        </w:rPr>
        <w:t xml:space="preserve"> yang </w:t>
      </w:r>
      <w:proofErr w:type="spellStart"/>
      <w:r w:rsidR="00663D46" w:rsidRPr="002E0408">
        <w:rPr>
          <w:rFonts w:cs="Segoe UI"/>
        </w:rPr>
        <w:t>memastikan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lingkungan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kerja</w:t>
      </w:r>
      <w:proofErr w:type="spellEnd"/>
      <w:r w:rsidR="00663D46" w:rsidRPr="002E0408">
        <w:rPr>
          <w:rFonts w:cs="Segoe UI"/>
        </w:rPr>
        <w:t xml:space="preserve"> yang </w:t>
      </w:r>
      <w:proofErr w:type="spellStart"/>
      <w:r w:rsidR="00663D46" w:rsidRPr="002E0408">
        <w:rPr>
          <w:rFonts w:cs="Segoe UI"/>
        </w:rPr>
        <w:t>lebih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663D46" w:rsidRPr="002E0408">
        <w:rPr>
          <w:rFonts w:cs="Segoe UI"/>
        </w:rPr>
        <w:t>aman</w:t>
      </w:r>
      <w:proofErr w:type="spellEnd"/>
      <w:r w:rsidR="00663D46" w:rsidRPr="002E0408">
        <w:rPr>
          <w:rFonts w:cs="Segoe UI"/>
        </w:rPr>
        <w:t xml:space="preserve"> dan </w:t>
      </w:r>
      <w:proofErr w:type="spellStart"/>
      <w:r w:rsidR="00663D46" w:rsidRPr="002E0408">
        <w:rPr>
          <w:rFonts w:cs="Segoe UI"/>
        </w:rPr>
        <w:t>meminimalkan</w:t>
      </w:r>
      <w:proofErr w:type="spellEnd"/>
      <w:r w:rsidR="00663D46" w:rsidRPr="002E0408">
        <w:rPr>
          <w:rFonts w:cs="Segoe UI"/>
        </w:rPr>
        <w:t xml:space="preserve"> </w:t>
      </w:r>
      <w:proofErr w:type="spellStart"/>
      <w:r w:rsidR="00CB4505" w:rsidRPr="002E0408">
        <w:rPr>
          <w:rFonts w:cs="Segoe UI"/>
        </w:rPr>
        <w:t>waktu</w:t>
      </w:r>
      <w:proofErr w:type="spellEnd"/>
      <w:r w:rsidR="00663D46" w:rsidRPr="002E0408">
        <w:rPr>
          <w:rFonts w:cs="Segoe UI"/>
        </w:rPr>
        <w:t>.”</w:t>
      </w:r>
    </w:p>
    <w:p w14:paraId="55A48160" w14:textId="6FB4C557" w:rsidR="00663D46" w:rsidRPr="002E0408" w:rsidRDefault="00663D46" w:rsidP="002E0408">
      <w:pPr>
        <w:spacing w:after="160"/>
        <w:rPr>
          <w:rFonts w:cs="Segoe UI"/>
        </w:rPr>
      </w:pPr>
      <w:r w:rsidRPr="002E0408">
        <w:rPr>
          <w:rFonts w:cs="Segoe UI"/>
        </w:rPr>
        <w:t xml:space="preserve">Solusi </w:t>
      </w:r>
      <w:proofErr w:type="spellStart"/>
      <w:r w:rsidRPr="002E0408">
        <w:rPr>
          <w:rFonts w:cs="Segoe UI"/>
        </w:rPr>
        <w:t>baru</w:t>
      </w:r>
      <w:proofErr w:type="spellEnd"/>
      <w:r w:rsidRPr="002E0408">
        <w:rPr>
          <w:rFonts w:cs="Segoe UI"/>
        </w:rPr>
        <w:t xml:space="preserve"> </w:t>
      </w:r>
      <w:proofErr w:type="spellStart"/>
      <w:r w:rsidR="00761DA9" w:rsidRPr="002E0408">
        <w:rPr>
          <w:rFonts w:cs="Segoe UI"/>
        </w:rPr>
        <w:t>dari</w:t>
      </w:r>
      <w:proofErr w:type="spellEnd"/>
      <w:r w:rsidR="00761DA9" w:rsidRPr="002E0408">
        <w:rPr>
          <w:rFonts w:cs="Segoe UI"/>
        </w:rPr>
        <w:t xml:space="preserve"> </w:t>
      </w:r>
      <w:r w:rsidRPr="002E0408">
        <w:rPr>
          <w:rFonts w:cs="Segoe UI"/>
        </w:rPr>
        <w:t xml:space="preserve">Henkel </w:t>
      </w:r>
      <w:proofErr w:type="spellStart"/>
      <w:r w:rsidRPr="002E0408">
        <w:rPr>
          <w:rFonts w:cs="Segoe UI"/>
        </w:rPr>
        <w:t>memungkinkan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pembuatan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palet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dari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berbagai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bahan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dilakukan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tanpa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atau</w:t>
      </w:r>
      <w:proofErr w:type="spellEnd"/>
      <w:r w:rsidRPr="002E0408">
        <w:rPr>
          <w:rFonts w:cs="Segoe UI"/>
        </w:rPr>
        <w:t xml:space="preserve"> film </w:t>
      </w:r>
      <w:proofErr w:type="spellStart"/>
      <w:r w:rsidRPr="002E0408">
        <w:rPr>
          <w:rFonts w:cs="Segoe UI"/>
        </w:rPr>
        <w:t>plastik</w:t>
      </w:r>
      <w:proofErr w:type="spellEnd"/>
      <w:r w:rsidRPr="002E0408">
        <w:rPr>
          <w:rFonts w:cs="Segoe UI"/>
        </w:rPr>
        <w:t xml:space="preserve"> minimal dan </w:t>
      </w:r>
      <w:proofErr w:type="spellStart"/>
      <w:r w:rsidRPr="002E0408">
        <w:rPr>
          <w:rFonts w:cs="Segoe UI"/>
        </w:rPr>
        <w:t>cocok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semua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jenis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barang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isi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berbeda</w:t>
      </w:r>
      <w:proofErr w:type="spellEnd"/>
      <w:r w:rsidRPr="002E0408">
        <w:rPr>
          <w:rFonts w:cs="Segoe UI"/>
        </w:rPr>
        <w:t xml:space="preserve">. </w:t>
      </w:r>
      <w:r w:rsidR="00A40427" w:rsidRPr="002E0408">
        <w:rPr>
          <w:rFonts w:cs="Segoe UI"/>
        </w:rPr>
        <w:t>Hot melt adhesive</w:t>
      </w:r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bergabung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dengan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paket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luar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satu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sama</w:t>
      </w:r>
      <w:proofErr w:type="spellEnd"/>
      <w:r w:rsidRPr="002E0408">
        <w:rPr>
          <w:rFonts w:cs="Segoe UI"/>
        </w:rPr>
        <w:t xml:space="preserve"> lain </w:t>
      </w:r>
      <w:proofErr w:type="spellStart"/>
      <w:r w:rsidRPr="002E0408">
        <w:rPr>
          <w:rFonts w:cs="Segoe UI"/>
        </w:rPr>
        <w:t>melalui</w:t>
      </w:r>
      <w:proofErr w:type="spellEnd"/>
      <w:r w:rsidRPr="002E0408">
        <w:rPr>
          <w:rFonts w:cs="Segoe UI"/>
        </w:rPr>
        <w:t xml:space="preserve"> proses </w:t>
      </w:r>
      <w:proofErr w:type="spellStart"/>
      <w:r w:rsidRPr="002E0408">
        <w:rPr>
          <w:rFonts w:cs="Segoe UI"/>
        </w:rPr>
        <w:t>otomatis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Ini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mengamankan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palet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dengan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aman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Tergantung</w:t>
      </w:r>
      <w:proofErr w:type="spellEnd"/>
      <w:r w:rsidRPr="002E0408">
        <w:rPr>
          <w:rFonts w:cs="Segoe UI"/>
        </w:rPr>
        <w:t xml:space="preserve"> pada </w:t>
      </w:r>
      <w:proofErr w:type="spellStart"/>
      <w:r w:rsidRPr="002E0408">
        <w:rPr>
          <w:rFonts w:cs="Segoe UI"/>
        </w:rPr>
        <w:t>produk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dikemas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perekat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dapat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disesuaikan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memastikan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kinerja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diinginkan</w:t>
      </w:r>
      <w:proofErr w:type="spellEnd"/>
      <w:r w:rsidRPr="002E0408">
        <w:rPr>
          <w:rFonts w:cs="Segoe UI"/>
        </w:rPr>
        <w:t>.</w:t>
      </w:r>
    </w:p>
    <w:p w14:paraId="791615B5" w14:textId="700FDD90" w:rsidR="0071500C" w:rsidRDefault="00663D46" w:rsidP="002E0408">
      <w:pPr>
        <w:spacing w:after="160"/>
        <w:rPr>
          <w:rFonts w:cs="Segoe UI"/>
        </w:rPr>
      </w:pPr>
      <w:proofErr w:type="spellStart"/>
      <w:r w:rsidRPr="002E0408">
        <w:rPr>
          <w:rFonts w:cs="Segoe UI"/>
        </w:rPr>
        <w:t>Dengan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mengurangi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jumlah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bahan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kemasan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pengangkutan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barang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dengan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palet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secara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signifikan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lebih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berkelanjutan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efisien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Selain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mengurangi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biaya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film </w:t>
      </w:r>
      <w:proofErr w:type="spellStart"/>
      <w:r w:rsidRPr="002E0408">
        <w:rPr>
          <w:rFonts w:cs="Segoe UI"/>
        </w:rPr>
        <w:t>plastik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menghilangkan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penggunaan</w:t>
      </w:r>
      <w:proofErr w:type="spellEnd"/>
      <w:r w:rsidRPr="002E0408">
        <w:rPr>
          <w:rFonts w:cs="Segoe UI"/>
        </w:rPr>
        <w:t xml:space="preserve"> </w:t>
      </w:r>
      <w:r w:rsidR="00D90627" w:rsidRPr="002E0408">
        <w:rPr>
          <w:rFonts w:cs="Segoe UI"/>
        </w:rPr>
        <w:t>alas</w:t>
      </w:r>
      <w:r w:rsidRPr="002E0408">
        <w:rPr>
          <w:rFonts w:cs="Segoe UI"/>
        </w:rPr>
        <w:t xml:space="preserve"> anti-</w:t>
      </w:r>
      <w:proofErr w:type="spellStart"/>
      <w:r w:rsidRPr="002E0408">
        <w:rPr>
          <w:rFonts w:cs="Segoe UI"/>
        </w:rPr>
        <w:t>selip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lapisan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perantara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diperlukan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paletisasi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solusi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ini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menghilangkan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biaya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tambahan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dampak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lingkungan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dari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pembuangan</w:t>
      </w:r>
      <w:proofErr w:type="spellEnd"/>
      <w:r w:rsidRPr="002E0408">
        <w:rPr>
          <w:rFonts w:cs="Segoe UI"/>
        </w:rPr>
        <w:t xml:space="preserve"> material. </w:t>
      </w:r>
      <w:proofErr w:type="spellStart"/>
      <w:r w:rsidRPr="002E0408">
        <w:rPr>
          <w:rFonts w:cs="Segoe UI"/>
        </w:rPr>
        <w:t>Selain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itu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paket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karton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direkatkan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sendiri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dapat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didaur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ulang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meningkatkan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keberlanjutan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melalui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rantai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pasokan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pengecer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solusi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ini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memberikan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depalletisasi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lebih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mudah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lebih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cepat</w:t>
      </w:r>
      <w:proofErr w:type="spellEnd"/>
      <w:r w:rsidRPr="002E0408">
        <w:rPr>
          <w:rFonts w:cs="Segoe UI"/>
        </w:rPr>
        <w:t xml:space="preserve">, dan </w:t>
      </w:r>
      <w:proofErr w:type="spellStart"/>
      <w:r w:rsidRPr="002E0408">
        <w:rPr>
          <w:rFonts w:cs="Segoe UI"/>
        </w:rPr>
        <w:t>depalletisasi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sepenuhnya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otomatis</w:t>
      </w:r>
      <w:proofErr w:type="spellEnd"/>
      <w:r w:rsidRPr="002E0408">
        <w:rPr>
          <w:rFonts w:cs="Segoe UI"/>
        </w:rPr>
        <w:t xml:space="preserve"> juga </w:t>
      </w:r>
      <w:proofErr w:type="spellStart"/>
      <w:r w:rsidRPr="002E0408">
        <w:rPr>
          <w:rFonts w:cs="Segoe UI"/>
        </w:rPr>
        <w:t>dimungkinkan</w:t>
      </w:r>
      <w:proofErr w:type="spellEnd"/>
      <w:r w:rsidRPr="002E0408">
        <w:rPr>
          <w:rFonts w:cs="Segoe UI"/>
        </w:rPr>
        <w:t>.</w:t>
      </w:r>
    </w:p>
    <w:p w14:paraId="2BB3D559" w14:textId="77777777" w:rsidR="002E0408" w:rsidRPr="002E0408" w:rsidRDefault="002E0408" w:rsidP="002E0408">
      <w:pPr>
        <w:spacing w:after="160"/>
        <w:rPr>
          <w:rFonts w:cs="Segoe UI"/>
        </w:rPr>
      </w:pPr>
    </w:p>
    <w:p w14:paraId="42C5F208" w14:textId="2328112E" w:rsidR="000A58D2" w:rsidRPr="002E0408" w:rsidRDefault="00663D46" w:rsidP="002E0408">
      <w:pPr>
        <w:spacing w:after="160"/>
        <w:rPr>
          <w:rFonts w:cs="Segoe UI"/>
          <w:b/>
          <w:bCs/>
        </w:rPr>
      </w:pPr>
      <w:proofErr w:type="spellStart"/>
      <w:r w:rsidRPr="002E0408">
        <w:rPr>
          <w:rFonts w:cs="Segoe UI"/>
          <w:b/>
          <w:bCs/>
        </w:rPr>
        <w:t>Mengemudikan</w:t>
      </w:r>
      <w:proofErr w:type="spellEnd"/>
      <w:r w:rsidRPr="002E0408">
        <w:rPr>
          <w:rFonts w:cs="Segoe UI"/>
          <w:b/>
          <w:bCs/>
        </w:rPr>
        <w:t xml:space="preserve"> </w:t>
      </w:r>
      <w:proofErr w:type="spellStart"/>
      <w:r w:rsidRPr="002E0408">
        <w:rPr>
          <w:rFonts w:cs="Segoe UI"/>
          <w:b/>
          <w:bCs/>
        </w:rPr>
        <w:t>keamanan</w:t>
      </w:r>
      <w:proofErr w:type="spellEnd"/>
      <w:r w:rsidRPr="002E0408">
        <w:rPr>
          <w:rFonts w:cs="Segoe UI"/>
          <w:b/>
          <w:bCs/>
        </w:rPr>
        <w:t xml:space="preserve"> dan </w:t>
      </w:r>
      <w:proofErr w:type="spellStart"/>
      <w:r w:rsidRPr="002E0408">
        <w:rPr>
          <w:rFonts w:cs="Segoe UI"/>
          <w:b/>
          <w:bCs/>
        </w:rPr>
        <w:t>efisiensi</w:t>
      </w:r>
      <w:proofErr w:type="spellEnd"/>
      <w:r w:rsidRPr="002E0408">
        <w:rPr>
          <w:rFonts w:cs="Segoe UI"/>
          <w:b/>
          <w:bCs/>
        </w:rPr>
        <w:t xml:space="preserve"> yang </w:t>
      </w:r>
      <w:proofErr w:type="spellStart"/>
      <w:r w:rsidRPr="002E0408">
        <w:rPr>
          <w:rFonts w:cs="Segoe UI"/>
          <w:b/>
          <w:bCs/>
        </w:rPr>
        <w:t>lebih</w:t>
      </w:r>
      <w:proofErr w:type="spellEnd"/>
      <w:r w:rsidRPr="002E0408">
        <w:rPr>
          <w:rFonts w:cs="Segoe UI"/>
          <w:b/>
          <w:bCs/>
        </w:rPr>
        <w:t xml:space="preserve"> </w:t>
      </w:r>
      <w:proofErr w:type="spellStart"/>
      <w:r w:rsidRPr="002E0408">
        <w:rPr>
          <w:rFonts w:cs="Segoe UI"/>
          <w:b/>
          <w:bCs/>
        </w:rPr>
        <w:t>baik</w:t>
      </w:r>
      <w:proofErr w:type="spellEnd"/>
      <w:r w:rsidRPr="002E0408">
        <w:rPr>
          <w:rFonts w:cs="Segoe UI"/>
          <w:b/>
          <w:bCs/>
        </w:rPr>
        <w:t xml:space="preserve"> </w:t>
      </w:r>
      <w:proofErr w:type="spellStart"/>
      <w:r w:rsidRPr="002E0408">
        <w:rPr>
          <w:rFonts w:cs="Segoe UI"/>
          <w:b/>
          <w:bCs/>
        </w:rPr>
        <w:t>dengan</w:t>
      </w:r>
      <w:proofErr w:type="spellEnd"/>
      <w:r w:rsidRPr="002E0408">
        <w:rPr>
          <w:rFonts w:cs="Segoe UI"/>
          <w:b/>
          <w:bCs/>
        </w:rPr>
        <w:t xml:space="preserve"> </w:t>
      </w:r>
      <w:proofErr w:type="spellStart"/>
      <w:r w:rsidRPr="002E0408">
        <w:rPr>
          <w:rFonts w:cs="Segoe UI"/>
          <w:b/>
          <w:bCs/>
        </w:rPr>
        <w:t>Technomelt</w:t>
      </w:r>
      <w:proofErr w:type="spellEnd"/>
      <w:r w:rsidRPr="002E0408">
        <w:rPr>
          <w:rFonts w:cs="Segoe UI"/>
          <w:b/>
          <w:bCs/>
        </w:rPr>
        <w:t xml:space="preserve"> Supra 7220 PS </w:t>
      </w:r>
      <w:proofErr w:type="spellStart"/>
      <w:r w:rsidRPr="002E0408">
        <w:rPr>
          <w:rFonts w:cs="Segoe UI"/>
          <w:b/>
          <w:bCs/>
        </w:rPr>
        <w:t>Easyflow</w:t>
      </w:r>
      <w:proofErr w:type="spellEnd"/>
    </w:p>
    <w:p w14:paraId="4346074B" w14:textId="5B4BC305" w:rsidR="000A58D2" w:rsidRPr="000A58D2" w:rsidRDefault="00663D46" w:rsidP="002E0408">
      <w:pPr>
        <w:spacing w:after="160"/>
        <w:rPr>
          <w:rFonts w:cs="Segoe UI"/>
        </w:rPr>
      </w:pPr>
      <w:proofErr w:type="spellStart"/>
      <w:r w:rsidRPr="002E0408">
        <w:rPr>
          <w:rFonts w:cs="Segoe UI"/>
        </w:rPr>
        <w:t>Selain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mengoptimalkan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logistik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solusi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ini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membantu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mendorong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tingkat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keamanan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baru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bagi</w:t>
      </w:r>
      <w:proofErr w:type="spellEnd"/>
      <w:r w:rsidRPr="002E0408">
        <w:rPr>
          <w:rFonts w:cs="Segoe UI"/>
        </w:rPr>
        <w:t xml:space="preserve"> operator </w:t>
      </w:r>
      <w:proofErr w:type="spellStart"/>
      <w:r w:rsidRPr="002E0408">
        <w:rPr>
          <w:rFonts w:cs="Segoe UI"/>
        </w:rPr>
        <w:t>lini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produksi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dengan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menghilangkan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penanganan</w:t>
      </w:r>
      <w:proofErr w:type="spellEnd"/>
      <w:r w:rsidRPr="002E0408">
        <w:rPr>
          <w:rFonts w:cs="Segoe UI"/>
        </w:rPr>
        <w:t xml:space="preserve"> </w:t>
      </w:r>
      <w:r w:rsidR="00985B4D" w:rsidRPr="002E0408">
        <w:rPr>
          <w:rFonts w:cs="Segoe UI"/>
        </w:rPr>
        <w:t xml:space="preserve">manual </w:t>
      </w:r>
      <w:proofErr w:type="spellStart"/>
      <w:r w:rsidR="00985B4D" w:rsidRPr="002E0408">
        <w:rPr>
          <w:rFonts w:cs="Segoe UI"/>
        </w:rPr>
        <w:t>untuk</w:t>
      </w:r>
      <w:proofErr w:type="spellEnd"/>
      <w:r w:rsidR="00985B4D" w:rsidRPr="002E0408">
        <w:rPr>
          <w:rFonts w:cs="Segoe UI"/>
        </w:rPr>
        <w:t xml:space="preserve"> hot melt adhesive</w:t>
      </w:r>
      <w:r w:rsidR="00840944" w:rsidRPr="002E0408">
        <w:rPr>
          <w:rFonts w:cs="Segoe UI"/>
        </w:rPr>
        <w:t xml:space="preserve"> </w:t>
      </w:r>
      <w:proofErr w:type="spellStart"/>
      <w:r w:rsidR="004D770C" w:rsidRPr="002E0408">
        <w:rPr>
          <w:rFonts w:cs="Segoe UI"/>
        </w:rPr>
        <w:t>sehingga</w:t>
      </w:r>
      <w:proofErr w:type="spellEnd"/>
      <w:r w:rsidR="004D770C" w:rsidRPr="002E0408">
        <w:rPr>
          <w:rFonts w:cs="Segoe UI"/>
        </w:rPr>
        <w:t xml:space="preserve"> </w:t>
      </w:r>
      <w:proofErr w:type="spellStart"/>
      <w:r w:rsidR="004D770C" w:rsidRPr="002E0408">
        <w:rPr>
          <w:rFonts w:cs="Segoe UI"/>
        </w:rPr>
        <w:t>men</w:t>
      </w:r>
      <w:r w:rsidR="00642C00" w:rsidRPr="002E0408">
        <w:rPr>
          <w:rFonts w:cs="Segoe UI"/>
        </w:rPr>
        <w:t>cegah</w:t>
      </w:r>
      <w:proofErr w:type="spellEnd"/>
      <w:r w:rsidR="004D770C"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kemungkinan</w:t>
      </w:r>
      <w:proofErr w:type="spellEnd"/>
      <w:r w:rsidRPr="002E0408">
        <w:rPr>
          <w:rFonts w:cs="Segoe UI"/>
        </w:rPr>
        <w:t xml:space="preserve"> </w:t>
      </w:r>
      <w:r w:rsidR="00CB0B51" w:rsidRPr="002E0408">
        <w:rPr>
          <w:rFonts w:cs="Segoe UI"/>
        </w:rPr>
        <w:t xml:space="preserve">operator </w:t>
      </w:r>
      <w:proofErr w:type="spellStart"/>
      <w:r w:rsidR="00DE5EAC" w:rsidRPr="002E0408">
        <w:rPr>
          <w:rFonts w:cs="Segoe UI"/>
        </w:rPr>
        <w:t>terpapar</w:t>
      </w:r>
      <w:proofErr w:type="spellEnd"/>
      <w:r w:rsidR="00155DCE"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suhu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tinggi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Sistem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pengumpanan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otomatis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tertutup</w:t>
      </w:r>
      <w:proofErr w:type="spellEnd"/>
      <w:r w:rsidRPr="002E0408">
        <w:rPr>
          <w:rFonts w:cs="Segoe UI"/>
        </w:rPr>
        <w:t xml:space="preserve">, yang </w:t>
      </w:r>
      <w:proofErr w:type="spellStart"/>
      <w:r w:rsidRPr="002E0408">
        <w:rPr>
          <w:rFonts w:cs="Segoe UI"/>
        </w:rPr>
        <w:t>memungkinkan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pengumpanan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jarak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jauh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penyimpanan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jauh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dari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jalur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produksi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fleksibilitas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tambahan</w:t>
      </w:r>
      <w:proofErr w:type="spellEnd"/>
      <w:r w:rsidRPr="002E0408">
        <w:rPr>
          <w:rFonts w:cs="Segoe UI"/>
        </w:rPr>
        <w:t xml:space="preserve">, juga </w:t>
      </w:r>
      <w:proofErr w:type="spellStart"/>
      <w:r w:rsidRPr="002E0408">
        <w:rPr>
          <w:rFonts w:cs="Segoe UI"/>
        </w:rPr>
        <w:t>mendukung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lingkungan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kerja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lebih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bersih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aman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Dengan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menghindari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kontaminan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dalam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sistem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solusi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inovatif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ini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mengurangi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tuntutan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perawatan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peralatan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Selain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itu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kinerja</w:t>
      </w:r>
      <w:proofErr w:type="spellEnd"/>
      <w:r w:rsidRPr="002E0408">
        <w:rPr>
          <w:rFonts w:cs="Segoe UI"/>
        </w:rPr>
        <w:t xml:space="preserve"> dan </w:t>
      </w:r>
      <w:proofErr w:type="spellStart"/>
      <w:r w:rsidRPr="002E0408">
        <w:rPr>
          <w:rFonts w:cs="Segoe UI"/>
        </w:rPr>
        <w:t>efisiensi</w:t>
      </w:r>
      <w:proofErr w:type="spellEnd"/>
      <w:r w:rsidRPr="002E0408">
        <w:rPr>
          <w:rFonts w:cs="Segoe UI"/>
        </w:rPr>
        <w:t xml:space="preserve"> proses </w:t>
      </w:r>
      <w:proofErr w:type="spellStart"/>
      <w:r w:rsidRPr="002E0408">
        <w:rPr>
          <w:rFonts w:cs="Segoe UI"/>
        </w:rPr>
        <w:t>meningkat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secara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signifikan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berkat</w:t>
      </w:r>
      <w:proofErr w:type="spellEnd"/>
      <w:r w:rsidRPr="002E0408">
        <w:rPr>
          <w:rFonts w:cs="Segoe UI"/>
        </w:rPr>
        <w:t xml:space="preserve"> format </w:t>
      </w:r>
      <w:proofErr w:type="spellStart"/>
      <w:r w:rsidRPr="002E0408">
        <w:rPr>
          <w:rFonts w:cs="Segoe UI"/>
        </w:rPr>
        <w:t>kemasan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perekat</w:t>
      </w:r>
      <w:proofErr w:type="spellEnd"/>
      <w:r w:rsidRPr="002E0408">
        <w:rPr>
          <w:rFonts w:cs="Segoe UI"/>
        </w:rPr>
        <w:t xml:space="preserve"> Henkel yang </w:t>
      </w:r>
      <w:proofErr w:type="spellStart"/>
      <w:r w:rsidRPr="002E0408">
        <w:rPr>
          <w:rFonts w:cs="Segoe UI"/>
        </w:rPr>
        <w:t>inovatif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Dibuat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semua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lini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produksi</w:t>
      </w:r>
      <w:proofErr w:type="spellEnd"/>
      <w:r w:rsidRPr="002E0408">
        <w:rPr>
          <w:rFonts w:cs="Segoe UI"/>
        </w:rPr>
        <w:t xml:space="preserve">, </w:t>
      </w:r>
      <w:proofErr w:type="spellStart"/>
      <w:r w:rsidRPr="002E0408">
        <w:rPr>
          <w:rFonts w:cs="Segoe UI"/>
        </w:rPr>
        <w:t>bantal</w:t>
      </w:r>
      <w:proofErr w:type="spellEnd"/>
      <w:r w:rsidRPr="002E0408">
        <w:rPr>
          <w:rFonts w:cs="Segoe UI"/>
        </w:rPr>
        <w:t xml:space="preserve"> mini yang </w:t>
      </w:r>
      <w:proofErr w:type="spellStart"/>
      <w:r w:rsidRPr="002E0408">
        <w:rPr>
          <w:rFonts w:cs="Segoe UI"/>
        </w:rPr>
        <w:t>tidak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lengket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dapat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mengalir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bebas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untuk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memungkinkan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sistem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pemberian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makan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otomatis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dari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sisi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perekat</w:t>
      </w:r>
      <w:proofErr w:type="spellEnd"/>
      <w:r w:rsidRPr="002E0408">
        <w:rPr>
          <w:rFonts w:cs="Segoe UI"/>
        </w:rPr>
        <w:t xml:space="preserve">. </w:t>
      </w:r>
      <w:proofErr w:type="spellStart"/>
      <w:r w:rsidRPr="002E0408">
        <w:rPr>
          <w:rFonts w:cs="Segoe UI"/>
        </w:rPr>
        <w:t>Ini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memberikan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pasokan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lelehan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sesuai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permintaan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stabil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ke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dalam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lelehan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tanpa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gangguan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atau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fluktuasi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suhu</w:t>
      </w:r>
      <w:proofErr w:type="spellEnd"/>
      <w:r w:rsidRPr="002E0408">
        <w:rPr>
          <w:rFonts w:cs="Segoe UI"/>
        </w:rPr>
        <w:t xml:space="preserve"> yang </w:t>
      </w:r>
      <w:proofErr w:type="spellStart"/>
      <w:r w:rsidRPr="002E0408">
        <w:rPr>
          <w:rFonts w:cs="Segoe UI"/>
        </w:rPr>
        <w:t>dapat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memengaruhi</w:t>
      </w:r>
      <w:proofErr w:type="spellEnd"/>
      <w:r w:rsidRPr="002E0408">
        <w:rPr>
          <w:rFonts w:cs="Segoe UI"/>
        </w:rPr>
        <w:t xml:space="preserve"> </w:t>
      </w:r>
      <w:proofErr w:type="spellStart"/>
      <w:r w:rsidRPr="002E0408">
        <w:rPr>
          <w:rFonts w:cs="Segoe UI"/>
        </w:rPr>
        <w:t>kinerja</w:t>
      </w:r>
      <w:proofErr w:type="spellEnd"/>
      <w:r w:rsidRPr="002E0408">
        <w:rPr>
          <w:rFonts w:cs="Segoe UI"/>
        </w:rPr>
        <w:t>.</w:t>
      </w:r>
    </w:p>
    <w:p w14:paraId="3083E244" w14:textId="4EC32F81" w:rsidR="004F46BB" w:rsidRPr="002E0B22" w:rsidRDefault="00663D46" w:rsidP="002E0408">
      <w:pPr>
        <w:spacing w:after="160"/>
        <w:jc w:val="left"/>
        <w:rPr>
          <w:rFonts w:cs="Segoe UI"/>
        </w:rPr>
      </w:pPr>
      <w:proofErr w:type="spellStart"/>
      <w:r w:rsidRPr="00663D46">
        <w:rPr>
          <w:rFonts w:cs="Segoe UI"/>
        </w:rPr>
        <w:t>Informasi</w:t>
      </w:r>
      <w:proofErr w:type="spellEnd"/>
      <w:r w:rsidRPr="00663D46">
        <w:rPr>
          <w:rFonts w:cs="Segoe UI"/>
        </w:rPr>
        <w:t xml:space="preserve"> </w:t>
      </w:r>
      <w:proofErr w:type="spellStart"/>
      <w:r w:rsidRPr="00663D46">
        <w:rPr>
          <w:rFonts w:cs="Segoe UI"/>
        </w:rPr>
        <w:t>lebih</w:t>
      </w:r>
      <w:proofErr w:type="spellEnd"/>
      <w:r w:rsidRPr="00663D46">
        <w:rPr>
          <w:rFonts w:cs="Segoe UI"/>
        </w:rPr>
        <w:t xml:space="preserve"> </w:t>
      </w:r>
      <w:proofErr w:type="spellStart"/>
      <w:r w:rsidRPr="00663D46">
        <w:rPr>
          <w:rFonts w:cs="Segoe UI"/>
        </w:rPr>
        <w:t>lanjut</w:t>
      </w:r>
      <w:proofErr w:type="spellEnd"/>
      <w:r w:rsidRPr="00663D46">
        <w:rPr>
          <w:rFonts w:cs="Segoe UI"/>
        </w:rPr>
        <w:t xml:space="preserve"> </w:t>
      </w:r>
      <w:proofErr w:type="spellStart"/>
      <w:r w:rsidRPr="00663D46">
        <w:rPr>
          <w:rFonts w:cs="Segoe UI"/>
        </w:rPr>
        <w:t>dapat</w:t>
      </w:r>
      <w:proofErr w:type="spellEnd"/>
      <w:r w:rsidRPr="00663D46">
        <w:rPr>
          <w:rFonts w:cs="Segoe UI"/>
        </w:rPr>
        <w:t xml:space="preserve"> </w:t>
      </w:r>
      <w:proofErr w:type="spellStart"/>
      <w:r w:rsidRPr="00663D46">
        <w:rPr>
          <w:rFonts w:cs="Segoe UI"/>
        </w:rPr>
        <w:t>ditemukan</w:t>
      </w:r>
      <w:proofErr w:type="spellEnd"/>
      <w:r w:rsidRPr="00663D46">
        <w:rPr>
          <w:rFonts w:cs="Segoe UI"/>
        </w:rPr>
        <w:t xml:space="preserve"> di </w:t>
      </w:r>
      <w:hyperlink r:id="rId12" w:history="1">
        <w:proofErr w:type="spellStart"/>
        <w:r w:rsidRPr="00663D46">
          <w:rPr>
            <w:rStyle w:val="Hyperlink"/>
            <w:rFonts w:cs="Segoe UI"/>
            <w:sz w:val="22"/>
            <w:szCs w:val="24"/>
          </w:rPr>
          <w:t>sini</w:t>
        </w:r>
        <w:proofErr w:type="spellEnd"/>
      </w:hyperlink>
      <w:r w:rsidRPr="00663D46">
        <w:rPr>
          <w:rFonts w:cs="Segoe UI"/>
        </w:rPr>
        <w:t>.</w:t>
      </w:r>
    </w:p>
    <w:p w14:paraId="3FA4FC4B" w14:textId="77777777" w:rsidR="00046F63" w:rsidRDefault="00046F63" w:rsidP="003E177B">
      <w:pPr>
        <w:rPr>
          <w:rStyle w:val="AboutandContactHeadline"/>
        </w:rPr>
      </w:pPr>
    </w:p>
    <w:p w14:paraId="3313A80F" w14:textId="77777777" w:rsidR="00873FA2" w:rsidRDefault="00873FA2" w:rsidP="003E177B">
      <w:pPr>
        <w:rPr>
          <w:rStyle w:val="AboutandContactHeadline"/>
        </w:rPr>
      </w:pPr>
    </w:p>
    <w:p w14:paraId="1FCFC771" w14:textId="77777777" w:rsidR="00873FA2" w:rsidRDefault="00873FA2" w:rsidP="003E177B">
      <w:pPr>
        <w:rPr>
          <w:rStyle w:val="AboutandContactHeadline"/>
        </w:rPr>
      </w:pPr>
    </w:p>
    <w:p w14:paraId="34C29CEC" w14:textId="77777777" w:rsidR="00873FA2" w:rsidRDefault="00873FA2" w:rsidP="003E177B">
      <w:pPr>
        <w:rPr>
          <w:rStyle w:val="AboutandContactHeadline"/>
        </w:rPr>
      </w:pPr>
    </w:p>
    <w:p w14:paraId="1FF7B087" w14:textId="77777777" w:rsidR="00873FA2" w:rsidRDefault="00873FA2" w:rsidP="003E177B">
      <w:pPr>
        <w:rPr>
          <w:rStyle w:val="AboutandContactHeadline"/>
        </w:rPr>
      </w:pPr>
    </w:p>
    <w:p w14:paraId="150EA11E" w14:textId="290AD770" w:rsidR="003E177B" w:rsidRPr="004C6B79" w:rsidRDefault="00663D46" w:rsidP="003E177B">
      <w:pPr>
        <w:rPr>
          <w:rStyle w:val="AboutandContactHeadline"/>
        </w:rPr>
      </w:pPr>
      <w:proofErr w:type="spellStart"/>
      <w:r>
        <w:rPr>
          <w:rStyle w:val="AboutandContactHeadline"/>
        </w:rPr>
        <w:lastRenderedPageBreak/>
        <w:t>Tentang</w:t>
      </w:r>
      <w:proofErr w:type="spellEnd"/>
      <w:r w:rsidR="003E177B" w:rsidRPr="004C6B79">
        <w:rPr>
          <w:rStyle w:val="AboutandContactHeadline"/>
        </w:rPr>
        <w:t xml:space="preserve"> </w:t>
      </w:r>
      <w:r w:rsidR="003E177B" w:rsidRPr="00C97260">
        <w:rPr>
          <w:rStyle w:val="AboutandContactHeadline"/>
        </w:rPr>
        <w:t>Henkel</w:t>
      </w:r>
    </w:p>
    <w:p w14:paraId="71BB2C12" w14:textId="7298C2B0" w:rsidR="003E177B" w:rsidRDefault="00663D46" w:rsidP="003E177B">
      <w:pPr>
        <w:rPr>
          <w:rStyle w:val="AboutandContactBody"/>
        </w:rPr>
      </w:pPr>
      <w:r w:rsidRPr="00663D46">
        <w:rPr>
          <w:rStyle w:val="AboutandContactBody"/>
        </w:rPr>
        <w:t xml:space="preserve">Henkel </w:t>
      </w:r>
      <w:proofErr w:type="spellStart"/>
      <w:r w:rsidRPr="00663D46">
        <w:rPr>
          <w:rStyle w:val="AboutandContactBody"/>
        </w:rPr>
        <w:t>beroperasi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secara</w:t>
      </w:r>
      <w:proofErr w:type="spellEnd"/>
      <w:r w:rsidRPr="00663D46">
        <w:rPr>
          <w:rStyle w:val="AboutandContactBody"/>
        </w:rPr>
        <w:t xml:space="preserve"> global </w:t>
      </w:r>
      <w:proofErr w:type="spellStart"/>
      <w:r w:rsidRPr="00663D46">
        <w:rPr>
          <w:rStyle w:val="AboutandContactBody"/>
        </w:rPr>
        <w:t>dengan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portofolio</w:t>
      </w:r>
      <w:proofErr w:type="spellEnd"/>
      <w:r w:rsidRPr="00663D46">
        <w:rPr>
          <w:rStyle w:val="AboutandContactBody"/>
        </w:rPr>
        <w:t xml:space="preserve"> yang </w:t>
      </w:r>
      <w:proofErr w:type="spellStart"/>
      <w:r w:rsidRPr="00663D46">
        <w:rPr>
          <w:rStyle w:val="AboutandContactBody"/>
        </w:rPr>
        <w:t>seimbang</w:t>
      </w:r>
      <w:proofErr w:type="spellEnd"/>
      <w:r w:rsidRPr="00663D46">
        <w:rPr>
          <w:rStyle w:val="AboutandContactBody"/>
        </w:rPr>
        <w:t xml:space="preserve"> dan </w:t>
      </w:r>
      <w:proofErr w:type="spellStart"/>
      <w:r w:rsidRPr="00663D46">
        <w:rPr>
          <w:rStyle w:val="AboutandContactBody"/>
        </w:rPr>
        <w:t>terdiversifikasi</w:t>
      </w:r>
      <w:proofErr w:type="spellEnd"/>
      <w:r w:rsidRPr="00663D46">
        <w:rPr>
          <w:rStyle w:val="AboutandContactBody"/>
        </w:rPr>
        <w:t xml:space="preserve">. Perusahaan </w:t>
      </w:r>
      <w:proofErr w:type="spellStart"/>
      <w:r w:rsidRPr="00663D46">
        <w:rPr>
          <w:rStyle w:val="AboutandContactBody"/>
        </w:rPr>
        <w:t>memegang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posisi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terdepan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dengan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tiga</w:t>
      </w:r>
      <w:proofErr w:type="spellEnd"/>
      <w:r w:rsidRPr="00663D46">
        <w:rPr>
          <w:rStyle w:val="AboutandContactBody"/>
        </w:rPr>
        <w:t xml:space="preserve"> unit </w:t>
      </w:r>
      <w:proofErr w:type="spellStart"/>
      <w:r w:rsidRPr="00663D46">
        <w:rPr>
          <w:rStyle w:val="AboutandContactBody"/>
        </w:rPr>
        <w:t>bisnisnya</w:t>
      </w:r>
      <w:proofErr w:type="spellEnd"/>
      <w:r w:rsidRPr="00663D46">
        <w:rPr>
          <w:rStyle w:val="AboutandContactBody"/>
        </w:rPr>
        <w:t xml:space="preserve"> di </w:t>
      </w:r>
      <w:proofErr w:type="spellStart"/>
      <w:r w:rsidRPr="00663D46">
        <w:rPr>
          <w:rStyle w:val="AboutandContactBody"/>
        </w:rPr>
        <w:t>bisnis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industri</w:t>
      </w:r>
      <w:proofErr w:type="spellEnd"/>
      <w:r w:rsidRPr="00663D46">
        <w:rPr>
          <w:rStyle w:val="AboutandContactBody"/>
        </w:rPr>
        <w:t xml:space="preserve"> dan </w:t>
      </w:r>
      <w:proofErr w:type="spellStart"/>
      <w:r w:rsidRPr="00663D46">
        <w:rPr>
          <w:rStyle w:val="AboutandContactBody"/>
        </w:rPr>
        <w:t>konsumen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berkat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merek</w:t>
      </w:r>
      <w:proofErr w:type="spellEnd"/>
      <w:r w:rsidRPr="00663D46">
        <w:rPr>
          <w:rStyle w:val="AboutandContactBody"/>
        </w:rPr>
        <w:t xml:space="preserve">, </w:t>
      </w:r>
      <w:proofErr w:type="spellStart"/>
      <w:r w:rsidRPr="00663D46">
        <w:rPr>
          <w:rStyle w:val="AboutandContactBody"/>
        </w:rPr>
        <w:t>inovasi</w:t>
      </w:r>
      <w:proofErr w:type="spellEnd"/>
      <w:r w:rsidRPr="00663D46">
        <w:rPr>
          <w:rStyle w:val="AboutandContactBody"/>
        </w:rPr>
        <w:t xml:space="preserve">, dan </w:t>
      </w:r>
      <w:proofErr w:type="spellStart"/>
      <w:r w:rsidRPr="00663D46">
        <w:rPr>
          <w:rStyle w:val="AboutandContactBody"/>
        </w:rPr>
        <w:t>teknologi</w:t>
      </w:r>
      <w:proofErr w:type="spellEnd"/>
      <w:r w:rsidRPr="00663D46">
        <w:rPr>
          <w:rStyle w:val="AboutandContactBody"/>
        </w:rPr>
        <w:t xml:space="preserve"> yang </w:t>
      </w:r>
      <w:proofErr w:type="spellStart"/>
      <w:r w:rsidRPr="00663D46">
        <w:rPr>
          <w:rStyle w:val="AboutandContactBody"/>
        </w:rPr>
        <w:t>kuat</w:t>
      </w:r>
      <w:proofErr w:type="spellEnd"/>
      <w:r w:rsidRPr="00663D46">
        <w:rPr>
          <w:rStyle w:val="AboutandContactBody"/>
        </w:rPr>
        <w:t xml:space="preserve">. Henkel Adhesive Technologies </w:t>
      </w:r>
      <w:proofErr w:type="spellStart"/>
      <w:r w:rsidRPr="00663D46">
        <w:rPr>
          <w:rStyle w:val="AboutandContactBody"/>
        </w:rPr>
        <w:t>adalah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pemimpin</w:t>
      </w:r>
      <w:proofErr w:type="spellEnd"/>
      <w:r w:rsidRPr="00663D46">
        <w:rPr>
          <w:rStyle w:val="AboutandContactBody"/>
        </w:rPr>
        <w:t xml:space="preserve"> global di pasar </w:t>
      </w:r>
      <w:proofErr w:type="spellStart"/>
      <w:r w:rsidRPr="00663D46">
        <w:rPr>
          <w:rStyle w:val="AboutandContactBody"/>
        </w:rPr>
        <w:t>perekat</w:t>
      </w:r>
      <w:proofErr w:type="spellEnd"/>
      <w:r w:rsidRPr="00663D46">
        <w:rPr>
          <w:rStyle w:val="AboutandContactBody"/>
        </w:rPr>
        <w:t xml:space="preserve"> – di </w:t>
      </w:r>
      <w:proofErr w:type="spellStart"/>
      <w:r w:rsidRPr="00663D46">
        <w:rPr>
          <w:rStyle w:val="AboutandContactBody"/>
        </w:rPr>
        <w:t>semua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segmen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industri</w:t>
      </w:r>
      <w:proofErr w:type="spellEnd"/>
      <w:r w:rsidRPr="00663D46">
        <w:rPr>
          <w:rStyle w:val="AboutandContactBody"/>
        </w:rPr>
        <w:t xml:space="preserve"> di </w:t>
      </w:r>
      <w:proofErr w:type="spellStart"/>
      <w:r w:rsidRPr="00663D46">
        <w:rPr>
          <w:rStyle w:val="AboutandContactBody"/>
        </w:rPr>
        <w:t>seluruh</w:t>
      </w:r>
      <w:proofErr w:type="spellEnd"/>
      <w:r w:rsidRPr="00663D46">
        <w:rPr>
          <w:rStyle w:val="AboutandContactBody"/>
        </w:rPr>
        <w:t xml:space="preserve"> dunia. </w:t>
      </w:r>
      <w:proofErr w:type="spellStart"/>
      <w:r w:rsidRPr="00663D46">
        <w:rPr>
          <w:rStyle w:val="AboutandContactBody"/>
        </w:rPr>
        <w:t>Dalam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bisnis</w:t>
      </w:r>
      <w:proofErr w:type="spellEnd"/>
      <w:r w:rsidRPr="00663D46">
        <w:rPr>
          <w:rStyle w:val="AboutandContactBody"/>
        </w:rPr>
        <w:t xml:space="preserve"> Laundry &amp; Home Care dan Beauty Care, Henkel </w:t>
      </w:r>
      <w:proofErr w:type="spellStart"/>
      <w:r w:rsidRPr="00663D46">
        <w:rPr>
          <w:rStyle w:val="AboutandContactBody"/>
        </w:rPr>
        <w:t>memegang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posisi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terdepan</w:t>
      </w:r>
      <w:proofErr w:type="spellEnd"/>
      <w:r w:rsidRPr="00663D46">
        <w:rPr>
          <w:rStyle w:val="AboutandContactBody"/>
        </w:rPr>
        <w:t xml:space="preserve"> di </w:t>
      </w:r>
      <w:proofErr w:type="spellStart"/>
      <w:r w:rsidRPr="00663D46">
        <w:rPr>
          <w:rStyle w:val="AboutandContactBody"/>
        </w:rPr>
        <w:t>banyak</w:t>
      </w:r>
      <w:proofErr w:type="spellEnd"/>
      <w:r w:rsidRPr="00663D46">
        <w:rPr>
          <w:rStyle w:val="AboutandContactBody"/>
        </w:rPr>
        <w:t xml:space="preserve"> pasar dan </w:t>
      </w:r>
      <w:proofErr w:type="spellStart"/>
      <w:r w:rsidRPr="00663D46">
        <w:rPr>
          <w:rStyle w:val="AboutandContactBody"/>
        </w:rPr>
        <w:t>kategori</w:t>
      </w:r>
      <w:proofErr w:type="spellEnd"/>
      <w:r w:rsidRPr="00663D46">
        <w:rPr>
          <w:rStyle w:val="AboutandContactBody"/>
        </w:rPr>
        <w:t xml:space="preserve"> di </w:t>
      </w:r>
      <w:proofErr w:type="spellStart"/>
      <w:r w:rsidRPr="00663D46">
        <w:rPr>
          <w:rStyle w:val="AboutandContactBody"/>
        </w:rPr>
        <w:t>seluruh</w:t>
      </w:r>
      <w:proofErr w:type="spellEnd"/>
      <w:r w:rsidRPr="00663D46">
        <w:rPr>
          <w:rStyle w:val="AboutandContactBody"/>
        </w:rPr>
        <w:t xml:space="preserve"> dunia. </w:t>
      </w:r>
      <w:proofErr w:type="spellStart"/>
      <w:r w:rsidRPr="00663D46">
        <w:rPr>
          <w:rStyle w:val="AboutandContactBody"/>
        </w:rPr>
        <w:t>Didirikan</w:t>
      </w:r>
      <w:proofErr w:type="spellEnd"/>
      <w:r w:rsidRPr="00663D46">
        <w:rPr>
          <w:rStyle w:val="AboutandContactBody"/>
        </w:rPr>
        <w:t xml:space="preserve"> pada </w:t>
      </w:r>
      <w:proofErr w:type="spellStart"/>
      <w:r w:rsidRPr="00663D46">
        <w:rPr>
          <w:rStyle w:val="AboutandContactBody"/>
        </w:rPr>
        <w:t>tahun</w:t>
      </w:r>
      <w:proofErr w:type="spellEnd"/>
      <w:r w:rsidRPr="00663D46">
        <w:rPr>
          <w:rStyle w:val="AboutandContactBody"/>
        </w:rPr>
        <w:t xml:space="preserve"> 1876, Henkel </w:t>
      </w:r>
      <w:proofErr w:type="spellStart"/>
      <w:r w:rsidRPr="00663D46">
        <w:rPr>
          <w:rStyle w:val="AboutandContactBody"/>
        </w:rPr>
        <w:t>melihat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kembali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kesuksesan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selama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lebih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dari</w:t>
      </w:r>
      <w:proofErr w:type="spellEnd"/>
      <w:r w:rsidRPr="00663D46">
        <w:rPr>
          <w:rStyle w:val="AboutandContactBody"/>
        </w:rPr>
        <w:t xml:space="preserve"> 140 </w:t>
      </w:r>
      <w:proofErr w:type="spellStart"/>
      <w:r w:rsidRPr="00663D46">
        <w:rPr>
          <w:rStyle w:val="AboutandContactBody"/>
        </w:rPr>
        <w:t>tahun</w:t>
      </w:r>
      <w:proofErr w:type="spellEnd"/>
      <w:r w:rsidRPr="00663D46">
        <w:rPr>
          <w:rStyle w:val="AboutandContactBody"/>
        </w:rPr>
        <w:t xml:space="preserve">. Pada </w:t>
      </w:r>
      <w:proofErr w:type="spellStart"/>
      <w:r w:rsidRPr="00663D46">
        <w:rPr>
          <w:rStyle w:val="AboutandContactBody"/>
        </w:rPr>
        <w:t>tahun</w:t>
      </w:r>
      <w:proofErr w:type="spellEnd"/>
      <w:r w:rsidRPr="00663D46">
        <w:rPr>
          <w:rStyle w:val="AboutandContactBody"/>
        </w:rPr>
        <w:t xml:space="preserve"> 2020, Henkel </w:t>
      </w:r>
      <w:proofErr w:type="spellStart"/>
      <w:r w:rsidRPr="00663D46">
        <w:rPr>
          <w:rStyle w:val="AboutandContactBody"/>
        </w:rPr>
        <w:t>melaporkan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penjualan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lebih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dari</w:t>
      </w:r>
      <w:proofErr w:type="spellEnd"/>
      <w:r w:rsidRPr="00663D46">
        <w:rPr>
          <w:rStyle w:val="AboutandContactBody"/>
        </w:rPr>
        <w:t xml:space="preserve"> 19 </w:t>
      </w:r>
      <w:proofErr w:type="spellStart"/>
      <w:r w:rsidRPr="00663D46">
        <w:rPr>
          <w:rStyle w:val="AboutandContactBody"/>
        </w:rPr>
        <w:t>miliar</w:t>
      </w:r>
      <w:proofErr w:type="spellEnd"/>
      <w:r w:rsidRPr="00663D46">
        <w:rPr>
          <w:rStyle w:val="AboutandContactBody"/>
        </w:rPr>
        <w:t xml:space="preserve"> euro dan </w:t>
      </w:r>
      <w:proofErr w:type="spellStart"/>
      <w:r w:rsidRPr="00663D46">
        <w:rPr>
          <w:rStyle w:val="AboutandContactBody"/>
        </w:rPr>
        <w:t>laba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operasi</w:t>
      </w:r>
      <w:proofErr w:type="spellEnd"/>
      <w:r w:rsidRPr="00663D46">
        <w:rPr>
          <w:rStyle w:val="AboutandContactBody"/>
        </w:rPr>
        <w:t xml:space="preserve"> yang </w:t>
      </w:r>
      <w:proofErr w:type="spellStart"/>
      <w:r w:rsidRPr="00663D46">
        <w:rPr>
          <w:rStyle w:val="AboutandContactBody"/>
        </w:rPr>
        <w:t>disesuaikan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sekitar</w:t>
      </w:r>
      <w:proofErr w:type="spellEnd"/>
      <w:r w:rsidRPr="00663D46">
        <w:rPr>
          <w:rStyle w:val="AboutandContactBody"/>
        </w:rPr>
        <w:t xml:space="preserve"> 2,6 </w:t>
      </w:r>
      <w:proofErr w:type="spellStart"/>
      <w:r w:rsidRPr="00663D46">
        <w:rPr>
          <w:rStyle w:val="AboutandContactBody"/>
        </w:rPr>
        <w:t>miliar</w:t>
      </w:r>
      <w:proofErr w:type="spellEnd"/>
      <w:r w:rsidRPr="00663D46">
        <w:rPr>
          <w:rStyle w:val="AboutandContactBody"/>
        </w:rPr>
        <w:t xml:space="preserve"> euro. Henkel </w:t>
      </w:r>
      <w:proofErr w:type="spellStart"/>
      <w:r w:rsidRPr="00663D46">
        <w:rPr>
          <w:rStyle w:val="AboutandContactBody"/>
        </w:rPr>
        <w:t>mempekerjakan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sekitar</w:t>
      </w:r>
      <w:proofErr w:type="spellEnd"/>
      <w:r w:rsidRPr="00663D46">
        <w:rPr>
          <w:rStyle w:val="AboutandContactBody"/>
        </w:rPr>
        <w:t xml:space="preserve"> 53.000 orang di </w:t>
      </w:r>
      <w:proofErr w:type="spellStart"/>
      <w:r w:rsidRPr="00663D46">
        <w:rPr>
          <w:rStyle w:val="AboutandContactBody"/>
        </w:rPr>
        <w:t>seluruh</w:t>
      </w:r>
      <w:proofErr w:type="spellEnd"/>
      <w:r w:rsidRPr="00663D46">
        <w:rPr>
          <w:rStyle w:val="AboutandContactBody"/>
        </w:rPr>
        <w:t xml:space="preserve"> dunia – </w:t>
      </w:r>
      <w:proofErr w:type="spellStart"/>
      <w:r w:rsidRPr="00663D46">
        <w:rPr>
          <w:rStyle w:val="AboutandContactBody"/>
        </w:rPr>
        <w:t>tim</w:t>
      </w:r>
      <w:proofErr w:type="spellEnd"/>
      <w:r w:rsidRPr="00663D46">
        <w:rPr>
          <w:rStyle w:val="AboutandContactBody"/>
        </w:rPr>
        <w:t xml:space="preserve"> yang </w:t>
      </w:r>
      <w:proofErr w:type="spellStart"/>
      <w:r w:rsidRPr="00663D46">
        <w:rPr>
          <w:rStyle w:val="AboutandContactBody"/>
        </w:rPr>
        <w:t>bersemangat</w:t>
      </w:r>
      <w:proofErr w:type="spellEnd"/>
      <w:r w:rsidRPr="00663D46">
        <w:rPr>
          <w:rStyle w:val="AboutandContactBody"/>
        </w:rPr>
        <w:t xml:space="preserve"> dan </w:t>
      </w:r>
      <w:proofErr w:type="spellStart"/>
      <w:r w:rsidRPr="00663D46">
        <w:rPr>
          <w:rStyle w:val="AboutandContactBody"/>
        </w:rPr>
        <w:t>sangat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beragam</w:t>
      </w:r>
      <w:proofErr w:type="spellEnd"/>
      <w:r w:rsidRPr="00663D46">
        <w:rPr>
          <w:rStyle w:val="AboutandContactBody"/>
        </w:rPr>
        <w:t xml:space="preserve">, </w:t>
      </w:r>
      <w:proofErr w:type="spellStart"/>
      <w:r w:rsidRPr="00663D46">
        <w:rPr>
          <w:rStyle w:val="AboutandContactBody"/>
        </w:rPr>
        <w:t>disatukan</w:t>
      </w:r>
      <w:proofErr w:type="spellEnd"/>
      <w:r w:rsidRPr="00663D46">
        <w:rPr>
          <w:rStyle w:val="AboutandContactBody"/>
        </w:rPr>
        <w:t xml:space="preserve"> oleh </w:t>
      </w:r>
      <w:proofErr w:type="spellStart"/>
      <w:r w:rsidRPr="00663D46">
        <w:rPr>
          <w:rStyle w:val="AboutandContactBody"/>
        </w:rPr>
        <w:t>budaya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perusahaan</w:t>
      </w:r>
      <w:proofErr w:type="spellEnd"/>
      <w:r w:rsidRPr="00663D46">
        <w:rPr>
          <w:rStyle w:val="AboutandContactBody"/>
        </w:rPr>
        <w:t xml:space="preserve"> yang </w:t>
      </w:r>
      <w:proofErr w:type="spellStart"/>
      <w:r w:rsidRPr="00663D46">
        <w:rPr>
          <w:rStyle w:val="AboutandContactBody"/>
        </w:rPr>
        <w:t>kuat</w:t>
      </w:r>
      <w:proofErr w:type="spellEnd"/>
      <w:r w:rsidRPr="00663D46">
        <w:rPr>
          <w:rStyle w:val="AboutandContactBody"/>
        </w:rPr>
        <w:t xml:space="preserve"> dan </w:t>
      </w:r>
      <w:proofErr w:type="spellStart"/>
      <w:r w:rsidRPr="00663D46">
        <w:rPr>
          <w:rStyle w:val="AboutandContactBody"/>
        </w:rPr>
        <w:t>nilai-nilai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bersama</w:t>
      </w:r>
      <w:proofErr w:type="spellEnd"/>
      <w:r w:rsidRPr="00663D46">
        <w:rPr>
          <w:rStyle w:val="AboutandContactBody"/>
        </w:rPr>
        <w:t xml:space="preserve">. </w:t>
      </w:r>
      <w:proofErr w:type="spellStart"/>
      <w:r w:rsidRPr="00663D46">
        <w:rPr>
          <w:rStyle w:val="AboutandContactBody"/>
        </w:rPr>
        <w:t>Sebagai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pemimpin</w:t>
      </w:r>
      <w:proofErr w:type="spellEnd"/>
      <w:r w:rsidRPr="00663D46">
        <w:rPr>
          <w:rStyle w:val="AboutandContactBody"/>
        </w:rPr>
        <w:t xml:space="preserve"> yang </w:t>
      </w:r>
      <w:proofErr w:type="spellStart"/>
      <w:r w:rsidRPr="00663D46">
        <w:rPr>
          <w:rStyle w:val="AboutandContactBody"/>
        </w:rPr>
        <w:t>diakui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dalam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keberlanjutan</w:t>
      </w:r>
      <w:proofErr w:type="spellEnd"/>
      <w:r w:rsidRPr="00663D46">
        <w:rPr>
          <w:rStyle w:val="AboutandContactBody"/>
        </w:rPr>
        <w:t xml:space="preserve">, Henkel </w:t>
      </w:r>
      <w:proofErr w:type="spellStart"/>
      <w:r w:rsidRPr="00663D46">
        <w:rPr>
          <w:rStyle w:val="AboutandContactBody"/>
        </w:rPr>
        <w:t>memegang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posisi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teratas</w:t>
      </w:r>
      <w:proofErr w:type="spellEnd"/>
      <w:r w:rsidRPr="00663D46">
        <w:rPr>
          <w:rStyle w:val="AboutandContactBody"/>
        </w:rPr>
        <w:t xml:space="preserve"> di </w:t>
      </w:r>
      <w:proofErr w:type="spellStart"/>
      <w:r w:rsidRPr="00663D46">
        <w:rPr>
          <w:rStyle w:val="AboutandContactBody"/>
        </w:rPr>
        <w:t>banyak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indeks</w:t>
      </w:r>
      <w:proofErr w:type="spellEnd"/>
      <w:r w:rsidRPr="00663D46">
        <w:rPr>
          <w:rStyle w:val="AboutandContactBody"/>
        </w:rPr>
        <w:t xml:space="preserve"> dan </w:t>
      </w:r>
      <w:proofErr w:type="spellStart"/>
      <w:r w:rsidRPr="00663D46">
        <w:rPr>
          <w:rStyle w:val="AboutandContactBody"/>
        </w:rPr>
        <w:t>peringkat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internasional</w:t>
      </w:r>
      <w:proofErr w:type="spellEnd"/>
      <w:r w:rsidRPr="00663D46">
        <w:rPr>
          <w:rStyle w:val="AboutandContactBody"/>
        </w:rPr>
        <w:t xml:space="preserve">. Saham </w:t>
      </w:r>
      <w:proofErr w:type="spellStart"/>
      <w:r w:rsidRPr="00663D46">
        <w:rPr>
          <w:rStyle w:val="AboutandContactBody"/>
        </w:rPr>
        <w:t>preferen</w:t>
      </w:r>
      <w:proofErr w:type="spellEnd"/>
      <w:r w:rsidRPr="00663D46">
        <w:rPr>
          <w:rStyle w:val="AboutandContactBody"/>
        </w:rPr>
        <w:t xml:space="preserve"> Henkel </w:t>
      </w:r>
      <w:proofErr w:type="spellStart"/>
      <w:r w:rsidRPr="00663D46">
        <w:rPr>
          <w:rStyle w:val="AboutandContactBody"/>
        </w:rPr>
        <w:t>terdaftar</w:t>
      </w:r>
      <w:proofErr w:type="spellEnd"/>
      <w:r w:rsidRPr="00663D46">
        <w:rPr>
          <w:rStyle w:val="AboutandContactBody"/>
        </w:rPr>
        <w:t xml:space="preserve"> di </w:t>
      </w:r>
      <w:proofErr w:type="spellStart"/>
      <w:r w:rsidRPr="00663D46">
        <w:rPr>
          <w:rStyle w:val="AboutandContactBody"/>
        </w:rPr>
        <w:t>indeks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saham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Jerman</w:t>
      </w:r>
      <w:proofErr w:type="spellEnd"/>
      <w:r w:rsidRPr="00663D46">
        <w:rPr>
          <w:rStyle w:val="AboutandContactBody"/>
        </w:rPr>
        <w:t xml:space="preserve"> DAX. </w:t>
      </w:r>
      <w:proofErr w:type="spellStart"/>
      <w:r w:rsidRPr="00663D46">
        <w:rPr>
          <w:rStyle w:val="AboutandContactBody"/>
        </w:rPr>
        <w:t>Untuk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informasi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lebih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lanjut</w:t>
      </w:r>
      <w:proofErr w:type="spellEnd"/>
      <w:r w:rsidRPr="00663D46">
        <w:rPr>
          <w:rStyle w:val="AboutandContactBody"/>
        </w:rPr>
        <w:t xml:space="preserve">, </w:t>
      </w:r>
      <w:proofErr w:type="spellStart"/>
      <w:r w:rsidRPr="00663D46">
        <w:rPr>
          <w:rStyle w:val="AboutandContactBody"/>
        </w:rPr>
        <w:t>silahkan</w:t>
      </w:r>
      <w:proofErr w:type="spellEnd"/>
      <w:r w:rsidRPr="00663D46">
        <w:rPr>
          <w:rStyle w:val="AboutandContactBody"/>
        </w:rPr>
        <w:t xml:space="preserve"> </w:t>
      </w:r>
      <w:proofErr w:type="spellStart"/>
      <w:r w:rsidRPr="00663D46">
        <w:rPr>
          <w:rStyle w:val="AboutandContactBody"/>
        </w:rPr>
        <w:t>kunjungi</w:t>
      </w:r>
      <w:proofErr w:type="spellEnd"/>
      <w:r w:rsidR="00913229" w:rsidRPr="00913229">
        <w:rPr>
          <w:rStyle w:val="AboutandContactBody"/>
        </w:rPr>
        <w:t xml:space="preserve"> </w:t>
      </w:r>
      <w:hyperlink r:id="rId13" w:history="1">
        <w:r w:rsidR="00913229" w:rsidRPr="002D2407">
          <w:rPr>
            <w:rStyle w:val="Hyperlink"/>
            <w:szCs w:val="24"/>
          </w:rPr>
          <w:t>www.henkel.com</w:t>
        </w:r>
      </w:hyperlink>
      <w:r w:rsidR="00913229" w:rsidRPr="00913229">
        <w:rPr>
          <w:rStyle w:val="AboutandContactBody"/>
        </w:rPr>
        <w:t>.</w:t>
      </w:r>
    </w:p>
    <w:p w14:paraId="22286F37" w14:textId="77777777" w:rsidR="00913229" w:rsidRDefault="00913229" w:rsidP="003E177B">
      <w:pPr>
        <w:rPr>
          <w:rStyle w:val="AboutandContactHeadline"/>
        </w:rPr>
      </w:pPr>
    </w:p>
    <w:p w14:paraId="3496A527" w14:textId="3973C124" w:rsidR="003E177B" w:rsidRPr="00493327" w:rsidRDefault="00663D46" w:rsidP="003E177B">
      <w:pPr>
        <w:rPr>
          <w:rStyle w:val="AboutandContactHeadline"/>
        </w:rPr>
      </w:pPr>
      <w:proofErr w:type="spellStart"/>
      <w:r w:rsidRPr="00663D46">
        <w:rPr>
          <w:rStyle w:val="AboutandContactHeadline"/>
        </w:rPr>
        <w:t>Bahan</w:t>
      </w:r>
      <w:proofErr w:type="spellEnd"/>
      <w:r w:rsidRPr="00663D46">
        <w:rPr>
          <w:rStyle w:val="AboutandContactHeadline"/>
        </w:rPr>
        <w:t xml:space="preserve"> </w:t>
      </w:r>
      <w:proofErr w:type="spellStart"/>
      <w:r w:rsidRPr="00663D46">
        <w:rPr>
          <w:rStyle w:val="AboutandContactHeadline"/>
        </w:rPr>
        <w:t>foto</w:t>
      </w:r>
      <w:proofErr w:type="spellEnd"/>
      <w:r w:rsidRPr="00663D46">
        <w:rPr>
          <w:rStyle w:val="AboutandContactHeadline"/>
        </w:rPr>
        <w:t xml:space="preserve"> </w:t>
      </w:r>
      <w:proofErr w:type="spellStart"/>
      <w:r w:rsidRPr="00663D46">
        <w:rPr>
          <w:rStyle w:val="AboutandContactHeadline"/>
        </w:rPr>
        <w:t>tersedia</w:t>
      </w:r>
      <w:proofErr w:type="spellEnd"/>
      <w:r w:rsidRPr="00663D46">
        <w:rPr>
          <w:rStyle w:val="AboutandContactHeadline"/>
        </w:rPr>
        <w:t xml:space="preserve"> di</w:t>
      </w:r>
      <w:r w:rsidR="003E177B" w:rsidRPr="00493327">
        <w:rPr>
          <w:rStyle w:val="AboutandContactHeadline"/>
        </w:rPr>
        <w:t xml:space="preserve"> </w:t>
      </w:r>
      <w:hyperlink r:id="rId14" w:history="1">
        <w:r w:rsidR="003E177B"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24D4E73B" w14:textId="360AFC0E" w:rsidR="00DD737D" w:rsidRPr="002F5D21" w:rsidRDefault="00663D46" w:rsidP="00DD737D">
      <w:pPr>
        <w:rPr>
          <w:rStyle w:val="AboutandContactBody"/>
          <w:b/>
          <w:bCs/>
        </w:rPr>
      </w:pPr>
      <w:proofErr w:type="spellStart"/>
      <w:r>
        <w:rPr>
          <w:rStyle w:val="AboutandContactBody"/>
          <w:b/>
          <w:bCs/>
        </w:rPr>
        <w:t>Kontak</w:t>
      </w:r>
      <w:proofErr w:type="spellEnd"/>
    </w:p>
    <w:p w14:paraId="0FD75B88" w14:textId="4AC2700E" w:rsidR="009E065A" w:rsidRPr="00D44D52" w:rsidRDefault="009E065A" w:rsidP="009E065A">
      <w:pPr>
        <w:autoSpaceDE w:val="0"/>
        <w:autoSpaceDN w:val="0"/>
        <w:rPr>
          <w:rFonts w:cs="Segoe UI"/>
          <w:sz w:val="18"/>
          <w:szCs w:val="18"/>
          <w:lang w:val="fr-FR"/>
        </w:rPr>
      </w:pPr>
      <w:r w:rsidRPr="00D44D52">
        <w:rPr>
          <w:rFonts w:cs="Segoe UI"/>
          <w:sz w:val="18"/>
          <w:szCs w:val="18"/>
          <w:lang w:val="fr-FR"/>
        </w:rPr>
        <w:t xml:space="preserve">Maggie Tan </w:t>
      </w:r>
      <w:r w:rsidRPr="00D44D52">
        <w:rPr>
          <w:rFonts w:cs="Segoe UI"/>
          <w:sz w:val="18"/>
          <w:szCs w:val="18"/>
          <w:lang w:val="fr-FR"/>
        </w:rPr>
        <w:tab/>
      </w:r>
      <w:r w:rsidRPr="00D44D52">
        <w:rPr>
          <w:rFonts w:cs="Segoe UI"/>
          <w:sz w:val="18"/>
          <w:szCs w:val="18"/>
          <w:lang w:val="fr-FR"/>
        </w:rPr>
        <w:tab/>
      </w:r>
      <w:r w:rsidRPr="00D44D52">
        <w:rPr>
          <w:rFonts w:cs="Segoe UI"/>
          <w:sz w:val="18"/>
          <w:szCs w:val="18"/>
          <w:lang w:val="fr-FR"/>
        </w:rPr>
        <w:tab/>
      </w:r>
      <w:r w:rsidRPr="00D44D52">
        <w:rPr>
          <w:rFonts w:cs="Segoe UI"/>
          <w:sz w:val="18"/>
          <w:szCs w:val="18"/>
          <w:lang w:val="fr-FR"/>
        </w:rPr>
        <w:tab/>
      </w:r>
      <w:r w:rsidRPr="00D44D52">
        <w:rPr>
          <w:rFonts w:cs="Segoe UI"/>
          <w:sz w:val="18"/>
          <w:szCs w:val="18"/>
          <w:lang w:val="fr-FR"/>
        </w:rPr>
        <w:tab/>
      </w:r>
      <w:r w:rsidRPr="00D44D52">
        <w:rPr>
          <w:rFonts w:cs="Segoe UI"/>
          <w:sz w:val="18"/>
          <w:szCs w:val="18"/>
          <w:lang w:val="fr-FR"/>
        </w:rPr>
        <w:tab/>
        <w:t xml:space="preserve"> </w:t>
      </w:r>
      <w:r w:rsidR="00C95C67">
        <w:rPr>
          <w:rFonts w:cs="Segoe UI"/>
          <w:sz w:val="18"/>
          <w:szCs w:val="18"/>
          <w:lang w:val="fr-FR"/>
        </w:rPr>
        <w:tab/>
      </w:r>
    </w:p>
    <w:p w14:paraId="17CAA023" w14:textId="77777777" w:rsidR="00060AE6" w:rsidRPr="0080233C" w:rsidRDefault="00060AE6" w:rsidP="00060AE6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proofErr w:type="spellStart"/>
      <w:r w:rsidRPr="00EC59AA">
        <w:rPr>
          <w:rStyle w:val="AboutandContactBody"/>
          <w:rFonts w:asciiTheme="majorHAnsi" w:hAnsiTheme="majorHAnsi" w:cstheme="majorHAnsi"/>
          <w:szCs w:val="18"/>
        </w:rPr>
        <w:t>Telepon</w:t>
      </w:r>
      <w:proofErr w:type="spellEnd"/>
      <w:r w:rsidRPr="0080233C">
        <w:rPr>
          <w:rStyle w:val="AboutandContactBody"/>
          <w:rFonts w:asciiTheme="majorHAnsi" w:hAnsiTheme="majorHAnsi" w:cstheme="majorHAnsi"/>
          <w:szCs w:val="18"/>
        </w:rPr>
        <w:t>:</w:t>
      </w:r>
      <w:r w:rsidRPr="00850942">
        <w:t xml:space="preserve"> </w:t>
      </w:r>
      <w:r w:rsidRPr="00850942">
        <w:rPr>
          <w:rStyle w:val="AboutandContactBody"/>
          <w:rFonts w:asciiTheme="majorHAnsi" w:hAnsiTheme="majorHAnsi" w:cstheme="majorHAnsi"/>
          <w:szCs w:val="18"/>
        </w:rPr>
        <w:t>+65 6424 7045</w:t>
      </w:r>
      <w:r w:rsidRPr="0080233C">
        <w:rPr>
          <w:rStyle w:val="AboutandContactBody"/>
          <w:rFonts w:asciiTheme="majorHAnsi" w:hAnsiTheme="majorHAnsi" w:cstheme="majorHAnsi"/>
          <w:szCs w:val="18"/>
        </w:rPr>
        <w:tab/>
      </w:r>
    </w:p>
    <w:p w14:paraId="536E2BF7" w14:textId="77777777" w:rsidR="00060AE6" w:rsidRPr="00D44AF9" w:rsidRDefault="00060AE6" w:rsidP="00060AE6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r w:rsidRPr="00D44AF9">
        <w:rPr>
          <w:rStyle w:val="AboutandContactBody"/>
          <w:rFonts w:asciiTheme="majorHAnsi" w:hAnsiTheme="majorHAnsi" w:cstheme="majorHAnsi"/>
          <w:szCs w:val="18"/>
        </w:rPr>
        <w:t xml:space="preserve">Email: </w:t>
      </w:r>
      <w:r w:rsidRPr="00D44AF9">
        <w:rPr>
          <w:rStyle w:val="AboutandContactBody"/>
          <w:rFonts w:asciiTheme="majorHAnsi" w:hAnsiTheme="majorHAnsi" w:cstheme="majorHAnsi"/>
          <w:szCs w:val="18"/>
        </w:rPr>
        <w:tab/>
      </w:r>
      <w:hyperlink r:id="rId15" w:history="1">
        <w:r w:rsidRPr="00AB4841">
          <w:rPr>
            <w:rStyle w:val="Hyperlink"/>
            <w:rFonts w:asciiTheme="majorHAnsi" w:hAnsiTheme="majorHAnsi" w:cstheme="majorHAnsi"/>
          </w:rPr>
          <w:t>maggie.tan@henkel.com</w:t>
        </w:r>
      </w:hyperlink>
      <w:r>
        <w:rPr>
          <w:rStyle w:val="AboutandContactBody"/>
          <w:rFonts w:asciiTheme="majorHAnsi" w:hAnsiTheme="majorHAnsi" w:cstheme="majorHAnsi"/>
          <w:szCs w:val="18"/>
        </w:rPr>
        <w:t xml:space="preserve"> </w:t>
      </w:r>
      <w:r w:rsidRPr="00D44AF9">
        <w:rPr>
          <w:rStyle w:val="AboutandContactBody"/>
          <w:rFonts w:asciiTheme="majorHAnsi" w:hAnsiTheme="majorHAnsi" w:cstheme="majorHAnsi"/>
          <w:szCs w:val="18"/>
        </w:rPr>
        <w:tab/>
      </w:r>
    </w:p>
    <w:p w14:paraId="449986FC" w14:textId="77777777" w:rsidR="00060AE6" w:rsidRPr="00893102" w:rsidRDefault="00060AE6" w:rsidP="00060AE6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theme="majorHAnsi"/>
          <w:color w:val="auto"/>
          <w:u w:val="none"/>
        </w:rPr>
      </w:pPr>
      <w:r w:rsidRPr="00DB5897">
        <w:rPr>
          <w:rStyle w:val="AboutandContactBody"/>
          <w:rFonts w:asciiTheme="majorHAnsi" w:hAnsiTheme="majorHAnsi" w:cstheme="majorHAnsi"/>
          <w:b/>
          <w:szCs w:val="18"/>
        </w:rPr>
        <w:tab/>
      </w:r>
    </w:p>
    <w:p w14:paraId="34089469" w14:textId="07EFDBA9" w:rsidR="009E065A" w:rsidRPr="00060AE6" w:rsidRDefault="009E065A" w:rsidP="009E065A">
      <w:pPr>
        <w:autoSpaceDE w:val="0"/>
        <w:autoSpaceDN w:val="0"/>
        <w:rPr>
          <w:rStyle w:val="AboutandContactBody"/>
          <w:szCs w:val="18"/>
        </w:rPr>
      </w:pPr>
    </w:p>
    <w:p w14:paraId="65F498A5" w14:textId="77777777" w:rsidR="00DD737D" w:rsidRPr="009E065A" w:rsidRDefault="00DD737D" w:rsidP="00BF6E82">
      <w:pPr>
        <w:rPr>
          <w:rStyle w:val="AboutandContactBody"/>
          <w:lang w:val="fr-FR"/>
        </w:rPr>
      </w:pPr>
    </w:p>
    <w:sectPr w:rsidR="00DD737D" w:rsidRPr="009E065A" w:rsidSect="00346E58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576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DB93" w14:textId="77777777" w:rsidR="0090430F" w:rsidRDefault="0090430F">
      <w:r>
        <w:separator/>
      </w:r>
    </w:p>
  </w:endnote>
  <w:endnote w:type="continuationSeparator" w:id="0">
    <w:p w14:paraId="39770519" w14:textId="77777777" w:rsidR="0090430F" w:rsidRDefault="0090430F">
      <w:r>
        <w:continuationSeparator/>
      </w:r>
    </w:p>
  </w:endnote>
  <w:endnote w:type="continuationNotice" w:id="1">
    <w:p w14:paraId="20611A99" w14:textId="77777777" w:rsidR="0090430F" w:rsidRDefault="009043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663D46">
      <w:t>2</w:t>
    </w:r>
    <w:r w:rsidRPr="00BF6E82">
      <w:fldChar w:fldCharType="end"/>
    </w:r>
    <w:r w:rsidRPr="00BF6E82">
      <w:t>/</w:t>
    </w:r>
    <w:fldSimple w:instr=" NUMPAGES  \* Arabic  \* MERGEFORMAT ">
      <w:r w:rsidR="00663D46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63D46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63D46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EB3B" w14:textId="77777777" w:rsidR="0090430F" w:rsidRDefault="0090430F">
      <w:r>
        <w:separator/>
      </w:r>
    </w:p>
  </w:footnote>
  <w:footnote w:type="continuationSeparator" w:id="0">
    <w:p w14:paraId="2C811F29" w14:textId="77777777" w:rsidR="0090430F" w:rsidRDefault="0090430F">
      <w:r>
        <w:continuationSeparator/>
      </w:r>
    </w:p>
  </w:footnote>
  <w:footnote w:type="continuationNotice" w:id="1">
    <w:p w14:paraId="25E59F0D" w14:textId="77777777" w:rsidR="0090430F" w:rsidRDefault="009043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A07C5E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81792" behindDoc="0" locked="1" layoutInCell="1" allowOverlap="1" wp14:anchorId="5559ED3E" wp14:editId="3FEFD492">
          <wp:simplePos x="0" y="0"/>
          <wp:positionH relativeFrom="margin">
            <wp:posOffset>4719320</wp:posOffset>
          </wp:positionH>
          <wp:positionV relativeFrom="margin">
            <wp:posOffset>-1313815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172C5B" id="Group 16" o:spid="_x0000_s1026" style="position:absolute;margin-left:14.2pt;margin-top:297.7pt;width:14.15pt;height:297.65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425AD">
      <w:rPr>
        <w:noProof/>
      </w:rPr>
      <w:t xml:space="preserve">Press </w:t>
    </w:r>
    <w:r w:rsidR="002E0408">
      <w:rPr>
        <w:noProof/>
      </w:rPr>
      <w:t>r</w:t>
    </w:r>
    <w:r w:rsidR="003425AD">
      <w:rPr>
        <w:noProof/>
      </w:rPr>
      <w:t>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45E8"/>
    <w:rsid w:val="00005267"/>
    <w:rsid w:val="00006346"/>
    <w:rsid w:val="00012A55"/>
    <w:rsid w:val="00021C67"/>
    <w:rsid w:val="00023099"/>
    <w:rsid w:val="00030557"/>
    <w:rsid w:val="00030F51"/>
    <w:rsid w:val="00035A84"/>
    <w:rsid w:val="00040CC9"/>
    <w:rsid w:val="000433CC"/>
    <w:rsid w:val="00046F63"/>
    <w:rsid w:val="00051E86"/>
    <w:rsid w:val="000575F9"/>
    <w:rsid w:val="00057AAC"/>
    <w:rsid w:val="00060AE6"/>
    <w:rsid w:val="000618FC"/>
    <w:rsid w:val="000663C6"/>
    <w:rsid w:val="00067071"/>
    <w:rsid w:val="00080D10"/>
    <w:rsid w:val="0008115C"/>
    <w:rsid w:val="0008357F"/>
    <w:rsid w:val="000A28E7"/>
    <w:rsid w:val="000A4B91"/>
    <w:rsid w:val="000A58D2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36BE1"/>
    <w:rsid w:val="001422D5"/>
    <w:rsid w:val="001443BD"/>
    <w:rsid w:val="0014512E"/>
    <w:rsid w:val="00155DCE"/>
    <w:rsid w:val="001577E9"/>
    <w:rsid w:val="0016138C"/>
    <w:rsid w:val="00171FEC"/>
    <w:rsid w:val="001731CE"/>
    <w:rsid w:val="00176471"/>
    <w:rsid w:val="00176683"/>
    <w:rsid w:val="001836E7"/>
    <w:rsid w:val="001B7C20"/>
    <w:rsid w:val="001C0B32"/>
    <w:rsid w:val="001C4AD2"/>
    <w:rsid w:val="001C4BE1"/>
    <w:rsid w:val="001D7ADF"/>
    <w:rsid w:val="001E0F71"/>
    <w:rsid w:val="001E6D05"/>
    <w:rsid w:val="001E7C28"/>
    <w:rsid w:val="001F1BB2"/>
    <w:rsid w:val="001F1BDF"/>
    <w:rsid w:val="001F633A"/>
    <w:rsid w:val="001F7110"/>
    <w:rsid w:val="001F7E96"/>
    <w:rsid w:val="00202284"/>
    <w:rsid w:val="00202FF1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19C"/>
    <w:rsid w:val="002A04A9"/>
    <w:rsid w:val="002A0DF7"/>
    <w:rsid w:val="002A1B23"/>
    <w:rsid w:val="002A2975"/>
    <w:rsid w:val="002A60E0"/>
    <w:rsid w:val="002C1344"/>
    <w:rsid w:val="002C252E"/>
    <w:rsid w:val="002C6773"/>
    <w:rsid w:val="002D2A3D"/>
    <w:rsid w:val="002E0408"/>
    <w:rsid w:val="002E0B17"/>
    <w:rsid w:val="002E0B22"/>
    <w:rsid w:val="002E4FFB"/>
    <w:rsid w:val="002E7DED"/>
    <w:rsid w:val="002F0F9A"/>
    <w:rsid w:val="002F19A6"/>
    <w:rsid w:val="002F5D21"/>
    <w:rsid w:val="002F7E11"/>
    <w:rsid w:val="003024C6"/>
    <w:rsid w:val="00304087"/>
    <w:rsid w:val="00310ACD"/>
    <w:rsid w:val="0031379F"/>
    <w:rsid w:val="0032032C"/>
    <w:rsid w:val="00320A26"/>
    <w:rsid w:val="00321344"/>
    <w:rsid w:val="003216DE"/>
    <w:rsid w:val="0033451C"/>
    <w:rsid w:val="00336854"/>
    <w:rsid w:val="0034015C"/>
    <w:rsid w:val="003425AD"/>
    <w:rsid w:val="003442F4"/>
    <w:rsid w:val="00346E58"/>
    <w:rsid w:val="00351166"/>
    <w:rsid w:val="00353705"/>
    <w:rsid w:val="003555BA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03E5"/>
    <w:rsid w:val="003B1069"/>
    <w:rsid w:val="003B2C0B"/>
    <w:rsid w:val="003B390A"/>
    <w:rsid w:val="003C15DE"/>
    <w:rsid w:val="003C4EB2"/>
    <w:rsid w:val="003C755E"/>
    <w:rsid w:val="003D022C"/>
    <w:rsid w:val="003E177B"/>
    <w:rsid w:val="003E5015"/>
    <w:rsid w:val="003F1AF3"/>
    <w:rsid w:val="003F4D8D"/>
    <w:rsid w:val="004126D5"/>
    <w:rsid w:val="00415A85"/>
    <w:rsid w:val="004303B6"/>
    <w:rsid w:val="004313E7"/>
    <w:rsid w:val="00431681"/>
    <w:rsid w:val="004326B4"/>
    <w:rsid w:val="004358B7"/>
    <w:rsid w:val="0044588B"/>
    <w:rsid w:val="00446D0B"/>
    <w:rsid w:val="0044763B"/>
    <w:rsid w:val="004629B3"/>
    <w:rsid w:val="0046376E"/>
    <w:rsid w:val="0046690F"/>
    <w:rsid w:val="00472FEC"/>
    <w:rsid w:val="004734B4"/>
    <w:rsid w:val="00474229"/>
    <w:rsid w:val="00475FFB"/>
    <w:rsid w:val="004773C9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D770C"/>
    <w:rsid w:val="004E3341"/>
    <w:rsid w:val="004F05DB"/>
    <w:rsid w:val="004F10C1"/>
    <w:rsid w:val="004F46BB"/>
    <w:rsid w:val="004F6698"/>
    <w:rsid w:val="0050075F"/>
    <w:rsid w:val="00502E62"/>
    <w:rsid w:val="00506B8A"/>
    <w:rsid w:val="005206E8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26B7"/>
    <w:rsid w:val="005833F0"/>
    <w:rsid w:val="00584476"/>
    <w:rsid w:val="00586CAF"/>
    <w:rsid w:val="005873E9"/>
    <w:rsid w:val="00590E93"/>
    <w:rsid w:val="00591180"/>
    <w:rsid w:val="0059722C"/>
    <w:rsid w:val="00597D07"/>
    <w:rsid w:val="005A2250"/>
    <w:rsid w:val="005A3846"/>
    <w:rsid w:val="005A767A"/>
    <w:rsid w:val="005B1B1A"/>
    <w:rsid w:val="005B57AE"/>
    <w:rsid w:val="005B6A58"/>
    <w:rsid w:val="005B728E"/>
    <w:rsid w:val="005C2B5A"/>
    <w:rsid w:val="005C4F76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0193"/>
    <w:rsid w:val="00607256"/>
    <w:rsid w:val="006144B1"/>
    <w:rsid w:val="00616307"/>
    <w:rsid w:val="006335F1"/>
    <w:rsid w:val="006345B6"/>
    <w:rsid w:val="00635712"/>
    <w:rsid w:val="00642C00"/>
    <w:rsid w:val="00643D8A"/>
    <w:rsid w:val="00650328"/>
    <w:rsid w:val="00652229"/>
    <w:rsid w:val="00652793"/>
    <w:rsid w:val="006569D5"/>
    <w:rsid w:val="006626CA"/>
    <w:rsid w:val="00663487"/>
    <w:rsid w:val="00663D46"/>
    <w:rsid w:val="00672382"/>
    <w:rsid w:val="00672454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54AB"/>
    <w:rsid w:val="006D7C88"/>
    <w:rsid w:val="006E3006"/>
    <w:rsid w:val="006E5032"/>
    <w:rsid w:val="006E5BDA"/>
    <w:rsid w:val="006E7EB6"/>
    <w:rsid w:val="006F0126"/>
    <w:rsid w:val="006F0FC7"/>
    <w:rsid w:val="006F39A9"/>
    <w:rsid w:val="006F670F"/>
    <w:rsid w:val="00703272"/>
    <w:rsid w:val="0070733C"/>
    <w:rsid w:val="00710C5D"/>
    <w:rsid w:val="007111A2"/>
    <w:rsid w:val="0071348C"/>
    <w:rsid w:val="0071500C"/>
    <w:rsid w:val="00717273"/>
    <w:rsid w:val="00720FD4"/>
    <w:rsid w:val="00724AF2"/>
    <w:rsid w:val="0073096C"/>
    <w:rsid w:val="007414FF"/>
    <w:rsid w:val="00742398"/>
    <w:rsid w:val="007433D6"/>
    <w:rsid w:val="007507B5"/>
    <w:rsid w:val="007508B1"/>
    <w:rsid w:val="0075091D"/>
    <w:rsid w:val="007518A8"/>
    <w:rsid w:val="0075336C"/>
    <w:rsid w:val="00753A24"/>
    <w:rsid w:val="00761DA9"/>
    <w:rsid w:val="00767A4F"/>
    <w:rsid w:val="00772188"/>
    <w:rsid w:val="0077514E"/>
    <w:rsid w:val="007807A4"/>
    <w:rsid w:val="007813D0"/>
    <w:rsid w:val="00785993"/>
    <w:rsid w:val="007866E2"/>
    <w:rsid w:val="00786BA3"/>
    <w:rsid w:val="0079202F"/>
    <w:rsid w:val="00795AF2"/>
    <w:rsid w:val="007970FF"/>
    <w:rsid w:val="007A2AAD"/>
    <w:rsid w:val="007A300C"/>
    <w:rsid w:val="007A4432"/>
    <w:rsid w:val="007A784E"/>
    <w:rsid w:val="007B3734"/>
    <w:rsid w:val="007B499C"/>
    <w:rsid w:val="007B4D4B"/>
    <w:rsid w:val="007B7CD5"/>
    <w:rsid w:val="007D2A02"/>
    <w:rsid w:val="007E3421"/>
    <w:rsid w:val="007E6EA1"/>
    <w:rsid w:val="007F0F63"/>
    <w:rsid w:val="007F2B1E"/>
    <w:rsid w:val="007F4D81"/>
    <w:rsid w:val="007F62B4"/>
    <w:rsid w:val="00801081"/>
    <w:rsid w:val="00801517"/>
    <w:rsid w:val="00811E5E"/>
    <w:rsid w:val="00813914"/>
    <w:rsid w:val="008151D4"/>
    <w:rsid w:val="008164F7"/>
    <w:rsid w:val="00816913"/>
    <w:rsid w:val="00817AE8"/>
    <w:rsid w:val="00817DE8"/>
    <w:rsid w:val="008229F5"/>
    <w:rsid w:val="0082699A"/>
    <w:rsid w:val="00833CEB"/>
    <w:rsid w:val="008372D2"/>
    <w:rsid w:val="008377BC"/>
    <w:rsid w:val="00840944"/>
    <w:rsid w:val="00844C17"/>
    <w:rsid w:val="00847726"/>
    <w:rsid w:val="00852511"/>
    <w:rsid w:val="008614F1"/>
    <w:rsid w:val="008639B3"/>
    <w:rsid w:val="00863C1A"/>
    <w:rsid w:val="0087142D"/>
    <w:rsid w:val="00873956"/>
    <w:rsid w:val="00873FA2"/>
    <w:rsid w:val="00880E72"/>
    <w:rsid w:val="008825EE"/>
    <w:rsid w:val="00884B56"/>
    <w:rsid w:val="0088596E"/>
    <w:rsid w:val="008973EB"/>
    <w:rsid w:val="0089796A"/>
    <w:rsid w:val="008A2375"/>
    <w:rsid w:val="008B3B9A"/>
    <w:rsid w:val="008B613D"/>
    <w:rsid w:val="008C1691"/>
    <w:rsid w:val="008C182B"/>
    <w:rsid w:val="008C53FD"/>
    <w:rsid w:val="008D76C5"/>
    <w:rsid w:val="008E0AFA"/>
    <w:rsid w:val="008E2E4E"/>
    <w:rsid w:val="008E3C92"/>
    <w:rsid w:val="008E406B"/>
    <w:rsid w:val="008E75D3"/>
    <w:rsid w:val="008F125E"/>
    <w:rsid w:val="008F4D2F"/>
    <w:rsid w:val="0090430F"/>
    <w:rsid w:val="00906292"/>
    <w:rsid w:val="00910958"/>
    <w:rsid w:val="00913229"/>
    <w:rsid w:val="00916311"/>
    <w:rsid w:val="00916ADF"/>
    <w:rsid w:val="00917162"/>
    <w:rsid w:val="009251CC"/>
    <w:rsid w:val="0092714E"/>
    <w:rsid w:val="00930538"/>
    <w:rsid w:val="0093355D"/>
    <w:rsid w:val="0093571E"/>
    <w:rsid w:val="0093666E"/>
    <w:rsid w:val="00941091"/>
    <w:rsid w:val="00942002"/>
    <w:rsid w:val="00947885"/>
    <w:rsid w:val="00950E6B"/>
    <w:rsid w:val="00952168"/>
    <w:rsid w:val="009527FE"/>
    <w:rsid w:val="00953518"/>
    <w:rsid w:val="0095387A"/>
    <w:rsid w:val="009739A0"/>
    <w:rsid w:val="00974F84"/>
    <w:rsid w:val="009767C7"/>
    <w:rsid w:val="0098579A"/>
    <w:rsid w:val="00985B4D"/>
    <w:rsid w:val="00986901"/>
    <w:rsid w:val="0099195A"/>
    <w:rsid w:val="00992A11"/>
    <w:rsid w:val="00994681"/>
    <w:rsid w:val="0099486A"/>
    <w:rsid w:val="009A0E26"/>
    <w:rsid w:val="009A16EC"/>
    <w:rsid w:val="009A5B95"/>
    <w:rsid w:val="009B1AED"/>
    <w:rsid w:val="009B29B7"/>
    <w:rsid w:val="009B3B37"/>
    <w:rsid w:val="009B7D1F"/>
    <w:rsid w:val="009C02BF"/>
    <w:rsid w:val="009C088E"/>
    <w:rsid w:val="009C4D35"/>
    <w:rsid w:val="009D1522"/>
    <w:rsid w:val="009D7252"/>
    <w:rsid w:val="009E065A"/>
    <w:rsid w:val="009E5EB4"/>
    <w:rsid w:val="00A044D6"/>
    <w:rsid w:val="00A04ADB"/>
    <w:rsid w:val="00A11E0F"/>
    <w:rsid w:val="00A26CB6"/>
    <w:rsid w:val="00A32CD0"/>
    <w:rsid w:val="00A32F82"/>
    <w:rsid w:val="00A32F8B"/>
    <w:rsid w:val="00A3756F"/>
    <w:rsid w:val="00A40427"/>
    <w:rsid w:val="00A417F7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87870"/>
    <w:rsid w:val="00A91A70"/>
    <w:rsid w:val="00AA1B85"/>
    <w:rsid w:val="00AA2491"/>
    <w:rsid w:val="00AB1CB6"/>
    <w:rsid w:val="00AB1D9A"/>
    <w:rsid w:val="00AD44FE"/>
    <w:rsid w:val="00AE49F1"/>
    <w:rsid w:val="00AE58D7"/>
    <w:rsid w:val="00AE6713"/>
    <w:rsid w:val="00B05CCA"/>
    <w:rsid w:val="00B14271"/>
    <w:rsid w:val="00B16270"/>
    <w:rsid w:val="00B236B8"/>
    <w:rsid w:val="00B2685D"/>
    <w:rsid w:val="00B30351"/>
    <w:rsid w:val="00B33C2A"/>
    <w:rsid w:val="00B422EC"/>
    <w:rsid w:val="00B4381F"/>
    <w:rsid w:val="00B55DB0"/>
    <w:rsid w:val="00B66B49"/>
    <w:rsid w:val="00B726D4"/>
    <w:rsid w:val="00B8214F"/>
    <w:rsid w:val="00B86A4F"/>
    <w:rsid w:val="00B92488"/>
    <w:rsid w:val="00B93035"/>
    <w:rsid w:val="00B958E8"/>
    <w:rsid w:val="00B95FE5"/>
    <w:rsid w:val="00B97E4A"/>
    <w:rsid w:val="00BA09B2"/>
    <w:rsid w:val="00BA5B46"/>
    <w:rsid w:val="00BB170F"/>
    <w:rsid w:val="00BB5D0B"/>
    <w:rsid w:val="00BC0995"/>
    <w:rsid w:val="00BC14DD"/>
    <w:rsid w:val="00BC457C"/>
    <w:rsid w:val="00BE793A"/>
    <w:rsid w:val="00BF0388"/>
    <w:rsid w:val="00BF2B82"/>
    <w:rsid w:val="00BF432A"/>
    <w:rsid w:val="00BF6732"/>
    <w:rsid w:val="00BF6E82"/>
    <w:rsid w:val="00C03DB4"/>
    <w:rsid w:val="00C060C7"/>
    <w:rsid w:val="00C12152"/>
    <w:rsid w:val="00C208EC"/>
    <w:rsid w:val="00C24C17"/>
    <w:rsid w:val="00C31EE0"/>
    <w:rsid w:val="00C3758F"/>
    <w:rsid w:val="00C40B88"/>
    <w:rsid w:val="00C47D87"/>
    <w:rsid w:val="00C53265"/>
    <w:rsid w:val="00C5376E"/>
    <w:rsid w:val="00C55469"/>
    <w:rsid w:val="00C64601"/>
    <w:rsid w:val="00C70DD5"/>
    <w:rsid w:val="00C808A6"/>
    <w:rsid w:val="00C80A7C"/>
    <w:rsid w:val="00C82E0B"/>
    <w:rsid w:val="00C95538"/>
    <w:rsid w:val="00C95C67"/>
    <w:rsid w:val="00C97091"/>
    <w:rsid w:val="00C97260"/>
    <w:rsid w:val="00CA0EF7"/>
    <w:rsid w:val="00CA2001"/>
    <w:rsid w:val="00CB0B51"/>
    <w:rsid w:val="00CB4505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03D7"/>
    <w:rsid w:val="00D17E3B"/>
    <w:rsid w:val="00D23C09"/>
    <w:rsid w:val="00D23CED"/>
    <w:rsid w:val="00D24BD2"/>
    <w:rsid w:val="00D2573D"/>
    <w:rsid w:val="00D260A2"/>
    <w:rsid w:val="00D30CC6"/>
    <w:rsid w:val="00D31297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4BF7"/>
    <w:rsid w:val="00D76C7E"/>
    <w:rsid w:val="00D771DE"/>
    <w:rsid w:val="00D7776D"/>
    <w:rsid w:val="00D80B79"/>
    <w:rsid w:val="00D8495A"/>
    <w:rsid w:val="00D871B9"/>
    <w:rsid w:val="00D90627"/>
    <w:rsid w:val="00D9293F"/>
    <w:rsid w:val="00D93598"/>
    <w:rsid w:val="00D97845"/>
    <w:rsid w:val="00DA1E18"/>
    <w:rsid w:val="00DA2009"/>
    <w:rsid w:val="00DB05B1"/>
    <w:rsid w:val="00DB5A79"/>
    <w:rsid w:val="00DC2465"/>
    <w:rsid w:val="00DD512E"/>
    <w:rsid w:val="00DD737D"/>
    <w:rsid w:val="00DE1177"/>
    <w:rsid w:val="00DE2CEA"/>
    <w:rsid w:val="00DE2D6F"/>
    <w:rsid w:val="00DE5EAC"/>
    <w:rsid w:val="00DE6A3C"/>
    <w:rsid w:val="00DE74F4"/>
    <w:rsid w:val="00DE7F97"/>
    <w:rsid w:val="00DF0FA7"/>
    <w:rsid w:val="00DF1010"/>
    <w:rsid w:val="00DF2C7D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64F40"/>
    <w:rsid w:val="00E758B9"/>
    <w:rsid w:val="00E81268"/>
    <w:rsid w:val="00E81D1D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596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01E7"/>
    <w:rsid w:val="00EF1330"/>
    <w:rsid w:val="00EF15FF"/>
    <w:rsid w:val="00EF7111"/>
    <w:rsid w:val="00EF7D1A"/>
    <w:rsid w:val="00F00BB5"/>
    <w:rsid w:val="00F01A28"/>
    <w:rsid w:val="00F0448F"/>
    <w:rsid w:val="00F0716C"/>
    <w:rsid w:val="00F155B6"/>
    <w:rsid w:val="00F20413"/>
    <w:rsid w:val="00F270E9"/>
    <w:rsid w:val="00F275C0"/>
    <w:rsid w:val="00F30B09"/>
    <w:rsid w:val="00F33C4B"/>
    <w:rsid w:val="00F346B6"/>
    <w:rsid w:val="00F36145"/>
    <w:rsid w:val="00F37BDD"/>
    <w:rsid w:val="00F37D22"/>
    <w:rsid w:val="00F41503"/>
    <w:rsid w:val="00F466C8"/>
    <w:rsid w:val="00F469A9"/>
    <w:rsid w:val="00F50B46"/>
    <w:rsid w:val="00F50D1F"/>
    <w:rsid w:val="00F5247C"/>
    <w:rsid w:val="00F635FC"/>
    <w:rsid w:val="00F63D03"/>
    <w:rsid w:val="00F65E2F"/>
    <w:rsid w:val="00F67DF1"/>
    <w:rsid w:val="00F77414"/>
    <w:rsid w:val="00F80DBF"/>
    <w:rsid w:val="00F8309B"/>
    <w:rsid w:val="00F833C9"/>
    <w:rsid w:val="00F83F99"/>
    <w:rsid w:val="00F90064"/>
    <w:rsid w:val="00F96AFD"/>
    <w:rsid w:val="00F97DBF"/>
    <w:rsid w:val="00FA0066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68B"/>
    <w:rsid w:val="00FD4CCA"/>
    <w:rsid w:val="00FD5B25"/>
    <w:rsid w:val="00FE2A9E"/>
    <w:rsid w:val="07DD72A1"/>
    <w:rsid w:val="081A5856"/>
    <w:rsid w:val="16990845"/>
    <w:rsid w:val="248C4AE2"/>
    <w:rsid w:val="4F5B92A6"/>
    <w:rsid w:val="50302A48"/>
    <w:rsid w:val="53318540"/>
    <w:rsid w:val="5747D7FB"/>
    <w:rsid w:val="65F18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docId w15:val="{33FF1A77-13D3-4159-A731-1D2C1AC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3B0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03E5"/>
    <w:rPr>
      <w:sz w:val="20"/>
      <w:szCs w:val="20"/>
    </w:rPr>
  </w:style>
  <w:style w:type="character" w:styleId="CommentReference">
    <w:name w:val="annotation reference"/>
    <w:basedOn w:val="DefaultParagraphFont"/>
    <w:rsid w:val="003B03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-adhesives.com/de/en/insights/all-insights/success-stories/palletizing-with-easyflow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ggie.tan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D20595-D911-456C-89C5-D1521E03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5848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C:\Users\fischerl\AppData\Local\Microsoft\Windows\INetCache\Content.Outlook\2MGCYH4Y\www.henkel.com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Nicole N Tong (ext)</cp:lastModifiedBy>
  <cp:revision>73</cp:revision>
  <cp:lastPrinted>2016-11-16T01:11:00Z</cp:lastPrinted>
  <dcterms:created xsi:type="dcterms:W3CDTF">2021-08-13T08:14:00Z</dcterms:created>
  <dcterms:modified xsi:type="dcterms:W3CDTF">2021-08-26T01:33:00Z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