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99C9057" w:rsidR="00B422EC" w:rsidRPr="00233C37" w:rsidRDefault="002313E6" w:rsidP="00233C37">
      <w:pPr>
        <w:pStyle w:val="MonthDayYear"/>
        <w:tabs>
          <w:tab w:val="left" w:pos="7513"/>
        </w:tabs>
        <w:rPr>
          <w:lang w:val="it-CH"/>
        </w:rPr>
      </w:pPr>
      <w:r>
        <w:rPr>
          <w:lang w:val="it-CH"/>
        </w:rPr>
        <w:t>4 ottobre</w:t>
      </w:r>
      <w:r w:rsidR="00413E33">
        <w:rPr>
          <w:lang w:val="it-CH"/>
        </w:rPr>
        <w:t xml:space="preserve"> 2021</w:t>
      </w:r>
    </w:p>
    <w:p w14:paraId="09896324" w14:textId="69785C15" w:rsidR="007F0F63" w:rsidRPr="00BC516B" w:rsidRDefault="00535FE7" w:rsidP="00635616">
      <w:pPr>
        <w:pStyle w:val="Topline"/>
        <w:spacing w:after="360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lang w:val="it-CH"/>
        </w:rPr>
        <w:t>L</w:t>
      </w:r>
      <w:r w:rsidR="0071152B">
        <w:rPr>
          <w:rFonts w:asciiTheme="majorHAnsi" w:hAnsiTheme="majorHAnsi" w:cstheme="majorHAnsi"/>
          <w:lang w:val="it-CH"/>
        </w:rPr>
        <w:t xml:space="preserve">a strategia di vendita </w:t>
      </w:r>
      <w:r>
        <w:rPr>
          <w:rFonts w:asciiTheme="majorHAnsi" w:hAnsiTheme="majorHAnsi" w:cstheme="majorHAnsi"/>
          <w:lang w:val="it-CH"/>
        </w:rPr>
        <w:t xml:space="preserve">è </w:t>
      </w:r>
      <w:r w:rsidR="0071152B">
        <w:rPr>
          <w:rFonts w:asciiTheme="majorHAnsi" w:hAnsiTheme="majorHAnsi" w:cstheme="majorHAnsi"/>
          <w:lang w:val="it-CH"/>
        </w:rPr>
        <w:t xml:space="preserve">sempre più </w:t>
      </w:r>
      <w:r>
        <w:rPr>
          <w:rFonts w:asciiTheme="majorHAnsi" w:hAnsiTheme="majorHAnsi" w:cstheme="majorHAnsi"/>
          <w:lang w:val="it-CH"/>
        </w:rPr>
        <w:t xml:space="preserve">integrata e </w:t>
      </w:r>
      <w:r w:rsidR="0071152B">
        <w:rPr>
          <w:rFonts w:asciiTheme="majorHAnsi" w:hAnsiTheme="majorHAnsi" w:cstheme="majorHAnsi"/>
          <w:lang w:val="it-CH"/>
        </w:rPr>
        <w:t>multicanale</w:t>
      </w:r>
    </w:p>
    <w:p w14:paraId="76AD0789" w14:textId="1C8BE257" w:rsidR="007F0F63" w:rsidRPr="00401419" w:rsidRDefault="0071152B" w:rsidP="00635616">
      <w:pPr>
        <w:jc w:val="left"/>
        <w:rPr>
          <w:rStyle w:val="Headline"/>
          <w:rFonts w:asciiTheme="majorHAnsi" w:hAnsiTheme="majorHAnsi" w:cstheme="majorHAnsi"/>
          <w:lang w:val="it-IT"/>
        </w:rPr>
      </w:pPr>
      <w:r>
        <w:rPr>
          <w:rStyle w:val="Headline"/>
          <w:rFonts w:asciiTheme="majorHAnsi" w:hAnsiTheme="majorHAnsi" w:cstheme="majorHAnsi"/>
          <w:lang w:val="it-CH"/>
        </w:rPr>
        <w:t xml:space="preserve">Henkel accelera sull’e-commerce e </w:t>
      </w:r>
      <w:r w:rsidR="00535FE7">
        <w:rPr>
          <w:rStyle w:val="Headline"/>
          <w:rFonts w:asciiTheme="majorHAnsi" w:hAnsiTheme="majorHAnsi" w:cstheme="majorHAnsi"/>
          <w:lang w:val="it-CH"/>
        </w:rPr>
        <w:t xml:space="preserve">rilancia </w:t>
      </w:r>
      <w:r w:rsidR="00401419" w:rsidRPr="00401419">
        <w:rPr>
          <w:rStyle w:val="Headline"/>
          <w:rFonts w:asciiTheme="majorHAnsi" w:hAnsiTheme="majorHAnsi" w:cstheme="majorHAnsi"/>
          <w:lang w:val="it-CH"/>
        </w:rPr>
        <w:t>casahenkel.it</w:t>
      </w:r>
    </w:p>
    <w:p w14:paraId="6706FA18" w14:textId="77777777" w:rsidR="00852511" w:rsidRPr="0032098F" w:rsidRDefault="00852511" w:rsidP="00365E44">
      <w:pPr>
        <w:rPr>
          <w:lang w:val="it-CH"/>
        </w:rPr>
      </w:pPr>
    </w:p>
    <w:p w14:paraId="2BD6A07A" w14:textId="0F3DAA06" w:rsidR="00635616" w:rsidRPr="0032098F" w:rsidRDefault="00635616" w:rsidP="00643D8A">
      <w:pPr>
        <w:rPr>
          <w:rFonts w:cs="Segoe UI"/>
          <w:szCs w:val="22"/>
          <w:lang w:val="it-CH"/>
        </w:rPr>
      </w:pPr>
    </w:p>
    <w:p w14:paraId="764673BF" w14:textId="374B3C97" w:rsidR="00535FE7" w:rsidRDefault="00BC516B" w:rsidP="00F317B5">
      <w:pPr>
        <w:rPr>
          <w:rFonts w:cs="Segoe UI"/>
          <w:b/>
          <w:bCs/>
          <w:szCs w:val="22"/>
          <w:lang w:val="it-CH"/>
        </w:rPr>
      </w:pPr>
      <w:r w:rsidRPr="00A854A3">
        <w:rPr>
          <w:rFonts w:cs="Segoe UI"/>
          <w:b/>
          <w:bCs/>
          <w:szCs w:val="22"/>
          <w:lang w:val="it-CH"/>
        </w:rPr>
        <w:t>Milano</w:t>
      </w:r>
      <w:r w:rsidR="007F0F63" w:rsidRPr="00A854A3">
        <w:rPr>
          <w:rFonts w:cs="Segoe UI"/>
          <w:b/>
          <w:bCs/>
          <w:szCs w:val="22"/>
          <w:lang w:val="it-CH"/>
        </w:rPr>
        <w:t xml:space="preserve"> – </w:t>
      </w:r>
      <w:r w:rsidR="00535FE7">
        <w:rPr>
          <w:rFonts w:cs="Segoe UI"/>
          <w:b/>
          <w:bCs/>
          <w:szCs w:val="22"/>
          <w:lang w:val="it-CH"/>
        </w:rPr>
        <w:t xml:space="preserve">Henkel ha presentato la nuova </w:t>
      </w:r>
      <w:hyperlink r:id="rId12" w:history="1">
        <w:r w:rsidR="00401419">
          <w:rPr>
            <w:rStyle w:val="Collegamentoipertestuale"/>
            <w:rFonts w:cs="Segoe UI"/>
            <w:b/>
            <w:bCs/>
            <w:sz w:val="22"/>
            <w:szCs w:val="22"/>
            <w:lang w:val="it-CH"/>
          </w:rPr>
          <w:t>c</w:t>
        </w:r>
        <w:r w:rsidR="00602C2C">
          <w:rPr>
            <w:rStyle w:val="Collegamentoipertestuale"/>
            <w:rFonts w:cs="Segoe UI"/>
            <w:b/>
            <w:bCs/>
            <w:sz w:val="22"/>
            <w:szCs w:val="22"/>
            <w:lang w:val="it-CH"/>
          </w:rPr>
          <w:t>asahenkel</w:t>
        </w:r>
      </w:hyperlink>
      <w:r w:rsidR="00401419">
        <w:rPr>
          <w:rStyle w:val="Collegamentoipertestuale"/>
          <w:rFonts w:cs="Segoe UI"/>
          <w:b/>
          <w:bCs/>
          <w:sz w:val="22"/>
          <w:szCs w:val="22"/>
          <w:lang w:val="it-CH"/>
        </w:rPr>
        <w:t>.it</w:t>
      </w:r>
      <w:r w:rsidR="00DA014A">
        <w:rPr>
          <w:rFonts w:cs="Segoe UI"/>
          <w:b/>
          <w:bCs/>
          <w:szCs w:val="22"/>
          <w:lang w:val="it-CH"/>
        </w:rPr>
        <w:t>, la piattaforma di e-commerce che, grazie all’assortimento più ampio</w:t>
      </w:r>
      <w:r w:rsidR="00BD1311">
        <w:rPr>
          <w:rFonts w:cs="Segoe UI"/>
          <w:b/>
          <w:bCs/>
          <w:szCs w:val="22"/>
          <w:lang w:val="it-CH"/>
        </w:rPr>
        <w:t>,</w:t>
      </w:r>
      <w:r w:rsidR="00DA014A">
        <w:rPr>
          <w:rFonts w:cs="Segoe UI"/>
          <w:b/>
          <w:bCs/>
          <w:szCs w:val="22"/>
          <w:lang w:val="it-CH"/>
        </w:rPr>
        <w:t xml:space="preserve"> </w:t>
      </w:r>
      <w:r w:rsidR="00BD1311">
        <w:rPr>
          <w:rFonts w:cs="Segoe UI"/>
          <w:b/>
          <w:bCs/>
          <w:szCs w:val="22"/>
          <w:lang w:val="it-CH"/>
        </w:rPr>
        <w:t>la n</w:t>
      </w:r>
      <w:r w:rsidR="00BD1311" w:rsidRPr="0071152B">
        <w:rPr>
          <w:rFonts w:cs="Segoe UI"/>
          <w:b/>
          <w:bCs/>
          <w:szCs w:val="22"/>
          <w:lang w:val="it-CH"/>
        </w:rPr>
        <w:t>avigazione più semplice</w:t>
      </w:r>
      <w:r w:rsidR="00BD1311">
        <w:rPr>
          <w:rFonts w:cs="Segoe UI"/>
          <w:b/>
          <w:bCs/>
          <w:szCs w:val="22"/>
          <w:lang w:val="it-CH"/>
        </w:rPr>
        <w:t xml:space="preserve"> </w:t>
      </w:r>
      <w:r w:rsidR="00DA014A">
        <w:rPr>
          <w:rFonts w:cs="Segoe UI"/>
          <w:b/>
          <w:bCs/>
          <w:szCs w:val="22"/>
          <w:lang w:val="it-CH"/>
        </w:rPr>
        <w:t xml:space="preserve">e il servizio di ottima qualità, arricchisce i canali distributivi dell’azienda andando incontro alle esigenze di consumatori sempre più propensi a fare la spesa online. </w:t>
      </w:r>
    </w:p>
    <w:p w14:paraId="518F9D92" w14:textId="77777777" w:rsidR="00535FE7" w:rsidRDefault="00535FE7" w:rsidP="00F317B5">
      <w:pPr>
        <w:rPr>
          <w:rFonts w:cs="Segoe UI"/>
          <w:b/>
          <w:bCs/>
          <w:szCs w:val="22"/>
          <w:lang w:val="it-CH"/>
        </w:rPr>
      </w:pPr>
    </w:p>
    <w:p w14:paraId="77501178" w14:textId="350A3A14" w:rsidR="00535FE7" w:rsidRDefault="001B782B" w:rsidP="00905539">
      <w:pPr>
        <w:rPr>
          <w:rFonts w:cs="Segoe UI"/>
          <w:szCs w:val="22"/>
          <w:lang w:val="it-CH"/>
        </w:rPr>
      </w:pPr>
      <w:r>
        <w:rPr>
          <w:rFonts w:cs="Segoe UI"/>
          <w:szCs w:val="22"/>
          <w:lang w:val="it-CH"/>
        </w:rPr>
        <w:t>Sviluppata</w:t>
      </w:r>
      <w:r w:rsidR="006971C7" w:rsidRPr="006971C7">
        <w:rPr>
          <w:rFonts w:cs="Segoe UI"/>
          <w:szCs w:val="22"/>
          <w:lang w:val="it-CH"/>
        </w:rPr>
        <w:t xml:space="preserve"> nel 200</w:t>
      </w:r>
      <w:r w:rsidR="00535FE7">
        <w:rPr>
          <w:rFonts w:cs="Segoe UI"/>
          <w:szCs w:val="22"/>
          <w:lang w:val="it-CH"/>
        </w:rPr>
        <w:t>9</w:t>
      </w:r>
      <w:r w:rsidR="006971C7" w:rsidRPr="006971C7">
        <w:rPr>
          <w:rFonts w:cs="Segoe UI"/>
          <w:szCs w:val="22"/>
          <w:lang w:val="it-CH"/>
        </w:rPr>
        <w:t xml:space="preserve">, </w:t>
      </w:r>
      <w:r w:rsidR="00535FE7">
        <w:rPr>
          <w:rFonts w:cs="Segoe UI"/>
          <w:szCs w:val="22"/>
          <w:lang w:val="it-CH"/>
        </w:rPr>
        <w:t xml:space="preserve">quando in Italia </w:t>
      </w:r>
      <w:r w:rsidR="00602C2C">
        <w:rPr>
          <w:rFonts w:cs="Segoe UI"/>
          <w:szCs w:val="22"/>
          <w:lang w:val="it-CH"/>
        </w:rPr>
        <w:t>la vendita online</w:t>
      </w:r>
      <w:r w:rsidR="00DA014A">
        <w:rPr>
          <w:rFonts w:cs="Segoe UI"/>
          <w:szCs w:val="22"/>
          <w:lang w:val="it-CH"/>
        </w:rPr>
        <w:t xml:space="preserve"> era ancora poco </w:t>
      </w:r>
      <w:r w:rsidR="00602C2C">
        <w:rPr>
          <w:rFonts w:cs="Segoe UI"/>
          <w:szCs w:val="22"/>
          <w:lang w:val="it-CH"/>
        </w:rPr>
        <w:t>diffusa</w:t>
      </w:r>
      <w:r w:rsidR="00DA014A">
        <w:rPr>
          <w:rFonts w:cs="Segoe UI"/>
          <w:szCs w:val="22"/>
          <w:lang w:val="it-CH"/>
        </w:rPr>
        <w:t xml:space="preserve">, </w:t>
      </w:r>
      <w:r w:rsidR="00401419">
        <w:rPr>
          <w:rFonts w:cs="Segoe UI"/>
          <w:szCs w:val="22"/>
          <w:lang w:val="it-CH"/>
        </w:rPr>
        <w:t>c</w:t>
      </w:r>
      <w:r w:rsidR="00602C2C">
        <w:rPr>
          <w:rFonts w:cs="Segoe UI"/>
          <w:szCs w:val="22"/>
          <w:lang w:val="it-CH"/>
        </w:rPr>
        <w:t>asahenkel</w:t>
      </w:r>
      <w:r w:rsidR="00401419">
        <w:rPr>
          <w:rFonts w:cs="Segoe UI"/>
          <w:szCs w:val="22"/>
          <w:lang w:val="it-CH"/>
        </w:rPr>
        <w:t>.it</w:t>
      </w:r>
      <w:r w:rsidR="00DA014A">
        <w:rPr>
          <w:rFonts w:cs="Segoe UI"/>
          <w:szCs w:val="22"/>
          <w:lang w:val="it-CH"/>
        </w:rPr>
        <w:t xml:space="preserve"> è nata come </w:t>
      </w:r>
      <w:r w:rsidR="00BD1311">
        <w:rPr>
          <w:rFonts w:cs="Segoe UI"/>
          <w:szCs w:val="22"/>
          <w:lang w:val="it-CH"/>
        </w:rPr>
        <w:t xml:space="preserve">portale per fare scorta di detersivi per il bucato e la pulizia della casa. Il progetto è cresciuto nel tempo e oggi, in uno scenario profondamente diverso, in cui gli acquisti via web e i pagamenti digitali sono esperienza comune, </w:t>
      </w:r>
      <w:r w:rsidR="0016544C" w:rsidRPr="00104942">
        <w:rPr>
          <w:rFonts w:cs="Segoe UI"/>
          <w:b/>
          <w:bCs/>
          <w:szCs w:val="22"/>
          <w:lang w:val="it-CH"/>
        </w:rPr>
        <w:t>è</w:t>
      </w:r>
      <w:r w:rsidR="00BD1311" w:rsidRPr="00104942">
        <w:rPr>
          <w:rFonts w:cs="Segoe UI"/>
          <w:b/>
          <w:bCs/>
          <w:szCs w:val="22"/>
          <w:lang w:val="it-CH"/>
        </w:rPr>
        <w:t xml:space="preserve"> la piattaforma di</w:t>
      </w:r>
      <w:r w:rsidR="0016544C" w:rsidRPr="00104942">
        <w:rPr>
          <w:rFonts w:cs="Segoe UI"/>
          <w:b/>
          <w:bCs/>
          <w:szCs w:val="22"/>
          <w:lang w:val="it-CH"/>
        </w:rPr>
        <w:t xml:space="preserve"> e-commerce</w:t>
      </w:r>
      <w:r w:rsidR="00BD1311" w:rsidRPr="00104942">
        <w:rPr>
          <w:rFonts w:cs="Segoe UI"/>
          <w:b/>
          <w:bCs/>
          <w:szCs w:val="22"/>
          <w:lang w:val="it-CH"/>
        </w:rPr>
        <w:t xml:space="preserve"> </w:t>
      </w:r>
      <w:r w:rsidR="00602C2C">
        <w:rPr>
          <w:rFonts w:cs="Segoe UI"/>
          <w:b/>
          <w:bCs/>
          <w:szCs w:val="22"/>
          <w:lang w:val="it-CH"/>
        </w:rPr>
        <w:t xml:space="preserve">dove trovano spazio i prodotti di tutte le divisioni </w:t>
      </w:r>
      <w:r w:rsidR="00BD1311" w:rsidRPr="00104942">
        <w:rPr>
          <w:rFonts w:cs="Segoe UI"/>
          <w:b/>
          <w:bCs/>
          <w:szCs w:val="22"/>
          <w:lang w:val="it-CH"/>
        </w:rPr>
        <w:t>Henkel</w:t>
      </w:r>
      <w:r w:rsidR="00BD1311">
        <w:rPr>
          <w:rFonts w:cs="Segoe UI"/>
          <w:szCs w:val="22"/>
          <w:lang w:val="it-CH"/>
        </w:rPr>
        <w:t xml:space="preserve">, dai detergenti ai prodotti per l’igiene personale e la cura dei capelli, fino alle colle e gli adesivi al consumo. </w:t>
      </w:r>
    </w:p>
    <w:p w14:paraId="6462D8F8" w14:textId="3F2A9BC7" w:rsidR="00401419" w:rsidRDefault="00401419" w:rsidP="00905539">
      <w:pPr>
        <w:rPr>
          <w:rFonts w:cs="Segoe UI"/>
          <w:szCs w:val="22"/>
          <w:lang w:val="it-CH"/>
        </w:rPr>
      </w:pPr>
    </w:p>
    <w:p w14:paraId="16828572" w14:textId="4BAEBB27" w:rsidR="00401419" w:rsidRDefault="00401419" w:rsidP="00905539">
      <w:pPr>
        <w:rPr>
          <w:rFonts w:cs="Segoe UI"/>
          <w:szCs w:val="22"/>
          <w:lang w:val="it-CH"/>
        </w:rPr>
      </w:pPr>
      <w:r>
        <w:rPr>
          <w:rFonts w:cs="Segoe UI"/>
          <w:szCs w:val="22"/>
          <w:lang w:val="it-IT"/>
        </w:rPr>
        <w:t>La piattaforma</w:t>
      </w:r>
      <w:r w:rsidRPr="0016544C">
        <w:rPr>
          <w:rFonts w:cs="Segoe UI"/>
          <w:szCs w:val="22"/>
          <w:lang w:val="it-CH"/>
        </w:rPr>
        <w:t xml:space="preserve"> conta oltre </w:t>
      </w:r>
      <w:r w:rsidRPr="00104942">
        <w:rPr>
          <w:rFonts w:cs="Segoe UI"/>
          <w:b/>
          <w:bCs/>
          <w:szCs w:val="22"/>
          <w:lang w:val="it-CH"/>
        </w:rPr>
        <w:t>200 mila utenti attivi</w:t>
      </w:r>
      <w:r w:rsidRPr="00880B71">
        <w:rPr>
          <w:rFonts w:cs="Segoe UI"/>
          <w:szCs w:val="22"/>
          <w:lang w:val="it-IT"/>
        </w:rPr>
        <w:t xml:space="preserve">, ordini per circa </w:t>
      </w:r>
      <w:r w:rsidRPr="00104942">
        <w:rPr>
          <w:rFonts w:cs="Segoe UI"/>
          <w:b/>
          <w:bCs/>
          <w:szCs w:val="22"/>
          <w:lang w:val="it-IT"/>
        </w:rPr>
        <w:t>300 mila pezzi l’anno</w:t>
      </w:r>
      <w:r w:rsidRPr="00880B71">
        <w:rPr>
          <w:rFonts w:cs="Segoe UI"/>
          <w:szCs w:val="22"/>
          <w:lang w:val="it-IT"/>
        </w:rPr>
        <w:t xml:space="preserve"> e un </w:t>
      </w:r>
      <w:r w:rsidRPr="00104942">
        <w:rPr>
          <w:rFonts w:cs="Segoe UI"/>
          <w:b/>
          <w:bCs/>
          <w:szCs w:val="22"/>
          <w:lang w:val="it-IT"/>
        </w:rPr>
        <w:t>tasso di riacquisto vicino al 70%</w:t>
      </w:r>
      <w:r>
        <w:rPr>
          <w:rFonts w:cs="Segoe UI"/>
          <w:szCs w:val="22"/>
          <w:lang w:val="it-CH"/>
        </w:rPr>
        <w:t>. L’</w:t>
      </w:r>
      <w:r w:rsidRPr="00401419">
        <w:rPr>
          <w:rFonts w:cs="Segoe UI"/>
          <w:szCs w:val="22"/>
          <w:lang w:val="it-CH"/>
        </w:rPr>
        <w:t xml:space="preserve">ampliamento dell’assortimento </w:t>
      </w:r>
      <w:r>
        <w:rPr>
          <w:rFonts w:cs="Segoe UI"/>
          <w:szCs w:val="22"/>
          <w:lang w:val="it-CH"/>
        </w:rPr>
        <w:t xml:space="preserve">ha fatto </w:t>
      </w:r>
      <w:r w:rsidRPr="00104942">
        <w:rPr>
          <w:rFonts w:cs="Segoe UI"/>
          <w:b/>
          <w:bCs/>
          <w:szCs w:val="22"/>
          <w:lang w:val="it-CH"/>
        </w:rPr>
        <w:t>aumentare lo scontrino medio del 34%</w:t>
      </w:r>
      <w:r>
        <w:rPr>
          <w:rFonts w:cs="Segoe UI"/>
          <w:szCs w:val="22"/>
          <w:lang w:val="it-CH"/>
        </w:rPr>
        <w:t xml:space="preserve"> in pochi mesi, mentre il </w:t>
      </w:r>
      <w:r w:rsidRPr="00104942">
        <w:rPr>
          <w:rFonts w:cs="Segoe UI"/>
          <w:b/>
          <w:bCs/>
          <w:szCs w:val="22"/>
          <w:lang w:val="it-CH"/>
        </w:rPr>
        <w:t>tasso di conversione</w:t>
      </w:r>
      <w:r>
        <w:rPr>
          <w:rFonts w:cs="Segoe UI"/>
          <w:szCs w:val="22"/>
          <w:lang w:val="it-CH"/>
        </w:rPr>
        <w:t xml:space="preserve"> </w:t>
      </w:r>
      <w:r w:rsidRPr="00C76D5C">
        <w:rPr>
          <w:rFonts w:cs="Segoe UI"/>
          <w:b/>
          <w:bCs/>
          <w:szCs w:val="22"/>
          <w:lang w:val="it-CH"/>
        </w:rPr>
        <w:t>è cresciuto</w:t>
      </w:r>
      <w:r>
        <w:rPr>
          <w:rFonts w:cs="Segoe UI"/>
          <w:szCs w:val="22"/>
          <w:lang w:val="it-CH"/>
        </w:rPr>
        <w:t xml:space="preserve"> </w:t>
      </w:r>
      <w:r w:rsidRPr="00104942">
        <w:rPr>
          <w:rFonts w:cs="Segoe UI"/>
          <w:b/>
          <w:bCs/>
          <w:szCs w:val="22"/>
          <w:lang w:val="it-CH"/>
        </w:rPr>
        <w:t xml:space="preserve">del 23% </w:t>
      </w:r>
      <w:r>
        <w:rPr>
          <w:rFonts w:cs="Segoe UI"/>
          <w:szCs w:val="22"/>
          <w:lang w:val="it-CH"/>
        </w:rPr>
        <w:t>grazie all’ottimizzazione dell’esperienza di navigazione.</w:t>
      </w:r>
    </w:p>
    <w:p w14:paraId="098E9B0C" w14:textId="3B883B55" w:rsidR="00535FE7" w:rsidRDefault="00535FE7" w:rsidP="00905539">
      <w:pPr>
        <w:rPr>
          <w:rFonts w:cs="Segoe UI"/>
          <w:szCs w:val="22"/>
          <w:lang w:val="it-CH"/>
        </w:rPr>
      </w:pPr>
    </w:p>
    <w:p w14:paraId="336F87D2" w14:textId="7A77750E" w:rsidR="00D83504" w:rsidRPr="001541D4" w:rsidRDefault="001541D4" w:rsidP="0016544C">
      <w:pPr>
        <w:rPr>
          <w:rFonts w:cs="Segoe UI"/>
          <w:i/>
          <w:iCs/>
          <w:szCs w:val="22"/>
          <w:lang w:val="it-IT"/>
        </w:rPr>
      </w:pPr>
      <w:r w:rsidRPr="001541D4">
        <w:rPr>
          <w:rFonts w:cs="Segoe UI"/>
          <w:i/>
          <w:iCs/>
          <w:szCs w:val="22"/>
          <w:lang w:val="it-CH"/>
        </w:rPr>
        <w:t xml:space="preserve">“All’interno di </w:t>
      </w:r>
      <w:r w:rsidRPr="001541D4">
        <w:rPr>
          <w:rFonts w:cs="Segoe UI"/>
          <w:b/>
          <w:bCs/>
          <w:i/>
          <w:iCs/>
          <w:szCs w:val="22"/>
          <w:lang w:val="it-CH"/>
        </w:rPr>
        <w:t xml:space="preserve">una strategia di vendita </w:t>
      </w:r>
      <w:r w:rsidRPr="001541D4">
        <w:rPr>
          <w:rFonts w:asciiTheme="majorHAnsi" w:hAnsiTheme="majorHAnsi" w:cstheme="majorHAnsi"/>
          <w:b/>
          <w:bCs/>
          <w:i/>
          <w:iCs/>
          <w:lang w:val="it-CH"/>
        </w:rPr>
        <w:t>sempre più integrata e multicanale</w:t>
      </w:r>
      <w:r w:rsidRPr="001541D4">
        <w:rPr>
          <w:rFonts w:asciiTheme="majorHAnsi" w:hAnsiTheme="majorHAnsi" w:cstheme="majorHAnsi"/>
          <w:i/>
          <w:iCs/>
          <w:lang w:val="it-CH"/>
        </w:rPr>
        <w:t>,</w:t>
      </w:r>
      <w:r>
        <w:rPr>
          <w:rFonts w:asciiTheme="majorHAnsi" w:hAnsiTheme="majorHAnsi" w:cstheme="majorHAnsi"/>
          <w:i/>
          <w:iCs/>
          <w:lang w:val="it-CH"/>
        </w:rPr>
        <w:t xml:space="preserve"> </w:t>
      </w:r>
      <w:r>
        <w:rPr>
          <w:rFonts w:cs="Segoe UI"/>
          <w:i/>
          <w:iCs/>
          <w:szCs w:val="22"/>
          <w:lang w:val="it-CH"/>
        </w:rPr>
        <w:t xml:space="preserve">vogliamo </w:t>
      </w:r>
      <w:r w:rsidR="00C76D5C">
        <w:rPr>
          <w:rFonts w:cs="Segoe UI"/>
          <w:i/>
          <w:iCs/>
          <w:szCs w:val="22"/>
          <w:lang w:val="it-CH"/>
        </w:rPr>
        <w:t>cavalcare</w:t>
      </w:r>
      <w:r w:rsidR="00D33416" w:rsidRPr="001541D4">
        <w:rPr>
          <w:rFonts w:cs="Segoe UI"/>
          <w:i/>
          <w:iCs/>
          <w:szCs w:val="22"/>
          <w:lang w:val="it-CH"/>
        </w:rPr>
        <w:t xml:space="preserve"> </w:t>
      </w:r>
      <w:r w:rsidR="00C6605B" w:rsidRPr="001541D4">
        <w:rPr>
          <w:rFonts w:cs="Segoe UI"/>
          <w:i/>
          <w:iCs/>
          <w:szCs w:val="22"/>
          <w:lang w:val="it-CH"/>
        </w:rPr>
        <w:t>l’ascesa dell’e-commerce nel segmento del largo consumo</w:t>
      </w:r>
      <w:r>
        <w:rPr>
          <w:rFonts w:cs="Segoe UI"/>
          <w:i/>
          <w:iCs/>
          <w:szCs w:val="22"/>
          <w:lang w:val="it-CH"/>
        </w:rPr>
        <w:t>”</w:t>
      </w:r>
      <w:r>
        <w:rPr>
          <w:rFonts w:cs="Segoe UI"/>
          <w:szCs w:val="22"/>
          <w:lang w:val="it-CH"/>
        </w:rPr>
        <w:t xml:space="preserve">, ha spiegato </w:t>
      </w:r>
      <w:r w:rsidR="002313E6" w:rsidRPr="002313E6">
        <w:rPr>
          <w:rFonts w:cs="Segoe UI"/>
          <w:szCs w:val="22"/>
          <w:lang w:val="it-CH"/>
        </w:rPr>
        <w:t>Flavio Vergani, E-commerce Manager della Divisione Laundry and Home Care di Henkel</w:t>
      </w:r>
      <w:r>
        <w:rPr>
          <w:rFonts w:cs="Segoe UI"/>
          <w:szCs w:val="22"/>
          <w:lang w:val="it-CH"/>
        </w:rPr>
        <w:t>.</w:t>
      </w:r>
      <w:r w:rsidR="00C6605B" w:rsidRPr="001541D4">
        <w:rPr>
          <w:rFonts w:cs="Segoe UI"/>
          <w:i/>
          <w:iCs/>
          <w:szCs w:val="22"/>
          <w:lang w:val="it-CH"/>
        </w:rPr>
        <w:t xml:space="preserve"> </w:t>
      </w:r>
      <w:r>
        <w:rPr>
          <w:rFonts w:cs="Segoe UI"/>
          <w:i/>
          <w:iCs/>
          <w:szCs w:val="22"/>
          <w:lang w:val="it-CH"/>
        </w:rPr>
        <w:t xml:space="preserve">“La nuova </w:t>
      </w:r>
      <w:r w:rsidR="00401419" w:rsidRPr="00401419">
        <w:rPr>
          <w:rFonts w:cs="Segoe UI"/>
          <w:i/>
          <w:iCs/>
          <w:szCs w:val="22"/>
          <w:lang w:val="it-CH"/>
        </w:rPr>
        <w:t>casahenkel.it</w:t>
      </w:r>
      <w:r w:rsidRPr="001541D4">
        <w:rPr>
          <w:rFonts w:cs="Segoe UI"/>
          <w:i/>
          <w:iCs/>
          <w:szCs w:val="22"/>
          <w:lang w:val="it-CH"/>
        </w:rPr>
        <w:t xml:space="preserve"> </w:t>
      </w:r>
      <w:r>
        <w:rPr>
          <w:rFonts w:cs="Segoe UI"/>
          <w:i/>
          <w:iCs/>
          <w:szCs w:val="22"/>
          <w:lang w:val="it-CH"/>
        </w:rPr>
        <w:t>offre</w:t>
      </w:r>
      <w:r w:rsidRPr="001541D4">
        <w:rPr>
          <w:rFonts w:cs="Segoe UI"/>
          <w:i/>
          <w:iCs/>
          <w:szCs w:val="22"/>
          <w:lang w:val="it-CH"/>
        </w:rPr>
        <w:t xml:space="preserve"> un’</w:t>
      </w:r>
      <w:r>
        <w:rPr>
          <w:rFonts w:cs="Segoe UI"/>
          <w:i/>
          <w:iCs/>
          <w:szCs w:val="22"/>
          <w:lang w:val="it-CH"/>
        </w:rPr>
        <w:t xml:space="preserve">ottima </w:t>
      </w:r>
      <w:r w:rsidRPr="001541D4">
        <w:rPr>
          <w:rFonts w:cs="Segoe UI"/>
          <w:i/>
          <w:iCs/>
          <w:szCs w:val="22"/>
          <w:lang w:val="it-CH"/>
        </w:rPr>
        <w:t xml:space="preserve">esperienza </w:t>
      </w:r>
      <w:r>
        <w:rPr>
          <w:rFonts w:cs="Segoe UI"/>
          <w:i/>
          <w:iCs/>
          <w:szCs w:val="22"/>
          <w:lang w:val="it-CH"/>
        </w:rPr>
        <w:t>al</w:t>
      </w:r>
      <w:r w:rsidRPr="001541D4">
        <w:rPr>
          <w:rFonts w:cs="Segoe UI"/>
          <w:i/>
          <w:iCs/>
          <w:szCs w:val="22"/>
          <w:lang w:val="it-CH"/>
        </w:rPr>
        <w:t xml:space="preserve">l’utente, </w:t>
      </w:r>
      <w:r>
        <w:rPr>
          <w:rFonts w:cs="Segoe UI"/>
          <w:i/>
          <w:iCs/>
          <w:szCs w:val="22"/>
          <w:lang w:val="it-CH"/>
        </w:rPr>
        <w:t>tanto nella fase di selezione dei</w:t>
      </w:r>
      <w:r w:rsidRPr="001541D4">
        <w:rPr>
          <w:rFonts w:cs="Segoe UI"/>
          <w:i/>
          <w:iCs/>
          <w:szCs w:val="22"/>
          <w:lang w:val="it-CH"/>
        </w:rPr>
        <w:t xml:space="preserve"> </w:t>
      </w:r>
      <w:r>
        <w:rPr>
          <w:rFonts w:cs="Segoe UI"/>
          <w:i/>
          <w:iCs/>
          <w:szCs w:val="22"/>
          <w:lang w:val="it-CH"/>
        </w:rPr>
        <w:t>prodotti quanto</w:t>
      </w:r>
      <w:r w:rsidRPr="001541D4">
        <w:rPr>
          <w:rFonts w:cs="Segoe UI"/>
          <w:i/>
          <w:iCs/>
          <w:szCs w:val="22"/>
          <w:lang w:val="it-CH"/>
        </w:rPr>
        <w:t xml:space="preserve"> di acquisto, </w:t>
      </w:r>
      <w:r>
        <w:rPr>
          <w:rFonts w:cs="Segoe UI"/>
          <w:i/>
          <w:iCs/>
          <w:szCs w:val="22"/>
          <w:lang w:val="it-CH"/>
        </w:rPr>
        <w:t>e</w:t>
      </w:r>
      <w:r w:rsidR="00D33416" w:rsidRPr="001541D4">
        <w:rPr>
          <w:rFonts w:cs="Segoe UI"/>
          <w:i/>
          <w:iCs/>
          <w:szCs w:val="22"/>
          <w:lang w:val="it-CH"/>
        </w:rPr>
        <w:t xml:space="preserve"> </w:t>
      </w:r>
      <w:r>
        <w:rPr>
          <w:rFonts w:cs="Segoe UI"/>
          <w:i/>
          <w:iCs/>
          <w:szCs w:val="22"/>
          <w:lang w:val="it-CH"/>
        </w:rPr>
        <w:t>ci aiuta a</w:t>
      </w:r>
      <w:r w:rsidR="00D83504" w:rsidRPr="001541D4">
        <w:rPr>
          <w:rFonts w:cs="Segoe UI"/>
          <w:i/>
          <w:iCs/>
          <w:szCs w:val="22"/>
          <w:lang w:val="it-CH"/>
        </w:rPr>
        <w:t xml:space="preserve"> potenziare l’ascolto e la comunicazione con </w:t>
      </w:r>
      <w:r w:rsidR="003D2DFB" w:rsidRPr="001541D4">
        <w:rPr>
          <w:rFonts w:cs="Segoe UI"/>
          <w:i/>
          <w:iCs/>
          <w:szCs w:val="22"/>
          <w:lang w:val="it-CH"/>
        </w:rPr>
        <w:t>i consumatori</w:t>
      </w:r>
      <w:r w:rsidR="00D83504" w:rsidRPr="001541D4">
        <w:rPr>
          <w:rFonts w:cs="Segoe UI"/>
          <w:i/>
          <w:iCs/>
          <w:szCs w:val="22"/>
          <w:lang w:val="it-CH"/>
        </w:rPr>
        <w:t xml:space="preserve">, </w:t>
      </w:r>
      <w:r w:rsidR="00C6605B" w:rsidRPr="001541D4">
        <w:rPr>
          <w:rFonts w:cs="Segoe UI"/>
          <w:i/>
          <w:iCs/>
          <w:szCs w:val="22"/>
          <w:lang w:val="it-IT"/>
        </w:rPr>
        <w:t>creando prossimità</w:t>
      </w:r>
      <w:r w:rsidR="00D83504" w:rsidRPr="001541D4">
        <w:rPr>
          <w:rFonts w:cs="Segoe UI"/>
          <w:i/>
          <w:iCs/>
          <w:szCs w:val="22"/>
          <w:lang w:val="it-IT"/>
        </w:rPr>
        <w:t xml:space="preserve"> e fidelizzazione</w:t>
      </w:r>
      <w:r>
        <w:rPr>
          <w:rFonts w:cs="Segoe UI"/>
          <w:i/>
          <w:iCs/>
          <w:szCs w:val="22"/>
          <w:lang w:val="it-IT"/>
        </w:rPr>
        <w:t>”</w:t>
      </w:r>
      <w:r w:rsidR="00D83504" w:rsidRPr="001541D4">
        <w:rPr>
          <w:rFonts w:cs="Segoe UI"/>
          <w:i/>
          <w:iCs/>
          <w:szCs w:val="22"/>
          <w:lang w:val="it-IT"/>
        </w:rPr>
        <w:t xml:space="preserve">. </w:t>
      </w:r>
    </w:p>
    <w:p w14:paraId="7EB38241" w14:textId="77777777" w:rsidR="00D83504" w:rsidRDefault="00D83504" w:rsidP="0016544C">
      <w:pPr>
        <w:rPr>
          <w:rFonts w:cs="Segoe UI"/>
          <w:szCs w:val="22"/>
          <w:lang w:val="it-IT"/>
        </w:rPr>
      </w:pPr>
    </w:p>
    <w:p w14:paraId="10ED5064" w14:textId="56258BD9" w:rsidR="00104942" w:rsidRPr="00104942" w:rsidRDefault="00880B71" w:rsidP="00104942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Premiat</w:t>
      </w:r>
      <w:r w:rsidR="003D2DFB">
        <w:rPr>
          <w:rFonts w:cs="Segoe UI"/>
          <w:szCs w:val="22"/>
          <w:lang w:val="it-IT"/>
        </w:rPr>
        <w:t>a</w:t>
      </w:r>
      <w:r w:rsidRPr="00880B71">
        <w:rPr>
          <w:rFonts w:cs="Segoe UI"/>
          <w:szCs w:val="22"/>
          <w:lang w:val="it-IT"/>
        </w:rPr>
        <w:t xml:space="preserve"> dall’Istituto Tedesco ITQF come </w:t>
      </w:r>
      <w:r>
        <w:rPr>
          <w:rFonts w:cs="Segoe UI"/>
          <w:szCs w:val="22"/>
          <w:lang w:val="it-IT"/>
        </w:rPr>
        <w:t>il</w:t>
      </w:r>
      <w:r w:rsidRPr="00880B71">
        <w:rPr>
          <w:rFonts w:cs="Segoe UI"/>
          <w:szCs w:val="22"/>
          <w:lang w:val="it-IT"/>
        </w:rPr>
        <w:t xml:space="preserve"> miglior</w:t>
      </w:r>
      <w:r>
        <w:rPr>
          <w:rFonts w:cs="Segoe UI"/>
          <w:szCs w:val="22"/>
          <w:lang w:val="it-IT"/>
        </w:rPr>
        <w:t>e</w:t>
      </w:r>
      <w:r w:rsidRPr="00880B71">
        <w:rPr>
          <w:rFonts w:cs="Segoe UI"/>
          <w:szCs w:val="22"/>
          <w:lang w:val="it-IT"/>
        </w:rPr>
        <w:t xml:space="preserve"> e-commerce d’Italia nella categoria Pulizia e Disinfestazione </w:t>
      </w:r>
      <w:r>
        <w:rPr>
          <w:rFonts w:cs="Segoe UI"/>
          <w:szCs w:val="22"/>
          <w:lang w:val="it-IT"/>
        </w:rPr>
        <w:t xml:space="preserve">per il </w:t>
      </w:r>
      <w:r w:rsidRPr="00880B71">
        <w:rPr>
          <w:rFonts w:cs="Segoe UI"/>
          <w:szCs w:val="22"/>
          <w:lang w:val="it-IT"/>
        </w:rPr>
        <w:t>2020-21</w:t>
      </w:r>
      <w:r>
        <w:rPr>
          <w:rFonts w:cs="Segoe UI"/>
          <w:szCs w:val="22"/>
          <w:lang w:val="it-IT"/>
        </w:rPr>
        <w:t xml:space="preserve">, </w:t>
      </w:r>
      <w:r w:rsidR="00401419">
        <w:rPr>
          <w:rFonts w:cs="Segoe UI"/>
          <w:szCs w:val="22"/>
          <w:lang w:val="it-CH"/>
        </w:rPr>
        <w:t>casahenkel.it</w:t>
      </w:r>
      <w:r w:rsidR="003D2DFB">
        <w:rPr>
          <w:rFonts w:cs="Segoe UI"/>
          <w:szCs w:val="22"/>
          <w:lang w:val="it-IT"/>
        </w:rPr>
        <w:t xml:space="preserve"> continua ad avere nel </w:t>
      </w:r>
      <w:r w:rsidR="003D2DFB" w:rsidRPr="00104942">
        <w:rPr>
          <w:rFonts w:cs="Segoe UI"/>
          <w:b/>
          <w:bCs/>
          <w:szCs w:val="22"/>
          <w:lang w:val="it-IT"/>
        </w:rPr>
        <w:t>servizio</w:t>
      </w:r>
      <w:r w:rsidR="003D2DFB">
        <w:rPr>
          <w:rFonts w:cs="Segoe UI"/>
          <w:szCs w:val="22"/>
          <w:lang w:val="it-IT"/>
        </w:rPr>
        <w:t xml:space="preserve"> uno dei suoi </w:t>
      </w:r>
      <w:r w:rsidR="003D2DFB">
        <w:rPr>
          <w:rFonts w:cs="Segoe UI"/>
          <w:szCs w:val="22"/>
          <w:lang w:val="it-IT"/>
        </w:rPr>
        <w:lastRenderedPageBreak/>
        <w:t xml:space="preserve">principali punti di forza. </w:t>
      </w:r>
      <w:r w:rsidR="003D2DFB" w:rsidRPr="00FD4143">
        <w:rPr>
          <w:rFonts w:cs="Segoe UI"/>
          <w:szCs w:val="22"/>
          <w:lang w:val="it-IT"/>
        </w:rPr>
        <w:t xml:space="preserve">La possibilità di concordare </w:t>
      </w:r>
      <w:r w:rsidRPr="00FD4143">
        <w:rPr>
          <w:rFonts w:cs="Segoe UI"/>
          <w:szCs w:val="22"/>
          <w:lang w:val="it-IT"/>
        </w:rPr>
        <w:t xml:space="preserve">la consegna su appuntamento alla porta di casa, </w:t>
      </w:r>
      <w:r w:rsidR="003D2DFB" w:rsidRPr="00FD4143">
        <w:rPr>
          <w:rFonts w:cs="Segoe UI"/>
          <w:szCs w:val="22"/>
          <w:lang w:val="it-IT"/>
        </w:rPr>
        <w:t xml:space="preserve">l’assistenza </w:t>
      </w:r>
      <w:r w:rsidR="001B782B" w:rsidRPr="00FD4143">
        <w:rPr>
          <w:rFonts w:cs="Segoe UI"/>
          <w:szCs w:val="22"/>
          <w:lang w:val="it-IT"/>
        </w:rPr>
        <w:t>qualificata</w:t>
      </w:r>
      <w:r w:rsidR="003D2DFB" w:rsidRPr="00FD4143">
        <w:rPr>
          <w:rFonts w:cs="Segoe UI"/>
          <w:szCs w:val="22"/>
          <w:lang w:val="it-IT"/>
        </w:rPr>
        <w:t xml:space="preserve"> </w:t>
      </w:r>
      <w:r w:rsidR="00104942" w:rsidRPr="00FD4143">
        <w:rPr>
          <w:rFonts w:cs="Segoe UI"/>
          <w:szCs w:val="22"/>
          <w:lang w:val="it-IT"/>
        </w:rPr>
        <w:t xml:space="preserve">via </w:t>
      </w:r>
      <w:r w:rsidR="00104942" w:rsidRPr="00FD4143">
        <w:rPr>
          <w:rFonts w:cs="Segoe UI"/>
          <w:szCs w:val="22"/>
          <w:lang w:val="it-CH"/>
        </w:rPr>
        <w:t>numero verde, e-mail e chat, l’ampia scelta di</w:t>
      </w:r>
      <w:r w:rsidR="00535FE7" w:rsidRPr="00FD4143">
        <w:rPr>
          <w:rFonts w:cs="Segoe UI"/>
          <w:szCs w:val="22"/>
          <w:lang w:val="it-CH"/>
        </w:rPr>
        <w:t xml:space="preserve"> m</w:t>
      </w:r>
      <w:r w:rsidR="00104942" w:rsidRPr="00FD4143">
        <w:rPr>
          <w:rFonts w:cs="Segoe UI"/>
          <w:szCs w:val="22"/>
          <w:lang w:val="it-CH"/>
        </w:rPr>
        <w:t>etodi</w:t>
      </w:r>
      <w:r w:rsidR="00535FE7" w:rsidRPr="00FD4143">
        <w:rPr>
          <w:rFonts w:cs="Segoe UI"/>
          <w:szCs w:val="22"/>
          <w:lang w:val="it-CH"/>
        </w:rPr>
        <w:t xml:space="preserve"> di pagamento, </w:t>
      </w:r>
      <w:r w:rsidR="00104942" w:rsidRPr="00FD4143">
        <w:rPr>
          <w:rFonts w:cs="Segoe UI"/>
          <w:szCs w:val="22"/>
          <w:lang w:val="it-CH"/>
        </w:rPr>
        <w:t>dai più nuovi come PayPal</w:t>
      </w:r>
      <w:r w:rsidR="00927B70">
        <w:rPr>
          <w:rFonts w:cs="Segoe UI"/>
          <w:szCs w:val="22"/>
          <w:lang w:val="it-CH"/>
        </w:rPr>
        <w:t xml:space="preserve"> e</w:t>
      </w:r>
      <w:r w:rsidR="00535FE7" w:rsidRPr="00FD4143">
        <w:rPr>
          <w:rFonts w:cs="Segoe UI"/>
          <w:szCs w:val="22"/>
          <w:lang w:val="it-CH"/>
        </w:rPr>
        <w:t xml:space="preserve"> </w:t>
      </w:r>
      <w:r w:rsidR="00104942" w:rsidRPr="00FD4143">
        <w:rPr>
          <w:rFonts w:cs="Segoe UI"/>
          <w:szCs w:val="22"/>
          <w:lang w:val="it-CH"/>
        </w:rPr>
        <w:t>A</w:t>
      </w:r>
      <w:r w:rsidR="00535FE7" w:rsidRPr="00FD4143">
        <w:rPr>
          <w:rFonts w:cs="Segoe UI"/>
          <w:szCs w:val="22"/>
          <w:lang w:val="it-CH"/>
        </w:rPr>
        <w:t xml:space="preserve">mazon </w:t>
      </w:r>
      <w:r w:rsidR="00104942" w:rsidRPr="00FD4143">
        <w:rPr>
          <w:rFonts w:cs="Segoe UI"/>
          <w:szCs w:val="22"/>
          <w:lang w:val="it-CH"/>
        </w:rPr>
        <w:t>P</w:t>
      </w:r>
      <w:r w:rsidR="00535FE7" w:rsidRPr="00FD4143">
        <w:rPr>
          <w:rFonts w:cs="Segoe UI"/>
          <w:szCs w:val="22"/>
          <w:lang w:val="it-CH"/>
        </w:rPr>
        <w:t xml:space="preserve">ay </w:t>
      </w:r>
      <w:r w:rsidR="00104942" w:rsidRPr="00FD4143">
        <w:rPr>
          <w:rFonts w:cs="Segoe UI"/>
          <w:szCs w:val="22"/>
          <w:lang w:val="it-CH"/>
        </w:rPr>
        <w:t>fino al saldo in contanti alla consegna, tuttora richiesto da alcuni consumatori</w:t>
      </w:r>
      <w:r w:rsidR="00104942">
        <w:rPr>
          <w:rFonts w:cs="Segoe UI"/>
          <w:szCs w:val="22"/>
          <w:lang w:val="it-CH"/>
        </w:rPr>
        <w:t>, sono elementi distintivi della piattaforma Henkel</w:t>
      </w:r>
      <w:r w:rsidR="00C76D5C">
        <w:rPr>
          <w:rFonts w:cs="Segoe UI"/>
          <w:szCs w:val="22"/>
          <w:lang w:val="it-CH"/>
        </w:rPr>
        <w:t>. Gli utenti hanno dimostrato di apprezzare anche l’</w:t>
      </w:r>
      <w:r w:rsidR="00104942">
        <w:rPr>
          <w:rFonts w:cs="Segoe UI"/>
          <w:szCs w:val="22"/>
          <w:lang w:val="it-CH"/>
        </w:rPr>
        <w:t xml:space="preserve">attenzione alla </w:t>
      </w:r>
      <w:r w:rsidR="00104942" w:rsidRPr="00104942">
        <w:rPr>
          <w:rFonts w:cs="Segoe UI"/>
          <w:b/>
          <w:bCs/>
          <w:szCs w:val="22"/>
          <w:lang w:val="it-CH"/>
        </w:rPr>
        <w:t>sostenibilità</w:t>
      </w:r>
      <w:r w:rsidR="00C76D5C">
        <w:rPr>
          <w:rFonts w:cs="Segoe UI"/>
          <w:szCs w:val="22"/>
          <w:lang w:val="it-CH"/>
        </w:rPr>
        <w:t xml:space="preserve"> e</w:t>
      </w:r>
      <w:r w:rsidR="00104942">
        <w:rPr>
          <w:rFonts w:cs="Segoe UI"/>
          <w:szCs w:val="22"/>
          <w:lang w:val="it-CH"/>
        </w:rPr>
        <w:t xml:space="preserve"> la scelta di privilegiare </w:t>
      </w:r>
      <w:r w:rsidR="00104942" w:rsidRPr="00FD4143">
        <w:rPr>
          <w:rFonts w:cs="Segoe UI"/>
          <w:szCs w:val="22"/>
          <w:lang w:val="it-CH"/>
        </w:rPr>
        <w:t>imballaggi più compatti e leggeri</w:t>
      </w:r>
      <w:r w:rsidR="00104942">
        <w:rPr>
          <w:rFonts w:cs="Segoe UI"/>
          <w:szCs w:val="22"/>
          <w:lang w:val="it-CH"/>
        </w:rPr>
        <w:t xml:space="preserve"> che, pur proteggendo in modo adeguato i prodotti acquistati, contribuiscono a ridurre le emissioni in fase di trasporto e i rifiuti</w:t>
      </w:r>
      <w:r w:rsidR="001B782B">
        <w:rPr>
          <w:rFonts w:cs="Segoe UI"/>
          <w:szCs w:val="22"/>
          <w:lang w:val="it-CH"/>
        </w:rPr>
        <w:t xml:space="preserve"> da smaltire a casa</w:t>
      </w:r>
      <w:r w:rsidR="00104942">
        <w:rPr>
          <w:rFonts w:cs="Segoe UI"/>
          <w:szCs w:val="22"/>
          <w:lang w:val="it-CH"/>
        </w:rPr>
        <w:t xml:space="preserve">. </w:t>
      </w:r>
    </w:p>
    <w:p w14:paraId="26B6A8F4" w14:textId="29F0AAFA" w:rsidR="00104942" w:rsidRDefault="00104942" w:rsidP="00104942">
      <w:pPr>
        <w:rPr>
          <w:rFonts w:cs="Segoe UI"/>
          <w:szCs w:val="22"/>
          <w:lang w:val="it-CH"/>
        </w:rPr>
      </w:pPr>
    </w:p>
    <w:p w14:paraId="157BACFA" w14:textId="208AE3E8" w:rsidR="00C76D5C" w:rsidRPr="00535FE7" w:rsidRDefault="00C76D5C" w:rsidP="00C76D5C">
      <w:pPr>
        <w:rPr>
          <w:rFonts w:cs="Segoe UI"/>
          <w:szCs w:val="22"/>
          <w:lang w:val="it-CH"/>
        </w:rPr>
      </w:pPr>
      <w:r>
        <w:rPr>
          <w:rFonts w:cs="Segoe UI"/>
          <w:szCs w:val="22"/>
          <w:lang w:val="it-CH"/>
        </w:rPr>
        <w:t>Nel medio e lungo termine, l’obiettivo è quello di</w:t>
      </w:r>
      <w:r w:rsidRPr="00535FE7">
        <w:rPr>
          <w:rFonts w:cs="Segoe UI"/>
          <w:szCs w:val="22"/>
          <w:lang w:val="it-CH"/>
        </w:rPr>
        <w:t xml:space="preserve"> </w:t>
      </w:r>
      <w:r>
        <w:rPr>
          <w:rFonts w:cs="Segoe UI"/>
          <w:szCs w:val="22"/>
          <w:lang w:val="it-CH"/>
        </w:rPr>
        <w:t>far evolvere casahenkel.it come</w:t>
      </w:r>
      <w:r w:rsidRPr="00535FE7">
        <w:rPr>
          <w:rFonts w:cs="Segoe UI"/>
          <w:szCs w:val="22"/>
          <w:lang w:val="it-CH"/>
        </w:rPr>
        <w:t xml:space="preserve"> </w:t>
      </w:r>
      <w:r>
        <w:rPr>
          <w:rFonts w:cs="Segoe UI"/>
          <w:szCs w:val="22"/>
          <w:lang w:val="it-CH"/>
        </w:rPr>
        <w:t xml:space="preserve">un </w:t>
      </w:r>
      <w:r w:rsidRPr="00FD4143">
        <w:rPr>
          <w:rFonts w:cs="Segoe UI"/>
          <w:b/>
          <w:bCs/>
          <w:szCs w:val="22"/>
          <w:lang w:val="it-CH"/>
        </w:rPr>
        <w:t>canale distributivo specializzato</w:t>
      </w:r>
      <w:r>
        <w:rPr>
          <w:rFonts w:cs="Segoe UI"/>
          <w:szCs w:val="22"/>
          <w:lang w:val="it-CH"/>
        </w:rPr>
        <w:t xml:space="preserve">, aprendo </w:t>
      </w:r>
      <w:r w:rsidRPr="00535FE7">
        <w:rPr>
          <w:rFonts w:cs="Segoe UI"/>
          <w:szCs w:val="22"/>
          <w:lang w:val="it-CH"/>
        </w:rPr>
        <w:t>le porte a</w:t>
      </w:r>
      <w:r>
        <w:rPr>
          <w:rFonts w:cs="Segoe UI"/>
          <w:szCs w:val="22"/>
          <w:lang w:val="it-CH"/>
        </w:rPr>
        <w:t>nche a</w:t>
      </w:r>
      <w:r w:rsidRPr="00535FE7">
        <w:rPr>
          <w:rFonts w:cs="Segoe UI"/>
          <w:szCs w:val="22"/>
          <w:lang w:val="it-CH"/>
        </w:rPr>
        <w:t xml:space="preserve"> </w:t>
      </w:r>
      <w:r>
        <w:rPr>
          <w:rFonts w:cs="Segoe UI"/>
          <w:szCs w:val="22"/>
          <w:lang w:val="it-CH"/>
        </w:rPr>
        <w:t xml:space="preserve">marchi e </w:t>
      </w:r>
      <w:r w:rsidRPr="00535FE7">
        <w:rPr>
          <w:rFonts w:cs="Segoe UI"/>
          <w:szCs w:val="22"/>
          <w:lang w:val="it-CH"/>
        </w:rPr>
        <w:t xml:space="preserve">prodotti </w:t>
      </w:r>
      <w:r>
        <w:rPr>
          <w:rFonts w:cs="Segoe UI"/>
          <w:szCs w:val="22"/>
          <w:lang w:val="it-CH"/>
        </w:rPr>
        <w:t xml:space="preserve">di terze parti, complementari all’offerta Henkel e </w:t>
      </w:r>
      <w:r w:rsidRPr="0016544C">
        <w:rPr>
          <w:rFonts w:cs="Segoe UI"/>
          <w:szCs w:val="22"/>
          <w:lang w:val="it-CH"/>
        </w:rPr>
        <w:t xml:space="preserve">in linea con le esigenze </w:t>
      </w:r>
      <w:r>
        <w:rPr>
          <w:rFonts w:cs="Segoe UI"/>
          <w:szCs w:val="22"/>
          <w:lang w:val="it-CH"/>
        </w:rPr>
        <w:t>dei suoi acquirenti.</w:t>
      </w:r>
      <w:r w:rsidRPr="0016544C">
        <w:rPr>
          <w:rFonts w:cs="Segoe UI"/>
          <w:szCs w:val="22"/>
          <w:lang w:val="it-CH"/>
        </w:rPr>
        <w:t xml:space="preserve"> </w:t>
      </w:r>
    </w:p>
    <w:p w14:paraId="77586731" w14:textId="77777777" w:rsidR="00C76D5C" w:rsidRDefault="00C76D5C" w:rsidP="00104942">
      <w:pPr>
        <w:rPr>
          <w:rFonts w:cs="Segoe UI"/>
          <w:szCs w:val="22"/>
          <w:lang w:val="it-CH"/>
        </w:rPr>
      </w:pPr>
    </w:p>
    <w:p w14:paraId="2881E030" w14:textId="7FF3936A" w:rsidR="00104942" w:rsidRPr="001B782B" w:rsidRDefault="00104942" w:rsidP="00104942">
      <w:pPr>
        <w:rPr>
          <w:rFonts w:cs="Segoe UI"/>
          <w:szCs w:val="22"/>
          <w:lang w:val="it-CH"/>
        </w:rPr>
      </w:pPr>
      <w:r>
        <w:rPr>
          <w:rFonts w:cs="Segoe UI"/>
          <w:szCs w:val="22"/>
          <w:lang w:val="it-CH"/>
        </w:rPr>
        <w:t xml:space="preserve">Per maggiori informazioni: </w:t>
      </w:r>
      <w:hyperlink r:id="rId13" w:history="1">
        <w:r w:rsidR="001B782B" w:rsidRPr="00205ACD">
          <w:rPr>
            <w:rStyle w:val="Collegamentoipertestuale"/>
            <w:rFonts w:cs="Segoe UI"/>
            <w:sz w:val="22"/>
            <w:szCs w:val="22"/>
            <w:lang w:val="it-CH"/>
          </w:rPr>
          <w:t>https://casahenkel.it</w:t>
        </w:r>
      </w:hyperlink>
      <w:r w:rsidR="001B782B">
        <w:rPr>
          <w:rFonts w:cs="Segoe UI"/>
          <w:szCs w:val="22"/>
          <w:lang w:val="it-CH"/>
        </w:rPr>
        <w:t xml:space="preserve"> </w:t>
      </w:r>
    </w:p>
    <w:p w14:paraId="63AEEA80" w14:textId="77777777" w:rsidR="00104942" w:rsidRPr="00535FE7" w:rsidRDefault="00104942" w:rsidP="00104942">
      <w:pPr>
        <w:rPr>
          <w:rFonts w:cs="Segoe UI"/>
          <w:szCs w:val="22"/>
          <w:lang w:val="it-IT"/>
        </w:rPr>
      </w:pPr>
    </w:p>
    <w:p w14:paraId="4C204705" w14:textId="0D51705A" w:rsidR="004110FA" w:rsidRDefault="004110FA">
      <w:pPr>
        <w:spacing w:line="240" w:lineRule="auto"/>
        <w:jc w:val="left"/>
        <w:rPr>
          <w:rFonts w:cs="Segoe UI"/>
          <w:i/>
          <w:iCs/>
          <w:szCs w:val="22"/>
          <w:lang w:val="it-CH"/>
        </w:rPr>
      </w:pPr>
    </w:p>
    <w:p w14:paraId="084FD589" w14:textId="77777777" w:rsidR="004110FA" w:rsidRDefault="004110FA">
      <w:pPr>
        <w:spacing w:line="240" w:lineRule="auto"/>
        <w:jc w:val="left"/>
        <w:rPr>
          <w:rStyle w:val="AboutandContactHeadline"/>
          <w:lang w:val="it-CH"/>
        </w:rPr>
      </w:pPr>
    </w:p>
    <w:p w14:paraId="3411FCC1" w14:textId="34915094" w:rsidR="00D06825" w:rsidRPr="00C973A2" w:rsidRDefault="00A93EA1" w:rsidP="00D06825">
      <w:pPr>
        <w:rPr>
          <w:rStyle w:val="AboutandContactHeadline"/>
          <w:lang w:val="it-CH"/>
        </w:rPr>
      </w:pPr>
      <w:r w:rsidRPr="00C973A2">
        <w:rPr>
          <w:rStyle w:val="AboutandContactHeadline"/>
          <w:lang w:val="it-CH"/>
        </w:rPr>
        <w:t xml:space="preserve">Informazioni su </w:t>
      </w:r>
      <w:r w:rsidR="00D06825" w:rsidRPr="00C973A2">
        <w:rPr>
          <w:rStyle w:val="AboutandContactHeadline"/>
          <w:lang w:val="it-CH"/>
        </w:rPr>
        <w:t>Henkel</w:t>
      </w:r>
    </w:p>
    <w:p w14:paraId="48F9E369" w14:textId="3595FD66" w:rsidR="00A93EA1" w:rsidRPr="00C973A2" w:rsidRDefault="00A93EA1" w:rsidP="00BB5D0B">
      <w:pPr>
        <w:rPr>
          <w:rStyle w:val="AboutandContactBody"/>
          <w:lang w:val="it-CH"/>
        </w:rPr>
      </w:pPr>
    </w:p>
    <w:p w14:paraId="56270C1E" w14:textId="30CF5970" w:rsidR="00A93EA1" w:rsidRPr="00C92695" w:rsidRDefault="00A93EA1" w:rsidP="00BB5D0B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>Henkel opera a livello mondiale con un portfolio bilanciato e ben diversificato. L’azienda detiene posizioni di leadership sia nel settore industriale sia nel largo consumo grazie ai marchi, le innovazioni e le tecnologie delle tre divisioni. Henkel Adhesive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>. Nei mercati Laundry &amp; Home Care e Beauty Care, Henkel vanta posizioni di leadership in molti mercati e categorie in diversi Paesi del mondo. Fondata nel 1876, Henkel ha costruito una storia di successi lunga oltre 140 anni. Nel 20</w:t>
      </w:r>
      <w:r w:rsidR="00904CBF"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 w:rsidR="00904CBF">
        <w:rPr>
          <w:rStyle w:val="AboutandContactBody"/>
          <w:lang w:val="it-CH"/>
        </w:rPr>
        <w:t>19</w:t>
      </w:r>
      <w:r w:rsidRPr="00A93EA1">
        <w:rPr>
          <w:rStyle w:val="AboutandContactBody"/>
          <w:lang w:val="it-CH"/>
        </w:rPr>
        <w:t xml:space="preserve"> miliardi di euro, con un margine operativo depurato pari a </w:t>
      </w:r>
      <w:r w:rsidR="000B279C">
        <w:rPr>
          <w:rStyle w:val="AboutandContactBody"/>
          <w:lang w:val="it-CH"/>
        </w:rPr>
        <w:t>2,6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 w:rsidR="000B279C">
        <w:rPr>
          <w:rStyle w:val="AboutandContactBody"/>
          <w:lang w:val="it-CH"/>
        </w:rPr>
        <w:t>3</w:t>
      </w:r>
      <w:r w:rsidRPr="00A93EA1">
        <w:rPr>
          <w:rStyle w:val="AboutandContactBody"/>
          <w:lang w:val="it-CH"/>
        </w:rPr>
        <w:t xml:space="preserve">.000 collaboratori in tutto il mondo – un team motivato ed estremamente eterogeneo, unito da una forte cultura aziendale, il comune obiettivo di creare valore sostenibile, </w:t>
      </w:r>
      <w:r w:rsidR="007E6EF3" w:rsidRPr="00A93EA1">
        <w:rPr>
          <w:rStyle w:val="AboutandContactBody"/>
          <w:lang w:val="it-CH"/>
        </w:rPr>
        <w:t>nonché</w:t>
      </w:r>
      <w:r w:rsidRPr="00A93EA1">
        <w:rPr>
          <w:rStyle w:val="AboutandContactBody"/>
          <w:lang w:val="it-CH"/>
        </w:rPr>
        <w:t xml:space="preserve">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sito </w:t>
      </w:r>
      <w:hyperlink r:id="rId14" w:history="1">
        <w:r w:rsidRPr="00C92695">
          <w:rPr>
            <w:rStyle w:val="Collegamentoipertestuale"/>
            <w:szCs w:val="24"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71F33258" w14:textId="45CCFDE7" w:rsidR="00A93EA1" w:rsidRPr="00C92695" w:rsidRDefault="00A93EA1" w:rsidP="00BB5D0B">
      <w:pPr>
        <w:rPr>
          <w:rStyle w:val="AboutandContactBody"/>
          <w:lang w:val="it-IT"/>
        </w:rPr>
      </w:pPr>
    </w:p>
    <w:p w14:paraId="0570DF72" w14:textId="389F3440" w:rsidR="000B446D" w:rsidRPr="000B446D" w:rsidRDefault="000B446D" w:rsidP="000B446D">
      <w:pPr>
        <w:rPr>
          <w:rStyle w:val="AboutandContactHeadline"/>
          <w:lang w:val="it-CH"/>
        </w:rPr>
      </w:pPr>
      <w:r w:rsidRPr="00A476DA">
        <w:rPr>
          <w:rStyle w:val="AboutandContactHeadline"/>
          <w:b w:val="0"/>
          <w:bCs w:val="0"/>
          <w:lang w:val="it-CH"/>
        </w:rPr>
        <w:t xml:space="preserve">Materiale fotografico e </w:t>
      </w:r>
      <w:r w:rsidR="00452453" w:rsidRPr="00A476DA">
        <w:rPr>
          <w:rStyle w:val="AboutandContactHeadline"/>
          <w:b w:val="0"/>
          <w:bCs w:val="0"/>
          <w:lang w:val="it-CH"/>
        </w:rPr>
        <w:t>video sono disponibili all’indirizzo</w:t>
      </w:r>
      <w:r w:rsidRPr="000B446D">
        <w:rPr>
          <w:rStyle w:val="AboutandContactHeadline"/>
          <w:lang w:val="it-CH"/>
        </w:rPr>
        <w:t xml:space="preserve"> </w:t>
      </w:r>
      <w:hyperlink r:id="rId15" w:history="1">
        <w:r w:rsidRPr="000B446D">
          <w:rPr>
            <w:rStyle w:val="Collegamentoipertestuale"/>
            <w:b/>
            <w:bCs/>
            <w:szCs w:val="24"/>
            <w:lang w:val="it-CH"/>
          </w:rPr>
          <w:t>www.henkel.com/press</w:t>
        </w:r>
      </w:hyperlink>
    </w:p>
    <w:p w14:paraId="3D18C1BF" w14:textId="77777777" w:rsidR="00AB503C" w:rsidRPr="000B446D" w:rsidRDefault="00AB503C" w:rsidP="00BB5D0B">
      <w:pPr>
        <w:rPr>
          <w:rStyle w:val="AboutandContactHeadline"/>
          <w:lang w:val="it-CH"/>
        </w:rPr>
      </w:pPr>
    </w:p>
    <w:p w14:paraId="7547076B" w14:textId="77777777" w:rsidR="0071152B" w:rsidRDefault="00A93EA1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>Per informazioni alla stampa:</w:t>
      </w:r>
      <w:r w:rsidR="0071152B"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5FA55698" w14:textId="77777777" w:rsidR="0071152B" w:rsidRDefault="0071152B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5CC225D7" w14:textId="40F48B3B" w:rsidR="00346E24" w:rsidRDefault="0071152B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>Elena Fina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  <w:r w:rsidR="00346E24"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  <w:t xml:space="preserve">Silvia Vergani </w:t>
      </w:r>
      <w:r w:rsidR="00346E24"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</w:p>
    <w:p w14:paraId="008E3DEA" w14:textId="220B6AEC" w:rsidR="0071152B" w:rsidRPr="00A93EA1" w:rsidRDefault="0071152B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Corporate Comm</w:t>
      </w:r>
      <w:r>
        <w:rPr>
          <w:rStyle w:val="AboutandContactBody"/>
          <w:rFonts w:asciiTheme="majorHAnsi" w:hAnsiTheme="majorHAnsi" w:cstheme="majorHAnsi"/>
          <w:bCs/>
          <w:szCs w:val="18"/>
          <w:lang w:val="it-IT"/>
        </w:rPr>
        <w:t>. Manager</w:t>
      </w: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, Henkel Italia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Corporate Comm</w:t>
      </w:r>
      <w:r>
        <w:rPr>
          <w:rStyle w:val="AboutandContactBody"/>
          <w:rFonts w:asciiTheme="majorHAnsi" w:hAnsiTheme="majorHAnsi" w:cstheme="majorHAnsi"/>
          <w:bCs/>
          <w:szCs w:val="18"/>
          <w:lang w:val="it-IT"/>
        </w:rPr>
        <w:t>. Consultant</w:t>
      </w: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, Henkel Italia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72D00D50" w14:textId="2AC8B19C" w:rsidR="00346E24" w:rsidRPr="00A93EA1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Tel: +39 02 357924</w:t>
      </w:r>
      <w:r w:rsidR="0071152B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11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>Tel: +39 349 7668102</w:t>
      </w:r>
    </w:p>
    <w:p w14:paraId="5E998F2C" w14:textId="6AB84345" w:rsidR="00A93EA1" w:rsidRPr="00346E24" w:rsidRDefault="00346E24" w:rsidP="00346E24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E-mail: </w:t>
      </w:r>
      <w:hyperlink r:id="rId16" w:history="1">
        <w:r w:rsidR="0071152B" w:rsidRPr="00205ACD">
          <w:rPr>
            <w:rStyle w:val="Collegamentoipertestuale"/>
            <w:rFonts w:asciiTheme="majorHAnsi" w:hAnsiTheme="majorHAnsi" w:cstheme="majorHAnsi"/>
            <w:bCs/>
            <w:lang w:val="it-CH"/>
          </w:rPr>
          <w:t>elena.fina@henkel.com</w:t>
        </w:r>
      </w:hyperlink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 xml:space="preserve">E-mail: </w:t>
      </w:r>
      <w:hyperlink r:id="rId17" w:history="1">
        <w:r w:rsidR="0071152B" w:rsidRPr="00205ACD">
          <w:rPr>
            <w:rStyle w:val="Collegamentoipertestuale"/>
            <w:rFonts w:asciiTheme="majorHAnsi" w:hAnsiTheme="majorHAnsi" w:cstheme="majorHAnsi"/>
            <w:bCs/>
            <w:lang w:val="it-CH"/>
          </w:rPr>
          <w:t>silvia.vergani@henkel.com</w:t>
        </w:r>
      </w:hyperlink>
    </w:p>
    <w:sectPr w:rsidR="00A93EA1" w:rsidRPr="00346E24" w:rsidSect="00DC24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0EAD" w14:textId="77777777" w:rsidR="00CD19A2" w:rsidRDefault="00CD19A2">
      <w:r>
        <w:separator/>
      </w:r>
    </w:p>
  </w:endnote>
  <w:endnote w:type="continuationSeparator" w:id="0">
    <w:p w14:paraId="32676970" w14:textId="77777777" w:rsidR="00CD19A2" w:rsidRDefault="00CD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DB5F" w14:textId="77777777" w:rsidR="00B66BF8" w:rsidRDefault="00B66B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idipa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3244D" w:rsidR="00CF6F33" w:rsidRPr="00992A11" w:rsidRDefault="00B66BF8" w:rsidP="00992A11">
    <w:pPr>
      <w:pStyle w:val="Pidipagina"/>
    </w:pPr>
    <w:r>
      <w:drawing>
        <wp:inline distT="0" distB="0" distL="0" distR="0" wp14:anchorId="1744A1ED" wp14:editId="31D2859C">
          <wp:extent cx="5768975" cy="5403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_comunicato_stampa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29C2" w14:textId="77777777" w:rsidR="00CD19A2" w:rsidRDefault="00CD19A2">
      <w:r>
        <w:separator/>
      </w:r>
    </w:p>
  </w:footnote>
  <w:footnote w:type="continuationSeparator" w:id="0">
    <w:p w14:paraId="62893B12" w14:textId="77777777" w:rsidR="00CD19A2" w:rsidRDefault="00CD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8366" w14:textId="77777777" w:rsidR="00B66BF8" w:rsidRDefault="00B66B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141A34D" w:rsidR="00CF6F33" w:rsidRPr="00EB46D9" w:rsidRDefault="0059722C" w:rsidP="00EB46D9">
    <w:pPr>
      <w:pStyle w:val="Intestazione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D39E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233C37">
      <w:rPr>
        <w:noProof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2A7"/>
    <w:rsid w:val="00005267"/>
    <w:rsid w:val="00006346"/>
    <w:rsid w:val="000069EB"/>
    <w:rsid w:val="00006A45"/>
    <w:rsid w:val="0001643E"/>
    <w:rsid w:val="00021C67"/>
    <w:rsid w:val="0002384F"/>
    <w:rsid w:val="000301F0"/>
    <w:rsid w:val="00030557"/>
    <w:rsid w:val="00030F51"/>
    <w:rsid w:val="00035A84"/>
    <w:rsid w:val="00040CC9"/>
    <w:rsid w:val="000425ED"/>
    <w:rsid w:val="000428D9"/>
    <w:rsid w:val="00046027"/>
    <w:rsid w:val="000510FC"/>
    <w:rsid w:val="00051E86"/>
    <w:rsid w:val="000575F9"/>
    <w:rsid w:val="000618FC"/>
    <w:rsid w:val="00062D4E"/>
    <w:rsid w:val="00063223"/>
    <w:rsid w:val="00067071"/>
    <w:rsid w:val="00074F80"/>
    <w:rsid w:val="00080D10"/>
    <w:rsid w:val="0008357F"/>
    <w:rsid w:val="00083B55"/>
    <w:rsid w:val="0008406B"/>
    <w:rsid w:val="00086C2E"/>
    <w:rsid w:val="00092C2D"/>
    <w:rsid w:val="00093345"/>
    <w:rsid w:val="00094882"/>
    <w:rsid w:val="000A4E67"/>
    <w:rsid w:val="000B279C"/>
    <w:rsid w:val="000B446D"/>
    <w:rsid w:val="000B5D2F"/>
    <w:rsid w:val="000B695A"/>
    <w:rsid w:val="000C01B7"/>
    <w:rsid w:val="000C1649"/>
    <w:rsid w:val="000C210A"/>
    <w:rsid w:val="000C56DD"/>
    <w:rsid w:val="000C5E72"/>
    <w:rsid w:val="000C66C1"/>
    <w:rsid w:val="000D1672"/>
    <w:rsid w:val="000D2063"/>
    <w:rsid w:val="000D7F8B"/>
    <w:rsid w:val="000E2F62"/>
    <w:rsid w:val="000E38ED"/>
    <w:rsid w:val="000E7F24"/>
    <w:rsid w:val="000F03BE"/>
    <w:rsid w:val="000F1757"/>
    <w:rsid w:val="000F225B"/>
    <w:rsid w:val="000F25E0"/>
    <w:rsid w:val="000F7FAF"/>
    <w:rsid w:val="00104942"/>
    <w:rsid w:val="00105975"/>
    <w:rsid w:val="00111F4D"/>
    <w:rsid w:val="0011250E"/>
    <w:rsid w:val="00112A28"/>
    <w:rsid w:val="00115230"/>
    <w:rsid w:val="00115B5F"/>
    <w:rsid w:val="001162B4"/>
    <w:rsid w:val="00122CBC"/>
    <w:rsid w:val="00126B3B"/>
    <w:rsid w:val="00126C65"/>
    <w:rsid w:val="00126D4A"/>
    <w:rsid w:val="00131D37"/>
    <w:rsid w:val="00132DA9"/>
    <w:rsid w:val="0013305B"/>
    <w:rsid w:val="00133B99"/>
    <w:rsid w:val="00134D68"/>
    <w:rsid w:val="0013569C"/>
    <w:rsid w:val="0014067C"/>
    <w:rsid w:val="001443BD"/>
    <w:rsid w:val="001541D4"/>
    <w:rsid w:val="001577E9"/>
    <w:rsid w:val="0016138C"/>
    <w:rsid w:val="0016544C"/>
    <w:rsid w:val="00165EE1"/>
    <w:rsid w:val="001722F7"/>
    <w:rsid w:val="001731CE"/>
    <w:rsid w:val="00174DE0"/>
    <w:rsid w:val="00175BA0"/>
    <w:rsid w:val="00180966"/>
    <w:rsid w:val="001809FF"/>
    <w:rsid w:val="001818E7"/>
    <w:rsid w:val="0019215C"/>
    <w:rsid w:val="001926A5"/>
    <w:rsid w:val="001B782B"/>
    <w:rsid w:val="001B7C20"/>
    <w:rsid w:val="001C0B32"/>
    <w:rsid w:val="001C4BE1"/>
    <w:rsid w:val="001D3FBA"/>
    <w:rsid w:val="001D7ADF"/>
    <w:rsid w:val="001E0F71"/>
    <w:rsid w:val="001E19C3"/>
    <w:rsid w:val="001E53DD"/>
    <w:rsid w:val="001E6D05"/>
    <w:rsid w:val="001E73E8"/>
    <w:rsid w:val="001E7C28"/>
    <w:rsid w:val="001F1BDF"/>
    <w:rsid w:val="001F358E"/>
    <w:rsid w:val="001F7110"/>
    <w:rsid w:val="001F7E96"/>
    <w:rsid w:val="002005F5"/>
    <w:rsid w:val="00202284"/>
    <w:rsid w:val="0020528D"/>
    <w:rsid w:val="00212488"/>
    <w:rsid w:val="002129A6"/>
    <w:rsid w:val="00220628"/>
    <w:rsid w:val="002260C7"/>
    <w:rsid w:val="002304D2"/>
    <w:rsid w:val="002313E6"/>
    <w:rsid w:val="0023291D"/>
    <w:rsid w:val="00233C37"/>
    <w:rsid w:val="00233D04"/>
    <w:rsid w:val="00234ABD"/>
    <w:rsid w:val="00236491"/>
    <w:rsid w:val="00236E2A"/>
    <w:rsid w:val="00237F62"/>
    <w:rsid w:val="00240938"/>
    <w:rsid w:val="0024586A"/>
    <w:rsid w:val="00250557"/>
    <w:rsid w:val="002518A2"/>
    <w:rsid w:val="00256F0C"/>
    <w:rsid w:val="00262973"/>
    <w:rsid w:val="00262C05"/>
    <w:rsid w:val="00263CBA"/>
    <w:rsid w:val="0027013E"/>
    <w:rsid w:val="00272726"/>
    <w:rsid w:val="00280DDB"/>
    <w:rsid w:val="00281D14"/>
    <w:rsid w:val="00282C13"/>
    <w:rsid w:val="00294231"/>
    <w:rsid w:val="002A0DF7"/>
    <w:rsid w:val="002A2975"/>
    <w:rsid w:val="002A460D"/>
    <w:rsid w:val="002A5EE9"/>
    <w:rsid w:val="002A60E0"/>
    <w:rsid w:val="002B6A05"/>
    <w:rsid w:val="002C1344"/>
    <w:rsid w:val="002C252E"/>
    <w:rsid w:val="002C6773"/>
    <w:rsid w:val="002D2A3D"/>
    <w:rsid w:val="002D74CF"/>
    <w:rsid w:val="002E0B17"/>
    <w:rsid w:val="002E4FFB"/>
    <w:rsid w:val="002E7DED"/>
    <w:rsid w:val="002F5801"/>
    <w:rsid w:val="002F774D"/>
    <w:rsid w:val="002F7E11"/>
    <w:rsid w:val="00300F5F"/>
    <w:rsid w:val="00304087"/>
    <w:rsid w:val="00310ACD"/>
    <w:rsid w:val="00310B83"/>
    <w:rsid w:val="00313261"/>
    <w:rsid w:val="0031379F"/>
    <w:rsid w:val="00314CD5"/>
    <w:rsid w:val="0032098F"/>
    <w:rsid w:val="00320A26"/>
    <w:rsid w:val="00321344"/>
    <w:rsid w:val="003247E3"/>
    <w:rsid w:val="00331D83"/>
    <w:rsid w:val="0033451C"/>
    <w:rsid w:val="00336854"/>
    <w:rsid w:val="0034015C"/>
    <w:rsid w:val="0034327E"/>
    <w:rsid w:val="003442F4"/>
    <w:rsid w:val="003445E9"/>
    <w:rsid w:val="00346E24"/>
    <w:rsid w:val="00353705"/>
    <w:rsid w:val="003562E8"/>
    <w:rsid w:val="003618EB"/>
    <w:rsid w:val="0036357D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86"/>
    <w:rsid w:val="00377CBB"/>
    <w:rsid w:val="00384F62"/>
    <w:rsid w:val="00385438"/>
    <w:rsid w:val="003877B6"/>
    <w:rsid w:val="00387C45"/>
    <w:rsid w:val="00387EFE"/>
    <w:rsid w:val="00391539"/>
    <w:rsid w:val="00393887"/>
    <w:rsid w:val="00394C6B"/>
    <w:rsid w:val="003A4E62"/>
    <w:rsid w:val="003A7DB4"/>
    <w:rsid w:val="003B1069"/>
    <w:rsid w:val="003B390A"/>
    <w:rsid w:val="003B508B"/>
    <w:rsid w:val="003C15DE"/>
    <w:rsid w:val="003C2889"/>
    <w:rsid w:val="003C4EB2"/>
    <w:rsid w:val="003D2DFB"/>
    <w:rsid w:val="003D2E33"/>
    <w:rsid w:val="003F1338"/>
    <w:rsid w:val="003F1AF3"/>
    <w:rsid w:val="003F1EFB"/>
    <w:rsid w:val="003F4D8D"/>
    <w:rsid w:val="00401419"/>
    <w:rsid w:val="0040386D"/>
    <w:rsid w:val="004110FA"/>
    <w:rsid w:val="00412469"/>
    <w:rsid w:val="00412B05"/>
    <w:rsid w:val="00413E33"/>
    <w:rsid w:val="00424CA2"/>
    <w:rsid w:val="004313E7"/>
    <w:rsid w:val="00444A70"/>
    <w:rsid w:val="00446DBB"/>
    <w:rsid w:val="0044763B"/>
    <w:rsid w:val="00451A16"/>
    <w:rsid w:val="00452453"/>
    <w:rsid w:val="00456A53"/>
    <w:rsid w:val="00456A73"/>
    <w:rsid w:val="0046266D"/>
    <w:rsid w:val="004629B3"/>
    <w:rsid w:val="00462DDB"/>
    <w:rsid w:val="0046376E"/>
    <w:rsid w:val="0046690F"/>
    <w:rsid w:val="00467669"/>
    <w:rsid w:val="00472FEC"/>
    <w:rsid w:val="004848F5"/>
    <w:rsid w:val="00490A03"/>
    <w:rsid w:val="00490C86"/>
    <w:rsid w:val="00493327"/>
    <w:rsid w:val="00494DBE"/>
    <w:rsid w:val="00495CE6"/>
    <w:rsid w:val="004A144D"/>
    <w:rsid w:val="004A323C"/>
    <w:rsid w:val="004A7946"/>
    <w:rsid w:val="004B49DA"/>
    <w:rsid w:val="004B54E8"/>
    <w:rsid w:val="004C14D8"/>
    <w:rsid w:val="004C25AB"/>
    <w:rsid w:val="004C4FEB"/>
    <w:rsid w:val="004C6B79"/>
    <w:rsid w:val="004D059B"/>
    <w:rsid w:val="004D0E64"/>
    <w:rsid w:val="004D48A8"/>
    <w:rsid w:val="004D4CB6"/>
    <w:rsid w:val="004E1D0D"/>
    <w:rsid w:val="004E3341"/>
    <w:rsid w:val="004F0176"/>
    <w:rsid w:val="004F10C1"/>
    <w:rsid w:val="004F4835"/>
    <w:rsid w:val="004F5AD9"/>
    <w:rsid w:val="004F7367"/>
    <w:rsid w:val="004F738B"/>
    <w:rsid w:val="00502E62"/>
    <w:rsid w:val="00506B8A"/>
    <w:rsid w:val="00520A01"/>
    <w:rsid w:val="0052212B"/>
    <w:rsid w:val="005266EA"/>
    <w:rsid w:val="00534499"/>
    <w:rsid w:val="00534B46"/>
    <w:rsid w:val="00535FE7"/>
    <w:rsid w:val="00536473"/>
    <w:rsid w:val="00537EC9"/>
    <w:rsid w:val="00540358"/>
    <w:rsid w:val="00540D47"/>
    <w:rsid w:val="005453E9"/>
    <w:rsid w:val="005463C3"/>
    <w:rsid w:val="00550864"/>
    <w:rsid w:val="0055571E"/>
    <w:rsid w:val="00556CCE"/>
    <w:rsid w:val="00556F67"/>
    <w:rsid w:val="005652E8"/>
    <w:rsid w:val="005742FE"/>
    <w:rsid w:val="00576BDA"/>
    <w:rsid w:val="005833F0"/>
    <w:rsid w:val="00586CAF"/>
    <w:rsid w:val="005873E9"/>
    <w:rsid w:val="00591180"/>
    <w:rsid w:val="0059722C"/>
    <w:rsid w:val="00597771"/>
    <w:rsid w:val="00597D07"/>
    <w:rsid w:val="005A3846"/>
    <w:rsid w:val="005A55D1"/>
    <w:rsid w:val="005B2CD2"/>
    <w:rsid w:val="005B6A58"/>
    <w:rsid w:val="005C7112"/>
    <w:rsid w:val="005D0561"/>
    <w:rsid w:val="005D0AD9"/>
    <w:rsid w:val="005D22F6"/>
    <w:rsid w:val="005D6834"/>
    <w:rsid w:val="005D69B6"/>
    <w:rsid w:val="005E0C30"/>
    <w:rsid w:val="005E3FBB"/>
    <w:rsid w:val="005E69D9"/>
    <w:rsid w:val="005E6F45"/>
    <w:rsid w:val="005F27F4"/>
    <w:rsid w:val="005F3239"/>
    <w:rsid w:val="005F5E06"/>
    <w:rsid w:val="005F6567"/>
    <w:rsid w:val="00602C2C"/>
    <w:rsid w:val="006041D1"/>
    <w:rsid w:val="0060626B"/>
    <w:rsid w:val="00607094"/>
    <w:rsid w:val="00607256"/>
    <w:rsid w:val="006144B1"/>
    <w:rsid w:val="0062180D"/>
    <w:rsid w:val="006306E8"/>
    <w:rsid w:val="006335F1"/>
    <w:rsid w:val="006345B6"/>
    <w:rsid w:val="00635616"/>
    <w:rsid w:val="00635712"/>
    <w:rsid w:val="006368FF"/>
    <w:rsid w:val="0064107F"/>
    <w:rsid w:val="00642703"/>
    <w:rsid w:val="00643D8A"/>
    <w:rsid w:val="00651B74"/>
    <w:rsid w:val="00652229"/>
    <w:rsid w:val="00652793"/>
    <w:rsid w:val="006626CA"/>
    <w:rsid w:val="00663487"/>
    <w:rsid w:val="00672382"/>
    <w:rsid w:val="00682643"/>
    <w:rsid w:val="00682EB9"/>
    <w:rsid w:val="0068441A"/>
    <w:rsid w:val="00686DC9"/>
    <w:rsid w:val="00690B19"/>
    <w:rsid w:val="006971C7"/>
    <w:rsid w:val="006A0A3C"/>
    <w:rsid w:val="006A51AB"/>
    <w:rsid w:val="006A79F0"/>
    <w:rsid w:val="006B47EE"/>
    <w:rsid w:val="006B499F"/>
    <w:rsid w:val="006C01E1"/>
    <w:rsid w:val="006C03E1"/>
    <w:rsid w:val="006C33BE"/>
    <w:rsid w:val="006C7E78"/>
    <w:rsid w:val="006D098F"/>
    <w:rsid w:val="006D4996"/>
    <w:rsid w:val="006D54AB"/>
    <w:rsid w:val="006D5A21"/>
    <w:rsid w:val="006E1FA9"/>
    <w:rsid w:val="006E3006"/>
    <w:rsid w:val="006E5032"/>
    <w:rsid w:val="006E5BDA"/>
    <w:rsid w:val="006F0FC7"/>
    <w:rsid w:val="006F39A9"/>
    <w:rsid w:val="006F4647"/>
    <w:rsid w:val="006F670F"/>
    <w:rsid w:val="00702921"/>
    <w:rsid w:val="00703272"/>
    <w:rsid w:val="0070733C"/>
    <w:rsid w:val="00710C5D"/>
    <w:rsid w:val="0071152B"/>
    <w:rsid w:val="00711922"/>
    <w:rsid w:val="0071348C"/>
    <w:rsid w:val="00717273"/>
    <w:rsid w:val="00720FD4"/>
    <w:rsid w:val="00724956"/>
    <w:rsid w:val="00724AF2"/>
    <w:rsid w:val="00725282"/>
    <w:rsid w:val="0073096C"/>
    <w:rsid w:val="00733A46"/>
    <w:rsid w:val="00734A37"/>
    <w:rsid w:val="00742398"/>
    <w:rsid w:val="007432A9"/>
    <w:rsid w:val="007454A2"/>
    <w:rsid w:val="007507B5"/>
    <w:rsid w:val="0075091D"/>
    <w:rsid w:val="00751905"/>
    <w:rsid w:val="00751D63"/>
    <w:rsid w:val="00753A24"/>
    <w:rsid w:val="0075430D"/>
    <w:rsid w:val="00761C2D"/>
    <w:rsid w:val="00764EE6"/>
    <w:rsid w:val="00772188"/>
    <w:rsid w:val="0077222A"/>
    <w:rsid w:val="0077715E"/>
    <w:rsid w:val="007813D0"/>
    <w:rsid w:val="00782221"/>
    <w:rsid w:val="0078326D"/>
    <w:rsid w:val="00783E0A"/>
    <w:rsid w:val="007845AC"/>
    <w:rsid w:val="00785993"/>
    <w:rsid w:val="007866E2"/>
    <w:rsid w:val="00786BA3"/>
    <w:rsid w:val="0079202F"/>
    <w:rsid w:val="00795AF2"/>
    <w:rsid w:val="007A2AAD"/>
    <w:rsid w:val="007A4432"/>
    <w:rsid w:val="007A784E"/>
    <w:rsid w:val="007B0453"/>
    <w:rsid w:val="007B2B95"/>
    <w:rsid w:val="007B499C"/>
    <w:rsid w:val="007B4D4B"/>
    <w:rsid w:val="007B58C6"/>
    <w:rsid w:val="007C1253"/>
    <w:rsid w:val="007C46CD"/>
    <w:rsid w:val="007D2A02"/>
    <w:rsid w:val="007D3B65"/>
    <w:rsid w:val="007D62A4"/>
    <w:rsid w:val="007D7350"/>
    <w:rsid w:val="007E4048"/>
    <w:rsid w:val="007E4CD9"/>
    <w:rsid w:val="007E6EA1"/>
    <w:rsid w:val="007E6EF3"/>
    <w:rsid w:val="007F0F63"/>
    <w:rsid w:val="007F2B1E"/>
    <w:rsid w:val="007F62B4"/>
    <w:rsid w:val="00801517"/>
    <w:rsid w:val="00810E09"/>
    <w:rsid w:val="00813492"/>
    <w:rsid w:val="00814F62"/>
    <w:rsid w:val="00817AE8"/>
    <w:rsid w:val="00817DE8"/>
    <w:rsid w:val="008229F5"/>
    <w:rsid w:val="00826304"/>
    <w:rsid w:val="0082646F"/>
    <w:rsid w:val="0082699A"/>
    <w:rsid w:val="00832633"/>
    <w:rsid w:val="00833276"/>
    <w:rsid w:val="00833CEB"/>
    <w:rsid w:val="008372D2"/>
    <w:rsid w:val="008377BC"/>
    <w:rsid w:val="008439F8"/>
    <w:rsid w:val="00843C77"/>
    <w:rsid w:val="00844C17"/>
    <w:rsid w:val="00846017"/>
    <w:rsid w:val="00847726"/>
    <w:rsid w:val="008503E2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80B71"/>
    <w:rsid w:val="00880E72"/>
    <w:rsid w:val="008817F6"/>
    <w:rsid w:val="008825EE"/>
    <w:rsid w:val="0088596E"/>
    <w:rsid w:val="0089356C"/>
    <w:rsid w:val="00894A07"/>
    <w:rsid w:val="0089796A"/>
    <w:rsid w:val="008A2375"/>
    <w:rsid w:val="008C6F58"/>
    <w:rsid w:val="008D1F32"/>
    <w:rsid w:val="008D2F8D"/>
    <w:rsid w:val="008D76C5"/>
    <w:rsid w:val="008E0164"/>
    <w:rsid w:val="008E0A04"/>
    <w:rsid w:val="008E0AFA"/>
    <w:rsid w:val="008E1DC4"/>
    <w:rsid w:val="008E75D3"/>
    <w:rsid w:val="008F0CE4"/>
    <w:rsid w:val="008F125E"/>
    <w:rsid w:val="008F4D2F"/>
    <w:rsid w:val="008F77E3"/>
    <w:rsid w:val="00904CBF"/>
    <w:rsid w:val="00905539"/>
    <w:rsid w:val="00906292"/>
    <w:rsid w:val="00907FB6"/>
    <w:rsid w:val="00914B5B"/>
    <w:rsid w:val="00917162"/>
    <w:rsid w:val="009178AA"/>
    <w:rsid w:val="009251CC"/>
    <w:rsid w:val="0092714E"/>
    <w:rsid w:val="00927B70"/>
    <w:rsid w:val="00930815"/>
    <w:rsid w:val="009357F2"/>
    <w:rsid w:val="00940C21"/>
    <w:rsid w:val="00941AEB"/>
    <w:rsid w:val="00942002"/>
    <w:rsid w:val="00943F8B"/>
    <w:rsid w:val="00947885"/>
    <w:rsid w:val="009504AB"/>
    <w:rsid w:val="00952168"/>
    <w:rsid w:val="009527FE"/>
    <w:rsid w:val="009529B2"/>
    <w:rsid w:val="00953BD1"/>
    <w:rsid w:val="009739A0"/>
    <w:rsid w:val="009744CF"/>
    <w:rsid w:val="00974F84"/>
    <w:rsid w:val="009767C7"/>
    <w:rsid w:val="009777A6"/>
    <w:rsid w:val="0098482F"/>
    <w:rsid w:val="0098579A"/>
    <w:rsid w:val="009918DD"/>
    <w:rsid w:val="0099195A"/>
    <w:rsid w:val="00992A11"/>
    <w:rsid w:val="00994681"/>
    <w:rsid w:val="0099486A"/>
    <w:rsid w:val="0099648F"/>
    <w:rsid w:val="009A0E26"/>
    <w:rsid w:val="009A16EC"/>
    <w:rsid w:val="009A22C2"/>
    <w:rsid w:val="009A6C16"/>
    <w:rsid w:val="009B15C5"/>
    <w:rsid w:val="009B29B7"/>
    <w:rsid w:val="009B3B37"/>
    <w:rsid w:val="009B7D1F"/>
    <w:rsid w:val="009C07B7"/>
    <w:rsid w:val="009C088E"/>
    <w:rsid w:val="009C4D35"/>
    <w:rsid w:val="009D1522"/>
    <w:rsid w:val="009D7252"/>
    <w:rsid w:val="009E5EB4"/>
    <w:rsid w:val="009F610E"/>
    <w:rsid w:val="00A016FF"/>
    <w:rsid w:val="00A03154"/>
    <w:rsid w:val="00A044D6"/>
    <w:rsid w:val="00A04ADB"/>
    <w:rsid w:val="00A05F11"/>
    <w:rsid w:val="00A11E0F"/>
    <w:rsid w:val="00A26CB6"/>
    <w:rsid w:val="00A32F82"/>
    <w:rsid w:val="00A32F8B"/>
    <w:rsid w:val="00A3756F"/>
    <w:rsid w:val="00A42D6F"/>
    <w:rsid w:val="00A45A62"/>
    <w:rsid w:val="00A474B7"/>
    <w:rsid w:val="00A476DA"/>
    <w:rsid w:val="00A533E6"/>
    <w:rsid w:val="00A53A0C"/>
    <w:rsid w:val="00A54AC5"/>
    <w:rsid w:val="00A55DC3"/>
    <w:rsid w:val="00A56D41"/>
    <w:rsid w:val="00A60529"/>
    <w:rsid w:val="00A605F5"/>
    <w:rsid w:val="00A61353"/>
    <w:rsid w:val="00A61481"/>
    <w:rsid w:val="00A63698"/>
    <w:rsid w:val="00A66DB1"/>
    <w:rsid w:val="00A67A92"/>
    <w:rsid w:val="00A75625"/>
    <w:rsid w:val="00A854A3"/>
    <w:rsid w:val="00A87870"/>
    <w:rsid w:val="00A91A70"/>
    <w:rsid w:val="00A91F9E"/>
    <w:rsid w:val="00A93EA1"/>
    <w:rsid w:val="00A97316"/>
    <w:rsid w:val="00AA08A4"/>
    <w:rsid w:val="00AA1B85"/>
    <w:rsid w:val="00AB1CB6"/>
    <w:rsid w:val="00AB1D9A"/>
    <w:rsid w:val="00AB503C"/>
    <w:rsid w:val="00AC7625"/>
    <w:rsid w:val="00AD0C22"/>
    <w:rsid w:val="00AD2F9F"/>
    <w:rsid w:val="00AD3186"/>
    <w:rsid w:val="00AD442C"/>
    <w:rsid w:val="00AD44FE"/>
    <w:rsid w:val="00AD5A37"/>
    <w:rsid w:val="00AE400C"/>
    <w:rsid w:val="00AE49F1"/>
    <w:rsid w:val="00AE5532"/>
    <w:rsid w:val="00AE600D"/>
    <w:rsid w:val="00B051C0"/>
    <w:rsid w:val="00B05CCA"/>
    <w:rsid w:val="00B14271"/>
    <w:rsid w:val="00B16270"/>
    <w:rsid w:val="00B21F23"/>
    <w:rsid w:val="00B2685D"/>
    <w:rsid w:val="00B30351"/>
    <w:rsid w:val="00B33C2A"/>
    <w:rsid w:val="00B35967"/>
    <w:rsid w:val="00B40103"/>
    <w:rsid w:val="00B422EC"/>
    <w:rsid w:val="00B466FA"/>
    <w:rsid w:val="00B54885"/>
    <w:rsid w:val="00B602A9"/>
    <w:rsid w:val="00B62D45"/>
    <w:rsid w:val="00B634AB"/>
    <w:rsid w:val="00B66BF8"/>
    <w:rsid w:val="00B726D4"/>
    <w:rsid w:val="00B8214F"/>
    <w:rsid w:val="00B82B48"/>
    <w:rsid w:val="00B86A4F"/>
    <w:rsid w:val="00B93035"/>
    <w:rsid w:val="00B958E8"/>
    <w:rsid w:val="00B97E4A"/>
    <w:rsid w:val="00BA09B2"/>
    <w:rsid w:val="00BA320E"/>
    <w:rsid w:val="00BA465D"/>
    <w:rsid w:val="00BA5B46"/>
    <w:rsid w:val="00BB2A64"/>
    <w:rsid w:val="00BB2D73"/>
    <w:rsid w:val="00BB45BA"/>
    <w:rsid w:val="00BB5D0B"/>
    <w:rsid w:val="00BC0062"/>
    <w:rsid w:val="00BC0995"/>
    <w:rsid w:val="00BC516B"/>
    <w:rsid w:val="00BC61DF"/>
    <w:rsid w:val="00BD1311"/>
    <w:rsid w:val="00BE2D0A"/>
    <w:rsid w:val="00BE47D4"/>
    <w:rsid w:val="00BE793A"/>
    <w:rsid w:val="00BF2B82"/>
    <w:rsid w:val="00BF32B1"/>
    <w:rsid w:val="00BF432A"/>
    <w:rsid w:val="00BF6E82"/>
    <w:rsid w:val="00C060C7"/>
    <w:rsid w:val="00C21580"/>
    <w:rsid w:val="00C24C17"/>
    <w:rsid w:val="00C348B2"/>
    <w:rsid w:val="00C3758F"/>
    <w:rsid w:val="00C40B88"/>
    <w:rsid w:val="00C42BFB"/>
    <w:rsid w:val="00C44489"/>
    <w:rsid w:val="00C459E2"/>
    <w:rsid w:val="00C47D87"/>
    <w:rsid w:val="00C50ACA"/>
    <w:rsid w:val="00C5376E"/>
    <w:rsid w:val="00C5701B"/>
    <w:rsid w:val="00C606CA"/>
    <w:rsid w:val="00C65757"/>
    <w:rsid w:val="00C6605B"/>
    <w:rsid w:val="00C66218"/>
    <w:rsid w:val="00C677C9"/>
    <w:rsid w:val="00C76D5C"/>
    <w:rsid w:val="00C778F1"/>
    <w:rsid w:val="00C808A6"/>
    <w:rsid w:val="00C8596F"/>
    <w:rsid w:val="00C91EC3"/>
    <w:rsid w:val="00C92695"/>
    <w:rsid w:val="00C95E0A"/>
    <w:rsid w:val="00C97091"/>
    <w:rsid w:val="00C97260"/>
    <w:rsid w:val="00C973A2"/>
    <w:rsid w:val="00CA2001"/>
    <w:rsid w:val="00CA7C0A"/>
    <w:rsid w:val="00CB5B6C"/>
    <w:rsid w:val="00CC02AA"/>
    <w:rsid w:val="00CC052E"/>
    <w:rsid w:val="00CD16BE"/>
    <w:rsid w:val="00CD19A2"/>
    <w:rsid w:val="00CD4616"/>
    <w:rsid w:val="00CD56AF"/>
    <w:rsid w:val="00CE33D5"/>
    <w:rsid w:val="00CF5D37"/>
    <w:rsid w:val="00CF5DAE"/>
    <w:rsid w:val="00CF6F33"/>
    <w:rsid w:val="00D02248"/>
    <w:rsid w:val="00D05B31"/>
    <w:rsid w:val="00D063B8"/>
    <w:rsid w:val="00D06825"/>
    <w:rsid w:val="00D17E3B"/>
    <w:rsid w:val="00D22E4B"/>
    <w:rsid w:val="00D2306F"/>
    <w:rsid w:val="00D23C09"/>
    <w:rsid w:val="00D23CED"/>
    <w:rsid w:val="00D23D50"/>
    <w:rsid w:val="00D24BD2"/>
    <w:rsid w:val="00D2573D"/>
    <w:rsid w:val="00D260A2"/>
    <w:rsid w:val="00D279D1"/>
    <w:rsid w:val="00D30CC6"/>
    <w:rsid w:val="00D3260C"/>
    <w:rsid w:val="00D33416"/>
    <w:rsid w:val="00D35790"/>
    <w:rsid w:val="00D5611E"/>
    <w:rsid w:val="00D5653B"/>
    <w:rsid w:val="00D61199"/>
    <w:rsid w:val="00D61C2C"/>
    <w:rsid w:val="00D6247B"/>
    <w:rsid w:val="00D62EF1"/>
    <w:rsid w:val="00D6309D"/>
    <w:rsid w:val="00D644CA"/>
    <w:rsid w:val="00D64EA0"/>
    <w:rsid w:val="00D66FC2"/>
    <w:rsid w:val="00D7044E"/>
    <w:rsid w:val="00D75031"/>
    <w:rsid w:val="00D76C7E"/>
    <w:rsid w:val="00D771DE"/>
    <w:rsid w:val="00D7776D"/>
    <w:rsid w:val="00D83504"/>
    <w:rsid w:val="00D84D62"/>
    <w:rsid w:val="00D92179"/>
    <w:rsid w:val="00D922C6"/>
    <w:rsid w:val="00D9293F"/>
    <w:rsid w:val="00D93598"/>
    <w:rsid w:val="00D94314"/>
    <w:rsid w:val="00DA014A"/>
    <w:rsid w:val="00DA1E18"/>
    <w:rsid w:val="00DA2009"/>
    <w:rsid w:val="00DA47FF"/>
    <w:rsid w:val="00DA4DF8"/>
    <w:rsid w:val="00DB05B1"/>
    <w:rsid w:val="00DB3786"/>
    <w:rsid w:val="00DB59E8"/>
    <w:rsid w:val="00DB5A79"/>
    <w:rsid w:val="00DC2465"/>
    <w:rsid w:val="00DC481B"/>
    <w:rsid w:val="00DC7D48"/>
    <w:rsid w:val="00DD3C29"/>
    <w:rsid w:val="00DD512E"/>
    <w:rsid w:val="00DE1177"/>
    <w:rsid w:val="00DE2CEA"/>
    <w:rsid w:val="00DE6A3C"/>
    <w:rsid w:val="00DE6E6F"/>
    <w:rsid w:val="00DE74F4"/>
    <w:rsid w:val="00DE7F97"/>
    <w:rsid w:val="00DF1010"/>
    <w:rsid w:val="00DF2216"/>
    <w:rsid w:val="00DF2FCE"/>
    <w:rsid w:val="00DF5AEA"/>
    <w:rsid w:val="00DF63F6"/>
    <w:rsid w:val="00DF7BD0"/>
    <w:rsid w:val="00E00651"/>
    <w:rsid w:val="00E07869"/>
    <w:rsid w:val="00E13747"/>
    <w:rsid w:val="00E14758"/>
    <w:rsid w:val="00E21088"/>
    <w:rsid w:val="00E24632"/>
    <w:rsid w:val="00E25AEA"/>
    <w:rsid w:val="00E30D26"/>
    <w:rsid w:val="00E30DEF"/>
    <w:rsid w:val="00E30ED2"/>
    <w:rsid w:val="00E31276"/>
    <w:rsid w:val="00E34666"/>
    <w:rsid w:val="00E37F70"/>
    <w:rsid w:val="00E41377"/>
    <w:rsid w:val="00E41985"/>
    <w:rsid w:val="00E42192"/>
    <w:rsid w:val="00E446C1"/>
    <w:rsid w:val="00E53411"/>
    <w:rsid w:val="00E53F60"/>
    <w:rsid w:val="00E545D7"/>
    <w:rsid w:val="00E547FE"/>
    <w:rsid w:val="00E60ECA"/>
    <w:rsid w:val="00E64DD5"/>
    <w:rsid w:val="00E663B6"/>
    <w:rsid w:val="00E70BB9"/>
    <w:rsid w:val="00E758B9"/>
    <w:rsid w:val="00E81CFF"/>
    <w:rsid w:val="00E85569"/>
    <w:rsid w:val="00E856AF"/>
    <w:rsid w:val="00E86B83"/>
    <w:rsid w:val="00E87C64"/>
    <w:rsid w:val="00E90D39"/>
    <w:rsid w:val="00E93A01"/>
    <w:rsid w:val="00E93FF8"/>
    <w:rsid w:val="00E95B35"/>
    <w:rsid w:val="00E96EAF"/>
    <w:rsid w:val="00EA1752"/>
    <w:rsid w:val="00EA5A89"/>
    <w:rsid w:val="00EA5BDB"/>
    <w:rsid w:val="00EB46D9"/>
    <w:rsid w:val="00EB47C5"/>
    <w:rsid w:val="00EC0E64"/>
    <w:rsid w:val="00EC142D"/>
    <w:rsid w:val="00EC1E16"/>
    <w:rsid w:val="00EC2DD1"/>
    <w:rsid w:val="00EC62CF"/>
    <w:rsid w:val="00ED0024"/>
    <w:rsid w:val="00ED0F85"/>
    <w:rsid w:val="00ED2B5C"/>
    <w:rsid w:val="00ED3269"/>
    <w:rsid w:val="00ED3A18"/>
    <w:rsid w:val="00ED7CA7"/>
    <w:rsid w:val="00EE1A8C"/>
    <w:rsid w:val="00EE4643"/>
    <w:rsid w:val="00EE4DF0"/>
    <w:rsid w:val="00EF1330"/>
    <w:rsid w:val="00EF15FF"/>
    <w:rsid w:val="00EF4971"/>
    <w:rsid w:val="00EF5A1C"/>
    <w:rsid w:val="00EF7111"/>
    <w:rsid w:val="00EF7D1A"/>
    <w:rsid w:val="00F0448F"/>
    <w:rsid w:val="00F0716C"/>
    <w:rsid w:val="00F07A3E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53E81"/>
    <w:rsid w:val="00F5470E"/>
    <w:rsid w:val="00F635FC"/>
    <w:rsid w:val="00F63D03"/>
    <w:rsid w:val="00F65E2F"/>
    <w:rsid w:val="00F6652A"/>
    <w:rsid w:val="00F67DF1"/>
    <w:rsid w:val="00F75EF7"/>
    <w:rsid w:val="00F8309B"/>
    <w:rsid w:val="00F833C9"/>
    <w:rsid w:val="00F90064"/>
    <w:rsid w:val="00F9586C"/>
    <w:rsid w:val="00F96AFD"/>
    <w:rsid w:val="00FA1398"/>
    <w:rsid w:val="00FA1B10"/>
    <w:rsid w:val="00FA2E19"/>
    <w:rsid w:val="00FA5D60"/>
    <w:rsid w:val="00FA697F"/>
    <w:rsid w:val="00FB3846"/>
    <w:rsid w:val="00FB5521"/>
    <w:rsid w:val="00FB610D"/>
    <w:rsid w:val="00FC4477"/>
    <w:rsid w:val="00FC46FB"/>
    <w:rsid w:val="00FC7B66"/>
    <w:rsid w:val="00FD2BD3"/>
    <w:rsid w:val="00FD4143"/>
    <w:rsid w:val="00FD4812"/>
    <w:rsid w:val="00FD4CCA"/>
    <w:rsid w:val="00FE1AAF"/>
    <w:rsid w:val="00FE2A9E"/>
    <w:rsid w:val="00FE34B3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409AA"/>
  <w15:docId w15:val="{D9EA0C39-0480-4E95-A4B5-213BC993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Paragrafoelenco">
    <w:name w:val="List Paragraph"/>
    <w:basedOn w:val="Normale"/>
    <w:uiPriority w:val="34"/>
    <w:qFormat/>
    <w:rsid w:val="00635616"/>
    <w:pPr>
      <w:ind w:left="720"/>
      <w:contextualSpacing/>
    </w:pPr>
  </w:style>
  <w:style w:type="character" w:styleId="Rimandocommento">
    <w:name w:val="annotation reference"/>
    <w:rsid w:val="008460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rsid w:val="00846017"/>
    <w:rPr>
      <w:rFonts w:ascii="Arial" w:hAnsi="Arial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20528D"/>
    <w:rPr>
      <w:rFonts w:ascii="Arial" w:hAnsi="Arial"/>
      <w:b/>
      <w:bCs/>
      <w:sz w:val="20"/>
      <w:szCs w:val="20"/>
      <w:lang w:val="de-DE"/>
    </w:rPr>
  </w:style>
  <w:style w:type="character" w:styleId="Testosegnaposto">
    <w:name w:val="Placeholder Text"/>
    <w:basedOn w:val="Carpredefinitoparagrafo"/>
    <w:uiPriority w:val="99"/>
    <w:unhideWhenUsed/>
    <w:rsid w:val="000C01B7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BC516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31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81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765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6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5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55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1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09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58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04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1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6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02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70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sahenkel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casahenkel.it/" TargetMode="External"/><Relationship Id="rId17" Type="http://schemas.openxmlformats.org/officeDocument/2006/relationships/hyperlink" Target="mailto:silvia.vergani@henke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lena.fina@henke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235B8-61F2-074F-99E0-370D0EB1C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4821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 (ext)</cp:lastModifiedBy>
  <cp:revision>7</cp:revision>
  <cp:lastPrinted>2020-08-05T16:24:00Z</cp:lastPrinted>
  <dcterms:created xsi:type="dcterms:W3CDTF">2021-09-24T05:52:00Z</dcterms:created>
  <dcterms:modified xsi:type="dcterms:W3CDTF">2021-09-30T11:40:00Z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