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39B24F29" w:rsidR="00B422EC" w:rsidRPr="009A5A2C" w:rsidRDefault="007020F2" w:rsidP="009A5A2C">
      <w:pPr>
        <w:pStyle w:val="MonthDayYear"/>
        <w:tabs>
          <w:tab w:val="left" w:pos="7513"/>
        </w:tabs>
        <w:rPr>
          <w:lang w:val="es-AR"/>
        </w:rPr>
      </w:pPr>
      <w:r w:rsidRPr="009A5A2C">
        <w:rPr>
          <w:lang w:val="es-AR"/>
        </w:rPr>
        <w:t xml:space="preserve"> </w:t>
      </w:r>
      <w:r w:rsidR="00055D9E">
        <w:rPr>
          <w:lang w:val="es-AR"/>
        </w:rPr>
        <w:t>4</w:t>
      </w:r>
      <w:r w:rsidR="000E5811">
        <w:rPr>
          <w:lang w:val="es-AR"/>
        </w:rPr>
        <w:t xml:space="preserve"> de </w:t>
      </w:r>
      <w:r w:rsidR="00055D9E">
        <w:rPr>
          <w:lang w:val="es-AR"/>
        </w:rPr>
        <w:t>octubre</w:t>
      </w:r>
      <w:r w:rsidR="009A5A2C" w:rsidRPr="009A5A2C">
        <w:rPr>
          <w:lang w:val="es-AR"/>
        </w:rPr>
        <w:t xml:space="preserve"> de </w:t>
      </w:r>
      <w:r w:rsidR="00BF6E82" w:rsidRPr="009A5A2C">
        <w:rPr>
          <w:lang w:val="es-AR"/>
        </w:rPr>
        <w:t>20</w:t>
      </w:r>
      <w:r w:rsidR="00F635FC" w:rsidRPr="009A5A2C">
        <w:rPr>
          <w:lang w:val="es-AR"/>
        </w:rPr>
        <w:t>2</w:t>
      </w:r>
      <w:r w:rsidR="004C0138" w:rsidRPr="009A5A2C">
        <w:rPr>
          <w:lang w:val="es-AR"/>
        </w:rPr>
        <w:t>1</w:t>
      </w:r>
    </w:p>
    <w:p w14:paraId="3ACA3C94" w14:textId="77777777" w:rsidR="009A5A2C" w:rsidRDefault="009A5A2C" w:rsidP="00635616">
      <w:pPr>
        <w:jc w:val="left"/>
        <w:rPr>
          <w:rFonts w:asciiTheme="majorHAnsi" w:hAnsiTheme="majorHAnsi" w:cstheme="majorHAnsi"/>
          <w:szCs w:val="22"/>
          <w:lang w:val="es-AR"/>
        </w:rPr>
      </w:pPr>
    </w:p>
    <w:p w14:paraId="24C6B124" w14:textId="1902C04D" w:rsidR="00C15BF5" w:rsidRPr="00DC1C9D" w:rsidRDefault="00DC1C9D" w:rsidP="00C15BF5">
      <w:pPr>
        <w:pStyle w:val="Standard12pt"/>
        <w:rPr>
          <w:sz w:val="20"/>
          <w:u w:val="single"/>
          <w:lang w:val="es-MX"/>
        </w:rPr>
      </w:pPr>
      <w:r w:rsidRPr="00DC1C9D">
        <w:rPr>
          <w:sz w:val="20"/>
          <w:u w:val="single"/>
          <w:lang w:val="es-MX"/>
        </w:rPr>
        <w:t>Propuesta educativa</w:t>
      </w:r>
    </w:p>
    <w:p w14:paraId="75866FD1" w14:textId="77777777" w:rsidR="00C15BF5" w:rsidRDefault="00C15BF5" w:rsidP="00C15BF5">
      <w:pPr>
        <w:pStyle w:val="Standard12pt"/>
        <w:rPr>
          <w:lang w:val="es-MX"/>
        </w:rPr>
      </w:pPr>
    </w:p>
    <w:p w14:paraId="51BB7C36" w14:textId="77777777" w:rsidR="00EC6DEB" w:rsidRPr="00EC6DEB" w:rsidRDefault="00EC6DEB" w:rsidP="00EC6DEB">
      <w:pPr>
        <w:pStyle w:val="Standard12pt"/>
        <w:rPr>
          <w:b/>
          <w:sz w:val="32"/>
          <w:szCs w:val="36"/>
          <w:lang w:val="es-MX"/>
        </w:rPr>
      </w:pPr>
      <w:r w:rsidRPr="00EC6DEB">
        <w:rPr>
          <w:b/>
          <w:sz w:val="32"/>
          <w:szCs w:val="36"/>
          <w:lang w:val="es-MX"/>
        </w:rPr>
        <w:t>Henkel busca despertar el interés por las ciencias en los niños y niñas de Latinoamérica</w:t>
      </w:r>
    </w:p>
    <w:p w14:paraId="209911D7" w14:textId="77777777" w:rsidR="00EC6DEB" w:rsidRDefault="00EC6DEB" w:rsidP="00EC6DEB">
      <w:pPr>
        <w:pStyle w:val="Standard12pt"/>
        <w:rPr>
          <w:b/>
          <w:color w:val="000000"/>
          <w:lang w:val="es-AR"/>
        </w:rPr>
      </w:pPr>
    </w:p>
    <w:p w14:paraId="2B4E2000" w14:textId="074BCF9D" w:rsidR="00EC6DEB" w:rsidRPr="0059494A" w:rsidRDefault="00EC6DEB" w:rsidP="00EC6DEB">
      <w:pPr>
        <w:pStyle w:val="Standard12pt"/>
        <w:rPr>
          <w:b/>
          <w:color w:val="000000"/>
          <w:sz w:val="22"/>
          <w:szCs w:val="22"/>
          <w:lang w:val="es-ES"/>
        </w:rPr>
      </w:pPr>
      <w:r w:rsidRPr="0059494A">
        <w:rPr>
          <w:b/>
          <w:color w:val="000000"/>
          <w:sz w:val="22"/>
          <w:szCs w:val="22"/>
          <w:lang w:val="es-AR"/>
        </w:rPr>
        <w:t>Aprovechando el potencial de la digitalización, la compañía llevará a cabo el programa</w:t>
      </w:r>
      <w:r w:rsidR="006C7954">
        <w:rPr>
          <w:b/>
          <w:color w:val="000000"/>
          <w:sz w:val="22"/>
          <w:szCs w:val="22"/>
          <w:lang w:val="es-AR"/>
        </w:rPr>
        <w:t xml:space="preserve"> </w:t>
      </w:r>
      <w:r w:rsidRPr="0059494A">
        <w:rPr>
          <w:b/>
          <w:color w:val="000000"/>
          <w:sz w:val="22"/>
          <w:szCs w:val="22"/>
          <w:lang w:val="es-AR"/>
        </w:rPr>
        <w:t>“Mundo de Investigadores” (</w:t>
      </w:r>
      <w:proofErr w:type="spellStart"/>
      <w:r w:rsidRPr="0059494A">
        <w:rPr>
          <w:b/>
          <w:i/>
          <w:iCs/>
          <w:color w:val="000000"/>
          <w:sz w:val="22"/>
          <w:szCs w:val="22"/>
          <w:lang w:val="es-AR"/>
        </w:rPr>
        <w:t>Forscherwelt</w:t>
      </w:r>
      <w:proofErr w:type="spellEnd"/>
      <w:r w:rsidRPr="0059494A">
        <w:rPr>
          <w:b/>
          <w:color w:val="000000"/>
          <w:sz w:val="22"/>
          <w:szCs w:val="22"/>
          <w:lang w:val="es-AR"/>
        </w:rPr>
        <w:t xml:space="preserve">) a través de talleres de ciencias virtuales para </w:t>
      </w:r>
      <w:r w:rsidR="00055D9E">
        <w:rPr>
          <w:b/>
          <w:color w:val="000000"/>
          <w:sz w:val="22"/>
          <w:szCs w:val="22"/>
          <w:lang w:val="es-AR"/>
        </w:rPr>
        <w:t xml:space="preserve">más de </w:t>
      </w:r>
      <w:r w:rsidRPr="0059494A">
        <w:rPr>
          <w:b/>
          <w:color w:val="000000"/>
          <w:sz w:val="22"/>
          <w:szCs w:val="22"/>
          <w:lang w:val="es-AR"/>
        </w:rPr>
        <w:t>1</w:t>
      </w:r>
      <w:r w:rsidR="00055D9E">
        <w:rPr>
          <w:b/>
          <w:color w:val="000000"/>
          <w:sz w:val="22"/>
          <w:szCs w:val="22"/>
          <w:lang w:val="es-AR"/>
        </w:rPr>
        <w:t>0</w:t>
      </w:r>
      <w:r w:rsidRPr="0059494A">
        <w:rPr>
          <w:b/>
          <w:color w:val="000000"/>
          <w:sz w:val="22"/>
          <w:szCs w:val="22"/>
          <w:lang w:val="es-AR"/>
        </w:rPr>
        <w:t xml:space="preserve">.000 alumnos de escuelas de </w:t>
      </w:r>
      <w:r w:rsidR="003E6227">
        <w:rPr>
          <w:b/>
          <w:color w:val="000000"/>
          <w:sz w:val="22"/>
          <w:szCs w:val="22"/>
          <w:lang w:val="es-AR"/>
        </w:rPr>
        <w:t xml:space="preserve">alrededor de </w:t>
      </w:r>
      <w:r w:rsidRPr="0059494A">
        <w:rPr>
          <w:b/>
          <w:color w:val="000000"/>
          <w:sz w:val="22"/>
          <w:szCs w:val="22"/>
          <w:lang w:val="es-AR"/>
        </w:rPr>
        <w:t>30 ciudades en la región</w:t>
      </w:r>
      <w:r w:rsidRPr="0059494A">
        <w:rPr>
          <w:b/>
          <w:color w:val="000000"/>
          <w:sz w:val="22"/>
          <w:szCs w:val="22"/>
          <w:lang w:val="es-ES"/>
        </w:rPr>
        <w:t>.</w:t>
      </w:r>
    </w:p>
    <w:p w14:paraId="6F2E70FF" w14:textId="77777777" w:rsidR="00EC6DEB" w:rsidRDefault="00EC6DEB" w:rsidP="00EC6DEB">
      <w:pPr>
        <w:rPr>
          <w:szCs w:val="22"/>
          <w:lang w:val="es-ES"/>
        </w:rPr>
      </w:pPr>
    </w:p>
    <w:p w14:paraId="2AD0AE97" w14:textId="4131AB92" w:rsidR="002B5BEF" w:rsidRDefault="00FD358E" w:rsidP="002B5BEF">
      <w:pPr>
        <w:rPr>
          <w:rFonts w:cs="Arial"/>
          <w:bCs/>
          <w:szCs w:val="22"/>
          <w:lang w:val="es-ES"/>
        </w:rPr>
      </w:pPr>
      <w:hyperlink r:id="rId13" w:history="1">
        <w:r w:rsidR="002B5BEF" w:rsidRPr="00955846">
          <w:rPr>
            <w:rStyle w:val="Hipervnculo"/>
            <w:rFonts w:cs="Arial"/>
            <w:bCs/>
            <w:sz w:val="22"/>
            <w:szCs w:val="22"/>
            <w:lang w:val="es-ES"/>
          </w:rPr>
          <w:t>“Mundo de Investigadores”</w:t>
        </w:r>
      </w:hyperlink>
      <w:r w:rsidR="00F00E23">
        <w:rPr>
          <w:rFonts w:cs="Arial"/>
          <w:bCs/>
          <w:szCs w:val="22"/>
          <w:lang w:val="es-ES"/>
        </w:rPr>
        <w:t xml:space="preserve"> es la traducción de “</w:t>
      </w:r>
      <w:proofErr w:type="spellStart"/>
      <w:r w:rsidR="002B5BEF">
        <w:rPr>
          <w:rFonts w:cs="Arial"/>
          <w:bCs/>
          <w:szCs w:val="22"/>
          <w:lang w:val="es-ES"/>
        </w:rPr>
        <w:t>Forscherwelt</w:t>
      </w:r>
      <w:proofErr w:type="spellEnd"/>
      <w:r w:rsidR="00F00E23">
        <w:rPr>
          <w:rFonts w:cs="Arial"/>
          <w:bCs/>
          <w:szCs w:val="22"/>
          <w:lang w:val="es-ES"/>
        </w:rPr>
        <w:t>”</w:t>
      </w:r>
      <w:r w:rsidR="00E30244">
        <w:rPr>
          <w:rFonts w:cs="Arial"/>
          <w:bCs/>
          <w:szCs w:val="22"/>
          <w:lang w:val="es-ES"/>
        </w:rPr>
        <w:t>,</w:t>
      </w:r>
      <w:r w:rsidR="002B5BEF" w:rsidRPr="00242DCD">
        <w:rPr>
          <w:rFonts w:cs="Arial"/>
          <w:bCs/>
          <w:szCs w:val="22"/>
          <w:lang w:val="es-ES"/>
        </w:rPr>
        <w:t xml:space="preserve"> una iniciativa educativa internacional de Henkel</w:t>
      </w:r>
      <w:r w:rsidR="00E30244">
        <w:rPr>
          <w:rFonts w:cs="Arial"/>
          <w:bCs/>
          <w:szCs w:val="22"/>
          <w:lang w:val="es-ES"/>
        </w:rPr>
        <w:t xml:space="preserve"> d</w:t>
      </w:r>
      <w:r w:rsidR="002B5BEF">
        <w:rPr>
          <w:rFonts w:cs="Arial"/>
          <w:bCs/>
          <w:szCs w:val="22"/>
          <w:lang w:val="es-ES"/>
        </w:rPr>
        <w:t xml:space="preserve">esarrollada en </w:t>
      </w:r>
      <w:r w:rsidR="00B75A42">
        <w:rPr>
          <w:rFonts w:cs="Arial"/>
          <w:bCs/>
          <w:szCs w:val="22"/>
          <w:lang w:val="es-ES"/>
        </w:rPr>
        <w:t>2011</w:t>
      </w:r>
      <w:r w:rsidR="00031549">
        <w:rPr>
          <w:rFonts w:cs="Arial"/>
          <w:bCs/>
          <w:szCs w:val="22"/>
          <w:lang w:val="es-ES"/>
        </w:rPr>
        <w:t>,</w:t>
      </w:r>
      <w:r w:rsidR="00B75A42">
        <w:rPr>
          <w:rFonts w:cs="Arial"/>
          <w:bCs/>
          <w:szCs w:val="22"/>
          <w:lang w:val="es-ES"/>
        </w:rPr>
        <w:t xml:space="preserve"> en </w:t>
      </w:r>
      <w:r w:rsidR="002B5BEF">
        <w:rPr>
          <w:rFonts w:cs="Arial"/>
          <w:bCs/>
          <w:szCs w:val="22"/>
          <w:lang w:val="es-ES"/>
        </w:rPr>
        <w:t>Alemania</w:t>
      </w:r>
      <w:r w:rsidR="00031549">
        <w:rPr>
          <w:rFonts w:cs="Arial"/>
          <w:bCs/>
          <w:szCs w:val="22"/>
          <w:lang w:val="es-ES"/>
        </w:rPr>
        <w:t>,</w:t>
      </w:r>
      <w:r w:rsidR="00E30244">
        <w:rPr>
          <w:rFonts w:cs="Arial"/>
          <w:bCs/>
          <w:szCs w:val="22"/>
          <w:lang w:val="es-ES"/>
        </w:rPr>
        <w:t xml:space="preserve"> con el </w:t>
      </w:r>
      <w:r w:rsidR="002B5BEF" w:rsidRPr="00242DCD">
        <w:rPr>
          <w:rFonts w:cs="Arial"/>
          <w:bCs/>
          <w:szCs w:val="22"/>
          <w:lang w:val="es-ES"/>
        </w:rPr>
        <w:t xml:space="preserve">propósito </w:t>
      </w:r>
      <w:r w:rsidR="00276386">
        <w:rPr>
          <w:rFonts w:cs="Arial"/>
          <w:bCs/>
          <w:szCs w:val="22"/>
          <w:lang w:val="es-ES"/>
        </w:rPr>
        <w:t>de</w:t>
      </w:r>
      <w:r w:rsidR="002B5BEF" w:rsidRPr="00242DCD">
        <w:rPr>
          <w:rFonts w:cs="Arial"/>
          <w:bCs/>
          <w:szCs w:val="22"/>
          <w:lang w:val="es-ES"/>
        </w:rPr>
        <w:t xml:space="preserve"> promover la educac</w:t>
      </w:r>
      <w:r w:rsidR="002B5BEF" w:rsidRPr="00DB7BF5">
        <w:rPr>
          <w:rFonts w:cs="Arial"/>
          <w:bCs/>
          <w:szCs w:val="22"/>
          <w:lang w:val="es-ES"/>
        </w:rPr>
        <w:t>i</w:t>
      </w:r>
      <w:r w:rsidR="005E1EB6" w:rsidRPr="00DB7BF5">
        <w:rPr>
          <w:rFonts w:cs="Arial"/>
          <w:bCs/>
          <w:szCs w:val="22"/>
          <w:lang w:val="es-ES"/>
        </w:rPr>
        <w:t>ó</w:t>
      </w:r>
      <w:r w:rsidR="002B5BEF" w:rsidRPr="00DB7BF5">
        <w:rPr>
          <w:rFonts w:cs="Arial"/>
          <w:bCs/>
          <w:szCs w:val="22"/>
          <w:lang w:val="es-ES"/>
        </w:rPr>
        <w:t>n</w:t>
      </w:r>
      <w:r w:rsidR="002B5BEF" w:rsidRPr="00242DCD">
        <w:rPr>
          <w:rFonts w:cs="Arial"/>
          <w:bCs/>
          <w:szCs w:val="22"/>
          <w:lang w:val="es-ES"/>
        </w:rPr>
        <w:t xml:space="preserve"> científica básica </w:t>
      </w:r>
      <w:r w:rsidR="00955217">
        <w:rPr>
          <w:rFonts w:cs="Arial"/>
          <w:bCs/>
          <w:szCs w:val="22"/>
          <w:lang w:val="es-ES"/>
        </w:rPr>
        <w:t>a una edad temprana</w:t>
      </w:r>
      <w:r w:rsidR="002B5BEF" w:rsidRPr="00242DCD">
        <w:rPr>
          <w:rFonts w:cs="Arial"/>
          <w:bCs/>
          <w:szCs w:val="22"/>
          <w:lang w:val="es-ES"/>
        </w:rPr>
        <w:t>.</w:t>
      </w:r>
    </w:p>
    <w:p w14:paraId="373A2296" w14:textId="77777777" w:rsidR="00EC6DEB" w:rsidRPr="00262C63" w:rsidRDefault="00EC6DEB" w:rsidP="00EC6DEB">
      <w:pPr>
        <w:rPr>
          <w:szCs w:val="22"/>
          <w:lang w:val="es-ES"/>
        </w:rPr>
      </w:pPr>
    </w:p>
    <w:p w14:paraId="6706073D" w14:textId="0B0589FB" w:rsidR="00F96195" w:rsidRPr="00DB7BF5" w:rsidRDefault="00B75A42" w:rsidP="00F96195">
      <w:pPr>
        <w:rPr>
          <w:rFonts w:cs="Arial"/>
          <w:bCs/>
          <w:szCs w:val="22"/>
          <w:lang w:val="es-ES"/>
        </w:rPr>
      </w:pPr>
      <w:r>
        <w:rPr>
          <w:rFonts w:cs="Arial"/>
          <w:bCs/>
          <w:szCs w:val="22"/>
          <w:lang w:val="es-ES"/>
        </w:rPr>
        <w:t>Este programa</w:t>
      </w:r>
      <w:r w:rsidR="00B92C76" w:rsidRPr="00242DCD">
        <w:rPr>
          <w:rFonts w:cs="Arial"/>
          <w:bCs/>
          <w:szCs w:val="22"/>
          <w:lang w:val="es-ES"/>
        </w:rPr>
        <w:t xml:space="preserve"> comenzó como</w:t>
      </w:r>
      <w:r>
        <w:rPr>
          <w:rFonts w:cs="Arial"/>
          <w:bCs/>
          <w:szCs w:val="22"/>
          <w:lang w:val="es-ES"/>
        </w:rPr>
        <w:t xml:space="preserve"> una</w:t>
      </w:r>
      <w:r w:rsidR="00B92C76" w:rsidRPr="00242DCD">
        <w:rPr>
          <w:rFonts w:cs="Arial"/>
          <w:bCs/>
          <w:szCs w:val="22"/>
          <w:lang w:val="es-ES"/>
        </w:rPr>
        <w:t xml:space="preserve"> actividad extracurricular para </w:t>
      </w:r>
      <w:r w:rsidR="006E5374">
        <w:rPr>
          <w:rFonts w:cs="Arial"/>
          <w:bCs/>
          <w:szCs w:val="22"/>
          <w:lang w:val="es-ES"/>
        </w:rPr>
        <w:t>hijo</w:t>
      </w:r>
      <w:r w:rsidR="00B92C76" w:rsidRPr="00242DCD">
        <w:rPr>
          <w:rFonts w:cs="Arial"/>
          <w:bCs/>
          <w:szCs w:val="22"/>
          <w:lang w:val="es-ES"/>
        </w:rPr>
        <w:t>s</w:t>
      </w:r>
      <w:r w:rsidR="00955217">
        <w:rPr>
          <w:rFonts w:cs="Arial"/>
          <w:bCs/>
          <w:szCs w:val="22"/>
          <w:lang w:val="es-ES"/>
        </w:rPr>
        <w:t xml:space="preserve"> e hijas</w:t>
      </w:r>
      <w:r w:rsidR="006E5374">
        <w:rPr>
          <w:rFonts w:cs="Arial"/>
          <w:bCs/>
          <w:szCs w:val="22"/>
          <w:lang w:val="es-ES"/>
        </w:rPr>
        <w:t xml:space="preserve"> de los empleados de la compañía</w:t>
      </w:r>
      <w:r w:rsidR="00B92C76" w:rsidRPr="00242DCD">
        <w:rPr>
          <w:rFonts w:cs="Arial"/>
          <w:bCs/>
          <w:szCs w:val="22"/>
          <w:lang w:val="es-ES"/>
        </w:rPr>
        <w:t xml:space="preserve"> en Düsseldorf</w:t>
      </w:r>
      <w:r w:rsidR="00BF3F33">
        <w:rPr>
          <w:rFonts w:cs="Arial"/>
          <w:bCs/>
          <w:szCs w:val="22"/>
          <w:lang w:val="es-ES"/>
        </w:rPr>
        <w:t>,</w:t>
      </w:r>
      <w:r w:rsidR="00B92C76" w:rsidRPr="00242DCD">
        <w:rPr>
          <w:rFonts w:cs="Arial"/>
          <w:bCs/>
          <w:szCs w:val="22"/>
          <w:lang w:val="es-ES"/>
        </w:rPr>
        <w:t xml:space="preserve"> </w:t>
      </w:r>
      <w:r w:rsidR="00BF3F33">
        <w:rPr>
          <w:rFonts w:cs="Arial"/>
          <w:bCs/>
          <w:szCs w:val="22"/>
          <w:lang w:val="es-ES"/>
        </w:rPr>
        <w:t>y</w:t>
      </w:r>
      <w:r w:rsidR="00BF3F33" w:rsidRPr="00242DCD">
        <w:rPr>
          <w:rFonts w:cs="Arial"/>
          <w:bCs/>
          <w:szCs w:val="22"/>
          <w:lang w:val="es-ES"/>
        </w:rPr>
        <w:t xml:space="preserve"> desde 2014, se ha internacionalizado. </w:t>
      </w:r>
      <w:r w:rsidR="00BF3F33" w:rsidRPr="00DB7BF5">
        <w:rPr>
          <w:rFonts w:cs="Arial"/>
          <w:bCs/>
          <w:szCs w:val="22"/>
          <w:lang w:val="es-ES"/>
        </w:rPr>
        <w:t xml:space="preserve">En </w:t>
      </w:r>
      <w:r w:rsidR="005E1EB6" w:rsidRPr="00DB7BF5">
        <w:rPr>
          <w:rFonts w:cs="Arial"/>
          <w:bCs/>
          <w:szCs w:val="22"/>
          <w:lang w:val="es-ES"/>
        </w:rPr>
        <w:t>las localidades</w:t>
      </w:r>
      <w:r w:rsidR="00BF3F33" w:rsidRPr="00DB7BF5">
        <w:rPr>
          <w:rFonts w:cs="Arial"/>
          <w:bCs/>
          <w:szCs w:val="22"/>
          <w:lang w:val="es-ES"/>
        </w:rPr>
        <w:t xml:space="preserve"> de Henkel</w:t>
      </w:r>
      <w:r w:rsidR="005E1EB6" w:rsidRPr="00DB7BF5">
        <w:rPr>
          <w:rFonts w:cs="Arial"/>
          <w:bCs/>
          <w:szCs w:val="22"/>
          <w:lang w:val="es-ES"/>
        </w:rPr>
        <w:t>,</w:t>
      </w:r>
      <w:r w:rsidR="00BF3F33" w:rsidRPr="00DB7BF5">
        <w:rPr>
          <w:rFonts w:cs="Arial"/>
          <w:bCs/>
          <w:szCs w:val="22"/>
          <w:lang w:val="es-ES"/>
        </w:rPr>
        <w:t xml:space="preserve"> desde Asia y el Medio Oriente</w:t>
      </w:r>
      <w:r w:rsidR="005E1EB6" w:rsidRPr="00DB7BF5">
        <w:rPr>
          <w:rFonts w:cs="Arial"/>
          <w:bCs/>
          <w:szCs w:val="22"/>
          <w:lang w:val="es-ES"/>
        </w:rPr>
        <w:t>,</w:t>
      </w:r>
      <w:r w:rsidR="00BF3F33" w:rsidRPr="00DB7BF5">
        <w:rPr>
          <w:rFonts w:cs="Arial"/>
          <w:bCs/>
          <w:szCs w:val="22"/>
          <w:lang w:val="es-ES"/>
        </w:rPr>
        <w:t xml:space="preserve"> hasta América del Norte y Latinoamérica, existen programas móviles para y en las escuelas</w:t>
      </w:r>
      <w:r w:rsidR="004E2B96" w:rsidRPr="00DB7BF5">
        <w:rPr>
          <w:rFonts w:cs="Arial"/>
          <w:bCs/>
          <w:szCs w:val="22"/>
          <w:lang w:val="es-ES"/>
        </w:rPr>
        <w:t xml:space="preserve">. </w:t>
      </w:r>
      <w:r w:rsidR="00DB7BF5">
        <w:rPr>
          <w:rFonts w:cs="Arial"/>
          <w:bCs/>
          <w:szCs w:val="22"/>
          <w:lang w:val="es-ES"/>
        </w:rPr>
        <w:t>Éstos consisten en</w:t>
      </w:r>
      <w:r w:rsidR="00A14E77" w:rsidRPr="00DB7BF5">
        <w:rPr>
          <w:rFonts w:cs="Arial"/>
          <w:bCs/>
          <w:szCs w:val="22"/>
          <w:lang w:val="es-ES"/>
        </w:rPr>
        <w:t xml:space="preserve"> </w:t>
      </w:r>
      <w:r w:rsidR="00BF3F33" w:rsidRPr="00DB7BF5">
        <w:rPr>
          <w:rFonts w:cs="Arial"/>
          <w:bCs/>
          <w:szCs w:val="22"/>
          <w:lang w:val="es-ES"/>
        </w:rPr>
        <w:t>cursos regulares en sitios de aprendizaje extracurricular administrados por organizaciones asociadas y módulos digitales.</w:t>
      </w:r>
      <w:r w:rsidR="00F96195" w:rsidRPr="00DB7BF5">
        <w:rPr>
          <w:rFonts w:cs="Arial"/>
          <w:bCs/>
          <w:szCs w:val="22"/>
          <w:lang w:val="es-ES"/>
        </w:rPr>
        <w:t xml:space="preserve"> En la última década, la iniciativa </w:t>
      </w:r>
      <w:r w:rsidR="00955217" w:rsidRPr="00DB7BF5">
        <w:rPr>
          <w:rFonts w:cs="Arial"/>
          <w:bCs/>
          <w:szCs w:val="22"/>
          <w:lang w:val="es-ES"/>
        </w:rPr>
        <w:t>llegó</w:t>
      </w:r>
      <w:r w:rsidR="00F96195" w:rsidRPr="00DB7BF5">
        <w:rPr>
          <w:rFonts w:cs="Arial"/>
          <w:bCs/>
          <w:szCs w:val="22"/>
          <w:lang w:val="es-ES"/>
        </w:rPr>
        <w:t xml:space="preserve"> a más de 62.000 </w:t>
      </w:r>
      <w:r w:rsidR="00955217" w:rsidRPr="00DB7BF5">
        <w:rPr>
          <w:rFonts w:cs="Arial"/>
          <w:bCs/>
          <w:szCs w:val="22"/>
          <w:lang w:val="es-ES"/>
        </w:rPr>
        <w:t>estudiante</w:t>
      </w:r>
      <w:r w:rsidR="00F96195" w:rsidRPr="00DB7BF5">
        <w:rPr>
          <w:rFonts w:cs="Arial"/>
          <w:bCs/>
          <w:szCs w:val="22"/>
          <w:lang w:val="es-ES"/>
        </w:rPr>
        <w:t>s</w:t>
      </w:r>
      <w:r w:rsidR="00955217" w:rsidRPr="00DB7BF5">
        <w:rPr>
          <w:rFonts w:cs="Arial"/>
          <w:bCs/>
          <w:szCs w:val="22"/>
          <w:lang w:val="es-ES"/>
        </w:rPr>
        <w:t xml:space="preserve"> de escuela primaria</w:t>
      </w:r>
      <w:r w:rsidR="00F96195" w:rsidRPr="00DB7BF5">
        <w:rPr>
          <w:rFonts w:cs="Arial"/>
          <w:bCs/>
          <w:szCs w:val="22"/>
          <w:lang w:val="es-ES"/>
        </w:rPr>
        <w:t xml:space="preserve"> en 13 países.</w:t>
      </w:r>
    </w:p>
    <w:p w14:paraId="722F08F4" w14:textId="1C4FE0F8" w:rsidR="00B92C76" w:rsidRPr="00DB7BF5" w:rsidRDefault="00B92C76" w:rsidP="00B92C76">
      <w:pPr>
        <w:rPr>
          <w:rFonts w:cs="Arial"/>
          <w:bCs/>
          <w:szCs w:val="22"/>
          <w:lang w:val="es-ES"/>
        </w:rPr>
      </w:pPr>
    </w:p>
    <w:p w14:paraId="3ED59817" w14:textId="77777777" w:rsidR="005E68AF" w:rsidRPr="00DB7BF5" w:rsidRDefault="005E68AF" w:rsidP="005E68AF">
      <w:pPr>
        <w:rPr>
          <w:rFonts w:cs="Arial"/>
          <w:bCs/>
          <w:szCs w:val="22"/>
          <w:lang w:val="es-ES"/>
        </w:rPr>
      </w:pPr>
      <w:r w:rsidRPr="00DB7BF5">
        <w:rPr>
          <w:rFonts w:cs="Arial"/>
          <w:bCs/>
          <w:szCs w:val="22"/>
          <w:lang w:val="es-ES"/>
        </w:rPr>
        <w:t>El contenido del programa se basa en las propias áreas de investigación de Henkel. Incluye cursos y módulos didácticos sobre los temas de adhesivos, detergentes, cuidado personal y sustentabilidad. También hay cursos de formación y módulos educativos para los docentes.</w:t>
      </w:r>
    </w:p>
    <w:p w14:paraId="47266703" w14:textId="77777777" w:rsidR="005E68AF" w:rsidRPr="00DB7BF5" w:rsidRDefault="005E68AF" w:rsidP="00B92C76">
      <w:pPr>
        <w:rPr>
          <w:rFonts w:cs="Arial"/>
          <w:b/>
          <w:szCs w:val="22"/>
          <w:lang w:val="es-ES"/>
        </w:rPr>
      </w:pPr>
    </w:p>
    <w:p w14:paraId="3F7640A4" w14:textId="2DE34037" w:rsidR="005E4FFE" w:rsidRPr="00DB7BF5" w:rsidRDefault="003D28FC" w:rsidP="00B92C76">
      <w:pPr>
        <w:rPr>
          <w:rFonts w:cs="Arial"/>
          <w:b/>
          <w:szCs w:val="22"/>
          <w:lang w:val="es-ES"/>
        </w:rPr>
      </w:pPr>
      <w:r w:rsidRPr="00DB7BF5">
        <w:rPr>
          <w:rFonts w:cs="Arial"/>
          <w:b/>
          <w:szCs w:val="22"/>
          <w:lang w:val="es-ES"/>
        </w:rPr>
        <w:t xml:space="preserve">Fomentando la educación científica </w:t>
      </w:r>
      <w:r w:rsidR="005E4FFE" w:rsidRPr="00DB7BF5">
        <w:rPr>
          <w:rFonts w:cs="Arial"/>
          <w:b/>
          <w:szCs w:val="22"/>
          <w:lang w:val="es-ES"/>
        </w:rPr>
        <w:t>en Latinoamérica</w:t>
      </w:r>
    </w:p>
    <w:p w14:paraId="6854A406" w14:textId="26B1B4D6" w:rsidR="005E4FFE" w:rsidRPr="00DB7BF5" w:rsidRDefault="005E4FFE" w:rsidP="00B92C76">
      <w:pPr>
        <w:rPr>
          <w:rFonts w:cs="Arial"/>
          <w:bCs/>
          <w:szCs w:val="22"/>
          <w:lang w:val="es-ES"/>
        </w:rPr>
      </w:pPr>
    </w:p>
    <w:p w14:paraId="0A7344B8" w14:textId="6E8B2372" w:rsidR="003D2B0C" w:rsidRPr="00DB7BF5" w:rsidRDefault="00D8640C" w:rsidP="00B92C76">
      <w:pPr>
        <w:rPr>
          <w:rFonts w:cs="Arial"/>
          <w:bCs/>
          <w:szCs w:val="22"/>
          <w:lang w:val="es-ES"/>
        </w:rPr>
      </w:pPr>
      <w:r w:rsidRPr="00DB7BF5">
        <w:rPr>
          <w:rFonts w:cs="Arial"/>
          <w:bCs/>
          <w:szCs w:val="22"/>
          <w:lang w:val="es-ES"/>
        </w:rPr>
        <w:t xml:space="preserve">La trayectoria de esta iniciativa en la región comenzó en </w:t>
      </w:r>
      <w:r w:rsidR="00AA7780" w:rsidRPr="00DB7BF5">
        <w:rPr>
          <w:rFonts w:cs="Arial"/>
          <w:bCs/>
          <w:szCs w:val="22"/>
          <w:lang w:val="es-ES"/>
        </w:rPr>
        <w:t xml:space="preserve">Buenos Aires, </w:t>
      </w:r>
      <w:r w:rsidRPr="00DB7BF5">
        <w:rPr>
          <w:rFonts w:cs="Arial"/>
          <w:bCs/>
          <w:szCs w:val="22"/>
          <w:lang w:val="es-ES"/>
        </w:rPr>
        <w:t xml:space="preserve">Argentina, en el año 2014. </w:t>
      </w:r>
      <w:r w:rsidR="00AA7780" w:rsidRPr="00DB7BF5">
        <w:rPr>
          <w:rFonts w:cs="Arial"/>
          <w:bCs/>
          <w:szCs w:val="22"/>
          <w:lang w:val="es-ES"/>
        </w:rPr>
        <w:t xml:space="preserve">En 2017, </w:t>
      </w:r>
      <w:r w:rsidR="00947541" w:rsidRPr="00DB7BF5">
        <w:rPr>
          <w:rFonts w:cs="Arial"/>
          <w:bCs/>
          <w:szCs w:val="22"/>
          <w:lang w:val="es-ES"/>
        </w:rPr>
        <w:t xml:space="preserve">fue recibida por escuelas de la región metropolitana de Santiago de Chile. Un año más tarde, el programa fue presentado en escuelas de </w:t>
      </w:r>
      <w:proofErr w:type="spellStart"/>
      <w:r w:rsidR="00947541" w:rsidRPr="00DB7BF5">
        <w:rPr>
          <w:rFonts w:cs="Arial"/>
          <w:bCs/>
          <w:szCs w:val="22"/>
          <w:lang w:val="es-ES"/>
        </w:rPr>
        <w:t>Itapeví</w:t>
      </w:r>
      <w:proofErr w:type="spellEnd"/>
      <w:r w:rsidR="00947541" w:rsidRPr="00DB7BF5">
        <w:rPr>
          <w:rFonts w:cs="Arial"/>
          <w:bCs/>
          <w:szCs w:val="22"/>
          <w:lang w:val="es-ES"/>
        </w:rPr>
        <w:t>, Estado de San Pablo</w:t>
      </w:r>
      <w:r w:rsidR="008535D4" w:rsidRPr="00DB7BF5">
        <w:rPr>
          <w:rFonts w:cs="Arial"/>
          <w:bCs/>
          <w:szCs w:val="22"/>
          <w:lang w:val="es-ES"/>
        </w:rPr>
        <w:t xml:space="preserve">. En 2019, el Espacio “Pega &amp; Crea” de Henkel en la Ciudad de México preparó sus instalaciones para recibir a colegios </w:t>
      </w:r>
      <w:r w:rsidR="00A14E77" w:rsidRPr="00DB7BF5">
        <w:rPr>
          <w:rFonts w:cs="Arial"/>
          <w:bCs/>
          <w:szCs w:val="22"/>
          <w:lang w:val="es-ES"/>
        </w:rPr>
        <w:t>de nivel primari</w:t>
      </w:r>
      <w:r w:rsidR="004E2B96" w:rsidRPr="00DB7BF5">
        <w:rPr>
          <w:rFonts w:cs="Arial"/>
          <w:bCs/>
          <w:szCs w:val="22"/>
          <w:lang w:val="es-ES"/>
        </w:rPr>
        <w:t>o</w:t>
      </w:r>
      <w:r w:rsidR="00A14E77" w:rsidRPr="00DB7BF5">
        <w:rPr>
          <w:rFonts w:cs="Arial"/>
          <w:bCs/>
          <w:szCs w:val="22"/>
          <w:lang w:val="es-ES"/>
        </w:rPr>
        <w:t>.</w:t>
      </w:r>
    </w:p>
    <w:p w14:paraId="7F680FB6" w14:textId="77777777" w:rsidR="003D2B0C" w:rsidRPr="00DB7BF5" w:rsidRDefault="003D2B0C" w:rsidP="00B92C76">
      <w:pPr>
        <w:rPr>
          <w:rFonts w:cs="Arial"/>
          <w:bCs/>
          <w:szCs w:val="22"/>
          <w:lang w:val="es-ES"/>
        </w:rPr>
      </w:pPr>
    </w:p>
    <w:p w14:paraId="2243008E" w14:textId="364B727B" w:rsidR="00B92C76" w:rsidRPr="00DB7BF5" w:rsidRDefault="00541A8E" w:rsidP="00B92C76">
      <w:pPr>
        <w:rPr>
          <w:rFonts w:cs="Arial"/>
          <w:bCs/>
          <w:szCs w:val="22"/>
          <w:lang w:val="es-ES"/>
        </w:rPr>
      </w:pPr>
      <w:r w:rsidRPr="00DB7BF5">
        <w:rPr>
          <w:rFonts w:cs="Arial"/>
          <w:bCs/>
          <w:szCs w:val="22"/>
          <w:lang w:val="es-ES"/>
        </w:rPr>
        <w:t>Con el fin de potenciar e</w:t>
      </w:r>
      <w:r w:rsidR="00A14E77" w:rsidRPr="00DB7BF5">
        <w:rPr>
          <w:rFonts w:cs="Arial"/>
          <w:bCs/>
          <w:szCs w:val="22"/>
          <w:lang w:val="es-ES"/>
        </w:rPr>
        <w:t>l</w:t>
      </w:r>
      <w:r w:rsidRPr="00DB7BF5">
        <w:rPr>
          <w:rFonts w:cs="Arial"/>
          <w:bCs/>
          <w:szCs w:val="22"/>
          <w:lang w:val="es-ES"/>
        </w:rPr>
        <w:t xml:space="preserve"> alcance en la región</w:t>
      </w:r>
      <w:r w:rsidR="00185B9F" w:rsidRPr="00DB7BF5">
        <w:rPr>
          <w:rFonts w:cs="Arial"/>
          <w:bCs/>
          <w:szCs w:val="22"/>
          <w:lang w:val="es-ES"/>
        </w:rPr>
        <w:t>, la compañía decidió adaptar los talleres</w:t>
      </w:r>
      <w:r w:rsidR="003A3E57" w:rsidRPr="00DB7BF5">
        <w:rPr>
          <w:rFonts w:cs="Arial"/>
          <w:bCs/>
          <w:szCs w:val="22"/>
          <w:lang w:val="es-ES"/>
        </w:rPr>
        <w:t xml:space="preserve"> del Mundo de Investigadores</w:t>
      </w:r>
      <w:r w:rsidR="00185B9F" w:rsidRPr="00DB7BF5">
        <w:rPr>
          <w:rFonts w:cs="Arial"/>
          <w:bCs/>
          <w:szCs w:val="22"/>
          <w:lang w:val="es-ES"/>
        </w:rPr>
        <w:t xml:space="preserve"> a un formato digital</w:t>
      </w:r>
      <w:r w:rsidR="003A3E57" w:rsidRPr="00DB7BF5">
        <w:rPr>
          <w:rFonts w:cs="Arial"/>
          <w:bCs/>
          <w:szCs w:val="22"/>
          <w:lang w:val="es-ES"/>
        </w:rPr>
        <w:t>, desarrollando una experiencia en vivo que combina</w:t>
      </w:r>
      <w:r w:rsidR="00AD6DDE" w:rsidRPr="00DB7BF5">
        <w:rPr>
          <w:rFonts w:cs="Arial"/>
          <w:bCs/>
          <w:szCs w:val="22"/>
          <w:lang w:val="es-ES"/>
        </w:rPr>
        <w:t xml:space="preserve"> diversión y experimentos</w:t>
      </w:r>
      <w:r w:rsidR="004E2B96" w:rsidRPr="00DB7BF5">
        <w:rPr>
          <w:rFonts w:cs="Arial"/>
          <w:bCs/>
          <w:szCs w:val="22"/>
          <w:lang w:val="es-ES"/>
        </w:rPr>
        <w:t>,</w:t>
      </w:r>
      <w:r w:rsidR="00AD6DDE" w:rsidRPr="00DB7BF5">
        <w:rPr>
          <w:rFonts w:cs="Arial"/>
          <w:bCs/>
          <w:szCs w:val="22"/>
          <w:lang w:val="es-ES"/>
        </w:rPr>
        <w:t xml:space="preserve"> con la posibilidad de que participe toda la familia.</w:t>
      </w:r>
      <w:r w:rsidR="003D28FC" w:rsidRPr="00DB7BF5">
        <w:rPr>
          <w:rFonts w:cs="Arial"/>
          <w:bCs/>
          <w:szCs w:val="22"/>
          <w:lang w:val="es-ES"/>
        </w:rPr>
        <w:t xml:space="preserve"> En el segundo semestre de 2021, la iniciativa convocará a </w:t>
      </w:r>
      <w:r w:rsidR="009147D9">
        <w:rPr>
          <w:rFonts w:cs="Arial"/>
          <w:bCs/>
          <w:szCs w:val="22"/>
          <w:lang w:val="es-ES"/>
        </w:rPr>
        <w:t xml:space="preserve">más de </w:t>
      </w:r>
      <w:r w:rsidR="003D28FC" w:rsidRPr="00DB7BF5">
        <w:rPr>
          <w:rFonts w:cs="Arial"/>
          <w:bCs/>
          <w:szCs w:val="22"/>
          <w:lang w:val="es-ES"/>
        </w:rPr>
        <w:t>1</w:t>
      </w:r>
      <w:r w:rsidR="009147D9">
        <w:rPr>
          <w:rFonts w:cs="Arial"/>
          <w:bCs/>
          <w:szCs w:val="22"/>
          <w:lang w:val="es-ES"/>
        </w:rPr>
        <w:t>0</w:t>
      </w:r>
      <w:r w:rsidR="003D28FC" w:rsidRPr="00DB7BF5">
        <w:rPr>
          <w:rFonts w:cs="Arial"/>
          <w:bCs/>
          <w:szCs w:val="22"/>
          <w:lang w:val="es-ES"/>
        </w:rPr>
        <w:t>.000 estudiantes de escuelas primarias de alrededor de 30 ciudades de Latinoamérica</w:t>
      </w:r>
      <w:r w:rsidR="00840A6C" w:rsidRPr="00DB7BF5">
        <w:rPr>
          <w:rFonts w:cs="Arial"/>
          <w:bCs/>
          <w:szCs w:val="22"/>
          <w:lang w:val="es-ES"/>
        </w:rPr>
        <w:t xml:space="preserve">, donde se encuentran ubicadas </w:t>
      </w:r>
      <w:r w:rsidR="00DB7BF5">
        <w:rPr>
          <w:rFonts w:cs="Arial"/>
          <w:bCs/>
          <w:szCs w:val="22"/>
          <w:lang w:val="es-ES"/>
        </w:rPr>
        <w:t xml:space="preserve">las </w:t>
      </w:r>
      <w:r w:rsidR="00840A6C" w:rsidRPr="00DB7BF5">
        <w:rPr>
          <w:rFonts w:cs="Arial"/>
          <w:bCs/>
          <w:szCs w:val="22"/>
          <w:lang w:val="es-ES"/>
        </w:rPr>
        <w:t>operaciones</w:t>
      </w:r>
      <w:r w:rsidR="00DB7BF5">
        <w:rPr>
          <w:rFonts w:cs="Arial"/>
          <w:bCs/>
          <w:szCs w:val="22"/>
          <w:lang w:val="es-ES"/>
        </w:rPr>
        <w:t xml:space="preserve"> de Henkel</w:t>
      </w:r>
      <w:r w:rsidR="004E2B96" w:rsidRPr="00DB7BF5">
        <w:rPr>
          <w:rFonts w:cs="Arial"/>
          <w:bCs/>
          <w:szCs w:val="22"/>
          <w:lang w:val="es-ES"/>
        </w:rPr>
        <w:t xml:space="preserve">. </w:t>
      </w:r>
    </w:p>
    <w:p w14:paraId="30C24A03" w14:textId="7228473F" w:rsidR="00840A6C" w:rsidRPr="00DB7BF5" w:rsidRDefault="00840A6C" w:rsidP="00B92C76">
      <w:pPr>
        <w:rPr>
          <w:rFonts w:cs="Arial"/>
          <w:bCs/>
          <w:szCs w:val="22"/>
          <w:lang w:val="es-ES"/>
        </w:rPr>
      </w:pPr>
    </w:p>
    <w:p w14:paraId="0E4235B9" w14:textId="3CA50FC3" w:rsidR="00DA34A2" w:rsidRPr="00DB7BF5" w:rsidRDefault="00DA34A2" w:rsidP="00B92C76">
      <w:pPr>
        <w:rPr>
          <w:rFonts w:cs="Arial"/>
          <w:bCs/>
          <w:szCs w:val="22"/>
          <w:lang w:val="es-ES"/>
        </w:rPr>
      </w:pPr>
      <w:r w:rsidRPr="00DB7BF5">
        <w:rPr>
          <w:rFonts w:cs="Arial"/>
          <w:bCs/>
          <w:i/>
          <w:iCs/>
          <w:szCs w:val="22"/>
          <w:lang w:val="es-ES"/>
        </w:rPr>
        <w:t>“</w:t>
      </w:r>
      <w:r w:rsidR="0073559C" w:rsidRPr="00DB7BF5">
        <w:rPr>
          <w:rFonts w:cs="Arial"/>
          <w:bCs/>
          <w:i/>
          <w:iCs/>
          <w:szCs w:val="22"/>
          <w:lang w:val="es-ES"/>
        </w:rPr>
        <w:t>La digitalización nos permite potenciar el alcance de esta iniciativa</w:t>
      </w:r>
      <w:r w:rsidR="00BB2E54" w:rsidRPr="00DB7BF5">
        <w:rPr>
          <w:rFonts w:cs="Arial"/>
          <w:bCs/>
          <w:i/>
          <w:iCs/>
          <w:szCs w:val="22"/>
          <w:lang w:val="es-ES"/>
        </w:rPr>
        <w:t xml:space="preserve">. Teniendo en mente nuestro propósito de ser pioneros de corazón por el bien de </w:t>
      </w:r>
      <w:r w:rsidR="00A14E77" w:rsidRPr="00DB7BF5">
        <w:rPr>
          <w:rFonts w:cs="Arial"/>
          <w:bCs/>
          <w:i/>
          <w:iCs/>
          <w:szCs w:val="22"/>
          <w:lang w:val="es-ES"/>
        </w:rPr>
        <w:t xml:space="preserve">las </w:t>
      </w:r>
      <w:r w:rsidR="00BB2E54" w:rsidRPr="00DB7BF5">
        <w:rPr>
          <w:rFonts w:cs="Arial"/>
          <w:bCs/>
          <w:i/>
          <w:iCs/>
          <w:szCs w:val="22"/>
          <w:lang w:val="es-ES"/>
        </w:rPr>
        <w:t>generaciones, queremos incentivar el interés por las ciencias en los pequeños estudiantes de</w:t>
      </w:r>
      <w:r w:rsidR="0073559C" w:rsidRPr="00DB7BF5">
        <w:rPr>
          <w:rFonts w:cs="Arial"/>
          <w:bCs/>
          <w:i/>
          <w:iCs/>
          <w:szCs w:val="22"/>
          <w:lang w:val="es-ES"/>
        </w:rPr>
        <w:t xml:space="preserve"> México, Guatemala, Costa Rica, Colombia, Perú, Venezuela</w:t>
      </w:r>
      <w:r w:rsidR="00BB2E54" w:rsidRPr="00DB7BF5">
        <w:rPr>
          <w:rFonts w:cs="Arial"/>
          <w:bCs/>
          <w:i/>
          <w:iCs/>
          <w:szCs w:val="22"/>
          <w:lang w:val="es-ES"/>
        </w:rPr>
        <w:t>, Brasil, Chile y Argentina, quienes serán nuestros científicos y científicas en el futuro”</w:t>
      </w:r>
      <w:r w:rsidR="00BB2E54" w:rsidRPr="00DB7BF5">
        <w:rPr>
          <w:rFonts w:cs="Arial"/>
          <w:bCs/>
          <w:szCs w:val="22"/>
          <w:lang w:val="es-ES"/>
        </w:rPr>
        <w:t xml:space="preserve">, </w:t>
      </w:r>
      <w:r w:rsidR="00EE58CE" w:rsidRPr="00DB7BF5">
        <w:rPr>
          <w:rFonts w:cs="Arial"/>
          <w:bCs/>
          <w:szCs w:val="22"/>
          <w:lang w:val="es-ES"/>
        </w:rPr>
        <w:t>manifiesta Hannes Schollenberger, Presidente de Henkel Latinoamérica.</w:t>
      </w:r>
    </w:p>
    <w:p w14:paraId="7425BC83" w14:textId="66BDF1FC" w:rsidR="00DA34A2" w:rsidRPr="00DB7BF5" w:rsidRDefault="00DA34A2" w:rsidP="00B92C76">
      <w:pPr>
        <w:rPr>
          <w:rFonts w:cs="Arial"/>
          <w:bCs/>
          <w:szCs w:val="22"/>
          <w:lang w:val="es-ES"/>
        </w:rPr>
      </w:pPr>
    </w:p>
    <w:p w14:paraId="57D72DFE" w14:textId="6E9FE7EC" w:rsidR="00840A6C" w:rsidRDefault="0042662C" w:rsidP="00B92C76">
      <w:pPr>
        <w:rPr>
          <w:rFonts w:cs="Arial"/>
          <w:bCs/>
          <w:color w:val="FF0000"/>
          <w:szCs w:val="22"/>
          <w:lang w:val="es-ES"/>
        </w:rPr>
      </w:pPr>
      <w:r w:rsidRPr="00DB7BF5">
        <w:rPr>
          <w:rFonts w:cs="Arial"/>
          <w:bCs/>
          <w:szCs w:val="22"/>
          <w:lang w:val="es-ES"/>
        </w:rPr>
        <w:t xml:space="preserve">Además de las experiencias en vivo, Henkel pone a disposición </w:t>
      </w:r>
      <w:r w:rsidR="00A14E77" w:rsidRPr="00DB7BF5">
        <w:rPr>
          <w:rFonts w:cs="Arial"/>
          <w:bCs/>
          <w:szCs w:val="22"/>
          <w:lang w:val="es-ES"/>
        </w:rPr>
        <w:t xml:space="preserve">de todos los pequeños, </w:t>
      </w:r>
      <w:r w:rsidR="009147D9">
        <w:rPr>
          <w:rFonts w:cs="Arial"/>
          <w:bCs/>
          <w:szCs w:val="22"/>
          <w:lang w:val="es-ES"/>
        </w:rPr>
        <w:t>sus</w:t>
      </w:r>
      <w:r w:rsidR="00A14E77" w:rsidRPr="00DB7BF5">
        <w:rPr>
          <w:rFonts w:cs="Arial"/>
          <w:bCs/>
          <w:szCs w:val="22"/>
          <w:lang w:val="es-ES"/>
        </w:rPr>
        <w:t xml:space="preserve"> familia</w:t>
      </w:r>
      <w:r w:rsidR="009147D9">
        <w:rPr>
          <w:rFonts w:cs="Arial"/>
          <w:bCs/>
          <w:szCs w:val="22"/>
          <w:lang w:val="es-ES"/>
        </w:rPr>
        <w:t>s</w:t>
      </w:r>
      <w:r w:rsidR="00A14E77" w:rsidRPr="00DB7BF5">
        <w:rPr>
          <w:rFonts w:cs="Arial"/>
          <w:bCs/>
          <w:szCs w:val="22"/>
          <w:lang w:val="es-ES"/>
        </w:rPr>
        <w:t xml:space="preserve"> y docentes,</w:t>
      </w:r>
      <w:r w:rsidRPr="00DB7BF5">
        <w:rPr>
          <w:rFonts w:cs="Arial"/>
          <w:bCs/>
          <w:szCs w:val="22"/>
          <w:lang w:val="es-ES"/>
        </w:rPr>
        <w:t xml:space="preserve"> los experimentos</w:t>
      </w:r>
      <w:r w:rsidR="00EE58CE" w:rsidRPr="00DB7BF5">
        <w:rPr>
          <w:rFonts w:cs="Arial"/>
          <w:bCs/>
          <w:szCs w:val="22"/>
          <w:lang w:val="es-ES"/>
        </w:rPr>
        <w:t xml:space="preserve"> y los módulos educativos en el sitio </w:t>
      </w:r>
      <w:hyperlink r:id="rId14" w:history="1">
        <w:r w:rsidR="00955846" w:rsidRPr="008465F9">
          <w:rPr>
            <w:rStyle w:val="Hipervnculo"/>
            <w:rFonts w:cs="Arial"/>
            <w:bCs/>
            <w:sz w:val="22"/>
            <w:szCs w:val="22"/>
            <w:lang w:val="es-ES"/>
          </w:rPr>
          <w:t>www.mundodeinvestigadores.com</w:t>
        </w:r>
      </w:hyperlink>
      <w:r w:rsidR="00EE58CE" w:rsidRPr="00955846">
        <w:rPr>
          <w:rFonts w:cs="Arial"/>
          <w:bCs/>
          <w:szCs w:val="22"/>
          <w:lang w:val="es-ES"/>
        </w:rPr>
        <w:t>.</w:t>
      </w:r>
    </w:p>
    <w:p w14:paraId="7452E4B0" w14:textId="77777777" w:rsidR="00955846" w:rsidRPr="00955846" w:rsidRDefault="00955846" w:rsidP="00B92C76">
      <w:pPr>
        <w:rPr>
          <w:rFonts w:cs="Arial"/>
          <w:bCs/>
          <w:color w:val="FF0000"/>
          <w:szCs w:val="22"/>
          <w:lang w:val="es-ES"/>
        </w:rPr>
      </w:pPr>
    </w:p>
    <w:p w14:paraId="119FD032" w14:textId="7D02A0AA" w:rsidR="00EC6DEB" w:rsidRPr="00DB7BF5" w:rsidRDefault="00DB7ED7" w:rsidP="00EC6DEB">
      <w:pPr>
        <w:rPr>
          <w:rFonts w:cs="Arial"/>
          <w:b/>
          <w:szCs w:val="22"/>
          <w:lang w:val="es-ES"/>
        </w:rPr>
      </w:pPr>
      <w:r w:rsidRPr="00DB7BF5">
        <w:rPr>
          <w:rFonts w:cs="Arial"/>
          <w:b/>
          <w:szCs w:val="22"/>
          <w:lang w:val="es-ES"/>
        </w:rPr>
        <w:t>El concepto educativo</w:t>
      </w:r>
    </w:p>
    <w:p w14:paraId="739AA472" w14:textId="77777777" w:rsidR="00EC6DEB" w:rsidRPr="00DB7BF5" w:rsidRDefault="00EC6DEB" w:rsidP="00EC6DEB">
      <w:pPr>
        <w:rPr>
          <w:rFonts w:cs="Arial"/>
          <w:bCs/>
          <w:szCs w:val="22"/>
          <w:lang w:val="es-ES"/>
        </w:rPr>
      </w:pPr>
    </w:p>
    <w:p w14:paraId="2B10655F" w14:textId="7CBA1DC7" w:rsidR="00DB7ED7" w:rsidRPr="00DB7BF5" w:rsidRDefault="00DB7ED7" w:rsidP="00DB7ED7">
      <w:pPr>
        <w:rPr>
          <w:rFonts w:cs="Arial"/>
          <w:bCs/>
          <w:szCs w:val="22"/>
          <w:lang w:val="es-AR"/>
        </w:rPr>
      </w:pPr>
      <w:r w:rsidRPr="00DB7BF5">
        <w:rPr>
          <w:rFonts w:cs="Arial"/>
          <w:bCs/>
          <w:szCs w:val="22"/>
          <w:lang w:val="es-AR"/>
        </w:rPr>
        <w:t xml:space="preserve">El concepto educativo fue desarrollado por la Dra. Katrin </w:t>
      </w:r>
      <w:proofErr w:type="spellStart"/>
      <w:r w:rsidRPr="00DB7BF5">
        <w:rPr>
          <w:rFonts w:cs="Arial"/>
          <w:bCs/>
          <w:szCs w:val="22"/>
          <w:lang w:val="es-AR"/>
        </w:rPr>
        <w:t>Sommer</w:t>
      </w:r>
      <w:proofErr w:type="spellEnd"/>
      <w:r w:rsidRPr="00DB7BF5">
        <w:rPr>
          <w:rFonts w:cs="Arial"/>
          <w:bCs/>
          <w:szCs w:val="22"/>
          <w:lang w:val="es-AR"/>
        </w:rPr>
        <w:t>, catedrática de “Didáctica de la Química” en la Universidad de Ruhr en Bochum</w:t>
      </w:r>
      <w:r w:rsidR="00A14E77" w:rsidRPr="00DB7BF5">
        <w:rPr>
          <w:rFonts w:cs="Arial"/>
          <w:bCs/>
          <w:szCs w:val="22"/>
          <w:lang w:val="es-AR"/>
        </w:rPr>
        <w:t>, Alemania</w:t>
      </w:r>
      <w:r w:rsidRPr="00DB7BF5">
        <w:rPr>
          <w:rFonts w:cs="Arial"/>
          <w:bCs/>
          <w:szCs w:val="22"/>
          <w:lang w:val="es-AR"/>
        </w:rPr>
        <w:t>.</w:t>
      </w:r>
      <w:r w:rsidR="00EE58CE" w:rsidRPr="00DB7BF5">
        <w:rPr>
          <w:rFonts w:cs="Arial"/>
          <w:bCs/>
          <w:szCs w:val="22"/>
          <w:lang w:val="es-AR"/>
        </w:rPr>
        <w:t xml:space="preserve"> </w:t>
      </w:r>
      <w:r w:rsidR="00A14E77" w:rsidRPr="00DB7BF5">
        <w:rPr>
          <w:rFonts w:cs="Arial"/>
          <w:bCs/>
          <w:szCs w:val="22"/>
          <w:lang w:val="es-AR"/>
        </w:rPr>
        <w:t>Éste</w:t>
      </w:r>
      <w:r w:rsidR="00EE58CE" w:rsidRPr="00DB7BF5">
        <w:rPr>
          <w:rFonts w:cs="Arial"/>
          <w:bCs/>
          <w:szCs w:val="22"/>
          <w:lang w:val="es-AR"/>
        </w:rPr>
        <w:t xml:space="preserve"> tiene</w:t>
      </w:r>
      <w:r w:rsidRPr="00DB7BF5">
        <w:rPr>
          <w:rFonts w:cs="Arial"/>
          <w:bCs/>
          <w:szCs w:val="22"/>
          <w:lang w:val="es-AR"/>
        </w:rPr>
        <w:t xml:space="preserve"> como objetivo conseguir que los niños</w:t>
      </w:r>
      <w:r w:rsidR="00EE58CE" w:rsidRPr="00DB7BF5">
        <w:rPr>
          <w:rFonts w:cs="Arial"/>
          <w:bCs/>
          <w:szCs w:val="22"/>
          <w:lang w:val="es-AR"/>
        </w:rPr>
        <w:t xml:space="preserve"> y </w:t>
      </w:r>
      <w:r w:rsidR="004E2B96" w:rsidRPr="00DB7BF5">
        <w:rPr>
          <w:rFonts w:cs="Arial"/>
          <w:bCs/>
          <w:szCs w:val="22"/>
          <w:lang w:val="es-AR"/>
        </w:rPr>
        <w:t xml:space="preserve">las </w:t>
      </w:r>
      <w:r w:rsidR="00EE58CE" w:rsidRPr="00DB7BF5">
        <w:rPr>
          <w:rFonts w:cs="Arial"/>
          <w:bCs/>
          <w:szCs w:val="22"/>
          <w:lang w:val="es-AR"/>
        </w:rPr>
        <w:t>niñas</w:t>
      </w:r>
      <w:r w:rsidRPr="00DB7BF5">
        <w:rPr>
          <w:rFonts w:cs="Arial"/>
          <w:bCs/>
          <w:szCs w:val="22"/>
          <w:lang w:val="es-AR"/>
        </w:rPr>
        <w:t xml:space="preserve"> asuman el papel de investigadores, con el lema de “ser como un investigador”. La base teórica la proporciona la construcción de alfabetización científica. Comprende </w:t>
      </w:r>
      <w:r w:rsidR="00A14E77" w:rsidRPr="00DB7BF5">
        <w:rPr>
          <w:rFonts w:cs="Arial"/>
          <w:bCs/>
          <w:szCs w:val="22"/>
          <w:lang w:val="es-AR"/>
        </w:rPr>
        <w:t xml:space="preserve">el </w:t>
      </w:r>
      <w:r w:rsidRPr="00DB7BF5">
        <w:rPr>
          <w:rFonts w:cs="Arial"/>
          <w:bCs/>
          <w:szCs w:val="22"/>
          <w:lang w:val="es-AR"/>
        </w:rPr>
        <w:t>conocimiento científico conceptual</w:t>
      </w:r>
      <w:r w:rsidR="00A14E77" w:rsidRPr="00DB7BF5">
        <w:rPr>
          <w:rFonts w:cs="Arial"/>
          <w:bCs/>
          <w:szCs w:val="22"/>
          <w:lang w:val="es-AR"/>
        </w:rPr>
        <w:t xml:space="preserve">, así como </w:t>
      </w:r>
      <w:r w:rsidRPr="00DB7BF5">
        <w:rPr>
          <w:rFonts w:cs="Arial"/>
          <w:bCs/>
          <w:szCs w:val="22"/>
          <w:lang w:val="es-AR"/>
        </w:rPr>
        <w:t>sobre los métodos y objetivos de la ciencia</w:t>
      </w:r>
      <w:r w:rsidR="00A14E77" w:rsidRPr="00DB7BF5">
        <w:rPr>
          <w:rFonts w:cs="Arial"/>
          <w:bCs/>
          <w:szCs w:val="22"/>
          <w:lang w:val="es-AR"/>
        </w:rPr>
        <w:t>.</w:t>
      </w:r>
    </w:p>
    <w:p w14:paraId="2F0DB43F" w14:textId="77777777" w:rsidR="00DB7ED7" w:rsidRPr="00DB7BF5" w:rsidRDefault="00DB7ED7" w:rsidP="00DB7ED7">
      <w:pPr>
        <w:rPr>
          <w:rFonts w:cs="Arial"/>
          <w:bCs/>
          <w:szCs w:val="22"/>
          <w:lang w:val="es-AR"/>
        </w:rPr>
      </w:pPr>
    </w:p>
    <w:p w14:paraId="3BC89A59" w14:textId="6D46911C" w:rsidR="00DB7ED7" w:rsidRPr="00DB7ED7" w:rsidRDefault="00DB7ED7" w:rsidP="00DB7ED7">
      <w:pPr>
        <w:rPr>
          <w:rFonts w:cs="Arial"/>
          <w:bCs/>
          <w:szCs w:val="22"/>
          <w:lang w:val="es-AR"/>
        </w:rPr>
      </w:pPr>
      <w:r w:rsidRPr="00DB7BF5">
        <w:rPr>
          <w:rFonts w:cs="Arial"/>
          <w:bCs/>
          <w:szCs w:val="22"/>
          <w:lang w:val="es-AR"/>
        </w:rPr>
        <w:t>E</w:t>
      </w:r>
      <w:r w:rsidR="004E2B96" w:rsidRPr="00DB7BF5">
        <w:rPr>
          <w:rFonts w:cs="Arial"/>
          <w:bCs/>
          <w:szCs w:val="22"/>
          <w:lang w:val="es-AR"/>
        </w:rPr>
        <w:t>ste</w:t>
      </w:r>
      <w:r w:rsidRPr="00DB7BF5">
        <w:rPr>
          <w:rFonts w:cs="Arial"/>
          <w:bCs/>
          <w:szCs w:val="22"/>
          <w:lang w:val="es-AR"/>
        </w:rPr>
        <w:t xml:space="preserve"> concepto se implementa a través de actividades elementales que están conectadas con el proceso de investigación. Los niños</w:t>
      </w:r>
      <w:r w:rsidR="00EE58CE" w:rsidRPr="00DB7BF5">
        <w:rPr>
          <w:rFonts w:cs="Arial"/>
          <w:bCs/>
          <w:szCs w:val="22"/>
          <w:lang w:val="es-AR"/>
        </w:rPr>
        <w:t xml:space="preserve"> y niñas</w:t>
      </w:r>
      <w:r w:rsidRPr="00DB7BF5">
        <w:rPr>
          <w:rFonts w:cs="Arial"/>
          <w:bCs/>
          <w:szCs w:val="22"/>
          <w:lang w:val="es-AR"/>
        </w:rPr>
        <w:t xml:space="preserve"> tienen sus propias ideas acerca de esto: </w:t>
      </w:r>
      <w:r w:rsidR="00A14E77" w:rsidRPr="00DB7BF5">
        <w:rPr>
          <w:rFonts w:cs="Arial"/>
          <w:bCs/>
          <w:szCs w:val="22"/>
          <w:lang w:val="es-AR"/>
        </w:rPr>
        <w:t>e</w:t>
      </w:r>
      <w:r w:rsidRPr="00DB7BF5">
        <w:rPr>
          <w:rFonts w:cs="Arial"/>
          <w:bCs/>
          <w:szCs w:val="22"/>
          <w:lang w:val="es-AR"/>
        </w:rPr>
        <w:t>llos consideran que las personas que se dedican a la investigación no sólo son inteligentes</w:t>
      </w:r>
      <w:r w:rsidR="00A14E77" w:rsidRPr="00DB7BF5">
        <w:rPr>
          <w:rFonts w:cs="Arial"/>
          <w:bCs/>
          <w:szCs w:val="22"/>
          <w:lang w:val="es-AR"/>
        </w:rPr>
        <w:t>,</w:t>
      </w:r>
      <w:r w:rsidRPr="00DB7BF5">
        <w:rPr>
          <w:rFonts w:cs="Arial"/>
          <w:bCs/>
          <w:szCs w:val="22"/>
          <w:lang w:val="es-AR"/>
        </w:rPr>
        <w:t xml:space="preserve"> sino también creativas – características fundamentales que son confirmadas por el concepto de Mundo de Investigadores.</w:t>
      </w:r>
    </w:p>
    <w:p w14:paraId="6F1FE956" w14:textId="4739C24D" w:rsidR="00EC6DEB" w:rsidRDefault="00EC6DEB" w:rsidP="00EC6DEB">
      <w:pPr>
        <w:rPr>
          <w:szCs w:val="22"/>
          <w:lang w:val="es-AR"/>
        </w:rPr>
      </w:pPr>
    </w:p>
    <w:p w14:paraId="0DDFE9CE" w14:textId="6219318A" w:rsidR="00DB7BF5" w:rsidRDefault="00DB7BF5" w:rsidP="00EC6DEB">
      <w:pPr>
        <w:rPr>
          <w:szCs w:val="22"/>
          <w:lang w:val="es-AR"/>
        </w:rPr>
      </w:pPr>
    </w:p>
    <w:p w14:paraId="7B8E73B0" w14:textId="22F9311B" w:rsidR="00DB7BF5" w:rsidRDefault="00DB7BF5" w:rsidP="00EC6DEB">
      <w:pPr>
        <w:rPr>
          <w:szCs w:val="22"/>
          <w:lang w:val="es-AR"/>
        </w:rPr>
      </w:pPr>
    </w:p>
    <w:p w14:paraId="4CDDB08D" w14:textId="6FCADF98" w:rsidR="00DB7BF5" w:rsidRDefault="00DB7BF5" w:rsidP="00EC6DEB">
      <w:pPr>
        <w:rPr>
          <w:szCs w:val="22"/>
          <w:lang w:val="es-AR"/>
        </w:rPr>
      </w:pPr>
    </w:p>
    <w:p w14:paraId="54F0CA45" w14:textId="77777777" w:rsidR="00DB7BF5" w:rsidRDefault="00DB7BF5" w:rsidP="00EC6DEB">
      <w:pPr>
        <w:rPr>
          <w:szCs w:val="22"/>
          <w:lang w:val="es-AR"/>
        </w:rPr>
      </w:pPr>
    </w:p>
    <w:p w14:paraId="00556554" w14:textId="77777777" w:rsidR="00EE58CE" w:rsidRDefault="00EE58CE" w:rsidP="00EC6DEB">
      <w:pPr>
        <w:rPr>
          <w:szCs w:val="22"/>
          <w:lang w:val="es-AR"/>
        </w:rPr>
      </w:pPr>
    </w:p>
    <w:p w14:paraId="7042F304" w14:textId="77777777" w:rsidR="00E369C4" w:rsidRDefault="00E369C4" w:rsidP="00E369C4">
      <w:pPr>
        <w:rPr>
          <w:rFonts w:ascii="Calibri" w:hAnsi="Calibri"/>
          <w:sz w:val="18"/>
          <w:szCs w:val="18"/>
          <w:lang w:val="es-AR"/>
        </w:rPr>
      </w:pPr>
      <w:r>
        <w:rPr>
          <w:b/>
          <w:bCs/>
          <w:sz w:val="18"/>
          <w:szCs w:val="18"/>
          <w:lang w:val="es-AR" w:eastAsia="de-DE"/>
        </w:rPr>
        <w:t>Acerca de Henkel</w:t>
      </w:r>
    </w:p>
    <w:p w14:paraId="432689CB" w14:textId="77777777" w:rsidR="00E369C4" w:rsidRDefault="00E369C4" w:rsidP="00E369C4">
      <w:pPr>
        <w:rPr>
          <w:sz w:val="18"/>
          <w:szCs w:val="18"/>
          <w:lang w:val="es-AR"/>
        </w:rPr>
      </w:pPr>
    </w:p>
    <w:p w14:paraId="5371CC46" w14:textId="52E8AC4B" w:rsidR="00E369C4" w:rsidRDefault="00E369C4" w:rsidP="00EE58CE">
      <w:pPr>
        <w:spacing w:line="240" w:lineRule="auto"/>
        <w:rPr>
          <w:sz w:val="18"/>
          <w:szCs w:val="18"/>
          <w:lang w:val="es-AR"/>
        </w:rPr>
      </w:pPr>
      <w:r>
        <w:rPr>
          <w:sz w:val="18"/>
          <w:szCs w:val="18"/>
          <w:lang w:val="es-AR"/>
        </w:rPr>
        <w:t xml:space="preserve">Henkel opera a nivel mundial con un portafolio bien equilibrado y diversificado. La compañía ocupa posiciones de liderazgo con sus tres unidades de negocios tanto en negocios industriales como de consumo gracias a sus fuertes marcas, innovaciones y tecnologías. Henkel </w:t>
      </w:r>
      <w:proofErr w:type="spellStart"/>
      <w:r>
        <w:rPr>
          <w:sz w:val="18"/>
          <w:szCs w:val="18"/>
          <w:lang w:val="es-AR"/>
        </w:rPr>
        <w:t>Adhesive</w:t>
      </w:r>
      <w:proofErr w:type="spellEnd"/>
      <w:r>
        <w:rPr>
          <w:sz w:val="18"/>
          <w:szCs w:val="18"/>
          <w:lang w:val="es-AR"/>
        </w:rPr>
        <w:t xml:space="preserve"> Technologies es el líder mundial en el mercado de adhesivos – a través de todos los segmentos industriales a nivel global. En sus negocios de </w:t>
      </w:r>
      <w:proofErr w:type="spellStart"/>
      <w:r>
        <w:rPr>
          <w:sz w:val="18"/>
          <w:szCs w:val="18"/>
          <w:lang w:val="es-AR"/>
        </w:rPr>
        <w:t>Laundry</w:t>
      </w:r>
      <w:proofErr w:type="spellEnd"/>
      <w:r>
        <w:rPr>
          <w:sz w:val="18"/>
          <w:szCs w:val="18"/>
          <w:lang w:val="es-AR"/>
        </w:rPr>
        <w:t xml:space="preserve"> &amp; Home </w:t>
      </w:r>
      <w:proofErr w:type="spellStart"/>
      <w:r>
        <w:rPr>
          <w:sz w:val="18"/>
          <w:szCs w:val="18"/>
          <w:lang w:val="es-AR"/>
        </w:rPr>
        <w:t>Care</w:t>
      </w:r>
      <w:proofErr w:type="spellEnd"/>
      <w:r>
        <w:rPr>
          <w:sz w:val="18"/>
          <w:szCs w:val="18"/>
          <w:lang w:val="es-AR"/>
        </w:rPr>
        <w:t xml:space="preserve"> y </w:t>
      </w:r>
      <w:proofErr w:type="spellStart"/>
      <w:r>
        <w:rPr>
          <w:sz w:val="18"/>
          <w:szCs w:val="18"/>
          <w:lang w:val="es-AR"/>
        </w:rPr>
        <w:t>Beauty</w:t>
      </w:r>
      <w:proofErr w:type="spellEnd"/>
      <w:r>
        <w:rPr>
          <w:sz w:val="18"/>
          <w:szCs w:val="18"/>
          <w:lang w:val="es-AR"/>
        </w:rPr>
        <w:t xml:space="preserve"> </w:t>
      </w:r>
      <w:proofErr w:type="spellStart"/>
      <w:r>
        <w:rPr>
          <w:sz w:val="18"/>
          <w:szCs w:val="18"/>
          <w:lang w:val="es-AR"/>
        </w:rPr>
        <w:t>Care</w:t>
      </w:r>
      <w:proofErr w:type="spellEnd"/>
      <w:r>
        <w:rPr>
          <w:sz w:val="18"/>
          <w:szCs w:val="18"/>
          <w:lang w:val="es-AR"/>
        </w:rPr>
        <w:t xml:space="preserve">, Henkel ocupa posiciones de liderazgo en muchos mercados y categorías en todo el mundo. Fundada en 1876, Henkel cuenta con más de 140 años de éxito. En 2020, Henkel reportó ventas por más de 19 mil millones de euros y un beneficio operativo ajustado de alrededor de 2,6 mil millones de euros. Henkel emplea a cerca de 53.000 personas en todo el mundo, un equipo apasionado y muy diverso, unido por una sólida cultura empresarial, un propósito común de crear valor sostenible y valores compartidos. Como líder reconocido en sustentabilidad, Henkel ocupa los primeros puestos en muchos índices y clasificaciones internacionales. Las acciones preferentes de Henkel están listadas en el índice bursátil alemán DAX. Para obtener más información, visita </w:t>
      </w:r>
      <w:hyperlink r:id="rId15" w:history="1">
        <w:r>
          <w:rPr>
            <w:rStyle w:val="Hipervnculo"/>
            <w:lang w:val="es-AR"/>
          </w:rPr>
          <w:t>www.henkel.com</w:t>
        </w:r>
      </w:hyperlink>
      <w:r>
        <w:rPr>
          <w:sz w:val="18"/>
          <w:szCs w:val="18"/>
          <w:lang w:val="es-AR"/>
        </w:rPr>
        <w:t>.</w:t>
      </w:r>
    </w:p>
    <w:p w14:paraId="40818696" w14:textId="1FEA6879" w:rsidR="00E369C4" w:rsidRDefault="00E369C4" w:rsidP="00EE58CE">
      <w:pPr>
        <w:autoSpaceDE w:val="0"/>
        <w:autoSpaceDN w:val="0"/>
        <w:adjustRightInd w:val="0"/>
        <w:spacing w:line="240" w:lineRule="auto"/>
        <w:rPr>
          <w:rFonts w:cs="Arial"/>
          <w:bCs/>
          <w:sz w:val="24"/>
          <w:szCs w:val="20"/>
          <w:lang w:val="es-AR"/>
        </w:rPr>
      </w:pPr>
    </w:p>
    <w:p w14:paraId="7EB69BEE" w14:textId="77777777" w:rsidR="00EC6DEB" w:rsidRPr="002465A0" w:rsidRDefault="00EC6DEB" w:rsidP="00EE58CE">
      <w:pPr>
        <w:autoSpaceDE w:val="0"/>
        <w:autoSpaceDN w:val="0"/>
        <w:adjustRightInd w:val="0"/>
        <w:spacing w:line="240" w:lineRule="auto"/>
        <w:rPr>
          <w:rFonts w:cs="Arial"/>
          <w:bCs/>
          <w:sz w:val="24"/>
          <w:szCs w:val="20"/>
          <w:lang w:val="es-AR"/>
        </w:rPr>
      </w:pPr>
    </w:p>
    <w:sectPr w:rsidR="00EC6DEB" w:rsidRPr="002465A0" w:rsidSect="00DC2465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99F18" w14:textId="77777777" w:rsidR="00FD358E" w:rsidRDefault="00FD358E">
      <w:r>
        <w:separator/>
      </w:r>
    </w:p>
  </w:endnote>
  <w:endnote w:type="continuationSeparator" w:id="0">
    <w:p w14:paraId="54787638" w14:textId="77777777" w:rsidR="00FD358E" w:rsidRDefault="00FD358E">
      <w:r>
        <w:continuationSeparator/>
      </w:r>
    </w:p>
  </w:endnote>
  <w:endnote w:type="continuationNotice" w:id="1">
    <w:p w14:paraId="6447AD87" w14:textId="77777777" w:rsidR="00FD358E" w:rsidRDefault="00FD358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61C2A73" w:rsidR="00CF6F33" w:rsidRPr="00112A28" w:rsidRDefault="00112A28" w:rsidP="00112A28">
    <w:pPr>
      <w:pStyle w:val="Piedepgina"/>
      <w:tabs>
        <w:tab w:val="clear" w:pos="7083"/>
        <w:tab w:val="clear" w:pos="8640"/>
        <w:tab w:val="right" w:pos="9071"/>
      </w:tabs>
      <w:jc w:val="both"/>
    </w:pPr>
    <w:r>
      <w:tab/>
    </w:r>
    <w:r w:rsidRPr="00BF6E82">
      <w:t>P</w:t>
    </w:r>
    <w:r w:rsidR="006603DC">
      <w:t>á</w:t>
    </w:r>
    <w:r w:rsidRPr="00BF6E82">
      <w:t xml:space="preserve">g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FD358E">
      <w:fldChar w:fldCharType="begin"/>
    </w:r>
    <w:r w:rsidR="00FD358E">
      <w:instrText xml:space="preserve"> NUMPAGES  \* Arabic  \* MERGEFORMAT </w:instrText>
    </w:r>
    <w:r w:rsidR="00FD358E">
      <w:fldChar w:fldCharType="separate"/>
    </w:r>
    <w:r>
      <w:t>2</w:t>
    </w:r>
    <w:r w:rsidR="00FD358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642234BF" w:rsidR="00CF6F33" w:rsidRPr="00992A11" w:rsidRDefault="0059722C" w:rsidP="00992A11">
    <w:pPr>
      <w:pStyle w:val="Piedepgina"/>
    </w:pPr>
    <w:bookmarkStart w:id="0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B422EC" w:rsidRPr="00992A11">
      <w:t>P</w:t>
    </w:r>
    <w:r w:rsidR="006603DC">
      <w:t>ág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34E50" w14:textId="77777777" w:rsidR="00FD358E" w:rsidRDefault="00FD358E">
      <w:r>
        <w:separator/>
      </w:r>
    </w:p>
  </w:footnote>
  <w:footnote w:type="continuationSeparator" w:id="0">
    <w:p w14:paraId="226AC7D7" w14:textId="77777777" w:rsidR="00FD358E" w:rsidRDefault="00FD358E">
      <w:r>
        <w:continuationSeparator/>
      </w:r>
    </w:p>
  </w:footnote>
  <w:footnote w:type="continuationNotice" w:id="1">
    <w:p w14:paraId="7E1CA9FD" w14:textId="77777777" w:rsidR="00FD358E" w:rsidRDefault="00FD358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Encabezad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6AE10597" w:rsidR="00CF6F33" w:rsidRPr="00EB46D9" w:rsidRDefault="0059722C" w:rsidP="00EB46D9">
    <w:pPr>
      <w:pStyle w:val="Encabezado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2EEC6D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" stroked="f" strokecolor="#e1000f" strokeweight=".5pt"/>
              <w10:wrap anchorx="page" anchory="page"/>
            </v:group>
          </w:pict>
        </mc:Fallback>
      </mc:AlternateContent>
    </w:r>
    <w:r w:rsidR="009A5A2C">
      <w:rPr>
        <w:noProof/>
      </w:rPr>
      <w:t>Información de Prensa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33451C"/>
    <w:rsid w:val="00000839"/>
    <w:rsid w:val="00001E87"/>
    <w:rsid w:val="00002AA4"/>
    <w:rsid w:val="00003A64"/>
    <w:rsid w:val="00005267"/>
    <w:rsid w:val="00006346"/>
    <w:rsid w:val="000069EB"/>
    <w:rsid w:val="00006A45"/>
    <w:rsid w:val="00017F59"/>
    <w:rsid w:val="00021C67"/>
    <w:rsid w:val="000301F0"/>
    <w:rsid w:val="00030557"/>
    <w:rsid w:val="00030F51"/>
    <w:rsid w:val="00031549"/>
    <w:rsid w:val="0003423A"/>
    <w:rsid w:val="00035A84"/>
    <w:rsid w:val="00036080"/>
    <w:rsid w:val="00040CC9"/>
    <w:rsid w:val="000425ED"/>
    <w:rsid w:val="000510FC"/>
    <w:rsid w:val="00051E86"/>
    <w:rsid w:val="00055D9E"/>
    <w:rsid w:val="000575F9"/>
    <w:rsid w:val="0006044B"/>
    <w:rsid w:val="00060945"/>
    <w:rsid w:val="00060D26"/>
    <w:rsid w:val="000618FC"/>
    <w:rsid w:val="000665F3"/>
    <w:rsid w:val="00067071"/>
    <w:rsid w:val="00071736"/>
    <w:rsid w:val="00074DEF"/>
    <w:rsid w:val="00080D10"/>
    <w:rsid w:val="00081241"/>
    <w:rsid w:val="00081EF8"/>
    <w:rsid w:val="0008357F"/>
    <w:rsid w:val="0008406B"/>
    <w:rsid w:val="0008550D"/>
    <w:rsid w:val="000A1694"/>
    <w:rsid w:val="000B4727"/>
    <w:rsid w:val="000B53C2"/>
    <w:rsid w:val="000B5D2F"/>
    <w:rsid w:val="000B695A"/>
    <w:rsid w:val="000C210A"/>
    <w:rsid w:val="000C3E0D"/>
    <w:rsid w:val="000C56DD"/>
    <w:rsid w:val="000D1672"/>
    <w:rsid w:val="000D79FE"/>
    <w:rsid w:val="000E2F62"/>
    <w:rsid w:val="000E38ED"/>
    <w:rsid w:val="000E5811"/>
    <w:rsid w:val="000E7F24"/>
    <w:rsid w:val="000F03BE"/>
    <w:rsid w:val="000F1757"/>
    <w:rsid w:val="000F225B"/>
    <w:rsid w:val="000F3A8F"/>
    <w:rsid w:val="000F7FAF"/>
    <w:rsid w:val="0010465B"/>
    <w:rsid w:val="00105975"/>
    <w:rsid w:val="0011116D"/>
    <w:rsid w:val="00111F4D"/>
    <w:rsid w:val="00112A28"/>
    <w:rsid w:val="00113288"/>
    <w:rsid w:val="00115230"/>
    <w:rsid w:val="00115B5F"/>
    <w:rsid w:val="001162B4"/>
    <w:rsid w:val="00122CBC"/>
    <w:rsid w:val="00126C65"/>
    <w:rsid w:val="00126D4A"/>
    <w:rsid w:val="00130D40"/>
    <w:rsid w:val="00132B4A"/>
    <w:rsid w:val="00132DA9"/>
    <w:rsid w:val="0013305B"/>
    <w:rsid w:val="00133B99"/>
    <w:rsid w:val="0013569C"/>
    <w:rsid w:val="00143257"/>
    <w:rsid w:val="001443BD"/>
    <w:rsid w:val="0014444F"/>
    <w:rsid w:val="00144A87"/>
    <w:rsid w:val="00146193"/>
    <w:rsid w:val="0015299A"/>
    <w:rsid w:val="001577E9"/>
    <w:rsid w:val="0016138C"/>
    <w:rsid w:val="001640D5"/>
    <w:rsid w:val="001659FB"/>
    <w:rsid w:val="001731CE"/>
    <w:rsid w:val="00176C2C"/>
    <w:rsid w:val="00181B06"/>
    <w:rsid w:val="00181E2F"/>
    <w:rsid w:val="00182DAB"/>
    <w:rsid w:val="00183B2D"/>
    <w:rsid w:val="00185B9F"/>
    <w:rsid w:val="00195540"/>
    <w:rsid w:val="00196CCC"/>
    <w:rsid w:val="001A5529"/>
    <w:rsid w:val="001B074E"/>
    <w:rsid w:val="001B6717"/>
    <w:rsid w:val="001B69C1"/>
    <w:rsid w:val="001B771D"/>
    <w:rsid w:val="001B7C20"/>
    <w:rsid w:val="001C0B32"/>
    <w:rsid w:val="001C0DD3"/>
    <w:rsid w:val="001C2D66"/>
    <w:rsid w:val="001C4BE1"/>
    <w:rsid w:val="001C4EE1"/>
    <w:rsid w:val="001C7511"/>
    <w:rsid w:val="001D7ADF"/>
    <w:rsid w:val="001E025F"/>
    <w:rsid w:val="001E0F71"/>
    <w:rsid w:val="001E4CCB"/>
    <w:rsid w:val="001E5F08"/>
    <w:rsid w:val="001E639A"/>
    <w:rsid w:val="001E6D05"/>
    <w:rsid w:val="001E70E2"/>
    <w:rsid w:val="001E73E8"/>
    <w:rsid w:val="001E7C28"/>
    <w:rsid w:val="001F14EA"/>
    <w:rsid w:val="001F1BDF"/>
    <w:rsid w:val="001F35F8"/>
    <w:rsid w:val="001F590C"/>
    <w:rsid w:val="001F7110"/>
    <w:rsid w:val="001F7E96"/>
    <w:rsid w:val="002005F5"/>
    <w:rsid w:val="00202284"/>
    <w:rsid w:val="0020528D"/>
    <w:rsid w:val="00205A66"/>
    <w:rsid w:val="002063CF"/>
    <w:rsid w:val="00212488"/>
    <w:rsid w:val="002129A6"/>
    <w:rsid w:val="00216940"/>
    <w:rsid w:val="00216BF4"/>
    <w:rsid w:val="002174A2"/>
    <w:rsid w:val="00220628"/>
    <w:rsid w:val="002260C7"/>
    <w:rsid w:val="002304D2"/>
    <w:rsid w:val="00233D04"/>
    <w:rsid w:val="00234ABD"/>
    <w:rsid w:val="00236491"/>
    <w:rsid w:val="00236E2A"/>
    <w:rsid w:val="00237F62"/>
    <w:rsid w:val="0024586A"/>
    <w:rsid w:val="002465A0"/>
    <w:rsid w:val="00246DEF"/>
    <w:rsid w:val="002502E1"/>
    <w:rsid w:val="002518A2"/>
    <w:rsid w:val="00256334"/>
    <w:rsid w:val="00256F0C"/>
    <w:rsid w:val="00262C05"/>
    <w:rsid w:val="00276386"/>
    <w:rsid w:val="00281D14"/>
    <w:rsid w:val="00282C13"/>
    <w:rsid w:val="00295B91"/>
    <w:rsid w:val="00297F01"/>
    <w:rsid w:val="002A0DF7"/>
    <w:rsid w:val="002A2975"/>
    <w:rsid w:val="002A460D"/>
    <w:rsid w:val="002A5EE9"/>
    <w:rsid w:val="002A60E0"/>
    <w:rsid w:val="002B5BEF"/>
    <w:rsid w:val="002B6311"/>
    <w:rsid w:val="002B687A"/>
    <w:rsid w:val="002C1344"/>
    <w:rsid w:val="002C252E"/>
    <w:rsid w:val="002C4A2B"/>
    <w:rsid w:val="002C6773"/>
    <w:rsid w:val="002C73E7"/>
    <w:rsid w:val="002D2A3D"/>
    <w:rsid w:val="002D3930"/>
    <w:rsid w:val="002D5D1D"/>
    <w:rsid w:val="002D74CF"/>
    <w:rsid w:val="002E0B17"/>
    <w:rsid w:val="002E0F57"/>
    <w:rsid w:val="002E1760"/>
    <w:rsid w:val="002E26B4"/>
    <w:rsid w:val="002E4FFB"/>
    <w:rsid w:val="002E5E87"/>
    <w:rsid w:val="002E7DED"/>
    <w:rsid w:val="002F3186"/>
    <w:rsid w:val="002F4B43"/>
    <w:rsid w:val="002F7E11"/>
    <w:rsid w:val="00300A97"/>
    <w:rsid w:val="00304087"/>
    <w:rsid w:val="00310ACD"/>
    <w:rsid w:val="0031379F"/>
    <w:rsid w:val="0031621E"/>
    <w:rsid w:val="00316A16"/>
    <w:rsid w:val="00320A26"/>
    <w:rsid w:val="00321344"/>
    <w:rsid w:val="003343BC"/>
    <w:rsid w:val="0033451C"/>
    <w:rsid w:val="00336854"/>
    <w:rsid w:val="0033769B"/>
    <w:rsid w:val="0034015C"/>
    <w:rsid w:val="003424A3"/>
    <w:rsid w:val="003439F2"/>
    <w:rsid w:val="003442F4"/>
    <w:rsid w:val="00344F6B"/>
    <w:rsid w:val="00352B98"/>
    <w:rsid w:val="00353705"/>
    <w:rsid w:val="0035523B"/>
    <w:rsid w:val="00355C70"/>
    <w:rsid w:val="003562E8"/>
    <w:rsid w:val="0035646B"/>
    <w:rsid w:val="0036357D"/>
    <w:rsid w:val="00363D1B"/>
    <w:rsid w:val="003649BC"/>
    <w:rsid w:val="00364F7E"/>
    <w:rsid w:val="00365E44"/>
    <w:rsid w:val="003662B1"/>
    <w:rsid w:val="00367AA1"/>
    <w:rsid w:val="00370A5B"/>
    <w:rsid w:val="003719CB"/>
    <w:rsid w:val="00372E36"/>
    <w:rsid w:val="00376EE9"/>
    <w:rsid w:val="00376FFC"/>
    <w:rsid w:val="00377CBB"/>
    <w:rsid w:val="00384F62"/>
    <w:rsid w:val="00385438"/>
    <w:rsid w:val="003877B6"/>
    <w:rsid w:val="00391539"/>
    <w:rsid w:val="00393887"/>
    <w:rsid w:val="00394C6B"/>
    <w:rsid w:val="003A3170"/>
    <w:rsid w:val="003A3E57"/>
    <w:rsid w:val="003A4E62"/>
    <w:rsid w:val="003A7E29"/>
    <w:rsid w:val="003B1069"/>
    <w:rsid w:val="003B390A"/>
    <w:rsid w:val="003B4E3A"/>
    <w:rsid w:val="003B5B1D"/>
    <w:rsid w:val="003C15DE"/>
    <w:rsid w:val="003C2889"/>
    <w:rsid w:val="003C4EB2"/>
    <w:rsid w:val="003C6613"/>
    <w:rsid w:val="003D0E44"/>
    <w:rsid w:val="003D28FC"/>
    <w:rsid w:val="003D2B0C"/>
    <w:rsid w:val="003D3968"/>
    <w:rsid w:val="003E6227"/>
    <w:rsid w:val="003F1AF3"/>
    <w:rsid w:val="003F4D8D"/>
    <w:rsid w:val="003F7AE9"/>
    <w:rsid w:val="0040386D"/>
    <w:rsid w:val="00411259"/>
    <w:rsid w:val="00415735"/>
    <w:rsid w:val="00421F20"/>
    <w:rsid w:val="004235BF"/>
    <w:rsid w:val="0042662C"/>
    <w:rsid w:val="004313E7"/>
    <w:rsid w:val="00444A70"/>
    <w:rsid w:val="0044763B"/>
    <w:rsid w:val="00456A53"/>
    <w:rsid w:val="00457711"/>
    <w:rsid w:val="0046266D"/>
    <w:rsid w:val="004629B3"/>
    <w:rsid w:val="0046376E"/>
    <w:rsid w:val="0046690F"/>
    <w:rsid w:val="00472FEC"/>
    <w:rsid w:val="00485713"/>
    <w:rsid w:val="004864A1"/>
    <w:rsid w:val="00490A03"/>
    <w:rsid w:val="00493327"/>
    <w:rsid w:val="00494DBE"/>
    <w:rsid w:val="00495CE6"/>
    <w:rsid w:val="004978FE"/>
    <w:rsid w:val="004A144D"/>
    <w:rsid w:val="004A323C"/>
    <w:rsid w:val="004B54E8"/>
    <w:rsid w:val="004B6857"/>
    <w:rsid w:val="004C0138"/>
    <w:rsid w:val="004C4FEB"/>
    <w:rsid w:val="004C6B79"/>
    <w:rsid w:val="004C7345"/>
    <w:rsid w:val="004D059B"/>
    <w:rsid w:val="004D0E64"/>
    <w:rsid w:val="004D2444"/>
    <w:rsid w:val="004D48A8"/>
    <w:rsid w:val="004D4CB6"/>
    <w:rsid w:val="004E2B96"/>
    <w:rsid w:val="004E3341"/>
    <w:rsid w:val="004F10C1"/>
    <w:rsid w:val="004F5AD9"/>
    <w:rsid w:val="00502E62"/>
    <w:rsid w:val="005049F1"/>
    <w:rsid w:val="00506B8A"/>
    <w:rsid w:val="00506F06"/>
    <w:rsid w:val="005179F7"/>
    <w:rsid w:val="0052212B"/>
    <w:rsid w:val="005230C7"/>
    <w:rsid w:val="0052380E"/>
    <w:rsid w:val="005266EA"/>
    <w:rsid w:val="00534B46"/>
    <w:rsid w:val="00540358"/>
    <w:rsid w:val="00540D47"/>
    <w:rsid w:val="00541A8E"/>
    <w:rsid w:val="005463C3"/>
    <w:rsid w:val="00550864"/>
    <w:rsid w:val="0055571E"/>
    <w:rsid w:val="00556F67"/>
    <w:rsid w:val="00560D08"/>
    <w:rsid w:val="00561294"/>
    <w:rsid w:val="005652E8"/>
    <w:rsid w:val="0057101F"/>
    <w:rsid w:val="0057667C"/>
    <w:rsid w:val="00576BDA"/>
    <w:rsid w:val="005833F0"/>
    <w:rsid w:val="00584D2A"/>
    <w:rsid w:val="00585A88"/>
    <w:rsid w:val="00586280"/>
    <w:rsid w:val="00586CAF"/>
    <w:rsid w:val="005873E9"/>
    <w:rsid w:val="00591180"/>
    <w:rsid w:val="0059494A"/>
    <w:rsid w:val="0059722C"/>
    <w:rsid w:val="00597D07"/>
    <w:rsid w:val="005A3846"/>
    <w:rsid w:val="005A7E97"/>
    <w:rsid w:val="005B2CD2"/>
    <w:rsid w:val="005B6A58"/>
    <w:rsid w:val="005C2D1F"/>
    <w:rsid w:val="005C3435"/>
    <w:rsid w:val="005C7112"/>
    <w:rsid w:val="005D0561"/>
    <w:rsid w:val="005D0AD9"/>
    <w:rsid w:val="005D0B14"/>
    <w:rsid w:val="005D0F5A"/>
    <w:rsid w:val="005D22F6"/>
    <w:rsid w:val="005D68AA"/>
    <w:rsid w:val="005E0C30"/>
    <w:rsid w:val="005E1EB6"/>
    <w:rsid w:val="005E3FBB"/>
    <w:rsid w:val="005E4FFE"/>
    <w:rsid w:val="005E68AF"/>
    <w:rsid w:val="005E69D9"/>
    <w:rsid w:val="005F082F"/>
    <w:rsid w:val="005F1F8B"/>
    <w:rsid w:val="005F27F4"/>
    <w:rsid w:val="005F3239"/>
    <w:rsid w:val="005F5532"/>
    <w:rsid w:val="005F5E87"/>
    <w:rsid w:val="005F6567"/>
    <w:rsid w:val="00607094"/>
    <w:rsid w:val="00607256"/>
    <w:rsid w:val="00607DEE"/>
    <w:rsid w:val="006144B1"/>
    <w:rsid w:val="00616216"/>
    <w:rsid w:val="006335F1"/>
    <w:rsid w:val="006345B6"/>
    <w:rsid w:val="00635616"/>
    <w:rsid w:val="00635712"/>
    <w:rsid w:val="006368FF"/>
    <w:rsid w:val="006375DD"/>
    <w:rsid w:val="0064107F"/>
    <w:rsid w:val="006410A9"/>
    <w:rsid w:val="00643D8A"/>
    <w:rsid w:val="00652229"/>
    <w:rsid w:val="00652793"/>
    <w:rsid w:val="006603DC"/>
    <w:rsid w:val="006626CA"/>
    <w:rsid w:val="00662A49"/>
    <w:rsid w:val="00663487"/>
    <w:rsid w:val="00672382"/>
    <w:rsid w:val="00676717"/>
    <w:rsid w:val="00681257"/>
    <w:rsid w:val="00682643"/>
    <w:rsid w:val="00682EB9"/>
    <w:rsid w:val="0068441A"/>
    <w:rsid w:val="00690B19"/>
    <w:rsid w:val="006A0A3C"/>
    <w:rsid w:val="006A1D37"/>
    <w:rsid w:val="006A59E9"/>
    <w:rsid w:val="006A78D6"/>
    <w:rsid w:val="006A79F0"/>
    <w:rsid w:val="006A7B04"/>
    <w:rsid w:val="006B47EE"/>
    <w:rsid w:val="006B499F"/>
    <w:rsid w:val="006C33BE"/>
    <w:rsid w:val="006C7954"/>
    <w:rsid w:val="006C7E78"/>
    <w:rsid w:val="006D098F"/>
    <w:rsid w:val="006D4996"/>
    <w:rsid w:val="006D54AB"/>
    <w:rsid w:val="006E1FA9"/>
    <w:rsid w:val="006E3006"/>
    <w:rsid w:val="006E5032"/>
    <w:rsid w:val="006E5374"/>
    <w:rsid w:val="006E5BDA"/>
    <w:rsid w:val="006F026A"/>
    <w:rsid w:val="006F0FC7"/>
    <w:rsid w:val="006F39A9"/>
    <w:rsid w:val="006F670F"/>
    <w:rsid w:val="006F77F3"/>
    <w:rsid w:val="007020F2"/>
    <w:rsid w:val="00702921"/>
    <w:rsid w:val="00702E98"/>
    <w:rsid w:val="00703272"/>
    <w:rsid w:val="0070733C"/>
    <w:rsid w:val="00710C5D"/>
    <w:rsid w:val="00710DA8"/>
    <w:rsid w:val="00712D03"/>
    <w:rsid w:val="0071348C"/>
    <w:rsid w:val="00717273"/>
    <w:rsid w:val="00720FD4"/>
    <w:rsid w:val="00721C67"/>
    <w:rsid w:val="00724AF2"/>
    <w:rsid w:val="0073096C"/>
    <w:rsid w:val="0073100D"/>
    <w:rsid w:val="0073132E"/>
    <w:rsid w:val="00733A46"/>
    <w:rsid w:val="007350FE"/>
    <w:rsid w:val="0073559C"/>
    <w:rsid w:val="00735AA2"/>
    <w:rsid w:val="00740D6B"/>
    <w:rsid w:val="00742398"/>
    <w:rsid w:val="007432A9"/>
    <w:rsid w:val="007507B5"/>
    <w:rsid w:val="0075091D"/>
    <w:rsid w:val="00750DA0"/>
    <w:rsid w:val="00753A24"/>
    <w:rsid w:val="0075430D"/>
    <w:rsid w:val="0075725E"/>
    <w:rsid w:val="0076098A"/>
    <w:rsid w:val="00766FEF"/>
    <w:rsid w:val="00767B14"/>
    <w:rsid w:val="00772188"/>
    <w:rsid w:val="0077222A"/>
    <w:rsid w:val="00772E2A"/>
    <w:rsid w:val="007745E2"/>
    <w:rsid w:val="00776F99"/>
    <w:rsid w:val="007813D0"/>
    <w:rsid w:val="007845AC"/>
    <w:rsid w:val="00785993"/>
    <w:rsid w:val="007866E2"/>
    <w:rsid w:val="00786AB8"/>
    <w:rsid w:val="00786BA3"/>
    <w:rsid w:val="00791CE2"/>
    <w:rsid w:val="0079202F"/>
    <w:rsid w:val="00795AF2"/>
    <w:rsid w:val="00795E4F"/>
    <w:rsid w:val="00796D1A"/>
    <w:rsid w:val="007A2AAD"/>
    <w:rsid w:val="007A4432"/>
    <w:rsid w:val="007A784E"/>
    <w:rsid w:val="007B2DAD"/>
    <w:rsid w:val="007B499C"/>
    <w:rsid w:val="007B4D4B"/>
    <w:rsid w:val="007B58C6"/>
    <w:rsid w:val="007C1E9D"/>
    <w:rsid w:val="007D2A02"/>
    <w:rsid w:val="007D62A4"/>
    <w:rsid w:val="007E2887"/>
    <w:rsid w:val="007E62EE"/>
    <w:rsid w:val="007E6EA1"/>
    <w:rsid w:val="007F0F63"/>
    <w:rsid w:val="007F2B1E"/>
    <w:rsid w:val="007F62B4"/>
    <w:rsid w:val="00801517"/>
    <w:rsid w:val="00812A87"/>
    <w:rsid w:val="00813492"/>
    <w:rsid w:val="00813F53"/>
    <w:rsid w:val="00816094"/>
    <w:rsid w:val="00817AE8"/>
    <w:rsid w:val="00817DE8"/>
    <w:rsid w:val="0082188E"/>
    <w:rsid w:val="008229F5"/>
    <w:rsid w:val="0082699A"/>
    <w:rsid w:val="00832633"/>
    <w:rsid w:val="00833CEB"/>
    <w:rsid w:val="008372D2"/>
    <w:rsid w:val="008377BC"/>
    <w:rsid w:val="0084003F"/>
    <w:rsid w:val="00840A6C"/>
    <w:rsid w:val="00840D83"/>
    <w:rsid w:val="008435BA"/>
    <w:rsid w:val="00844C17"/>
    <w:rsid w:val="00846017"/>
    <w:rsid w:val="00847726"/>
    <w:rsid w:val="00851CB1"/>
    <w:rsid w:val="00852511"/>
    <w:rsid w:val="008535D4"/>
    <w:rsid w:val="00857408"/>
    <w:rsid w:val="008578A9"/>
    <w:rsid w:val="0086072A"/>
    <w:rsid w:val="0086088F"/>
    <w:rsid w:val="008614F1"/>
    <w:rsid w:val="008639B3"/>
    <w:rsid w:val="00863C1A"/>
    <w:rsid w:val="00865882"/>
    <w:rsid w:val="008712FE"/>
    <w:rsid w:val="0087142D"/>
    <w:rsid w:val="00872928"/>
    <w:rsid w:val="00873416"/>
    <w:rsid w:val="008734EC"/>
    <w:rsid w:val="00873956"/>
    <w:rsid w:val="008743BF"/>
    <w:rsid w:val="00880E72"/>
    <w:rsid w:val="008825EE"/>
    <w:rsid w:val="00884019"/>
    <w:rsid w:val="0088596E"/>
    <w:rsid w:val="008877FC"/>
    <w:rsid w:val="0089131F"/>
    <w:rsid w:val="00895BD6"/>
    <w:rsid w:val="0089796A"/>
    <w:rsid w:val="008A1BD0"/>
    <w:rsid w:val="008A2375"/>
    <w:rsid w:val="008B692D"/>
    <w:rsid w:val="008D6103"/>
    <w:rsid w:val="008D76C5"/>
    <w:rsid w:val="008E0A04"/>
    <w:rsid w:val="008E0AFA"/>
    <w:rsid w:val="008E75D3"/>
    <w:rsid w:val="008F0CE4"/>
    <w:rsid w:val="008F125E"/>
    <w:rsid w:val="008F37DC"/>
    <w:rsid w:val="008F41E1"/>
    <w:rsid w:val="008F4D2F"/>
    <w:rsid w:val="00906292"/>
    <w:rsid w:val="009147D9"/>
    <w:rsid w:val="00914B5B"/>
    <w:rsid w:val="00917162"/>
    <w:rsid w:val="009178AA"/>
    <w:rsid w:val="009251CC"/>
    <w:rsid w:val="009253B6"/>
    <w:rsid w:val="0092714E"/>
    <w:rsid w:val="009324F0"/>
    <w:rsid w:val="0093658D"/>
    <w:rsid w:val="009405E5"/>
    <w:rsid w:val="00941F98"/>
    <w:rsid w:val="00942002"/>
    <w:rsid w:val="00947541"/>
    <w:rsid w:val="00947885"/>
    <w:rsid w:val="009504AB"/>
    <w:rsid w:val="00952168"/>
    <w:rsid w:val="009525BA"/>
    <w:rsid w:val="009527FE"/>
    <w:rsid w:val="009529B2"/>
    <w:rsid w:val="00955217"/>
    <w:rsid w:val="00955846"/>
    <w:rsid w:val="0095640E"/>
    <w:rsid w:val="00971FD4"/>
    <w:rsid w:val="009739A0"/>
    <w:rsid w:val="00974EE4"/>
    <w:rsid w:val="00974F84"/>
    <w:rsid w:val="00976216"/>
    <w:rsid w:val="009767C7"/>
    <w:rsid w:val="009852F3"/>
    <w:rsid w:val="0098579A"/>
    <w:rsid w:val="00991475"/>
    <w:rsid w:val="009918DD"/>
    <w:rsid w:val="0099195A"/>
    <w:rsid w:val="00992A11"/>
    <w:rsid w:val="00993E1D"/>
    <w:rsid w:val="00994681"/>
    <w:rsid w:val="0099486A"/>
    <w:rsid w:val="009A0E26"/>
    <w:rsid w:val="009A16EC"/>
    <w:rsid w:val="009A22C2"/>
    <w:rsid w:val="009A5A2C"/>
    <w:rsid w:val="009B17DE"/>
    <w:rsid w:val="009B29B7"/>
    <w:rsid w:val="009B3B37"/>
    <w:rsid w:val="009B4319"/>
    <w:rsid w:val="009B6143"/>
    <w:rsid w:val="009B79FC"/>
    <w:rsid w:val="009B7D1F"/>
    <w:rsid w:val="009C088E"/>
    <w:rsid w:val="009C4D35"/>
    <w:rsid w:val="009C5368"/>
    <w:rsid w:val="009D1522"/>
    <w:rsid w:val="009D47C1"/>
    <w:rsid w:val="009D7252"/>
    <w:rsid w:val="009E432C"/>
    <w:rsid w:val="009E5EB4"/>
    <w:rsid w:val="009F5149"/>
    <w:rsid w:val="009F563C"/>
    <w:rsid w:val="009F610E"/>
    <w:rsid w:val="009F66C3"/>
    <w:rsid w:val="00A00F7E"/>
    <w:rsid w:val="00A04099"/>
    <w:rsid w:val="00A044D6"/>
    <w:rsid w:val="00A04ADB"/>
    <w:rsid w:val="00A04F89"/>
    <w:rsid w:val="00A05F11"/>
    <w:rsid w:val="00A11E0F"/>
    <w:rsid w:val="00A141E9"/>
    <w:rsid w:val="00A14E77"/>
    <w:rsid w:val="00A15D78"/>
    <w:rsid w:val="00A26744"/>
    <w:rsid w:val="00A26CB6"/>
    <w:rsid w:val="00A32F82"/>
    <w:rsid w:val="00A32F8B"/>
    <w:rsid w:val="00A35048"/>
    <w:rsid w:val="00A3756F"/>
    <w:rsid w:val="00A42D6F"/>
    <w:rsid w:val="00A4474B"/>
    <w:rsid w:val="00A45A62"/>
    <w:rsid w:val="00A54AC5"/>
    <w:rsid w:val="00A55DC3"/>
    <w:rsid w:val="00A56D41"/>
    <w:rsid w:val="00A56DEC"/>
    <w:rsid w:val="00A60529"/>
    <w:rsid w:val="00A61353"/>
    <w:rsid w:val="00A61481"/>
    <w:rsid w:val="00A66DB1"/>
    <w:rsid w:val="00A67A92"/>
    <w:rsid w:val="00A842D5"/>
    <w:rsid w:val="00A87870"/>
    <w:rsid w:val="00A91A70"/>
    <w:rsid w:val="00A91FFB"/>
    <w:rsid w:val="00A97316"/>
    <w:rsid w:val="00AA0D54"/>
    <w:rsid w:val="00AA1B85"/>
    <w:rsid w:val="00AA3290"/>
    <w:rsid w:val="00AA7780"/>
    <w:rsid w:val="00AB1CB6"/>
    <w:rsid w:val="00AB1D9A"/>
    <w:rsid w:val="00AB57A7"/>
    <w:rsid w:val="00AC07B3"/>
    <w:rsid w:val="00AC3540"/>
    <w:rsid w:val="00AD0C22"/>
    <w:rsid w:val="00AD3245"/>
    <w:rsid w:val="00AD442C"/>
    <w:rsid w:val="00AD44FE"/>
    <w:rsid w:val="00AD5A37"/>
    <w:rsid w:val="00AD5C6B"/>
    <w:rsid w:val="00AD6DDE"/>
    <w:rsid w:val="00AE400C"/>
    <w:rsid w:val="00AE49F1"/>
    <w:rsid w:val="00AE5532"/>
    <w:rsid w:val="00B05CCA"/>
    <w:rsid w:val="00B06844"/>
    <w:rsid w:val="00B14271"/>
    <w:rsid w:val="00B16270"/>
    <w:rsid w:val="00B23C16"/>
    <w:rsid w:val="00B23C52"/>
    <w:rsid w:val="00B2685D"/>
    <w:rsid w:val="00B30351"/>
    <w:rsid w:val="00B315A3"/>
    <w:rsid w:val="00B33C2A"/>
    <w:rsid w:val="00B350E3"/>
    <w:rsid w:val="00B35967"/>
    <w:rsid w:val="00B422EC"/>
    <w:rsid w:val="00B44875"/>
    <w:rsid w:val="00B50B6B"/>
    <w:rsid w:val="00B54885"/>
    <w:rsid w:val="00B634AB"/>
    <w:rsid w:val="00B726D4"/>
    <w:rsid w:val="00B75A42"/>
    <w:rsid w:val="00B8214F"/>
    <w:rsid w:val="00B82B48"/>
    <w:rsid w:val="00B86A4F"/>
    <w:rsid w:val="00B92C76"/>
    <w:rsid w:val="00B93035"/>
    <w:rsid w:val="00B958E8"/>
    <w:rsid w:val="00B97E4A"/>
    <w:rsid w:val="00BA09B2"/>
    <w:rsid w:val="00BA0F35"/>
    <w:rsid w:val="00BA220F"/>
    <w:rsid w:val="00BA465D"/>
    <w:rsid w:val="00BA57AC"/>
    <w:rsid w:val="00BA5B46"/>
    <w:rsid w:val="00BA7280"/>
    <w:rsid w:val="00BB2D73"/>
    <w:rsid w:val="00BB2E54"/>
    <w:rsid w:val="00BB45BA"/>
    <w:rsid w:val="00BB5D0B"/>
    <w:rsid w:val="00BB799A"/>
    <w:rsid w:val="00BC0995"/>
    <w:rsid w:val="00BC6B70"/>
    <w:rsid w:val="00BD18AA"/>
    <w:rsid w:val="00BE2D0A"/>
    <w:rsid w:val="00BE47D4"/>
    <w:rsid w:val="00BE793A"/>
    <w:rsid w:val="00BF2B82"/>
    <w:rsid w:val="00BF3F33"/>
    <w:rsid w:val="00BF432A"/>
    <w:rsid w:val="00BF6E82"/>
    <w:rsid w:val="00BF7450"/>
    <w:rsid w:val="00C060C7"/>
    <w:rsid w:val="00C10EA4"/>
    <w:rsid w:val="00C1375D"/>
    <w:rsid w:val="00C15BF5"/>
    <w:rsid w:val="00C161A9"/>
    <w:rsid w:val="00C166F0"/>
    <w:rsid w:val="00C24C17"/>
    <w:rsid w:val="00C329C9"/>
    <w:rsid w:val="00C3758F"/>
    <w:rsid w:val="00C37A73"/>
    <w:rsid w:val="00C404FC"/>
    <w:rsid w:val="00C40B88"/>
    <w:rsid w:val="00C44489"/>
    <w:rsid w:val="00C47D87"/>
    <w:rsid w:val="00C5376E"/>
    <w:rsid w:val="00C55AEE"/>
    <w:rsid w:val="00C5701B"/>
    <w:rsid w:val="00C61B30"/>
    <w:rsid w:val="00C64D40"/>
    <w:rsid w:val="00C66218"/>
    <w:rsid w:val="00C677C9"/>
    <w:rsid w:val="00C70DBC"/>
    <w:rsid w:val="00C76535"/>
    <w:rsid w:val="00C808A6"/>
    <w:rsid w:val="00C855DB"/>
    <w:rsid w:val="00C91FF6"/>
    <w:rsid w:val="00C97091"/>
    <w:rsid w:val="00C97260"/>
    <w:rsid w:val="00CA2001"/>
    <w:rsid w:val="00CB5B6C"/>
    <w:rsid w:val="00CB6C05"/>
    <w:rsid w:val="00CC052E"/>
    <w:rsid w:val="00CC6146"/>
    <w:rsid w:val="00CD16BE"/>
    <w:rsid w:val="00CD4616"/>
    <w:rsid w:val="00CD56AF"/>
    <w:rsid w:val="00CE33D5"/>
    <w:rsid w:val="00CE3745"/>
    <w:rsid w:val="00CF466D"/>
    <w:rsid w:val="00CF5D37"/>
    <w:rsid w:val="00CF6F33"/>
    <w:rsid w:val="00D016B2"/>
    <w:rsid w:val="00D02248"/>
    <w:rsid w:val="00D063B8"/>
    <w:rsid w:val="00D06825"/>
    <w:rsid w:val="00D10C13"/>
    <w:rsid w:val="00D110AD"/>
    <w:rsid w:val="00D17E3B"/>
    <w:rsid w:val="00D2306F"/>
    <w:rsid w:val="00D23C09"/>
    <w:rsid w:val="00D23CED"/>
    <w:rsid w:val="00D24BD2"/>
    <w:rsid w:val="00D2573D"/>
    <w:rsid w:val="00D260A2"/>
    <w:rsid w:val="00D30CC6"/>
    <w:rsid w:val="00D3153B"/>
    <w:rsid w:val="00D31722"/>
    <w:rsid w:val="00D3260C"/>
    <w:rsid w:val="00D35790"/>
    <w:rsid w:val="00D36183"/>
    <w:rsid w:val="00D422C7"/>
    <w:rsid w:val="00D54FC5"/>
    <w:rsid w:val="00D5611E"/>
    <w:rsid w:val="00D56216"/>
    <w:rsid w:val="00D5653B"/>
    <w:rsid w:val="00D61DFE"/>
    <w:rsid w:val="00D62EF1"/>
    <w:rsid w:val="00D6309D"/>
    <w:rsid w:val="00D63118"/>
    <w:rsid w:val="00D644CA"/>
    <w:rsid w:val="00D64EA0"/>
    <w:rsid w:val="00D66FC2"/>
    <w:rsid w:val="00D7044E"/>
    <w:rsid w:val="00D741E9"/>
    <w:rsid w:val="00D75291"/>
    <w:rsid w:val="00D76C7E"/>
    <w:rsid w:val="00D771DE"/>
    <w:rsid w:val="00D7776D"/>
    <w:rsid w:val="00D834F1"/>
    <w:rsid w:val="00D83609"/>
    <w:rsid w:val="00D8640C"/>
    <w:rsid w:val="00D92179"/>
    <w:rsid w:val="00D922C6"/>
    <w:rsid w:val="00D9293F"/>
    <w:rsid w:val="00D93598"/>
    <w:rsid w:val="00DA1E18"/>
    <w:rsid w:val="00DA2009"/>
    <w:rsid w:val="00DA34A2"/>
    <w:rsid w:val="00DA538F"/>
    <w:rsid w:val="00DB05B1"/>
    <w:rsid w:val="00DB3786"/>
    <w:rsid w:val="00DB59E8"/>
    <w:rsid w:val="00DB5A79"/>
    <w:rsid w:val="00DB5C7A"/>
    <w:rsid w:val="00DB7BF5"/>
    <w:rsid w:val="00DB7ED7"/>
    <w:rsid w:val="00DC1C9D"/>
    <w:rsid w:val="00DC2465"/>
    <w:rsid w:val="00DC7D48"/>
    <w:rsid w:val="00DD3BD5"/>
    <w:rsid w:val="00DD512E"/>
    <w:rsid w:val="00DE1177"/>
    <w:rsid w:val="00DE2CEA"/>
    <w:rsid w:val="00DE5399"/>
    <w:rsid w:val="00DE6154"/>
    <w:rsid w:val="00DE6A3C"/>
    <w:rsid w:val="00DE74F4"/>
    <w:rsid w:val="00DE7F97"/>
    <w:rsid w:val="00DF1010"/>
    <w:rsid w:val="00DF5AEA"/>
    <w:rsid w:val="00DF63F6"/>
    <w:rsid w:val="00DF7BD0"/>
    <w:rsid w:val="00E0219D"/>
    <w:rsid w:val="00E0374B"/>
    <w:rsid w:val="00E10B28"/>
    <w:rsid w:val="00E13747"/>
    <w:rsid w:val="00E14758"/>
    <w:rsid w:val="00E17BEC"/>
    <w:rsid w:val="00E21088"/>
    <w:rsid w:val="00E24632"/>
    <w:rsid w:val="00E25AEA"/>
    <w:rsid w:val="00E30244"/>
    <w:rsid w:val="00E30D26"/>
    <w:rsid w:val="00E30D4D"/>
    <w:rsid w:val="00E30DEF"/>
    <w:rsid w:val="00E30ED2"/>
    <w:rsid w:val="00E31276"/>
    <w:rsid w:val="00E34666"/>
    <w:rsid w:val="00E369C4"/>
    <w:rsid w:val="00E36A66"/>
    <w:rsid w:val="00E37F70"/>
    <w:rsid w:val="00E41377"/>
    <w:rsid w:val="00E41985"/>
    <w:rsid w:val="00E446C1"/>
    <w:rsid w:val="00E46297"/>
    <w:rsid w:val="00E545D7"/>
    <w:rsid w:val="00E547FE"/>
    <w:rsid w:val="00E60ECA"/>
    <w:rsid w:val="00E663B6"/>
    <w:rsid w:val="00E758B9"/>
    <w:rsid w:val="00E8177D"/>
    <w:rsid w:val="00E85569"/>
    <w:rsid w:val="00E856AF"/>
    <w:rsid w:val="00E86B83"/>
    <w:rsid w:val="00E87C64"/>
    <w:rsid w:val="00E92447"/>
    <w:rsid w:val="00E93A01"/>
    <w:rsid w:val="00E93FF8"/>
    <w:rsid w:val="00E94EB6"/>
    <w:rsid w:val="00E96EAF"/>
    <w:rsid w:val="00EA1752"/>
    <w:rsid w:val="00EA539B"/>
    <w:rsid w:val="00EA5A89"/>
    <w:rsid w:val="00EA5BDB"/>
    <w:rsid w:val="00EB3CD2"/>
    <w:rsid w:val="00EB46D9"/>
    <w:rsid w:val="00EC0E64"/>
    <w:rsid w:val="00EC142D"/>
    <w:rsid w:val="00EC1E16"/>
    <w:rsid w:val="00EC2DD1"/>
    <w:rsid w:val="00EC52DA"/>
    <w:rsid w:val="00EC6DEB"/>
    <w:rsid w:val="00ED0024"/>
    <w:rsid w:val="00ED0F85"/>
    <w:rsid w:val="00ED2B5C"/>
    <w:rsid w:val="00ED3269"/>
    <w:rsid w:val="00ED3A18"/>
    <w:rsid w:val="00ED58D9"/>
    <w:rsid w:val="00EE1A8C"/>
    <w:rsid w:val="00EE4643"/>
    <w:rsid w:val="00EE529F"/>
    <w:rsid w:val="00EE58CE"/>
    <w:rsid w:val="00EF1330"/>
    <w:rsid w:val="00EF15FF"/>
    <w:rsid w:val="00EF24CB"/>
    <w:rsid w:val="00EF7111"/>
    <w:rsid w:val="00EF7D1A"/>
    <w:rsid w:val="00F0049C"/>
    <w:rsid w:val="00F004C3"/>
    <w:rsid w:val="00F00E23"/>
    <w:rsid w:val="00F0448F"/>
    <w:rsid w:val="00F0716C"/>
    <w:rsid w:val="00F13564"/>
    <w:rsid w:val="00F16EAD"/>
    <w:rsid w:val="00F234E7"/>
    <w:rsid w:val="00F270E9"/>
    <w:rsid w:val="00F27440"/>
    <w:rsid w:val="00F275C0"/>
    <w:rsid w:val="00F317B5"/>
    <w:rsid w:val="00F33128"/>
    <w:rsid w:val="00F346B6"/>
    <w:rsid w:val="00F36145"/>
    <w:rsid w:val="00F37BDD"/>
    <w:rsid w:val="00F41503"/>
    <w:rsid w:val="00F44E21"/>
    <w:rsid w:val="00F46207"/>
    <w:rsid w:val="00F466C8"/>
    <w:rsid w:val="00F469A9"/>
    <w:rsid w:val="00F46B50"/>
    <w:rsid w:val="00F47C20"/>
    <w:rsid w:val="00F50B46"/>
    <w:rsid w:val="00F50D1F"/>
    <w:rsid w:val="00F51545"/>
    <w:rsid w:val="00F5641F"/>
    <w:rsid w:val="00F6171A"/>
    <w:rsid w:val="00F635FC"/>
    <w:rsid w:val="00F63D03"/>
    <w:rsid w:val="00F65E2F"/>
    <w:rsid w:val="00F67967"/>
    <w:rsid w:val="00F67DF1"/>
    <w:rsid w:val="00F8309B"/>
    <w:rsid w:val="00F833C9"/>
    <w:rsid w:val="00F90064"/>
    <w:rsid w:val="00F94217"/>
    <w:rsid w:val="00F94F8C"/>
    <w:rsid w:val="00F9586C"/>
    <w:rsid w:val="00F96195"/>
    <w:rsid w:val="00F96AFD"/>
    <w:rsid w:val="00FA1398"/>
    <w:rsid w:val="00FA2E19"/>
    <w:rsid w:val="00FA697F"/>
    <w:rsid w:val="00FB16C4"/>
    <w:rsid w:val="00FB3605"/>
    <w:rsid w:val="00FB3846"/>
    <w:rsid w:val="00FB5521"/>
    <w:rsid w:val="00FB610D"/>
    <w:rsid w:val="00FC03E6"/>
    <w:rsid w:val="00FC4349"/>
    <w:rsid w:val="00FC4477"/>
    <w:rsid w:val="00FC46FB"/>
    <w:rsid w:val="00FC7B66"/>
    <w:rsid w:val="00FD2BD3"/>
    <w:rsid w:val="00FD358E"/>
    <w:rsid w:val="00FD3DEF"/>
    <w:rsid w:val="00FD4CCA"/>
    <w:rsid w:val="00FE2A9E"/>
    <w:rsid w:val="00FE34B3"/>
    <w:rsid w:val="00FE46B7"/>
    <w:rsid w:val="00FF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Ttulo1">
    <w:name w:val="heading 1"/>
    <w:basedOn w:val="Normal"/>
    <w:next w:val="Normal"/>
    <w:link w:val="Ttulo1C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Ttulo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Ttulo3">
    <w:name w:val="heading 3"/>
    <w:basedOn w:val="Ttulo2"/>
    <w:next w:val="Normal"/>
    <w:qFormat/>
    <w:rsid w:val="006F1596"/>
    <w:pPr>
      <w:outlineLvl w:val="2"/>
    </w:pPr>
    <w:rPr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iedepgina">
    <w:name w:val="footer"/>
    <w:basedOn w:val="Normal"/>
    <w:link w:val="PiedepginaC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aconcuadrcula">
    <w:name w:val="Table Grid"/>
    <w:basedOn w:val="Tabla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Ttulo1Car">
    <w:name w:val="Título 1 Car"/>
    <w:link w:val="Ttulo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vnculo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Textodeglobo">
    <w:name w:val="Balloon Text"/>
    <w:basedOn w:val="Normal"/>
    <w:link w:val="TextodegloboCar"/>
    <w:rsid w:val="00336854"/>
    <w:pPr>
      <w:spacing w:line="240" w:lineRule="auto"/>
    </w:pPr>
    <w:rPr>
      <w:sz w:val="18"/>
      <w:szCs w:val="18"/>
    </w:rPr>
  </w:style>
  <w:style w:type="character" w:customStyle="1" w:styleId="TextodegloboCar">
    <w:name w:val="Texto de globo Car"/>
    <w:link w:val="Textodeglobo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iedepginaCar">
    <w:name w:val="Pie de página Car"/>
    <w:link w:val="Piedepgin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Mencinsinresolver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Fuentedeprrafopredeter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Fuentedeprrafopredeter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Fuentedeprrafopredeter"/>
    <w:rsid w:val="00336854"/>
    <w:rPr>
      <w:rFonts w:ascii="Segoe UI" w:hAnsi="Segoe UI"/>
      <w:b/>
      <w:bCs/>
      <w:sz w:val="18"/>
    </w:rPr>
  </w:style>
  <w:style w:type="paragraph" w:styleId="Prrafodelista">
    <w:name w:val="List Paragraph"/>
    <w:basedOn w:val="Normal"/>
    <w:uiPriority w:val="34"/>
    <w:qFormat/>
    <w:rsid w:val="00635616"/>
    <w:pPr>
      <w:ind w:left="720"/>
      <w:contextualSpacing/>
    </w:pPr>
  </w:style>
  <w:style w:type="character" w:styleId="Refdecomentario">
    <w:name w:val="annotation reference"/>
    <w:rsid w:val="0084601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TextocomentarioCar">
    <w:name w:val="Texto comentario Car"/>
    <w:basedOn w:val="Fuentedeprrafopredeter"/>
    <w:link w:val="Textocomentario"/>
    <w:rsid w:val="00846017"/>
    <w:rPr>
      <w:rFonts w:ascii="Arial" w:hAnsi="Arial"/>
      <w:sz w:val="20"/>
      <w:szCs w:val="20"/>
      <w:lang w:val="de-D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rsid w:val="0020528D"/>
    <w:rPr>
      <w:rFonts w:ascii="Arial" w:hAnsi="Arial"/>
      <w:b/>
      <w:bCs/>
      <w:sz w:val="20"/>
      <w:szCs w:val="20"/>
      <w:lang w:val="de-DE"/>
    </w:rPr>
  </w:style>
  <w:style w:type="paragraph" w:styleId="Textoindependiente">
    <w:name w:val="Body Text"/>
    <w:basedOn w:val="Normal"/>
    <w:link w:val="TextoindependienteCar"/>
    <w:rsid w:val="00750DA0"/>
    <w:pPr>
      <w:spacing w:after="120" w:line="280" w:lineRule="exact"/>
      <w:jc w:val="left"/>
    </w:pPr>
    <w:rPr>
      <w:rFonts w:ascii="Arial" w:hAnsi="Arial"/>
      <w:sz w:val="20"/>
      <w:lang w:val="de-DE" w:eastAsia="de-DE"/>
    </w:rPr>
  </w:style>
  <w:style w:type="character" w:customStyle="1" w:styleId="TextoindependienteCar">
    <w:name w:val="Texto independiente Car"/>
    <w:basedOn w:val="Fuentedeprrafopredeter"/>
    <w:link w:val="Textoindependiente"/>
    <w:rsid w:val="00750DA0"/>
    <w:rPr>
      <w:rFonts w:ascii="Arial" w:hAnsi="Arial"/>
      <w:sz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1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71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5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79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31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mundodeinvestigadores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henkel.com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mundodeinvestigadores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C925157EE074095811C87522C7BC7" ma:contentTypeVersion="15" ma:contentTypeDescription="Create a new document." ma:contentTypeScope="" ma:versionID="49ddd117ad7685b16fda84ddcc9eeb1e">
  <xsd:schema xmlns:xsd="http://www.w3.org/2001/XMLSchema" xmlns:xs="http://www.w3.org/2001/XMLSchema" xmlns:p="http://schemas.microsoft.com/office/2006/metadata/properties" xmlns:ns2="487aa4a8-6e08-4624-a126-3644f60fbb35" xmlns:ns3="cec4b484-d643-4c02-a873-288aa5369532" targetNamespace="http://schemas.microsoft.com/office/2006/metadata/properties" ma:root="true" ma:fieldsID="f10cf402bfd216ccdf60631c4b5b4adc" ns2:_="" ns3:_="">
    <xsd:import namespace="487aa4a8-6e08-4624-a126-3644f60fbb35"/>
    <xsd:import namespace="cec4b484-d643-4c02-a873-288aa5369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aa4a8-6e08-4624-a126-3644f60fb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4b484-d643-4c02-a873-288aa5369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2" ma:contentTypeDescription="Ein neues Dokument erstellen." ma:contentTypeScope="" ma:versionID="0169f02958b2443de6b1a9027b835fb5">
  <xsd:schema xmlns:xsd="http://www.w3.org/2001/XMLSchema" xmlns:xs="http://www.w3.org/2001/XMLSchema" xmlns:p="http://schemas.microsoft.com/office/2006/metadata/properties" xmlns:ns2="2b1ed756-d086-4fdf-a17a-21742199d804" targetNamespace="http://schemas.microsoft.com/office/2006/metadata/properties" ma:root="true" ma:fieldsID="5ae1ac8646374a5f1f9b03b87b70ab3b" ns2:_="">
    <xsd:import namespace="2b1ed756-d086-4fdf-a17a-21742199d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487aa4a8-6e08-4624-a126-3644f60fbb35" xsi:nil="true"/>
  </documentManagement>
</p:properties>
</file>

<file path=customXml/itemProps1.xml><?xml version="1.0" encoding="utf-8"?>
<ds:datastoreItem xmlns:ds="http://schemas.openxmlformats.org/officeDocument/2006/customXml" ds:itemID="{92429868-42D8-4202-A828-7507D5D6E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aa4a8-6e08-4624-a126-3644f60fbb35"/>
    <ds:schemaRef ds:uri="cec4b484-d643-4c02-a873-288aa5369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F5E823-FD9A-4CF5-8C4B-A2151B3E8D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E755C1-C71E-46D0-AAD0-40D32F065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487aa4a8-6e08-4624-a126-3644f60fbb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819</Words>
  <Characters>4507</Characters>
  <Application>Microsoft Office Word</Application>
  <DocSecurity>0</DocSecurity>
  <Lines>37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5316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Ignacio Sabino</cp:lastModifiedBy>
  <cp:revision>5</cp:revision>
  <cp:lastPrinted>2021-03-03T16:42:00Z</cp:lastPrinted>
  <dcterms:created xsi:type="dcterms:W3CDTF">2021-08-02T13:16:00Z</dcterms:created>
  <dcterms:modified xsi:type="dcterms:W3CDTF">2021-10-01T12:22:00Z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0x0101004E3C925157EE074095811C87522C7BC7</vt:lpwstr>
  </property>
</Properties>
</file>