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323E5D4" w:rsidR="00B422EC" w:rsidRPr="00712E3C" w:rsidRDefault="00630E05" w:rsidP="00643D8A">
      <w:pPr>
        <w:pStyle w:val="MonthDayYear"/>
        <w:rPr>
          <w:lang w:val="pl-PL"/>
        </w:rPr>
      </w:pPr>
      <w:r>
        <w:rPr>
          <w:lang w:val="pl-PL"/>
        </w:rPr>
        <w:t>8 października</w:t>
      </w:r>
      <w:r w:rsidR="00712E3C" w:rsidRPr="00712E3C">
        <w:rPr>
          <w:lang w:val="pl-PL"/>
        </w:rPr>
        <w:t xml:space="preserve"> 2021 r.</w:t>
      </w:r>
    </w:p>
    <w:p w14:paraId="4F27D1F8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43DFDDE9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28B70F2D" w14:textId="794B595C" w:rsidR="00712E3C" w:rsidRPr="00712E3C" w:rsidRDefault="00957AA7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 xml:space="preserve">Marka got2b </w:t>
      </w:r>
      <w:r w:rsidR="00041F64">
        <w:rPr>
          <w:rFonts w:cs="Segoe UI"/>
          <w:szCs w:val="22"/>
          <w:lang w:val="pl-PL"/>
        </w:rPr>
        <w:t xml:space="preserve">włącza się w walkę z </w:t>
      </w:r>
      <w:r w:rsidR="0057456D" w:rsidRPr="0057456D">
        <w:rPr>
          <w:rFonts w:cs="Segoe UI"/>
          <w:szCs w:val="22"/>
          <w:lang w:val="pl-PL"/>
        </w:rPr>
        <w:t>hejt</w:t>
      </w:r>
      <w:r w:rsidR="00041F64">
        <w:rPr>
          <w:rFonts w:cs="Segoe UI"/>
          <w:szCs w:val="22"/>
          <w:lang w:val="pl-PL"/>
        </w:rPr>
        <w:t>em</w:t>
      </w:r>
    </w:p>
    <w:p w14:paraId="11CE0605" w14:textId="77777777" w:rsidR="00712E3C" w:rsidRPr="00712E3C" w:rsidRDefault="00712E3C" w:rsidP="00712E3C">
      <w:pPr>
        <w:rPr>
          <w:rFonts w:cs="Segoe UI"/>
          <w:b/>
          <w:bCs/>
          <w:sz w:val="32"/>
          <w:szCs w:val="32"/>
          <w:lang w:val="pl-PL"/>
        </w:rPr>
      </w:pPr>
    </w:p>
    <w:p w14:paraId="27C9AB09" w14:textId="15DC2D6F" w:rsidR="00712E3C" w:rsidRPr="00712E3C" w:rsidRDefault="00041F64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proofErr w:type="spellStart"/>
      <w:r w:rsidRPr="00AA3539">
        <w:rPr>
          <w:rFonts w:asciiTheme="minorHAnsi" w:hAnsiTheme="minorHAnsi" w:cs="Calibri"/>
          <w:b/>
          <w:bCs/>
          <w:sz w:val="32"/>
          <w:szCs w:val="32"/>
          <w:lang w:val="pl-PL"/>
        </w:rPr>
        <w:t>Unce</w:t>
      </w:r>
      <w:r w:rsidR="005F1C1A" w:rsidRPr="00AA3539">
        <w:rPr>
          <w:rFonts w:asciiTheme="minorHAnsi" w:hAnsiTheme="minorHAnsi" w:cs="Calibri"/>
          <w:b/>
          <w:bCs/>
          <w:sz w:val="32"/>
          <w:szCs w:val="32"/>
          <w:lang w:val="pl-PL"/>
        </w:rPr>
        <w:t>n</w:t>
      </w:r>
      <w:r w:rsidRPr="00AA3539">
        <w:rPr>
          <w:rFonts w:asciiTheme="minorHAnsi" w:hAnsiTheme="minorHAnsi" w:cs="Calibri"/>
          <w:b/>
          <w:bCs/>
          <w:sz w:val="32"/>
          <w:szCs w:val="32"/>
          <w:lang w:val="pl-PL"/>
        </w:rPr>
        <w:t>sored</w:t>
      </w:r>
      <w:proofErr w:type="spellEnd"/>
      <w:r w:rsidR="00A238B7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AA3539" w:rsidRPr="00AA3539">
        <w:rPr>
          <w:rFonts w:asciiTheme="minorHAnsi" w:hAnsiTheme="minorHAnsi" w:cs="Calibri"/>
          <w:b/>
          <w:bCs/>
          <w:sz w:val="32"/>
          <w:szCs w:val="32"/>
          <w:lang w:val="pl-PL"/>
        </w:rPr>
        <w:t>–</w:t>
      </w:r>
      <w:r w:rsidR="00FC41F0" w:rsidRPr="00AA3539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AA3539" w:rsidRPr="00AA3539">
        <w:rPr>
          <w:rFonts w:asciiTheme="minorHAnsi" w:hAnsiTheme="minorHAnsi" w:cs="Calibri"/>
          <w:b/>
          <w:bCs/>
          <w:sz w:val="32"/>
          <w:szCs w:val="32"/>
          <w:lang w:val="pl-PL"/>
        </w:rPr>
        <w:t>rusza kolejna kampania</w:t>
      </w:r>
      <w:r w:rsidR="00630E05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  <w:r w:rsidR="00DC5A5E">
        <w:rPr>
          <w:rFonts w:asciiTheme="minorHAnsi" w:hAnsiTheme="minorHAnsi" w:cs="Calibri"/>
          <w:b/>
          <w:bCs/>
          <w:sz w:val="32"/>
          <w:szCs w:val="32"/>
          <w:lang w:val="pl-PL"/>
        </w:rPr>
        <w:t>Schwarzkopf got2</w:t>
      </w:r>
      <w:r w:rsidR="00BF2921">
        <w:rPr>
          <w:rFonts w:asciiTheme="minorHAnsi" w:hAnsiTheme="minorHAnsi" w:cs="Calibri"/>
          <w:b/>
          <w:bCs/>
          <w:sz w:val="32"/>
          <w:szCs w:val="32"/>
          <w:lang w:val="pl-PL"/>
        </w:rPr>
        <w:t>b</w:t>
      </w:r>
      <w:r w:rsidR="00DC5A5E">
        <w:rPr>
          <w:rFonts w:asciiTheme="minorHAnsi" w:hAnsiTheme="minorHAnsi" w:cs="Calibri"/>
          <w:b/>
          <w:bCs/>
          <w:sz w:val="32"/>
          <w:szCs w:val="32"/>
          <w:lang w:val="pl-PL"/>
        </w:rPr>
        <w:t xml:space="preserve"> </w:t>
      </w:r>
    </w:p>
    <w:p w14:paraId="7EB33B1A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4CB48CD4" w14:textId="6380AF8E" w:rsidR="00AA3539" w:rsidRPr="00AA3539" w:rsidRDefault="00AA3539" w:rsidP="00AA3539">
      <w:pPr>
        <w:rPr>
          <w:b/>
          <w:bCs/>
          <w:lang w:val="pl-PL"/>
        </w:rPr>
      </w:pPr>
      <w:proofErr w:type="spellStart"/>
      <w:r>
        <w:rPr>
          <w:b/>
          <w:bCs/>
          <w:lang w:val="pl-PL"/>
        </w:rPr>
        <w:t>Uncensored</w:t>
      </w:r>
      <w:proofErr w:type="spellEnd"/>
      <w:r w:rsidR="00A238B7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– pod tym hasłem wystartowała dziś akcja społeczna marki got2b, w której troje popularnych </w:t>
      </w:r>
      <w:proofErr w:type="spellStart"/>
      <w:r>
        <w:rPr>
          <w:b/>
          <w:bCs/>
          <w:lang w:val="pl-PL"/>
        </w:rPr>
        <w:t>influencerów</w:t>
      </w:r>
      <w:proofErr w:type="spellEnd"/>
      <w:r>
        <w:rPr>
          <w:b/>
          <w:bCs/>
          <w:lang w:val="pl-PL"/>
        </w:rPr>
        <w:t xml:space="preserve"> razem z doświadczonym psycholo</w:t>
      </w:r>
      <w:r w:rsidR="00957AA7">
        <w:rPr>
          <w:b/>
          <w:bCs/>
          <w:lang w:val="pl-PL"/>
        </w:rPr>
        <w:t>giem</w:t>
      </w:r>
      <w:r>
        <w:rPr>
          <w:b/>
          <w:bCs/>
          <w:lang w:val="pl-PL"/>
        </w:rPr>
        <w:t xml:space="preserve"> </w:t>
      </w:r>
      <w:r w:rsidRPr="00B6020B">
        <w:rPr>
          <w:b/>
          <w:bCs/>
          <w:lang w:val="pl-PL"/>
        </w:rPr>
        <w:t xml:space="preserve">pomoże </w:t>
      </w:r>
      <w:r w:rsidR="00957AA7">
        <w:rPr>
          <w:b/>
          <w:bCs/>
          <w:lang w:val="pl-PL"/>
        </w:rPr>
        <w:t>młodym ludziom</w:t>
      </w:r>
      <w:r w:rsidRPr="00B6020B">
        <w:rPr>
          <w:b/>
          <w:bCs/>
          <w:lang w:val="pl-PL"/>
        </w:rPr>
        <w:t xml:space="preserve"> radzić sobie z hejtem, </w:t>
      </w:r>
      <w:r>
        <w:rPr>
          <w:b/>
          <w:bCs/>
          <w:lang w:val="pl-PL"/>
        </w:rPr>
        <w:t>jaki spotyka ich</w:t>
      </w:r>
      <w:r w:rsidRPr="00B6020B">
        <w:rPr>
          <w:b/>
          <w:bCs/>
          <w:lang w:val="pl-PL"/>
        </w:rPr>
        <w:t xml:space="preserve"> w związku z </w:t>
      </w:r>
      <w:r>
        <w:rPr>
          <w:b/>
          <w:bCs/>
          <w:lang w:val="pl-PL"/>
        </w:rPr>
        <w:t>ich</w:t>
      </w:r>
      <w:r w:rsidRPr="00B6020B">
        <w:rPr>
          <w:b/>
          <w:bCs/>
          <w:lang w:val="pl-PL"/>
        </w:rPr>
        <w:t xml:space="preserve"> wyglądem, orientacją czy płcią.</w:t>
      </w:r>
      <w:r>
        <w:rPr>
          <w:b/>
          <w:bCs/>
          <w:lang w:val="pl-PL"/>
        </w:rPr>
        <w:t xml:space="preserve"> Swoje historie opowiedzą</w:t>
      </w:r>
      <w:r w:rsidR="00D557A0">
        <w:rPr>
          <w:b/>
          <w:bCs/>
          <w:lang w:val="pl-PL"/>
        </w:rPr>
        <w:t>:</w:t>
      </w:r>
      <w:r>
        <w:rPr>
          <w:b/>
          <w:bCs/>
          <w:lang w:val="pl-PL"/>
        </w:rPr>
        <w:t xml:space="preserve"> </w:t>
      </w:r>
      <w:r w:rsidRPr="00AA3539">
        <w:rPr>
          <w:b/>
          <w:bCs/>
          <w:lang w:val="pl-PL"/>
        </w:rPr>
        <w:t>Kuba Grochmalski</w:t>
      </w:r>
      <w:r>
        <w:rPr>
          <w:b/>
          <w:bCs/>
          <w:lang w:val="pl-PL"/>
        </w:rPr>
        <w:t xml:space="preserve">, </w:t>
      </w:r>
      <w:r w:rsidRPr="00AA3539">
        <w:rPr>
          <w:b/>
          <w:bCs/>
          <w:lang w:val="pl-PL"/>
        </w:rPr>
        <w:t xml:space="preserve">Natalia </w:t>
      </w:r>
      <w:proofErr w:type="spellStart"/>
      <w:r w:rsidRPr="00AA3539">
        <w:rPr>
          <w:b/>
          <w:bCs/>
          <w:lang w:val="pl-PL"/>
        </w:rPr>
        <w:t>Szymaniec</w:t>
      </w:r>
      <w:proofErr w:type="spellEnd"/>
      <w:r w:rsidRPr="00AA3539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 xml:space="preserve">i </w:t>
      </w:r>
      <w:r w:rsidRPr="00AA3539">
        <w:rPr>
          <w:b/>
          <w:bCs/>
          <w:lang w:val="pl-PL"/>
        </w:rPr>
        <w:t xml:space="preserve">Julia </w:t>
      </w:r>
      <w:proofErr w:type="spellStart"/>
      <w:r w:rsidRPr="00AA3539">
        <w:rPr>
          <w:b/>
          <w:bCs/>
          <w:lang w:val="pl-PL"/>
        </w:rPr>
        <w:t>Palpuchowska</w:t>
      </w:r>
      <w:proofErr w:type="spellEnd"/>
      <w:r>
        <w:rPr>
          <w:b/>
          <w:bCs/>
          <w:lang w:val="pl-PL"/>
        </w:rPr>
        <w:t>.</w:t>
      </w:r>
      <w:r w:rsidRPr="00AA3539">
        <w:rPr>
          <w:b/>
          <w:bCs/>
          <w:lang w:val="pl-PL"/>
        </w:rPr>
        <w:t xml:space="preserve"> </w:t>
      </w:r>
    </w:p>
    <w:p w14:paraId="2977844C" w14:textId="458B6E91" w:rsidR="00AA3539" w:rsidRDefault="00AA3539" w:rsidP="00C85C68">
      <w:pPr>
        <w:rPr>
          <w:b/>
          <w:bCs/>
          <w:lang w:val="pl-PL"/>
        </w:rPr>
      </w:pPr>
    </w:p>
    <w:p w14:paraId="686AB194" w14:textId="232014A9" w:rsidR="00A238B7" w:rsidRDefault="00AA3539" w:rsidP="00A238B7">
      <w:pPr>
        <w:rPr>
          <w:rFonts w:asciiTheme="minorHAnsi" w:hAnsiTheme="minorHAnsi" w:cs="Calibri"/>
          <w:szCs w:val="22"/>
          <w:lang w:val="pl-PL"/>
        </w:rPr>
      </w:pPr>
      <w:r w:rsidRPr="00B6020B">
        <w:rPr>
          <w:b/>
          <w:bCs/>
          <w:lang w:val="pl-PL"/>
        </w:rPr>
        <w:t>Młodzi ludzie chcąc swobodnie wyrażać siebie</w:t>
      </w:r>
      <w:r>
        <w:rPr>
          <w:b/>
          <w:bCs/>
          <w:lang w:val="pl-PL"/>
        </w:rPr>
        <w:t>,</w:t>
      </w:r>
      <w:r w:rsidRPr="00B6020B">
        <w:rPr>
          <w:b/>
          <w:bCs/>
          <w:lang w:val="pl-PL"/>
        </w:rPr>
        <w:t xml:space="preserve"> coraz częściej spotykają się ze zjawiskiem hejtu, które</w:t>
      </w:r>
      <w:r>
        <w:rPr>
          <w:b/>
          <w:bCs/>
          <w:lang w:val="pl-PL"/>
        </w:rPr>
        <w:t xml:space="preserve"> </w:t>
      </w:r>
      <w:r w:rsidRPr="00B6020B">
        <w:rPr>
          <w:b/>
          <w:bCs/>
          <w:lang w:val="pl-PL"/>
        </w:rPr>
        <w:t>mocno ich dotyka</w:t>
      </w:r>
      <w:r w:rsidR="00957AA7">
        <w:rPr>
          <w:b/>
          <w:bCs/>
          <w:lang w:val="pl-PL"/>
        </w:rPr>
        <w:t>, burząc poczucie własnej wartości</w:t>
      </w:r>
      <w:r w:rsidRPr="00B6020B">
        <w:rPr>
          <w:b/>
          <w:bCs/>
          <w:lang w:val="pl-PL"/>
        </w:rPr>
        <w:t xml:space="preserve">. </w:t>
      </w:r>
      <w:r w:rsidR="00B6020B" w:rsidRPr="00353C68">
        <w:rPr>
          <w:rFonts w:asciiTheme="minorHAnsi" w:hAnsiTheme="minorHAnsi" w:cs="Calibri"/>
          <w:szCs w:val="22"/>
          <w:lang w:val="pl-PL"/>
        </w:rPr>
        <w:t xml:space="preserve">8 października </w:t>
      </w:r>
      <w:r w:rsidR="0057456D">
        <w:rPr>
          <w:rFonts w:asciiTheme="minorHAnsi" w:hAnsiTheme="minorHAnsi" w:cs="Calibri"/>
          <w:szCs w:val="22"/>
          <w:lang w:val="pl-PL"/>
        </w:rPr>
        <w:t>startuje</w:t>
      </w:r>
      <w:r w:rsidR="00B6020B" w:rsidRPr="00353C68">
        <w:rPr>
          <w:rFonts w:asciiTheme="minorHAnsi" w:hAnsiTheme="minorHAnsi" w:cs="Calibri"/>
          <w:szCs w:val="22"/>
          <w:lang w:val="pl-PL"/>
        </w:rPr>
        <w:t xml:space="preserve"> </w:t>
      </w:r>
      <w:r w:rsidR="00C85C68" w:rsidRPr="00353C68">
        <w:rPr>
          <w:rFonts w:asciiTheme="minorHAnsi" w:hAnsiTheme="minorHAnsi" w:cs="Calibri"/>
          <w:szCs w:val="22"/>
          <w:lang w:val="pl-PL"/>
        </w:rPr>
        <w:t>kampani</w:t>
      </w:r>
      <w:r w:rsidR="00A238B7">
        <w:rPr>
          <w:rFonts w:asciiTheme="minorHAnsi" w:hAnsiTheme="minorHAnsi" w:cs="Calibri"/>
          <w:szCs w:val="22"/>
          <w:lang w:val="pl-PL"/>
        </w:rPr>
        <w:t>a</w:t>
      </w:r>
      <w:r w:rsidR="00957AA7">
        <w:rPr>
          <w:rFonts w:asciiTheme="minorHAnsi" w:hAnsiTheme="minorHAnsi" w:cs="Calibri"/>
          <w:szCs w:val="22"/>
          <w:lang w:val="pl-PL"/>
        </w:rPr>
        <w:t xml:space="preserve"> got2b</w:t>
      </w:r>
      <w:r w:rsidR="00C85C68" w:rsidRPr="00353C68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="00C85C68" w:rsidRPr="00353C68">
        <w:rPr>
          <w:rFonts w:asciiTheme="minorHAnsi" w:hAnsiTheme="minorHAnsi" w:cs="Calibri"/>
          <w:szCs w:val="22"/>
          <w:lang w:val="pl-PL"/>
        </w:rPr>
        <w:t>Uncensored</w:t>
      </w:r>
      <w:proofErr w:type="spellEnd"/>
      <w:r w:rsidR="0057456D">
        <w:rPr>
          <w:rFonts w:asciiTheme="minorHAnsi" w:hAnsiTheme="minorHAnsi" w:cs="Calibri"/>
          <w:szCs w:val="22"/>
          <w:lang w:val="pl-PL"/>
        </w:rPr>
        <w:t>, w ramach której</w:t>
      </w:r>
      <w:r w:rsidR="00D44B28">
        <w:rPr>
          <w:rFonts w:asciiTheme="minorHAnsi" w:hAnsiTheme="minorHAnsi" w:cs="Calibri"/>
          <w:szCs w:val="22"/>
          <w:lang w:val="pl-PL"/>
        </w:rPr>
        <w:t xml:space="preserve"> młodzi ludzie będą mogli wziąć udział w c</w:t>
      </w:r>
      <w:r w:rsidR="00353C68" w:rsidRPr="00353C68">
        <w:rPr>
          <w:rFonts w:asciiTheme="minorHAnsi" w:hAnsiTheme="minorHAnsi" w:cs="Calibri"/>
          <w:szCs w:val="22"/>
          <w:lang w:val="pl-PL"/>
        </w:rPr>
        <w:t>y</w:t>
      </w:r>
      <w:r w:rsidR="00C85C68" w:rsidRPr="00353C68">
        <w:rPr>
          <w:rFonts w:asciiTheme="minorHAnsi" w:hAnsiTheme="minorHAnsi" w:cs="Calibri"/>
          <w:szCs w:val="22"/>
          <w:lang w:val="pl-PL"/>
        </w:rPr>
        <w:t>kl</w:t>
      </w:r>
      <w:r w:rsidR="00D44B28">
        <w:rPr>
          <w:rFonts w:asciiTheme="minorHAnsi" w:hAnsiTheme="minorHAnsi" w:cs="Calibri"/>
          <w:szCs w:val="22"/>
          <w:lang w:val="pl-PL"/>
        </w:rPr>
        <w:t>u</w:t>
      </w:r>
      <w:r w:rsidR="00C85C68" w:rsidRPr="00353C68">
        <w:rPr>
          <w:rFonts w:asciiTheme="minorHAnsi" w:hAnsiTheme="minorHAnsi" w:cs="Calibri"/>
          <w:szCs w:val="22"/>
          <w:lang w:val="pl-PL"/>
        </w:rPr>
        <w:t xml:space="preserve"> trzech warsztatów</w:t>
      </w:r>
      <w:r w:rsidR="00957AA7">
        <w:rPr>
          <w:rFonts w:asciiTheme="minorHAnsi" w:hAnsiTheme="minorHAnsi" w:cs="Calibri"/>
          <w:szCs w:val="22"/>
          <w:lang w:val="pl-PL"/>
        </w:rPr>
        <w:t xml:space="preserve">. Każdy </w:t>
      </w:r>
      <w:r w:rsidR="00A238B7">
        <w:rPr>
          <w:rFonts w:asciiTheme="minorHAnsi" w:hAnsiTheme="minorHAnsi" w:cs="Calibri"/>
          <w:szCs w:val="22"/>
          <w:lang w:val="pl-PL"/>
        </w:rPr>
        <w:t xml:space="preserve">z nich będzie poświęcony walce z </w:t>
      </w:r>
      <w:r w:rsidR="00A238B7" w:rsidRPr="00E201AA">
        <w:rPr>
          <w:rFonts w:asciiTheme="minorHAnsi" w:hAnsiTheme="minorHAnsi" w:cs="Calibri"/>
          <w:szCs w:val="22"/>
          <w:lang w:val="pl-PL"/>
        </w:rPr>
        <w:t>nienawiś</w:t>
      </w:r>
      <w:r w:rsidR="00A238B7">
        <w:rPr>
          <w:rFonts w:asciiTheme="minorHAnsi" w:hAnsiTheme="minorHAnsi" w:cs="Calibri"/>
          <w:szCs w:val="22"/>
          <w:lang w:val="pl-PL"/>
        </w:rPr>
        <w:t>cią w różnych jej odsłonach</w:t>
      </w:r>
      <w:r w:rsidR="00BC5E63">
        <w:rPr>
          <w:rFonts w:asciiTheme="minorHAnsi" w:hAnsiTheme="minorHAnsi" w:cs="Calibri"/>
          <w:szCs w:val="22"/>
          <w:lang w:val="pl-PL"/>
        </w:rPr>
        <w:t xml:space="preserve"> – </w:t>
      </w:r>
      <w:r w:rsidR="00A238B7">
        <w:rPr>
          <w:rFonts w:asciiTheme="minorHAnsi" w:hAnsiTheme="minorHAnsi" w:cs="Calibri"/>
          <w:szCs w:val="22"/>
          <w:lang w:val="pl-PL"/>
        </w:rPr>
        <w:t>spowodowanej</w:t>
      </w:r>
      <w:r w:rsidR="00BC5E63">
        <w:rPr>
          <w:rFonts w:asciiTheme="minorHAnsi" w:hAnsiTheme="minorHAnsi" w:cs="Calibri"/>
          <w:szCs w:val="22"/>
          <w:lang w:val="pl-PL"/>
        </w:rPr>
        <w:t xml:space="preserve"> </w:t>
      </w:r>
      <w:r w:rsidR="00A238B7" w:rsidRPr="00E201AA">
        <w:rPr>
          <w:rFonts w:asciiTheme="minorHAnsi" w:hAnsiTheme="minorHAnsi" w:cs="Calibri"/>
          <w:szCs w:val="22"/>
          <w:lang w:val="pl-PL"/>
        </w:rPr>
        <w:t>homofobi</w:t>
      </w:r>
      <w:r w:rsidR="00A238B7">
        <w:rPr>
          <w:rFonts w:asciiTheme="minorHAnsi" w:hAnsiTheme="minorHAnsi" w:cs="Calibri"/>
          <w:szCs w:val="22"/>
          <w:lang w:val="pl-PL"/>
        </w:rPr>
        <w:t>ą</w:t>
      </w:r>
      <w:r w:rsidR="00957AA7">
        <w:rPr>
          <w:rFonts w:asciiTheme="minorHAnsi" w:hAnsiTheme="minorHAnsi" w:cs="Calibri"/>
          <w:szCs w:val="22"/>
          <w:lang w:val="pl-PL"/>
        </w:rPr>
        <w:t xml:space="preserve"> czy</w:t>
      </w:r>
      <w:r w:rsidR="00A238B7" w:rsidRPr="00E201AA">
        <w:rPr>
          <w:rFonts w:asciiTheme="minorHAnsi" w:hAnsiTheme="minorHAnsi" w:cs="Calibri"/>
          <w:szCs w:val="22"/>
          <w:lang w:val="pl-PL"/>
        </w:rPr>
        <w:t xml:space="preserve"> </w:t>
      </w:r>
      <w:r w:rsidR="00A238B7">
        <w:rPr>
          <w:rFonts w:asciiTheme="minorHAnsi" w:hAnsiTheme="minorHAnsi" w:cs="Calibri"/>
          <w:szCs w:val="22"/>
          <w:lang w:val="pl-PL"/>
        </w:rPr>
        <w:t xml:space="preserve">brakiem tolerancji dla </w:t>
      </w:r>
      <w:r w:rsidR="00A238B7" w:rsidRPr="00E201AA">
        <w:rPr>
          <w:rFonts w:asciiTheme="minorHAnsi" w:hAnsiTheme="minorHAnsi" w:cs="Calibri"/>
          <w:szCs w:val="22"/>
          <w:lang w:val="pl-PL"/>
        </w:rPr>
        <w:t>niedoskonałości ciała.</w:t>
      </w:r>
      <w:r w:rsidR="00A238B7"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 w:rsidR="00A238B7">
        <w:rPr>
          <w:rFonts w:asciiTheme="minorHAnsi" w:hAnsiTheme="minorHAnsi" w:cs="Calibri"/>
          <w:szCs w:val="22"/>
          <w:lang w:val="pl-PL"/>
        </w:rPr>
        <w:t>Influencerzy</w:t>
      </w:r>
      <w:proofErr w:type="spellEnd"/>
      <w:r w:rsidR="00A238B7">
        <w:rPr>
          <w:rFonts w:asciiTheme="minorHAnsi" w:hAnsiTheme="minorHAnsi" w:cs="Calibri"/>
          <w:szCs w:val="22"/>
          <w:lang w:val="pl-PL"/>
        </w:rPr>
        <w:t>, którzy sami mieli do czynienia z hejtem, będą się dzielić swoimi historiami.</w:t>
      </w:r>
    </w:p>
    <w:p w14:paraId="59CF82DD" w14:textId="77777777" w:rsidR="00A238B7" w:rsidRDefault="00A238B7" w:rsidP="00C85C68">
      <w:pPr>
        <w:rPr>
          <w:rFonts w:asciiTheme="minorHAnsi" w:hAnsiTheme="minorHAnsi" w:cs="Calibri"/>
          <w:szCs w:val="22"/>
          <w:lang w:val="pl-PL"/>
        </w:rPr>
      </w:pPr>
    </w:p>
    <w:p w14:paraId="179D578C" w14:textId="06C5377C" w:rsidR="00B835F0" w:rsidRDefault="00C85C68" w:rsidP="00A238B7">
      <w:pPr>
        <w:rPr>
          <w:rFonts w:asciiTheme="minorHAnsi" w:hAnsiTheme="minorHAnsi" w:cs="Calibri"/>
          <w:szCs w:val="22"/>
          <w:lang w:val="pl-PL"/>
        </w:rPr>
      </w:pPr>
      <w:r w:rsidRPr="00E201AA">
        <w:rPr>
          <w:rFonts w:asciiTheme="minorHAnsi" w:hAnsiTheme="minorHAnsi" w:cs="Calibri"/>
          <w:szCs w:val="22"/>
          <w:lang w:val="pl-PL"/>
        </w:rPr>
        <w:t>Wywiad</w:t>
      </w:r>
      <w:r w:rsidR="00353C68" w:rsidRPr="00E201AA">
        <w:rPr>
          <w:rFonts w:asciiTheme="minorHAnsi" w:hAnsiTheme="minorHAnsi" w:cs="Calibri"/>
          <w:szCs w:val="22"/>
          <w:lang w:val="pl-PL"/>
        </w:rPr>
        <w:t xml:space="preserve">y z </w:t>
      </w:r>
      <w:proofErr w:type="spellStart"/>
      <w:r w:rsidR="00353C68" w:rsidRPr="00E201AA">
        <w:rPr>
          <w:rFonts w:asciiTheme="minorHAnsi" w:hAnsiTheme="minorHAnsi" w:cs="Calibri"/>
          <w:szCs w:val="22"/>
          <w:lang w:val="pl-PL"/>
        </w:rPr>
        <w:t>influen</w:t>
      </w:r>
      <w:r w:rsidR="00A238B7">
        <w:rPr>
          <w:rFonts w:asciiTheme="minorHAnsi" w:hAnsiTheme="minorHAnsi" w:cs="Calibri"/>
          <w:szCs w:val="22"/>
          <w:lang w:val="pl-PL"/>
        </w:rPr>
        <w:t>c</w:t>
      </w:r>
      <w:r w:rsidR="00353C68" w:rsidRPr="00E201AA">
        <w:rPr>
          <w:rFonts w:asciiTheme="minorHAnsi" w:hAnsiTheme="minorHAnsi" w:cs="Calibri"/>
          <w:szCs w:val="22"/>
          <w:lang w:val="pl-PL"/>
        </w:rPr>
        <w:t>erami</w:t>
      </w:r>
      <w:proofErr w:type="spellEnd"/>
      <w:r w:rsidR="00353C68" w:rsidRPr="00E201AA">
        <w:rPr>
          <w:rFonts w:asciiTheme="minorHAnsi" w:hAnsiTheme="minorHAnsi" w:cs="Calibri"/>
          <w:szCs w:val="22"/>
          <w:lang w:val="pl-PL"/>
        </w:rPr>
        <w:t xml:space="preserve"> poprowadz</w:t>
      </w:r>
      <w:r w:rsidR="00B530CF">
        <w:rPr>
          <w:rFonts w:asciiTheme="minorHAnsi" w:hAnsiTheme="minorHAnsi" w:cs="Calibri"/>
          <w:szCs w:val="22"/>
          <w:lang w:val="pl-PL"/>
        </w:rPr>
        <w:t>i</w:t>
      </w:r>
      <w:r w:rsidR="00353C68" w:rsidRPr="00E201AA">
        <w:rPr>
          <w:rFonts w:asciiTheme="minorHAnsi" w:hAnsiTheme="minorHAnsi" w:cs="Calibri"/>
          <w:szCs w:val="22"/>
          <w:lang w:val="pl-PL"/>
        </w:rPr>
        <w:t xml:space="preserve"> </w:t>
      </w:r>
      <w:r w:rsidRPr="00E201AA">
        <w:rPr>
          <w:rFonts w:asciiTheme="minorHAnsi" w:hAnsiTheme="minorHAnsi" w:cs="Calibri"/>
          <w:szCs w:val="22"/>
          <w:lang w:val="pl-PL"/>
        </w:rPr>
        <w:t>psycholo</w:t>
      </w:r>
      <w:r w:rsidR="00B530CF">
        <w:rPr>
          <w:rFonts w:asciiTheme="minorHAnsi" w:hAnsiTheme="minorHAnsi" w:cs="Calibri"/>
          <w:szCs w:val="22"/>
          <w:lang w:val="pl-PL"/>
        </w:rPr>
        <w:t>g</w:t>
      </w:r>
      <w:r w:rsidRPr="00E201AA">
        <w:rPr>
          <w:rFonts w:asciiTheme="minorHAnsi" w:hAnsiTheme="minorHAnsi" w:cs="Calibri"/>
          <w:szCs w:val="22"/>
          <w:lang w:val="pl-PL"/>
        </w:rPr>
        <w:t>, któr</w:t>
      </w:r>
      <w:r w:rsidR="00B530CF">
        <w:rPr>
          <w:rFonts w:asciiTheme="minorHAnsi" w:hAnsiTheme="minorHAnsi" w:cs="Calibri"/>
          <w:szCs w:val="22"/>
          <w:lang w:val="pl-PL"/>
        </w:rPr>
        <w:t>y</w:t>
      </w:r>
      <w:r w:rsidR="00A238B7">
        <w:rPr>
          <w:rFonts w:asciiTheme="minorHAnsi" w:hAnsiTheme="minorHAnsi" w:cs="Calibri"/>
          <w:szCs w:val="22"/>
          <w:lang w:val="pl-PL"/>
        </w:rPr>
        <w:t xml:space="preserve"> opatrz</w:t>
      </w:r>
      <w:r w:rsidR="00B530CF">
        <w:rPr>
          <w:rFonts w:asciiTheme="minorHAnsi" w:hAnsiTheme="minorHAnsi" w:cs="Calibri"/>
          <w:szCs w:val="22"/>
          <w:lang w:val="pl-PL"/>
        </w:rPr>
        <w:t>y</w:t>
      </w:r>
      <w:r w:rsidR="00A238B7">
        <w:rPr>
          <w:rFonts w:asciiTheme="minorHAnsi" w:hAnsiTheme="minorHAnsi" w:cs="Calibri"/>
          <w:szCs w:val="22"/>
          <w:lang w:val="pl-PL"/>
        </w:rPr>
        <w:t xml:space="preserve"> je </w:t>
      </w:r>
      <w:r w:rsidR="00353C68" w:rsidRPr="00E201AA">
        <w:rPr>
          <w:rFonts w:asciiTheme="minorHAnsi" w:hAnsiTheme="minorHAnsi" w:cs="Calibri"/>
          <w:szCs w:val="22"/>
          <w:lang w:val="pl-PL"/>
        </w:rPr>
        <w:t>komentarz</w:t>
      </w:r>
      <w:r w:rsidR="00A238B7">
        <w:rPr>
          <w:rFonts w:asciiTheme="minorHAnsi" w:hAnsiTheme="minorHAnsi" w:cs="Calibri"/>
          <w:szCs w:val="22"/>
          <w:lang w:val="pl-PL"/>
        </w:rPr>
        <w:t>ami</w:t>
      </w:r>
      <w:r w:rsidR="00353C68" w:rsidRPr="00E201AA">
        <w:rPr>
          <w:rFonts w:asciiTheme="minorHAnsi" w:hAnsiTheme="minorHAnsi" w:cs="Calibri"/>
          <w:szCs w:val="22"/>
          <w:lang w:val="pl-PL"/>
        </w:rPr>
        <w:t xml:space="preserve">. </w:t>
      </w:r>
      <w:r w:rsidRPr="00E201AA">
        <w:rPr>
          <w:rFonts w:asciiTheme="minorHAnsi" w:hAnsiTheme="minorHAnsi" w:cs="Calibri"/>
          <w:szCs w:val="22"/>
          <w:lang w:val="pl-PL"/>
        </w:rPr>
        <w:t xml:space="preserve">Uczestnicy </w:t>
      </w:r>
      <w:r w:rsidR="00E201AA" w:rsidRPr="00E201AA">
        <w:rPr>
          <w:rFonts w:asciiTheme="minorHAnsi" w:hAnsiTheme="minorHAnsi" w:cs="Calibri"/>
          <w:szCs w:val="22"/>
          <w:lang w:val="pl-PL"/>
        </w:rPr>
        <w:t xml:space="preserve">warsztatów nauczą się </w:t>
      </w:r>
      <w:r w:rsidR="00D44B28">
        <w:rPr>
          <w:rFonts w:asciiTheme="minorHAnsi" w:hAnsiTheme="minorHAnsi" w:cs="Calibri"/>
          <w:szCs w:val="22"/>
          <w:lang w:val="pl-PL"/>
        </w:rPr>
        <w:t xml:space="preserve">przykładowo </w:t>
      </w:r>
      <w:r w:rsidRPr="00E201AA">
        <w:rPr>
          <w:rFonts w:asciiTheme="minorHAnsi" w:hAnsiTheme="minorHAnsi" w:cs="Calibri"/>
          <w:szCs w:val="22"/>
          <w:lang w:val="pl-PL"/>
        </w:rPr>
        <w:t>jak reagować na nienawiść</w:t>
      </w:r>
      <w:r w:rsidR="00E201AA" w:rsidRPr="00E201AA">
        <w:rPr>
          <w:rFonts w:asciiTheme="minorHAnsi" w:hAnsiTheme="minorHAnsi" w:cs="Calibri"/>
          <w:szCs w:val="22"/>
          <w:lang w:val="pl-PL"/>
        </w:rPr>
        <w:t xml:space="preserve">, </w:t>
      </w:r>
      <w:r w:rsidRPr="00E201AA">
        <w:rPr>
          <w:rFonts w:asciiTheme="minorHAnsi" w:hAnsiTheme="minorHAnsi" w:cs="Calibri"/>
          <w:szCs w:val="22"/>
          <w:lang w:val="pl-PL"/>
        </w:rPr>
        <w:t>jak odpowiadać na nienawistne komentarze</w:t>
      </w:r>
      <w:r w:rsidR="0057456D">
        <w:rPr>
          <w:rFonts w:asciiTheme="minorHAnsi" w:hAnsiTheme="minorHAnsi" w:cs="Calibri"/>
          <w:szCs w:val="22"/>
          <w:lang w:val="pl-PL"/>
        </w:rPr>
        <w:t xml:space="preserve"> oraz</w:t>
      </w:r>
      <w:r w:rsidRPr="00E201AA">
        <w:rPr>
          <w:rFonts w:asciiTheme="minorHAnsi" w:hAnsiTheme="minorHAnsi" w:cs="Calibri"/>
          <w:szCs w:val="22"/>
          <w:lang w:val="pl-PL"/>
        </w:rPr>
        <w:t xml:space="preserve"> czy i kiedy blokować </w:t>
      </w:r>
      <w:r w:rsidR="00A238B7">
        <w:rPr>
          <w:rFonts w:asciiTheme="minorHAnsi" w:hAnsiTheme="minorHAnsi" w:cs="Calibri"/>
          <w:szCs w:val="22"/>
          <w:lang w:val="pl-PL"/>
        </w:rPr>
        <w:t xml:space="preserve">przejawy </w:t>
      </w:r>
      <w:r w:rsidRPr="00E201AA">
        <w:rPr>
          <w:rFonts w:asciiTheme="minorHAnsi" w:hAnsiTheme="minorHAnsi" w:cs="Calibri"/>
          <w:szCs w:val="22"/>
          <w:lang w:val="pl-PL"/>
        </w:rPr>
        <w:t>nienawiś</w:t>
      </w:r>
      <w:r w:rsidR="00A238B7">
        <w:rPr>
          <w:rFonts w:asciiTheme="minorHAnsi" w:hAnsiTheme="minorHAnsi" w:cs="Calibri"/>
          <w:szCs w:val="22"/>
          <w:lang w:val="pl-PL"/>
        </w:rPr>
        <w:t>ci w sieci</w:t>
      </w:r>
      <w:r w:rsidR="0057456D">
        <w:rPr>
          <w:rFonts w:asciiTheme="minorHAnsi" w:hAnsiTheme="minorHAnsi" w:cs="Calibri"/>
          <w:szCs w:val="22"/>
          <w:lang w:val="pl-PL"/>
        </w:rPr>
        <w:t xml:space="preserve">. </w:t>
      </w:r>
      <w:r w:rsidR="00E201AA" w:rsidRPr="00E201AA">
        <w:rPr>
          <w:rFonts w:asciiTheme="minorHAnsi" w:hAnsiTheme="minorHAnsi" w:cs="Calibri"/>
          <w:szCs w:val="22"/>
          <w:lang w:val="pl-PL"/>
        </w:rPr>
        <w:t xml:space="preserve">Dodatkowo poznają </w:t>
      </w:r>
      <w:r w:rsidRPr="00E201AA">
        <w:rPr>
          <w:rFonts w:asciiTheme="minorHAnsi" w:hAnsiTheme="minorHAnsi" w:cs="Calibri"/>
          <w:szCs w:val="22"/>
          <w:lang w:val="pl-PL"/>
        </w:rPr>
        <w:t>psychologiczne mechanizmy wspierające radzenie sobie z nienawiścią.</w:t>
      </w:r>
      <w:r w:rsidR="0057456D">
        <w:rPr>
          <w:rFonts w:asciiTheme="minorHAnsi" w:hAnsiTheme="minorHAnsi" w:cs="Calibri"/>
          <w:szCs w:val="22"/>
          <w:lang w:val="pl-PL"/>
        </w:rPr>
        <w:t xml:space="preserve"> </w:t>
      </w:r>
    </w:p>
    <w:p w14:paraId="18C1970E" w14:textId="0927F506" w:rsidR="00E201AA" w:rsidRDefault="00E201AA" w:rsidP="00C85C68">
      <w:pPr>
        <w:rPr>
          <w:rFonts w:asciiTheme="minorHAnsi" w:hAnsiTheme="minorHAnsi" w:cs="Calibri"/>
          <w:szCs w:val="22"/>
          <w:lang w:val="pl-PL"/>
        </w:rPr>
      </w:pPr>
    </w:p>
    <w:p w14:paraId="7CDF9428" w14:textId="16DF3E38" w:rsidR="00E201AA" w:rsidRPr="0057456D" w:rsidRDefault="00E201AA" w:rsidP="0057456D">
      <w:pPr>
        <w:rPr>
          <w:lang w:val="pl-PL"/>
        </w:rPr>
      </w:pPr>
      <w:r>
        <w:rPr>
          <w:rFonts w:asciiTheme="minorHAnsi" w:hAnsiTheme="minorHAnsi" w:cs="Calibri"/>
          <w:szCs w:val="22"/>
          <w:lang w:val="pl-PL"/>
        </w:rPr>
        <w:t>Do współpracy</w:t>
      </w:r>
      <w:r w:rsidR="00D44B28">
        <w:rPr>
          <w:rFonts w:asciiTheme="minorHAnsi" w:hAnsiTheme="minorHAnsi" w:cs="Calibri"/>
          <w:szCs w:val="22"/>
          <w:lang w:val="pl-PL"/>
        </w:rPr>
        <w:t xml:space="preserve"> w ramach kampanii</w:t>
      </w:r>
      <w:r>
        <w:rPr>
          <w:rFonts w:asciiTheme="minorHAnsi" w:hAnsiTheme="minorHAnsi" w:cs="Calibri"/>
          <w:szCs w:val="22"/>
          <w:lang w:val="pl-PL"/>
        </w:rPr>
        <w:t xml:space="preserve"> zostało zaproszonych trzech znanych</w:t>
      </w:r>
      <w:r w:rsidR="00D44B28">
        <w:rPr>
          <w:rFonts w:asciiTheme="minorHAnsi" w:hAnsiTheme="minorHAnsi" w:cs="Calibri"/>
          <w:szCs w:val="22"/>
          <w:lang w:val="pl-PL"/>
        </w:rPr>
        <w:t xml:space="preserve"> i obecnych na Instagramie i </w:t>
      </w:r>
      <w:proofErr w:type="spellStart"/>
      <w:r w:rsidR="00D44B28">
        <w:rPr>
          <w:rFonts w:asciiTheme="minorHAnsi" w:hAnsiTheme="minorHAnsi" w:cs="Calibri"/>
          <w:szCs w:val="22"/>
          <w:lang w:val="pl-PL"/>
        </w:rPr>
        <w:t>TikToku</w:t>
      </w:r>
      <w:proofErr w:type="spellEnd"/>
      <w:r>
        <w:rPr>
          <w:rFonts w:asciiTheme="minorHAnsi" w:hAnsiTheme="minorHAnsi" w:cs="Calibri"/>
          <w:szCs w:val="22"/>
          <w:lang w:val="pl-PL"/>
        </w:rPr>
        <w:t xml:space="preserve"> </w:t>
      </w:r>
      <w:proofErr w:type="spellStart"/>
      <w:r>
        <w:rPr>
          <w:rFonts w:asciiTheme="minorHAnsi" w:hAnsiTheme="minorHAnsi" w:cs="Calibri"/>
          <w:szCs w:val="22"/>
          <w:lang w:val="pl-PL"/>
        </w:rPr>
        <w:t>influencerów</w:t>
      </w:r>
      <w:proofErr w:type="spellEnd"/>
      <w:r w:rsidR="00D44B28">
        <w:rPr>
          <w:rFonts w:asciiTheme="minorHAnsi" w:hAnsiTheme="minorHAnsi" w:cs="Calibri"/>
          <w:szCs w:val="22"/>
          <w:lang w:val="pl-PL"/>
        </w:rPr>
        <w:t>.</w:t>
      </w:r>
      <w:r>
        <w:rPr>
          <w:rFonts w:asciiTheme="minorHAnsi" w:hAnsiTheme="minorHAnsi" w:cs="Calibri"/>
          <w:szCs w:val="22"/>
          <w:lang w:val="pl-PL"/>
        </w:rPr>
        <w:t xml:space="preserve"> Kuba Grochmalski poruszy 8 października temat </w:t>
      </w:r>
      <w:r w:rsidR="00D44B28">
        <w:rPr>
          <w:rFonts w:asciiTheme="minorHAnsi" w:hAnsiTheme="minorHAnsi" w:cs="Calibri"/>
          <w:szCs w:val="22"/>
          <w:lang w:val="pl-PL"/>
        </w:rPr>
        <w:t>h</w:t>
      </w:r>
      <w:r>
        <w:rPr>
          <w:rFonts w:asciiTheme="minorHAnsi" w:hAnsiTheme="minorHAnsi" w:cs="Calibri"/>
          <w:szCs w:val="22"/>
          <w:lang w:val="pl-PL"/>
        </w:rPr>
        <w:t xml:space="preserve">omofobii, Natalia </w:t>
      </w:r>
      <w:proofErr w:type="spellStart"/>
      <w:r>
        <w:rPr>
          <w:rFonts w:asciiTheme="minorHAnsi" w:hAnsiTheme="minorHAnsi" w:cs="Calibri"/>
          <w:szCs w:val="22"/>
          <w:lang w:val="pl-PL"/>
        </w:rPr>
        <w:t>Szymaniec</w:t>
      </w:r>
      <w:proofErr w:type="spellEnd"/>
      <w:r>
        <w:rPr>
          <w:rFonts w:asciiTheme="minorHAnsi" w:hAnsiTheme="minorHAnsi" w:cs="Calibri"/>
          <w:szCs w:val="22"/>
          <w:lang w:val="pl-PL"/>
        </w:rPr>
        <w:t xml:space="preserve"> opowie 15 października o zjawisku </w:t>
      </w:r>
      <w:r w:rsidR="00D44B28">
        <w:rPr>
          <w:rFonts w:asciiTheme="minorHAnsi" w:hAnsiTheme="minorHAnsi" w:cs="Calibri"/>
          <w:szCs w:val="22"/>
          <w:lang w:val="pl-PL"/>
        </w:rPr>
        <w:t xml:space="preserve">znanym jako </w:t>
      </w:r>
      <w:proofErr w:type="spellStart"/>
      <w:r>
        <w:rPr>
          <w:rFonts w:asciiTheme="minorHAnsi" w:hAnsiTheme="minorHAnsi" w:cs="Calibri"/>
          <w:szCs w:val="22"/>
          <w:lang w:val="pl-PL"/>
        </w:rPr>
        <w:t>bodyshaming</w:t>
      </w:r>
      <w:proofErr w:type="spellEnd"/>
      <w:r>
        <w:rPr>
          <w:rFonts w:asciiTheme="minorHAnsi" w:hAnsiTheme="minorHAnsi" w:cs="Calibri"/>
          <w:szCs w:val="22"/>
          <w:lang w:val="pl-PL"/>
        </w:rPr>
        <w:t xml:space="preserve">, a Julia </w:t>
      </w:r>
      <w:proofErr w:type="spellStart"/>
      <w:r>
        <w:rPr>
          <w:rFonts w:asciiTheme="minorHAnsi" w:hAnsiTheme="minorHAnsi" w:cs="Calibri"/>
          <w:szCs w:val="22"/>
          <w:lang w:val="pl-PL"/>
        </w:rPr>
        <w:t>Palpuchowska</w:t>
      </w:r>
      <w:proofErr w:type="spellEnd"/>
      <w:r>
        <w:rPr>
          <w:rFonts w:asciiTheme="minorHAnsi" w:hAnsiTheme="minorHAnsi" w:cs="Calibri"/>
          <w:szCs w:val="22"/>
          <w:lang w:val="pl-PL"/>
        </w:rPr>
        <w:t xml:space="preserve"> </w:t>
      </w:r>
      <w:r w:rsidR="0057456D">
        <w:rPr>
          <w:rFonts w:asciiTheme="minorHAnsi" w:hAnsiTheme="minorHAnsi" w:cs="Calibri"/>
          <w:szCs w:val="22"/>
          <w:lang w:val="pl-PL"/>
        </w:rPr>
        <w:t xml:space="preserve">podejmie 22 października temat seksizmu. </w:t>
      </w:r>
    </w:p>
    <w:p w14:paraId="125E8062" w14:textId="2B948DE9" w:rsidR="00B835F0" w:rsidRDefault="00B835F0" w:rsidP="00B91658">
      <w:pPr>
        <w:rPr>
          <w:lang w:val="pl-PL"/>
        </w:rPr>
      </w:pPr>
    </w:p>
    <w:p w14:paraId="2719E912" w14:textId="0F4591CA" w:rsidR="0057456D" w:rsidRPr="00630E05" w:rsidRDefault="0057456D" w:rsidP="0057456D">
      <w:pPr>
        <w:rPr>
          <w:color w:val="000000"/>
          <w:shd w:val="clear" w:color="auto" w:fill="FFFFFF"/>
          <w:lang w:val="pl-PL"/>
        </w:rPr>
      </w:pPr>
      <w:r w:rsidRPr="008F1389">
        <w:rPr>
          <w:rFonts w:asciiTheme="minorHAnsi" w:hAnsiTheme="minorHAnsi" w:cs="Calibri"/>
          <w:i/>
          <w:iCs/>
          <w:szCs w:val="22"/>
          <w:lang w:val="pl-PL"/>
        </w:rPr>
        <w:t xml:space="preserve">- </w:t>
      </w:r>
      <w:r w:rsidR="00EC69D5">
        <w:rPr>
          <w:i/>
          <w:iCs/>
          <w:lang w:val="pl-PL"/>
        </w:rPr>
        <w:t>W</w:t>
      </w:r>
      <w:r w:rsidR="00EC69D5" w:rsidRPr="00630E05">
        <w:rPr>
          <w:i/>
          <w:iCs/>
          <w:lang w:val="pl-PL"/>
        </w:rPr>
        <w:t xml:space="preserve">sparcie </w:t>
      </w:r>
      <w:r w:rsidR="00EC69D5">
        <w:rPr>
          <w:i/>
          <w:iCs/>
          <w:lang w:val="pl-PL"/>
        </w:rPr>
        <w:t xml:space="preserve">dla </w:t>
      </w:r>
      <w:r w:rsidR="00EC69D5" w:rsidRPr="00630E05">
        <w:rPr>
          <w:i/>
          <w:iCs/>
          <w:lang w:val="pl-PL"/>
        </w:rPr>
        <w:t xml:space="preserve">tych, którzy poszukują własnej drogi zakorzenione </w:t>
      </w:r>
      <w:r w:rsidR="00EC69D5">
        <w:rPr>
          <w:i/>
          <w:iCs/>
          <w:lang w:val="pl-PL"/>
        </w:rPr>
        <w:t>jest w</w:t>
      </w:r>
      <w:r w:rsidRPr="00630E05">
        <w:rPr>
          <w:i/>
          <w:iCs/>
          <w:lang w:val="pl-PL"/>
        </w:rPr>
        <w:t xml:space="preserve"> DNA marki got2b</w:t>
      </w:r>
      <w:r w:rsidR="0006542E">
        <w:rPr>
          <w:i/>
          <w:iCs/>
          <w:lang w:val="pl-PL"/>
        </w:rPr>
        <w:t>, która stawia na indywidualizm dając narzędzia do wyrażania siebie i tworzenia własnego styl</w:t>
      </w:r>
      <w:r w:rsidR="00EC69D5">
        <w:rPr>
          <w:i/>
          <w:iCs/>
          <w:lang w:val="pl-PL"/>
        </w:rPr>
        <w:t>u</w:t>
      </w:r>
      <w:r w:rsidR="0006542E">
        <w:rPr>
          <w:i/>
          <w:iCs/>
          <w:lang w:val="pl-PL"/>
        </w:rPr>
        <w:t xml:space="preserve">. Chcemy wspierać </w:t>
      </w:r>
      <w:r w:rsidR="0006542E" w:rsidRPr="00630E05">
        <w:rPr>
          <w:i/>
          <w:iCs/>
          <w:lang w:val="pl-PL"/>
        </w:rPr>
        <w:t>pokoleni</w:t>
      </w:r>
      <w:r w:rsidR="0006542E">
        <w:rPr>
          <w:i/>
          <w:iCs/>
          <w:lang w:val="pl-PL"/>
        </w:rPr>
        <w:t>e</w:t>
      </w:r>
      <w:r w:rsidR="0006542E" w:rsidRPr="00630E05">
        <w:rPr>
          <w:i/>
          <w:iCs/>
          <w:lang w:val="pl-PL"/>
        </w:rPr>
        <w:t xml:space="preserve"> wchodzące w dorosłość w </w:t>
      </w:r>
      <w:r w:rsidR="0006542E">
        <w:rPr>
          <w:i/>
          <w:iCs/>
          <w:lang w:val="pl-PL"/>
        </w:rPr>
        <w:t>tych</w:t>
      </w:r>
      <w:r w:rsidR="0006542E" w:rsidRPr="00630E05">
        <w:rPr>
          <w:i/>
          <w:iCs/>
          <w:lang w:val="pl-PL"/>
        </w:rPr>
        <w:t xml:space="preserve"> trudnych czasach</w:t>
      </w:r>
      <w:r w:rsidR="0006542E">
        <w:rPr>
          <w:i/>
          <w:iCs/>
          <w:lang w:val="pl-PL"/>
        </w:rPr>
        <w:t xml:space="preserve">, w których </w:t>
      </w:r>
      <w:r w:rsidR="00427367">
        <w:rPr>
          <w:i/>
          <w:iCs/>
          <w:lang w:val="pl-PL"/>
        </w:rPr>
        <w:lastRenderedPageBreak/>
        <w:t>odrębność</w:t>
      </w:r>
      <w:r w:rsidR="0006542E">
        <w:rPr>
          <w:i/>
          <w:iCs/>
          <w:lang w:val="pl-PL"/>
        </w:rPr>
        <w:t xml:space="preserve"> prowokuje </w:t>
      </w:r>
      <w:r w:rsidR="0006542E" w:rsidRPr="00630E05">
        <w:rPr>
          <w:i/>
          <w:iCs/>
          <w:lang w:val="pl-PL"/>
        </w:rPr>
        <w:t>niejednokrotnie szeroko pojęt</w:t>
      </w:r>
      <w:r w:rsidR="0006542E">
        <w:rPr>
          <w:i/>
          <w:iCs/>
          <w:lang w:val="pl-PL"/>
        </w:rPr>
        <w:t>y</w:t>
      </w:r>
      <w:r w:rsidR="0006542E" w:rsidRPr="00630E05">
        <w:rPr>
          <w:i/>
          <w:iCs/>
          <w:lang w:val="pl-PL"/>
        </w:rPr>
        <w:t xml:space="preserve"> hejt</w:t>
      </w:r>
      <w:r w:rsidR="00427367">
        <w:rPr>
          <w:i/>
          <w:iCs/>
          <w:lang w:val="pl-PL"/>
        </w:rPr>
        <w:t>.</w:t>
      </w:r>
      <w:r w:rsidR="0006542E" w:rsidRPr="00630E05">
        <w:rPr>
          <w:i/>
          <w:iCs/>
          <w:lang w:val="pl-PL"/>
        </w:rPr>
        <w:t xml:space="preserve"> </w:t>
      </w:r>
      <w:r w:rsidRPr="00630E05">
        <w:rPr>
          <w:i/>
          <w:iCs/>
          <w:lang w:val="pl-PL"/>
        </w:rPr>
        <w:t xml:space="preserve">Dlatego mam </w:t>
      </w:r>
      <w:r w:rsidR="0006542E">
        <w:rPr>
          <w:i/>
          <w:iCs/>
          <w:lang w:val="pl-PL"/>
        </w:rPr>
        <w:t xml:space="preserve">ogromną satysfakcję </w:t>
      </w:r>
      <w:r w:rsidRPr="00630E05">
        <w:rPr>
          <w:i/>
          <w:iCs/>
          <w:lang w:val="pl-PL"/>
        </w:rPr>
        <w:t>współtworz</w:t>
      </w:r>
      <w:r w:rsidR="0006542E">
        <w:rPr>
          <w:i/>
          <w:iCs/>
          <w:lang w:val="pl-PL"/>
        </w:rPr>
        <w:t>ąc</w:t>
      </w:r>
      <w:r w:rsidRPr="00630E05">
        <w:rPr>
          <w:i/>
          <w:iCs/>
          <w:lang w:val="pl-PL"/>
        </w:rPr>
        <w:t xml:space="preserve"> </w:t>
      </w:r>
      <w:r w:rsidR="0006542E">
        <w:rPr>
          <w:i/>
          <w:iCs/>
          <w:lang w:val="pl-PL"/>
        </w:rPr>
        <w:t xml:space="preserve">ten </w:t>
      </w:r>
      <w:r w:rsidRPr="00630E05">
        <w:rPr>
          <w:i/>
          <w:iCs/>
          <w:lang w:val="pl-PL"/>
        </w:rPr>
        <w:t>projekt wraz z profesjonalnym psycholog</w:t>
      </w:r>
      <w:r w:rsidR="00427367">
        <w:rPr>
          <w:i/>
          <w:iCs/>
          <w:lang w:val="pl-PL"/>
        </w:rPr>
        <w:t>iem</w:t>
      </w:r>
      <w:r w:rsidRPr="00630E05">
        <w:rPr>
          <w:i/>
          <w:iCs/>
          <w:lang w:val="pl-PL"/>
        </w:rPr>
        <w:t xml:space="preserve"> oraz grupą młodych, pełnych pasji ludzi</w:t>
      </w:r>
      <w:r w:rsidR="00427367">
        <w:rPr>
          <w:i/>
          <w:iCs/>
          <w:lang w:val="pl-PL"/>
        </w:rPr>
        <w:t xml:space="preserve"> </w:t>
      </w:r>
      <w:r w:rsidRPr="008F1389">
        <w:rPr>
          <w:rFonts w:asciiTheme="minorHAnsi" w:hAnsiTheme="minorHAnsi" w:cs="Calibri"/>
          <w:szCs w:val="22"/>
          <w:lang w:val="pl-PL"/>
        </w:rPr>
        <w:t>– powiedział</w:t>
      </w:r>
      <w:r>
        <w:rPr>
          <w:rFonts w:asciiTheme="minorHAnsi" w:hAnsiTheme="minorHAnsi" w:cs="Calibri"/>
          <w:szCs w:val="22"/>
          <w:lang w:val="pl-PL"/>
        </w:rPr>
        <w:t xml:space="preserve"> </w:t>
      </w:r>
      <w:r w:rsidRPr="00630E05">
        <w:rPr>
          <w:color w:val="000000"/>
          <w:shd w:val="clear" w:color="auto" w:fill="FFFFFF"/>
          <w:lang w:val="pl-PL"/>
        </w:rPr>
        <w:t xml:space="preserve">Adam </w:t>
      </w:r>
      <w:proofErr w:type="spellStart"/>
      <w:r w:rsidRPr="00630E05">
        <w:rPr>
          <w:color w:val="000000"/>
          <w:shd w:val="clear" w:color="auto" w:fill="FFFFFF"/>
          <w:lang w:val="pl-PL"/>
        </w:rPr>
        <w:t>Simkowski</w:t>
      </w:r>
      <w:proofErr w:type="spellEnd"/>
      <w:r w:rsidRPr="00630E05">
        <w:rPr>
          <w:color w:val="000000"/>
          <w:shd w:val="clear" w:color="auto" w:fill="FFFFFF"/>
          <w:lang w:val="pl-PL"/>
        </w:rPr>
        <w:t xml:space="preserve">, </w:t>
      </w:r>
      <w:r w:rsidR="005F1C1A">
        <w:rPr>
          <w:color w:val="000000"/>
          <w:shd w:val="clear" w:color="auto" w:fill="FFFFFF"/>
          <w:lang w:val="pl-PL"/>
        </w:rPr>
        <w:t xml:space="preserve">specjalista ds. marketingu w dziale </w:t>
      </w:r>
      <w:proofErr w:type="spellStart"/>
      <w:r w:rsidR="00427367">
        <w:rPr>
          <w:color w:val="000000"/>
          <w:shd w:val="clear" w:color="auto" w:fill="FFFFFF"/>
          <w:lang w:val="pl-PL"/>
        </w:rPr>
        <w:t>B</w:t>
      </w:r>
      <w:r w:rsidR="005F1C1A">
        <w:rPr>
          <w:color w:val="000000"/>
          <w:shd w:val="clear" w:color="auto" w:fill="FFFFFF"/>
          <w:lang w:val="pl-PL"/>
        </w:rPr>
        <w:t>eauty</w:t>
      </w:r>
      <w:proofErr w:type="spellEnd"/>
      <w:r w:rsidR="005F1C1A">
        <w:rPr>
          <w:color w:val="000000"/>
          <w:shd w:val="clear" w:color="auto" w:fill="FFFFFF"/>
          <w:lang w:val="pl-PL"/>
        </w:rPr>
        <w:t xml:space="preserve"> </w:t>
      </w:r>
      <w:proofErr w:type="spellStart"/>
      <w:r w:rsidR="00427367">
        <w:rPr>
          <w:color w:val="000000"/>
          <w:shd w:val="clear" w:color="auto" w:fill="FFFFFF"/>
          <w:lang w:val="pl-PL"/>
        </w:rPr>
        <w:t>C</w:t>
      </w:r>
      <w:r w:rsidR="005F1C1A">
        <w:rPr>
          <w:color w:val="000000"/>
          <w:shd w:val="clear" w:color="auto" w:fill="FFFFFF"/>
          <w:lang w:val="pl-PL"/>
        </w:rPr>
        <w:t>are</w:t>
      </w:r>
      <w:proofErr w:type="spellEnd"/>
      <w:r w:rsidR="005F1C1A">
        <w:rPr>
          <w:color w:val="000000"/>
          <w:shd w:val="clear" w:color="auto" w:fill="FFFFFF"/>
          <w:lang w:val="pl-PL"/>
        </w:rPr>
        <w:t xml:space="preserve"> </w:t>
      </w:r>
      <w:r w:rsidRPr="00630E05">
        <w:rPr>
          <w:color w:val="000000"/>
          <w:shd w:val="clear" w:color="auto" w:fill="FFFFFF"/>
          <w:lang w:val="pl-PL"/>
        </w:rPr>
        <w:t>firmy Henkel</w:t>
      </w:r>
      <w:r>
        <w:rPr>
          <w:color w:val="000000"/>
          <w:shd w:val="clear" w:color="auto" w:fill="FFFFFF"/>
          <w:lang w:val="pl-PL"/>
        </w:rPr>
        <w:t xml:space="preserve"> Polska</w:t>
      </w:r>
      <w:r w:rsidRPr="00630E05">
        <w:rPr>
          <w:color w:val="000000"/>
          <w:shd w:val="clear" w:color="auto" w:fill="FFFFFF"/>
          <w:lang w:val="pl-PL"/>
        </w:rPr>
        <w:t xml:space="preserve">, </w:t>
      </w:r>
      <w:r w:rsidR="005F1C1A">
        <w:rPr>
          <w:color w:val="000000"/>
          <w:shd w:val="clear" w:color="auto" w:fill="FFFFFF"/>
          <w:lang w:val="pl-PL"/>
        </w:rPr>
        <w:t xml:space="preserve">właściciela marki </w:t>
      </w:r>
      <w:r w:rsidR="00AA3539">
        <w:rPr>
          <w:color w:val="000000"/>
          <w:shd w:val="clear" w:color="auto" w:fill="FFFFFF"/>
          <w:lang w:val="pl-PL"/>
        </w:rPr>
        <w:t>got2b.</w:t>
      </w:r>
    </w:p>
    <w:p w14:paraId="7D14EECB" w14:textId="77777777" w:rsidR="0057456D" w:rsidRDefault="0057456D" w:rsidP="00B91658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760C773A" w14:textId="77777777" w:rsidR="00712E3C" w:rsidRPr="0006542E" w:rsidRDefault="00712E3C" w:rsidP="00712E3C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5746EDC5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571C8897" w14:textId="16462C28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</w:t>
      </w:r>
      <w:r w:rsidRPr="00712E3C">
        <w:rPr>
          <w:rFonts w:ascii="Segoe Ul" w:hAnsi="Segoe Ul" w:cs="Arial"/>
          <w:sz w:val="18"/>
          <w:szCs w:val="18"/>
          <w:lang w:val="pl-PL"/>
        </w:rPr>
        <w:br/>
        <w:t xml:space="preserve">i dóbr konsumpcyjnych. Henkel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Adhesive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Laundry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&amp; Home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(środków piorących i czystości) oraz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Beauty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  <w:proofErr w:type="spellStart"/>
      <w:r w:rsidRPr="00712E3C">
        <w:rPr>
          <w:rFonts w:ascii="Segoe Ul" w:hAnsi="Segoe Ul" w:cs="Arial"/>
          <w:sz w:val="18"/>
          <w:szCs w:val="18"/>
          <w:lang w:val="pl-PL"/>
        </w:rPr>
        <w:t>Care</w:t>
      </w:r>
      <w:proofErr w:type="spellEnd"/>
      <w:r w:rsidRPr="00712E3C">
        <w:rPr>
          <w:rFonts w:ascii="Segoe Ul" w:hAnsi="Segoe Ul" w:cs="Arial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</w:t>
      </w:r>
      <w:r w:rsidRPr="00712E3C">
        <w:rPr>
          <w:rStyle w:val="AboutandContactBody"/>
          <w:lang w:val="pl-PL"/>
        </w:rPr>
        <w:t xml:space="preserve">W 2020 roku Henkel osiągnął przychody ze sprzedaży na poziomie ponad 19 mld euro oraz skorygowany zysk z działalności operacyjnej </w:t>
      </w:r>
      <w:r w:rsidRPr="00712E3C">
        <w:rPr>
          <w:rStyle w:val="AboutandContactBody"/>
          <w:lang w:val="pl-PL"/>
        </w:rPr>
        <w:br/>
        <w:t>w wysokości blisko 2,6 mld euro. Firma zatrudnia na całym świecie około 53 000 pracowników</w:t>
      </w:r>
      <w:r w:rsidRPr="00712E3C">
        <w:rPr>
          <w:rStyle w:val="AboutandContactBody"/>
          <w:szCs w:val="18"/>
          <w:lang w:val="pl-PL"/>
        </w:rPr>
        <w:t xml:space="preserve">, </w:t>
      </w:r>
      <w:r w:rsidRPr="00712E3C">
        <w:rPr>
          <w:rFonts w:ascii="Segoe Ul" w:hAnsi="Segoe Ul" w:cs="Arial"/>
          <w:sz w:val="18"/>
          <w:szCs w:val="18"/>
          <w:lang w:val="pl-PL"/>
        </w:rPr>
        <w:t xml:space="preserve">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712E3C">
          <w:rPr>
            <w:rStyle w:val="Hipercze"/>
            <w:rFonts w:ascii="Segoe Ul" w:hAnsi="Segoe Ul" w:cs="Arial"/>
            <w:lang w:val="pl-PL"/>
          </w:rPr>
          <w:t>www.henkel.com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oraz </w:t>
      </w:r>
      <w:hyperlink r:id="rId13" w:history="1">
        <w:r w:rsidRPr="00712E3C">
          <w:rPr>
            <w:rStyle w:val="Hipercze"/>
            <w:rFonts w:ascii="Segoe Ul" w:hAnsi="Segoe Ul" w:cs="Arial"/>
            <w:lang w:val="pl-PL"/>
          </w:rPr>
          <w:t>www.henkel.pl</w:t>
        </w:r>
      </w:hyperlink>
      <w:r w:rsidRPr="00712E3C">
        <w:rPr>
          <w:rFonts w:ascii="Segoe Ul" w:hAnsi="Segoe Ul" w:cs="Arial"/>
          <w:sz w:val="18"/>
          <w:szCs w:val="18"/>
          <w:lang w:val="pl-PL"/>
        </w:rPr>
        <w:t xml:space="preserve"> </w:t>
      </w:r>
    </w:p>
    <w:p w14:paraId="7CB0E384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566DC332" w14:textId="77777777" w:rsidR="00AE65B1" w:rsidRPr="0041421C" w:rsidRDefault="00AE65B1" w:rsidP="00AE65B1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DE88181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4BBD0B2D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2E62AAF8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A45BBF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0048E4B3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4098C5AC" w14:textId="325E96A4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5C3F045C" w14:textId="5727A281" w:rsidR="00A20162" w:rsidRPr="002710FA" w:rsidRDefault="00BC5E63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5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6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1B9F" w14:textId="77777777" w:rsidR="000A6ABD" w:rsidRDefault="000A6ABD">
      <w:r>
        <w:separator/>
      </w:r>
    </w:p>
  </w:endnote>
  <w:endnote w:type="continuationSeparator" w:id="0">
    <w:p w14:paraId="6D05B59C" w14:textId="77777777" w:rsidR="000A6ABD" w:rsidRDefault="000A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0C43A62A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113D2C9A" wp14:editId="0C5A9F7A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A54C71A" wp14:editId="51E86C4A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261A1AD9" wp14:editId="0DDFB0E8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5F70C" w14:textId="77777777" w:rsidR="000A6ABD" w:rsidRDefault="000A6ABD">
      <w:r>
        <w:separator/>
      </w:r>
    </w:p>
  </w:footnote>
  <w:footnote w:type="continuationSeparator" w:id="0">
    <w:p w14:paraId="77B51AC5" w14:textId="77777777" w:rsidR="000A6ABD" w:rsidRDefault="000A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3D59E5B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385E9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41421C">
      <w:t>Informacja</w:t>
    </w:r>
    <w:proofErr w:type="spellEnd"/>
    <w:r w:rsidR="0041421C">
      <w:t xml:space="preserve"> </w:t>
    </w:r>
    <w:proofErr w:type="spellStart"/>
    <w:r w:rsidR="0041421C"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1F64"/>
    <w:rsid w:val="00051E86"/>
    <w:rsid w:val="000575F9"/>
    <w:rsid w:val="000618FC"/>
    <w:rsid w:val="0006542E"/>
    <w:rsid w:val="00067071"/>
    <w:rsid w:val="00080D10"/>
    <w:rsid w:val="0008357F"/>
    <w:rsid w:val="000A6ABD"/>
    <w:rsid w:val="000B3DC7"/>
    <w:rsid w:val="000B695A"/>
    <w:rsid w:val="000C210A"/>
    <w:rsid w:val="000C56DD"/>
    <w:rsid w:val="000C77F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53F7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20628"/>
    <w:rsid w:val="00226B8B"/>
    <w:rsid w:val="002304D2"/>
    <w:rsid w:val="00234ABD"/>
    <w:rsid w:val="00236E2A"/>
    <w:rsid w:val="00237F62"/>
    <w:rsid w:val="0024586A"/>
    <w:rsid w:val="00256F0C"/>
    <w:rsid w:val="00262C05"/>
    <w:rsid w:val="002710FA"/>
    <w:rsid w:val="00281D14"/>
    <w:rsid w:val="00282C13"/>
    <w:rsid w:val="002A0DF7"/>
    <w:rsid w:val="002A2975"/>
    <w:rsid w:val="002A60E0"/>
    <w:rsid w:val="002B69BE"/>
    <w:rsid w:val="002C1344"/>
    <w:rsid w:val="002C252E"/>
    <w:rsid w:val="002C6773"/>
    <w:rsid w:val="002D2A3D"/>
    <w:rsid w:val="002E0B17"/>
    <w:rsid w:val="002E3405"/>
    <w:rsid w:val="002E4FFB"/>
    <w:rsid w:val="002E7DED"/>
    <w:rsid w:val="002F7E11"/>
    <w:rsid w:val="00304087"/>
    <w:rsid w:val="00310ACD"/>
    <w:rsid w:val="0031379F"/>
    <w:rsid w:val="00320A26"/>
    <w:rsid w:val="00321344"/>
    <w:rsid w:val="00332326"/>
    <w:rsid w:val="0033451C"/>
    <w:rsid w:val="00336854"/>
    <w:rsid w:val="0034015C"/>
    <w:rsid w:val="003442F4"/>
    <w:rsid w:val="00353705"/>
    <w:rsid w:val="00353C68"/>
    <w:rsid w:val="003562E8"/>
    <w:rsid w:val="0036357D"/>
    <w:rsid w:val="003649BC"/>
    <w:rsid w:val="0036534F"/>
    <w:rsid w:val="00365E44"/>
    <w:rsid w:val="00367AA1"/>
    <w:rsid w:val="00372E36"/>
    <w:rsid w:val="00376EE9"/>
    <w:rsid w:val="00377CBB"/>
    <w:rsid w:val="003877B6"/>
    <w:rsid w:val="003903AC"/>
    <w:rsid w:val="00393887"/>
    <w:rsid w:val="00394C6B"/>
    <w:rsid w:val="00397BDC"/>
    <w:rsid w:val="003A4E62"/>
    <w:rsid w:val="003B1069"/>
    <w:rsid w:val="003B390A"/>
    <w:rsid w:val="003C15DE"/>
    <w:rsid w:val="003C2C97"/>
    <w:rsid w:val="003C4EB2"/>
    <w:rsid w:val="003D38CA"/>
    <w:rsid w:val="003F1AF3"/>
    <w:rsid w:val="003F4D8D"/>
    <w:rsid w:val="0041421C"/>
    <w:rsid w:val="00427367"/>
    <w:rsid w:val="004313E7"/>
    <w:rsid w:val="00445C48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03A4"/>
    <w:rsid w:val="00502E62"/>
    <w:rsid w:val="00506B8A"/>
    <w:rsid w:val="0052212B"/>
    <w:rsid w:val="00534B46"/>
    <w:rsid w:val="00537DFC"/>
    <w:rsid w:val="00540358"/>
    <w:rsid w:val="00540D47"/>
    <w:rsid w:val="00550864"/>
    <w:rsid w:val="0055571E"/>
    <w:rsid w:val="00556F67"/>
    <w:rsid w:val="00563423"/>
    <w:rsid w:val="00567B89"/>
    <w:rsid w:val="0057456D"/>
    <w:rsid w:val="005833F0"/>
    <w:rsid w:val="00586CAF"/>
    <w:rsid w:val="005873E9"/>
    <w:rsid w:val="00591180"/>
    <w:rsid w:val="005915DC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1C1A"/>
    <w:rsid w:val="005F27F4"/>
    <w:rsid w:val="005F3239"/>
    <w:rsid w:val="005F6567"/>
    <w:rsid w:val="00607256"/>
    <w:rsid w:val="006144B1"/>
    <w:rsid w:val="00630E05"/>
    <w:rsid w:val="006335F1"/>
    <w:rsid w:val="006345B6"/>
    <w:rsid w:val="00635712"/>
    <w:rsid w:val="00643D8A"/>
    <w:rsid w:val="00645C49"/>
    <w:rsid w:val="00652229"/>
    <w:rsid w:val="00652793"/>
    <w:rsid w:val="006626CA"/>
    <w:rsid w:val="00663487"/>
    <w:rsid w:val="00672382"/>
    <w:rsid w:val="006802F7"/>
    <w:rsid w:val="00682643"/>
    <w:rsid w:val="00682EB9"/>
    <w:rsid w:val="0068441A"/>
    <w:rsid w:val="00690B19"/>
    <w:rsid w:val="00692643"/>
    <w:rsid w:val="006A0A3C"/>
    <w:rsid w:val="006A3FD8"/>
    <w:rsid w:val="006A79F0"/>
    <w:rsid w:val="006B0A45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74851"/>
    <w:rsid w:val="007813D0"/>
    <w:rsid w:val="00784A31"/>
    <w:rsid w:val="00785993"/>
    <w:rsid w:val="007866E2"/>
    <w:rsid w:val="00786BA3"/>
    <w:rsid w:val="00787AE1"/>
    <w:rsid w:val="0079202F"/>
    <w:rsid w:val="00795AF2"/>
    <w:rsid w:val="007A2AAD"/>
    <w:rsid w:val="007A4432"/>
    <w:rsid w:val="007A784E"/>
    <w:rsid w:val="007B499C"/>
    <w:rsid w:val="007B4D4B"/>
    <w:rsid w:val="007C72A4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29F4"/>
    <w:rsid w:val="0089796A"/>
    <w:rsid w:val="008A2375"/>
    <w:rsid w:val="008D76C5"/>
    <w:rsid w:val="008E0AFA"/>
    <w:rsid w:val="008E19C9"/>
    <w:rsid w:val="008E75D3"/>
    <w:rsid w:val="008F125E"/>
    <w:rsid w:val="008F1389"/>
    <w:rsid w:val="008F4D2F"/>
    <w:rsid w:val="009022FA"/>
    <w:rsid w:val="00906292"/>
    <w:rsid w:val="00917162"/>
    <w:rsid w:val="009251CC"/>
    <w:rsid w:val="0092714E"/>
    <w:rsid w:val="00942002"/>
    <w:rsid w:val="00947885"/>
    <w:rsid w:val="00952168"/>
    <w:rsid w:val="009527FE"/>
    <w:rsid w:val="00957AA7"/>
    <w:rsid w:val="009739A0"/>
    <w:rsid w:val="00974F84"/>
    <w:rsid w:val="009767C7"/>
    <w:rsid w:val="0098579A"/>
    <w:rsid w:val="0099195A"/>
    <w:rsid w:val="00992A11"/>
    <w:rsid w:val="00994681"/>
    <w:rsid w:val="0099486A"/>
    <w:rsid w:val="00997285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38B7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A2263"/>
    <w:rsid w:val="00AA3539"/>
    <w:rsid w:val="00AB1CB6"/>
    <w:rsid w:val="00AB1D9A"/>
    <w:rsid w:val="00AB5593"/>
    <w:rsid w:val="00AC2B68"/>
    <w:rsid w:val="00AD44FE"/>
    <w:rsid w:val="00AE49F1"/>
    <w:rsid w:val="00AE65B1"/>
    <w:rsid w:val="00B05CCA"/>
    <w:rsid w:val="00B14271"/>
    <w:rsid w:val="00B16270"/>
    <w:rsid w:val="00B2685D"/>
    <w:rsid w:val="00B30351"/>
    <w:rsid w:val="00B33C2A"/>
    <w:rsid w:val="00B422EC"/>
    <w:rsid w:val="00B530CF"/>
    <w:rsid w:val="00B6020B"/>
    <w:rsid w:val="00B726D4"/>
    <w:rsid w:val="00B8214F"/>
    <w:rsid w:val="00B835F0"/>
    <w:rsid w:val="00B86A4F"/>
    <w:rsid w:val="00B91658"/>
    <w:rsid w:val="00B93035"/>
    <w:rsid w:val="00B958E8"/>
    <w:rsid w:val="00B97E4A"/>
    <w:rsid w:val="00BA09B2"/>
    <w:rsid w:val="00BA5B46"/>
    <w:rsid w:val="00BB5D0B"/>
    <w:rsid w:val="00BC0995"/>
    <w:rsid w:val="00BC5E63"/>
    <w:rsid w:val="00BE793A"/>
    <w:rsid w:val="00BF2921"/>
    <w:rsid w:val="00BF2B82"/>
    <w:rsid w:val="00BF432A"/>
    <w:rsid w:val="00BF6E82"/>
    <w:rsid w:val="00C060C7"/>
    <w:rsid w:val="00C24C17"/>
    <w:rsid w:val="00C3758F"/>
    <w:rsid w:val="00C37A08"/>
    <w:rsid w:val="00C40B88"/>
    <w:rsid w:val="00C47D87"/>
    <w:rsid w:val="00C53711"/>
    <w:rsid w:val="00C5376E"/>
    <w:rsid w:val="00C808A6"/>
    <w:rsid w:val="00C85C68"/>
    <w:rsid w:val="00C9152D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B28"/>
    <w:rsid w:val="00D557A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6A3C"/>
    <w:rsid w:val="00DE74F4"/>
    <w:rsid w:val="00DE7F97"/>
    <w:rsid w:val="00DF1010"/>
    <w:rsid w:val="00DF5AEA"/>
    <w:rsid w:val="00DF63F6"/>
    <w:rsid w:val="00E13747"/>
    <w:rsid w:val="00E201AA"/>
    <w:rsid w:val="00E25555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69D5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1F0"/>
    <w:rsid w:val="00FC4477"/>
    <w:rsid w:val="00FC46FB"/>
    <w:rsid w:val="00FD2BD3"/>
    <w:rsid w:val="00FD4CCA"/>
    <w:rsid w:val="00FE2A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styleId="Poprawka">
    <w:name w:val="Revision"/>
    <w:hidden/>
    <w:uiPriority w:val="62"/>
    <w:unhideWhenUsed/>
    <w:rsid w:val="008E19C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\\solskipr.pl\Corporate&amp;Finance\Klienci\Henkel\RELACJE%20Z%20MEDIAMI\Informacje%20prasowe\2021\IP%20-%20Lekcja%20nie&#347;miecenia\FINAL\AppData\Local\Microsoft\Windows\INetCache\Content.Outlook\Users\wycisk\AppData\Local\Microsoft\Windows\INetCache\kmencina\AppData\Local\Microsoft\Windows\INetCache\Content.Outlook\AppData\Local\Microsoft\Windows\INetCache\Content.Outlook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9" ma:contentTypeDescription="Create a new document." ma:contentTypeScope="" ma:versionID="e1838f739cbe906565c4da17fe7ca5e9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813d7eec5b7647dd89a366c474f5f1a5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0A959A-F211-406C-9222-48BB63E3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B7C023-369A-4906-AD44-19386E2B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3</TotalTime>
  <Pages>2</Pages>
  <Words>503</Words>
  <Characters>3956</Characters>
  <Application>Microsoft Office Word</Application>
  <DocSecurity>4</DocSecurity>
  <Lines>32</Lines>
  <Paragraphs>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4451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2</cp:revision>
  <cp:lastPrinted>2016-11-16T01:11:00Z</cp:lastPrinted>
  <dcterms:created xsi:type="dcterms:W3CDTF">2021-10-08T08:36:00Z</dcterms:created>
  <dcterms:modified xsi:type="dcterms:W3CDTF">2021-10-08T08:36:00Z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