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83EE1" w14:textId="6D09DF60" w:rsidR="002416ED" w:rsidRPr="002416ED" w:rsidRDefault="002416ED" w:rsidP="002416ED">
      <w:pPr>
        <w:jc w:val="right"/>
      </w:pPr>
      <w:r>
        <w:rPr>
          <w:rFonts w:ascii="Cordia New" w:hAnsi="Cordia New" w:cs="Cordia New"/>
          <w:sz w:val="30"/>
          <w:szCs w:val="30"/>
        </w:rPr>
        <w:t xml:space="preserve">30 </w:t>
      </w:r>
      <w:r w:rsidRPr="002416ED">
        <w:rPr>
          <w:rFonts w:ascii="Angsana New" w:hAnsi="Angsana New" w:cs="Angsana New" w:hint="cs"/>
          <w:cs/>
          <w:lang w:val="en-GB" w:eastAsia="zh-CN"/>
        </w:rPr>
        <w:t>กันยายน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>
        <w:rPr>
          <w:rFonts w:ascii="Cordia New" w:hAnsi="Cordia New" w:cs="Cordia New"/>
          <w:sz w:val="30"/>
          <w:szCs w:val="30"/>
          <w:lang w:bidi="th-TH"/>
        </w:rPr>
        <w:t>2564</w:t>
      </w:r>
    </w:p>
    <w:p w14:paraId="483F5E29" w14:textId="77777777" w:rsidR="007E2508" w:rsidRDefault="007E2508" w:rsidP="0092524E">
      <w:pPr>
        <w:rPr>
          <w:rFonts w:ascii="Cordia New" w:hAnsi="Cordia New" w:cs="Cordia New"/>
          <w:sz w:val="28"/>
          <w:szCs w:val="28"/>
        </w:rPr>
      </w:pPr>
    </w:p>
    <w:p w14:paraId="48C8852A" w14:textId="420C1E5D" w:rsidR="00780047" w:rsidRDefault="00780047" w:rsidP="0092524E">
      <w:pPr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เสริมสร้างความสามารถในการแข่งขัน เปลี่ยนแปลงวัฒนธรรมองค์กร</w:t>
      </w:r>
    </w:p>
    <w:p w14:paraId="65F5BCF6" w14:textId="77777777" w:rsidR="007E2508" w:rsidRPr="00780047" w:rsidRDefault="007E2508" w:rsidP="0092524E"/>
    <w:p w14:paraId="7806F99C" w14:textId="6A50776B" w:rsidR="00C64601" w:rsidRPr="00855BBE" w:rsidRDefault="00007E35" w:rsidP="003D10CD">
      <w:pPr>
        <w:spacing w:line="240" w:lineRule="auto"/>
        <w:jc w:val="left"/>
        <w:rPr>
          <w:rStyle w:val="Headline"/>
          <w:rFonts w:ascii="Cordia New" w:hAnsi="Cordia New" w:cs="Cordia New"/>
          <w:sz w:val="28"/>
          <w:szCs w:val="28"/>
        </w:rPr>
      </w:pPr>
      <w:r w:rsidRPr="00855BBE">
        <w:rPr>
          <w:rStyle w:val="Headline"/>
          <w:rFonts w:ascii="Cordia New" w:hAnsi="Cordia New" w:cs="Cordia New" w:hint="cs"/>
          <w:sz w:val="28"/>
          <w:szCs w:val="35"/>
          <w:cs/>
          <w:lang w:bidi="th-TH"/>
        </w:rPr>
        <w:t>เฮงเค็ล ประเทศไทย มุ่งเน้นการเติบโตอย่างมี</w:t>
      </w:r>
      <w:r w:rsidR="00CB1E0E" w:rsidRPr="00855BBE">
        <w:rPr>
          <w:rStyle w:val="Headline"/>
          <w:rFonts w:ascii="Cordia New" w:hAnsi="Cordia New" w:cs="Cordia New" w:hint="cs"/>
          <w:sz w:val="28"/>
          <w:szCs w:val="35"/>
          <w:cs/>
          <w:lang w:bidi="th-TH"/>
        </w:rPr>
        <w:t>จุดมุ่งหมาย</w:t>
      </w:r>
      <w:r w:rsidRPr="00855BBE">
        <w:rPr>
          <w:rStyle w:val="Headline"/>
          <w:rFonts w:ascii="Cordia New" w:hAnsi="Cordia New" w:cs="Cordia New" w:hint="cs"/>
          <w:sz w:val="28"/>
          <w:szCs w:val="35"/>
          <w:cs/>
          <w:lang w:bidi="th-TH"/>
        </w:rPr>
        <w:t>และการเปลี่ยนแปลงวัฒนธรรมองค์กร</w:t>
      </w:r>
    </w:p>
    <w:p w14:paraId="301E97A3" w14:textId="77777777" w:rsidR="00C64601" w:rsidRPr="00855BBE" w:rsidRDefault="00C64601" w:rsidP="00855BBE">
      <w:pPr>
        <w:spacing w:line="240" w:lineRule="auto"/>
        <w:rPr>
          <w:rFonts w:ascii="Cordia New" w:hAnsi="Cordia New" w:cs="Cordia New"/>
          <w:szCs w:val="22"/>
        </w:rPr>
      </w:pPr>
    </w:p>
    <w:p w14:paraId="4B5A1A00" w14:textId="77777777" w:rsidR="00FA75C9" w:rsidRPr="00855BBE" w:rsidRDefault="00007E35" w:rsidP="00855BBE">
      <w:pPr>
        <w:spacing w:line="240" w:lineRule="auto"/>
        <w:rPr>
          <w:rFonts w:ascii="Cordia New" w:hAnsi="Cordia New" w:cs="Cordia New"/>
          <w:sz w:val="28"/>
          <w:szCs w:val="28"/>
          <w:lang w:bidi="th-TH"/>
        </w:rPr>
      </w:pPr>
      <w:r w:rsidRPr="00855BBE">
        <w:rPr>
          <w:rFonts w:ascii="Cordia New" w:hAnsi="Cordia New" w:cs="Cordia New" w:hint="cs"/>
          <w:sz w:val="24"/>
          <w:szCs w:val="28"/>
          <w:cs/>
          <w:lang w:bidi="th-TH"/>
        </w:rPr>
        <w:t>กรุงเทพ</w:t>
      </w:r>
      <w:r w:rsidR="002A019C" w:rsidRPr="00855BBE">
        <w:rPr>
          <w:rFonts w:ascii="Cordia New" w:hAnsi="Cordia New" w:cs="Cordia New" w:hint="cs"/>
          <w:sz w:val="24"/>
          <w:szCs w:val="28"/>
        </w:rPr>
        <w:t xml:space="preserve"> </w:t>
      </w:r>
      <w:r w:rsidR="007F0F63" w:rsidRPr="00855BBE">
        <w:rPr>
          <w:rFonts w:ascii="Cordia New" w:hAnsi="Cordia New" w:cs="Cordia New" w:hint="cs"/>
          <w:sz w:val="24"/>
          <w:szCs w:val="28"/>
        </w:rPr>
        <w:t>–</w:t>
      </w:r>
      <w:r w:rsidR="00FD5B25" w:rsidRPr="00855BBE">
        <w:rPr>
          <w:rFonts w:ascii="Cordia New" w:hAnsi="Cordia New" w:cs="Cordia New" w:hint="cs"/>
          <w:sz w:val="24"/>
          <w:szCs w:val="28"/>
        </w:rPr>
        <w:t xml:space="preserve"> </w:t>
      </w:r>
      <w:r w:rsidRPr="00855BBE">
        <w:rPr>
          <w:rFonts w:ascii="Cordia New" w:hAnsi="Cordia New" w:cs="Cordia New" w:hint="cs"/>
          <w:sz w:val="24"/>
          <w:szCs w:val="28"/>
          <w:cs/>
          <w:lang w:bidi="th-TH"/>
        </w:rPr>
        <w:t xml:space="preserve">เฮงเค็ล ประเทศไทย </w:t>
      </w:r>
      <w:r w:rsidR="00D45DAA" w:rsidRPr="00855BBE">
        <w:rPr>
          <w:rFonts w:ascii="Cordia New" w:hAnsi="Cordia New" w:cs="Cordia New" w:hint="cs"/>
          <w:sz w:val="24"/>
          <w:szCs w:val="28"/>
          <w:cs/>
          <w:lang w:bidi="th-TH"/>
        </w:rPr>
        <w:t>ผู้นำด้าน</w:t>
      </w:r>
      <w:r w:rsidR="00DE26D8" w:rsidRPr="00855BBE">
        <w:rPr>
          <w:rFonts w:ascii="Cordia New" w:hAnsi="Cordia New" w:cs="Cordia New" w:hint="cs"/>
          <w:sz w:val="24"/>
          <w:szCs w:val="28"/>
          <w:cs/>
          <w:lang w:bidi="th-TH"/>
        </w:rPr>
        <w:t>นวัตกรรม</w:t>
      </w:r>
      <w:r w:rsidR="007303A4" w:rsidRPr="00855BBE">
        <w:rPr>
          <w:rFonts w:ascii="Cordia New" w:hAnsi="Cordia New" w:cs="Cordia New" w:hint="cs"/>
          <w:sz w:val="24"/>
          <w:szCs w:val="28"/>
          <w:lang w:bidi="th-TH"/>
        </w:rPr>
        <w:t xml:space="preserve"> </w:t>
      </w:r>
      <w:r w:rsidR="007303A4" w:rsidRPr="00855BBE">
        <w:rPr>
          <w:rFonts w:ascii="Cordia New" w:hAnsi="Cordia New" w:cs="Cordia New" w:hint="cs"/>
          <w:sz w:val="24"/>
          <w:szCs w:val="28"/>
          <w:cs/>
          <w:lang w:bidi="th-TH"/>
        </w:rPr>
        <w:t>แบรนด์</w:t>
      </w:r>
      <w:r w:rsidR="00DE26D8" w:rsidRPr="00855BBE">
        <w:rPr>
          <w:rFonts w:ascii="Cordia New" w:hAnsi="Cordia New" w:cs="Cordia New" w:hint="cs"/>
          <w:sz w:val="24"/>
          <w:szCs w:val="28"/>
          <w:cs/>
          <w:lang w:bidi="th-TH"/>
        </w:rPr>
        <w:t xml:space="preserve"> และ</w:t>
      </w:r>
      <w:r w:rsidR="007303A4" w:rsidRPr="00855BBE">
        <w:rPr>
          <w:rFonts w:ascii="Cordia New" w:hAnsi="Cordia New" w:cs="Cordia New" w:hint="cs"/>
          <w:sz w:val="24"/>
          <w:szCs w:val="28"/>
          <w:cs/>
          <w:lang w:bidi="th-TH"/>
        </w:rPr>
        <w:t>เทคโนโลยี</w:t>
      </w:r>
      <w:r w:rsidRPr="00855BBE">
        <w:rPr>
          <w:rFonts w:ascii="Cordia New" w:hAnsi="Cordia New" w:cs="Cordia New" w:hint="cs"/>
          <w:sz w:val="24"/>
          <w:szCs w:val="28"/>
          <w:cs/>
          <w:lang w:bidi="th-TH"/>
        </w:rPr>
        <w:t xml:space="preserve">ชั้นนำ </w:t>
      </w:r>
      <w:r w:rsidRPr="00855BBE">
        <w:rPr>
          <w:rFonts w:ascii="Cordia New" w:hAnsi="Cordia New" w:cs="Cordia New" w:hint="cs"/>
          <w:sz w:val="28"/>
          <w:szCs w:val="28"/>
          <w:cs/>
          <w:lang w:bidi="th-TH"/>
        </w:rPr>
        <w:t>มุ่ง</w:t>
      </w:r>
      <w:r w:rsidR="00FA75C9" w:rsidRPr="00855BBE">
        <w:rPr>
          <w:rFonts w:ascii="Cordia New" w:hAnsi="Cordia New" w:cs="Cordia New" w:hint="cs"/>
          <w:sz w:val="28"/>
          <w:szCs w:val="28"/>
          <w:cs/>
          <w:lang w:bidi="th-TH"/>
        </w:rPr>
        <w:t>กำหนดอนาคตของบริษัทตามกรอบกลยุทธ์ระยะยาว ซึ่งกำหนดทิศทางที่ชัดเจนสำหรับการเติบโตอย่างมีจุดมุ่งหมายและการเปลี่ยนแปลงวัฒนธรรมองค์กร</w:t>
      </w:r>
    </w:p>
    <w:p w14:paraId="4D45EB6E" w14:textId="0E65AF09" w:rsidR="00C14FF0" w:rsidRPr="00855BBE" w:rsidRDefault="00C14FF0" w:rsidP="00855BBE">
      <w:pPr>
        <w:spacing w:line="240" w:lineRule="auto"/>
        <w:jc w:val="thaiDistribute"/>
        <w:rPr>
          <w:rFonts w:ascii="Cordia New" w:hAnsi="Cordia New" w:cs="Cordia New"/>
          <w:sz w:val="24"/>
          <w:szCs w:val="28"/>
          <w:lang w:bidi="th-TH"/>
        </w:rPr>
      </w:pPr>
    </w:p>
    <w:p w14:paraId="16A4212A" w14:textId="0CC167D5" w:rsidR="00D72CBA" w:rsidRPr="00855BBE" w:rsidRDefault="00D72CBA" w:rsidP="00855BBE">
      <w:pPr>
        <w:spacing w:line="240" w:lineRule="auto"/>
        <w:rPr>
          <w:rFonts w:ascii="Cordia New" w:hAnsi="Cordia New" w:cs="Cordia New"/>
          <w:sz w:val="28"/>
          <w:szCs w:val="28"/>
          <w:lang w:bidi="th-TH"/>
        </w:rPr>
      </w:pPr>
      <w:r w:rsidRPr="00855BBE">
        <w:rPr>
          <w:rFonts w:ascii="Cordia New" w:hAnsi="Cordia New" w:cs="Cordia New" w:hint="cs"/>
          <w:sz w:val="28"/>
          <w:szCs w:val="28"/>
          <w:cs/>
          <w:lang w:bidi="th-TH"/>
        </w:rPr>
        <w:t>ในฐานะที่เป็นส่วนหนึ่งของวาระการเติบโตอย่างมีจุดมุ่งหมาย เฮงเค็ลตั้งเป้าที่จะเสริมสร้างความได้เปรียบในการแข่งขันด้วยการเร่งความพยายามในด้านนวัตกรรม ความยั่งยืน และ</w:t>
      </w:r>
      <w:r w:rsidR="00052C8F" w:rsidRPr="00855BBE">
        <w:rPr>
          <w:rFonts w:ascii="Cordia New" w:hAnsi="Cordia New" w:cs="Cordia New" w:hint="cs"/>
          <w:sz w:val="24"/>
          <w:szCs w:val="28"/>
          <w:cs/>
          <w:lang w:bidi="th-TH"/>
        </w:rPr>
        <w:t>การเปลี่ยนผ่านดิจิทัล</w:t>
      </w:r>
    </w:p>
    <w:p w14:paraId="146C37C4" w14:textId="77777777" w:rsidR="00D72CBA" w:rsidRPr="00855BBE" w:rsidRDefault="00D72CBA" w:rsidP="00855BBE">
      <w:pPr>
        <w:spacing w:line="240" w:lineRule="auto"/>
        <w:jc w:val="thaiDistribute"/>
        <w:rPr>
          <w:rFonts w:ascii="Cordia New" w:hAnsi="Cordia New" w:cs="Cordia New"/>
          <w:sz w:val="24"/>
          <w:szCs w:val="28"/>
          <w:lang w:bidi="th-TH"/>
        </w:rPr>
      </w:pPr>
    </w:p>
    <w:p w14:paraId="124EAA9A" w14:textId="77777777" w:rsidR="0032327B" w:rsidRPr="00855BBE" w:rsidRDefault="00141FDA" w:rsidP="00855BBE">
      <w:pPr>
        <w:spacing w:line="240" w:lineRule="auto"/>
        <w:jc w:val="thaiDistribute"/>
        <w:rPr>
          <w:rFonts w:ascii="Cordia New" w:hAnsi="Cordia New" w:cs="Cordia New"/>
          <w:szCs w:val="28"/>
          <w:lang w:bidi="th-TH"/>
        </w:rPr>
      </w:pPr>
      <w:r w:rsidRPr="00855BBE">
        <w:rPr>
          <w:rFonts w:ascii="Cordia New" w:hAnsi="Cordia New" w:cs="Cordia New" w:hint="cs"/>
          <w:szCs w:val="28"/>
          <w:cs/>
          <w:lang w:bidi="th-TH"/>
        </w:rPr>
        <w:t>แอนเดรียนโต้ จายาเปอร์นา ประธาน</w:t>
      </w:r>
      <w:r w:rsidR="00881794" w:rsidRPr="00855BBE">
        <w:rPr>
          <w:rFonts w:ascii="Cordia New" w:hAnsi="Cordia New" w:cs="Cordia New" w:hint="cs"/>
          <w:szCs w:val="28"/>
          <w:cs/>
          <w:lang w:bidi="th-TH"/>
        </w:rPr>
        <w:t xml:space="preserve"> </w:t>
      </w:r>
      <w:r w:rsidRPr="00855BBE">
        <w:rPr>
          <w:rFonts w:ascii="Cordia New" w:hAnsi="Cordia New" w:cs="Cordia New" w:hint="cs"/>
          <w:szCs w:val="28"/>
          <w:cs/>
          <w:lang w:bidi="th-TH"/>
        </w:rPr>
        <w:t xml:space="preserve">บริษัท เฮงเค็ล ประเทศไทย กล่าวว่า </w:t>
      </w:r>
      <w:r w:rsidR="0032327B" w:rsidRPr="00855BBE">
        <w:rPr>
          <w:rFonts w:ascii="Cordia New" w:hAnsi="Cordia New" w:cs="Cordia New" w:hint="cs"/>
          <w:sz w:val="28"/>
          <w:szCs w:val="28"/>
          <w:cs/>
          <w:lang w:bidi="th-TH"/>
        </w:rPr>
        <w:t>"กรอบกลยุทธ์ของเฮงเค็ลเพื่อการเติบโตอย่างมีจุดมุ่งหมายและวัฒนธรรมองค์กรของเรา ทำให้พวกเรามีความสามัคคี ในขณะเดียวกันก็ให้ทิศทางที่ชัดเจนสำหรับการทำงานประจำวันของเราและการนำทางผ่านวิกฤตต่างๆ"</w:t>
      </w:r>
      <w:r w:rsidR="0032327B" w:rsidRPr="00855BBE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</w:p>
    <w:p w14:paraId="49CE4AD6" w14:textId="26B431A3" w:rsidR="00141FDA" w:rsidRPr="00855BBE" w:rsidRDefault="00141FDA" w:rsidP="00855BBE">
      <w:pPr>
        <w:spacing w:line="240" w:lineRule="auto"/>
        <w:jc w:val="thaiDistribute"/>
        <w:rPr>
          <w:rFonts w:ascii="Cordia New" w:hAnsi="Cordia New" w:cs="Cordia New"/>
          <w:szCs w:val="28"/>
          <w:lang w:bidi="th-TH"/>
        </w:rPr>
      </w:pPr>
    </w:p>
    <w:p w14:paraId="69E108F6" w14:textId="03496F81" w:rsidR="00A9331B" w:rsidRPr="00855BBE" w:rsidRDefault="00A9331B" w:rsidP="00855BBE">
      <w:pPr>
        <w:spacing w:line="240" w:lineRule="auto"/>
        <w:jc w:val="thaiDistribute"/>
        <w:rPr>
          <w:rFonts w:ascii="Cordia New" w:hAnsi="Cordia New" w:cs="Cordia New"/>
          <w:szCs w:val="28"/>
          <w:lang w:bidi="th-TH"/>
        </w:rPr>
      </w:pPr>
      <w:r w:rsidRPr="00855BBE">
        <w:rPr>
          <w:rFonts w:ascii="Cordia New" w:hAnsi="Cordia New" w:cs="Cordia New" w:hint="cs"/>
          <w:szCs w:val="28"/>
          <w:cs/>
          <w:lang w:bidi="th-TH"/>
        </w:rPr>
        <w:t xml:space="preserve">สปิริตของทีมที่แข็งแกร่งและความมุ่งมั่นของพนักงานทั่วโลก รวมถึงพอร์ตโฟลิโอของผลิตภัณฑ์นวัตกรรมและเทคโนโลยีที่สมดุล มีความสำคัญต่อการเริ่มต้นปีงบประมาณ </w:t>
      </w:r>
      <w:r w:rsidRPr="00855BBE">
        <w:rPr>
          <w:rFonts w:ascii="Cordia New" w:hAnsi="Cordia New" w:cs="Cordia New" w:hint="cs"/>
          <w:szCs w:val="28"/>
          <w:lang w:bidi="th-TH"/>
        </w:rPr>
        <w:t xml:space="preserve">2564 </w:t>
      </w:r>
      <w:r w:rsidRPr="00855BBE">
        <w:rPr>
          <w:rFonts w:ascii="Cordia New" w:hAnsi="Cordia New" w:cs="Cordia New" w:hint="cs"/>
          <w:szCs w:val="28"/>
          <w:cs/>
          <w:lang w:bidi="th-TH"/>
        </w:rPr>
        <w:t>ของบริษัท</w:t>
      </w:r>
    </w:p>
    <w:p w14:paraId="33475353" w14:textId="78A703D4" w:rsidR="00A9331B" w:rsidRPr="00855BBE" w:rsidRDefault="00A9331B" w:rsidP="00855BBE">
      <w:pPr>
        <w:spacing w:line="240" w:lineRule="auto"/>
        <w:jc w:val="thaiDistribute"/>
        <w:rPr>
          <w:rFonts w:ascii="Cordia New" w:hAnsi="Cordia New" w:cs="Cordia New"/>
          <w:szCs w:val="28"/>
          <w:lang w:bidi="th-TH"/>
        </w:rPr>
      </w:pPr>
    </w:p>
    <w:p w14:paraId="08C553E3" w14:textId="47D5711A" w:rsidR="00A9331B" w:rsidRPr="00855BBE" w:rsidRDefault="00A9331B" w:rsidP="00855BBE">
      <w:pPr>
        <w:spacing w:line="240" w:lineRule="auto"/>
        <w:jc w:val="thaiDistribute"/>
        <w:rPr>
          <w:rFonts w:ascii="Cordia New" w:hAnsi="Cordia New" w:cs="Cordia New"/>
          <w:szCs w:val="28"/>
          <w:cs/>
          <w:lang w:bidi="th-TH"/>
        </w:rPr>
      </w:pPr>
      <w:r w:rsidRPr="00855BBE">
        <w:rPr>
          <w:rFonts w:ascii="Cordia New" w:hAnsi="Cordia New" w:cs="Cordia New" w:hint="cs"/>
          <w:szCs w:val="28"/>
          <w:cs/>
          <w:lang w:bidi="th-TH"/>
        </w:rPr>
        <w:t xml:space="preserve">ในช่วงครึ่งแรกของปี </w:t>
      </w:r>
      <w:r w:rsidRPr="00855BBE">
        <w:rPr>
          <w:rFonts w:ascii="Cordia New" w:hAnsi="Cordia New" w:cs="Cordia New" w:hint="cs"/>
          <w:szCs w:val="28"/>
          <w:lang w:bidi="th-TH"/>
        </w:rPr>
        <w:t>2564</w:t>
      </w:r>
      <w:r w:rsidRPr="00855BBE">
        <w:rPr>
          <w:rFonts w:ascii="Cordia New" w:hAnsi="Cordia New" w:cs="Cordia New" w:hint="cs"/>
          <w:szCs w:val="28"/>
          <w:cs/>
          <w:lang w:bidi="th-TH"/>
        </w:rPr>
        <w:t xml:space="preserve"> ยอดขาย</w:t>
      </w:r>
      <w:r w:rsidR="00185790" w:rsidRPr="00855BBE">
        <w:rPr>
          <w:rFonts w:ascii="Cordia New" w:hAnsi="Cordia New" w:cs="Cordia New" w:hint="cs"/>
          <w:szCs w:val="28"/>
          <w:cs/>
          <w:lang w:bidi="th-TH"/>
        </w:rPr>
        <w:t xml:space="preserve">กลุ่มของเฮงเค็ลทั่วโลกอยู่ที่ราว </w:t>
      </w:r>
      <w:r w:rsidR="00185790" w:rsidRPr="00855BBE">
        <w:rPr>
          <w:rFonts w:ascii="Cordia New" w:hAnsi="Cordia New" w:cs="Cordia New" w:hint="cs"/>
          <w:szCs w:val="28"/>
          <w:lang w:bidi="th-TH"/>
        </w:rPr>
        <w:t xml:space="preserve">1 </w:t>
      </w:r>
      <w:r w:rsidR="00185790" w:rsidRPr="00855BBE">
        <w:rPr>
          <w:rFonts w:ascii="Cordia New" w:hAnsi="Cordia New" w:cs="Cordia New" w:hint="cs"/>
          <w:szCs w:val="28"/>
          <w:cs/>
          <w:lang w:bidi="th-TH"/>
        </w:rPr>
        <w:t>หมื่นล้านยูโร คิดเป็นอัตราเติบโตของยอดขาย</w:t>
      </w:r>
      <w:r w:rsidR="000615BE" w:rsidRPr="00855BBE">
        <w:rPr>
          <w:rFonts w:ascii="Cordia New" w:hAnsi="Cordia New" w:cs="Cordia New" w:hint="cs"/>
          <w:szCs w:val="28"/>
          <w:cs/>
          <w:lang w:bidi="th-TH"/>
        </w:rPr>
        <w:t xml:space="preserve">สุทธิที่ไม่รวมผลกระทบอื่นๆ อยู่ที่ </w:t>
      </w:r>
      <w:r w:rsidR="00185790" w:rsidRPr="00855BBE">
        <w:rPr>
          <w:rFonts w:ascii="Cordia New" w:hAnsi="Cordia New" w:cs="Cordia New" w:hint="cs"/>
          <w:szCs w:val="28"/>
          <w:lang w:bidi="th-TH"/>
        </w:rPr>
        <w:t xml:space="preserve">11.3 </w:t>
      </w:r>
      <w:r w:rsidR="00185790" w:rsidRPr="00855BBE">
        <w:rPr>
          <w:rFonts w:ascii="Cordia New" w:hAnsi="Cordia New" w:cs="Cordia New" w:hint="cs"/>
          <w:szCs w:val="28"/>
          <w:cs/>
          <w:lang w:bidi="th-TH"/>
        </w:rPr>
        <w:t>เปอร์เซ็นต์</w:t>
      </w:r>
      <w:r w:rsidR="00624E44" w:rsidRPr="00855BBE">
        <w:rPr>
          <w:rFonts w:ascii="Cordia New" w:hAnsi="Cordia New" w:cs="Cordia New" w:hint="cs"/>
          <w:szCs w:val="28"/>
          <w:cs/>
          <w:lang w:bidi="th-TH"/>
        </w:rPr>
        <w:t xml:space="preserve"> สำหรับทั้งปี เฮงเค็ล คาดว่าอัตร</w:t>
      </w:r>
      <w:r w:rsidR="00457F12" w:rsidRPr="00855BBE">
        <w:rPr>
          <w:rFonts w:ascii="Cordia New" w:hAnsi="Cordia New" w:cs="Cordia New" w:hint="cs"/>
          <w:szCs w:val="28"/>
          <w:cs/>
          <w:lang w:bidi="th-TH"/>
        </w:rPr>
        <w:t>า</w:t>
      </w:r>
      <w:r w:rsidR="00624E44" w:rsidRPr="00855BBE">
        <w:rPr>
          <w:rFonts w:ascii="Cordia New" w:hAnsi="Cordia New" w:cs="Cordia New" w:hint="cs"/>
          <w:szCs w:val="28"/>
          <w:cs/>
          <w:lang w:bidi="th-TH"/>
        </w:rPr>
        <w:t>เติบโตของยอดขาย</w:t>
      </w:r>
      <w:r w:rsidR="000615BE" w:rsidRPr="00855BBE">
        <w:rPr>
          <w:rFonts w:ascii="Cordia New" w:hAnsi="Cordia New" w:cs="Cordia New" w:hint="cs"/>
          <w:szCs w:val="28"/>
          <w:cs/>
          <w:lang w:bidi="th-TH"/>
        </w:rPr>
        <w:t xml:space="preserve">สุทธิที่ไม่รวมผลกระทบอื่นๆ </w:t>
      </w:r>
      <w:r w:rsidR="00624E44" w:rsidRPr="00855BBE">
        <w:rPr>
          <w:rFonts w:ascii="Cordia New" w:hAnsi="Cordia New" w:cs="Cordia New" w:hint="cs"/>
          <w:szCs w:val="28"/>
          <w:cs/>
          <w:lang w:bidi="th-TH"/>
        </w:rPr>
        <w:t xml:space="preserve">อยู่ที่ </w:t>
      </w:r>
      <w:r w:rsidR="00624E44" w:rsidRPr="00855BBE">
        <w:rPr>
          <w:rFonts w:ascii="Cordia New" w:hAnsi="Cordia New" w:cs="Cordia New" w:hint="cs"/>
          <w:szCs w:val="28"/>
          <w:lang w:bidi="th-TH"/>
        </w:rPr>
        <w:t>6-8</w:t>
      </w:r>
      <w:r w:rsidR="00624E44" w:rsidRPr="00855BBE">
        <w:rPr>
          <w:rFonts w:ascii="Cordia New" w:hAnsi="Cordia New" w:cs="Cordia New" w:hint="cs"/>
          <w:szCs w:val="28"/>
          <w:cs/>
          <w:lang w:bidi="th-TH"/>
        </w:rPr>
        <w:t xml:space="preserve"> เปอร์เซ็นต์ ซึ่งขับเคลื่อนโดยธุรกิจเทคโนโลยีกาว </w:t>
      </w:r>
      <w:r w:rsidR="00630DDD" w:rsidRPr="00855BBE">
        <w:rPr>
          <w:rFonts w:ascii="Cordia New" w:hAnsi="Cordia New" w:cs="Cordia New" w:hint="cs"/>
          <w:szCs w:val="28"/>
          <w:cs/>
          <w:lang w:bidi="th-TH"/>
        </w:rPr>
        <w:t>โดย</w:t>
      </w:r>
      <w:r w:rsidR="00624E44" w:rsidRPr="00855BBE">
        <w:rPr>
          <w:rFonts w:ascii="Cordia New" w:hAnsi="Cordia New" w:cs="Cordia New" w:hint="cs"/>
          <w:szCs w:val="28"/>
          <w:cs/>
          <w:lang w:bidi="th-TH"/>
        </w:rPr>
        <w:t>คาดว่าจะเติบโต</w:t>
      </w:r>
      <w:r w:rsidR="00457F12" w:rsidRPr="00855BBE">
        <w:rPr>
          <w:rFonts w:ascii="Cordia New" w:hAnsi="Cordia New" w:cs="Cordia New" w:hint="cs"/>
          <w:szCs w:val="28"/>
          <w:cs/>
          <w:lang w:bidi="th-TH"/>
        </w:rPr>
        <w:t>ประมาณ</w:t>
      </w:r>
      <w:r w:rsidR="00624E44" w:rsidRPr="00855BBE">
        <w:rPr>
          <w:rFonts w:ascii="Cordia New" w:hAnsi="Cordia New" w:cs="Cordia New" w:hint="cs"/>
          <w:szCs w:val="28"/>
          <w:cs/>
          <w:lang w:bidi="th-TH"/>
        </w:rPr>
        <w:t xml:space="preserve"> </w:t>
      </w:r>
      <w:r w:rsidR="00624E44" w:rsidRPr="00855BBE">
        <w:rPr>
          <w:rFonts w:ascii="Cordia New" w:hAnsi="Cordia New" w:cs="Cordia New" w:hint="cs"/>
          <w:szCs w:val="28"/>
          <w:lang w:bidi="th-TH"/>
        </w:rPr>
        <w:t xml:space="preserve">10-12 </w:t>
      </w:r>
      <w:r w:rsidR="00624E44" w:rsidRPr="00855BBE">
        <w:rPr>
          <w:rFonts w:ascii="Cordia New" w:hAnsi="Cordia New" w:cs="Cordia New" w:hint="cs"/>
          <w:szCs w:val="28"/>
          <w:cs/>
          <w:lang w:bidi="th-TH"/>
        </w:rPr>
        <w:t xml:space="preserve">เปอร์เซ็นต์ และธุรกิจบิวตี้แคร์ </w:t>
      </w:r>
      <w:r w:rsidR="00881794" w:rsidRPr="00855BBE">
        <w:rPr>
          <w:rFonts w:ascii="Cordia New" w:hAnsi="Cordia New" w:cs="Cordia New" w:hint="cs"/>
          <w:szCs w:val="28"/>
          <w:cs/>
          <w:lang w:bidi="th-TH"/>
        </w:rPr>
        <w:t>คาดว่า</w:t>
      </w:r>
      <w:r w:rsidR="00457F12" w:rsidRPr="00855BBE">
        <w:rPr>
          <w:rFonts w:ascii="Cordia New" w:hAnsi="Cordia New" w:cs="Cordia New" w:hint="cs"/>
          <w:szCs w:val="28"/>
          <w:cs/>
          <w:lang w:bidi="th-TH"/>
        </w:rPr>
        <w:t xml:space="preserve">จะเพิ่มขึ้นราว </w:t>
      </w:r>
      <w:r w:rsidR="00457F12" w:rsidRPr="00855BBE">
        <w:rPr>
          <w:rFonts w:ascii="Cordia New" w:hAnsi="Cordia New" w:cs="Cordia New" w:hint="cs"/>
          <w:szCs w:val="28"/>
          <w:lang w:bidi="th-TH"/>
        </w:rPr>
        <w:t xml:space="preserve">2-4 </w:t>
      </w:r>
      <w:r w:rsidR="00457F12" w:rsidRPr="00855BBE">
        <w:rPr>
          <w:rFonts w:ascii="Cordia New" w:hAnsi="Cordia New" w:cs="Cordia New" w:hint="cs"/>
          <w:szCs w:val="28"/>
          <w:cs/>
          <w:lang w:bidi="th-TH"/>
        </w:rPr>
        <w:t>เปอร์เซ็นต์</w:t>
      </w:r>
      <w:r w:rsidR="00185790" w:rsidRPr="00855BBE">
        <w:rPr>
          <w:rFonts w:ascii="Cordia New" w:hAnsi="Cordia New" w:cs="Cordia New" w:hint="cs"/>
          <w:szCs w:val="28"/>
          <w:cs/>
          <w:lang w:bidi="th-TH"/>
        </w:rPr>
        <w:t xml:space="preserve"> </w:t>
      </w:r>
    </w:p>
    <w:p w14:paraId="1585425F" w14:textId="10DA6DD5" w:rsidR="00153E95" w:rsidRPr="00855BBE" w:rsidRDefault="00153E95" w:rsidP="00855BBE">
      <w:pPr>
        <w:spacing w:line="240" w:lineRule="auto"/>
        <w:jc w:val="left"/>
        <w:rPr>
          <w:rFonts w:ascii="Cordia New" w:hAnsi="Cordia New" w:cs="Cordia New"/>
        </w:rPr>
      </w:pPr>
    </w:p>
    <w:p w14:paraId="6913AB8C" w14:textId="4FD9994B" w:rsidR="00457F12" w:rsidRPr="00855BBE" w:rsidRDefault="00457F12" w:rsidP="00855BBE">
      <w:pPr>
        <w:spacing w:line="240" w:lineRule="auto"/>
        <w:jc w:val="left"/>
        <w:rPr>
          <w:rFonts w:ascii="Cordia New" w:hAnsi="Cordia New" w:cs="Cordia New"/>
          <w:sz w:val="20"/>
          <w:szCs w:val="22"/>
          <w:cs/>
          <w:lang w:bidi="th-TH"/>
        </w:rPr>
      </w:pPr>
      <w:r w:rsidRPr="00855BBE">
        <w:rPr>
          <w:rFonts w:ascii="Cordia New" w:hAnsi="Cordia New" w:cs="Cordia New" w:hint="cs"/>
          <w:sz w:val="32"/>
          <w:szCs w:val="36"/>
          <w:lang w:bidi="th-TH"/>
        </w:rPr>
        <w:t>“</w:t>
      </w:r>
      <w:r w:rsidRPr="00855BBE">
        <w:rPr>
          <w:rFonts w:ascii="Cordia New" w:hAnsi="Cordia New" w:cs="Cordia New" w:hint="cs"/>
          <w:sz w:val="24"/>
          <w:szCs w:val="28"/>
          <w:cs/>
          <w:lang w:bidi="th-TH"/>
        </w:rPr>
        <w:t>ในประเทศไทย</w:t>
      </w:r>
      <w:r w:rsidRPr="00855BBE">
        <w:rPr>
          <w:rFonts w:ascii="Cordia New" w:hAnsi="Cordia New" w:cs="Cordia New" w:hint="cs"/>
          <w:sz w:val="24"/>
          <w:szCs w:val="28"/>
          <w:lang w:bidi="th-TH"/>
        </w:rPr>
        <w:t xml:space="preserve"> </w:t>
      </w:r>
      <w:r w:rsidRPr="00855BBE">
        <w:rPr>
          <w:rFonts w:ascii="Cordia New" w:hAnsi="Cordia New" w:cs="Cordia New" w:hint="cs"/>
          <w:sz w:val="24"/>
          <w:szCs w:val="28"/>
          <w:cs/>
          <w:lang w:bidi="th-TH"/>
        </w:rPr>
        <w:t>พนักงานของเราได้แสดงให้เห็นถึงความยืดหยุ่น ความมุ่งมั่น และจิตวิญญาณแห่งชัยชนะ ซึ่งช่วยให้เราสามารถตอบสนองความต้องการของลูกค้าและผู้บริโภคได้อย่างต่อเนื่อง</w:t>
      </w:r>
      <w:r w:rsidRPr="00855BBE">
        <w:rPr>
          <w:rFonts w:ascii="Cordia New" w:hAnsi="Cordia New" w:cs="Cordia New" w:hint="cs"/>
          <w:sz w:val="32"/>
          <w:szCs w:val="36"/>
          <w:lang w:bidi="th-TH"/>
        </w:rPr>
        <w:t xml:space="preserve">” </w:t>
      </w:r>
      <w:r w:rsidR="004369A6" w:rsidRPr="00855BBE">
        <w:rPr>
          <w:rFonts w:ascii="Cordia New" w:hAnsi="Cordia New" w:cs="Cordia New" w:hint="cs"/>
          <w:sz w:val="24"/>
          <w:szCs w:val="28"/>
          <w:cs/>
          <w:lang w:bidi="th-TH"/>
        </w:rPr>
        <w:t>นายจายาเปอร์นา กล่าว</w:t>
      </w:r>
    </w:p>
    <w:p w14:paraId="68490F2D" w14:textId="2375577B" w:rsidR="00F53840" w:rsidRPr="00855BBE" w:rsidRDefault="00F53840" w:rsidP="00855BBE">
      <w:pPr>
        <w:spacing w:line="240" w:lineRule="auto"/>
        <w:jc w:val="left"/>
        <w:rPr>
          <w:rFonts w:ascii="Cordia New" w:hAnsi="Cordia New" w:cs="Cordia New"/>
          <w:lang w:bidi="th-TH"/>
        </w:rPr>
      </w:pPr>
    </w:p>
    <w:p w14:paraId="67A9D9DB" w14:textId="4179211C" w:rsidR="00881794" w:rsidRPr="00855BBE" w:rsidRDefault="00881794" w:rsidP="00855BBE">
      <w:pPr>
        <w:spacing w:line="240" w:lineRule="auto"/>
        <w:jc w:val="left"/>
        <w:rPr>
          <w:rFonts w:ascii="Cordia New" w:hAnsi="Cordia New" w:cs="Cordia New"/>
          <w:szCs w:val="28"/>
          <w:lang w:bidi="th-TH"/>
        </w:rPr>
      </w:pPr>
      <w:r w:rsidRPr="00855BBE">
        <w:rPr>
          <w:rFonts w:ascii="Cordia New" w:hAnsi="Cordia New" w:cs="Cordia New" w:hint="cs"/>
          <w:szCs w:val="28"/>
          <w:cs/>
          <w:lang w:bidi="th-TH"/>
        </w:rPr>
        <w:t xml:space="preserve">เฮงเค็ล ประเทศไทย </w:t>
      </w:r>
      <w:r w:rsidR="009F37C8" w:rsidRPr="00855BBE">
        <w:rPr>
          <w:rFonts w:ascii="Cordia New" w:hAnsi="Cordia New" w:cs="Cordia New" w:hint="cs"/>
          <w:szCs w:val="28"/>
          <w:cs/>
          <w:lang w:bidi="th-TH"/>
        </w:rPr>
        <w:t>ยังคง</w:t>
      </w:r>
      <w:r w:rsidRPr="00855BBE">
        <w:rPr>
          <w:rFonts w:ascii="Cordia New" w:hAnsi="Cordia New" w:cs="Cordia New" w:hint="cs"/>
          <w:szCs w:val="28"/>
          <w:cs/>
          <w:lang w:bidi="th-TH"/>
        </w:rPr>
        <w:t>เดินหน้าลงทุนในแบรนด์และเทคโนโลยี เพื่อ</w:t>
      </w:r>
      <w:r w:rsidR="00F57BD2" w:rsidRPr="00855BBE">
        <w:rPr>
          <w:rFonts w:ascii="Cordia New" w:hAnsi="Cordia New" w:cs="Cordia New" w:hint="cs"/>
          <w:szCs w:val="28"/>
          <w:cs/>
          <w:lang w:bidi="th-TH"/>
        </w:rPr>
        <w:t>ช่วย</w:t>
      </w:r>
      <w:r w:rsidRPr="00855BBE">
        <w:rPr>
          <w:rFonts w:ascii="Cordia New" w:hAnsi="Cordia New" w:cs="Cordia New" w:hint="cs"/>
          <w:szCs w:val="28"/>
          <w:cs/>
          <w:lang w:bidi="th-TH"/>
        </w:rPr>
        <w:t>ให้ลูกค้าสามารถคว้าโอกาส</w:t>
      </w:r>
      <w:r w:rsidR="009F37C8" w:rsidRPr="00855BBE">
        <w:rPr>
          <w:rFonts w:ascii="Cordia New" w:hAnsi="Cordia New" w:cs="Cordia New" w:hint="cs"/>
          <w:szCs w:val="28"/>
          <w:cs/>
          <w:lang w:bidi="th-TH"/>
        </w:rPr>
        <w:t>ที่สอดคล้องกับ     เทรนด์ในตลาดโลก</w:t>
      </w:r>
    </w:p>
    <w:p w14:paraId="7C670C97" w14:textId="7455EF95" w:rsidR="009F37C8" w:rsidRPr="00855BBE" w:rsidRDefault="009F37C8" w:rsidP="00855BBE">
      <w:pPr>
        <w:spacing w:line="240" w:lineRule="auto"/>
        <w:jc w:val="left"/>
        <w:rPr>
          <w:rFonts w:ascii="Cordia New" w:hAnsi="Cordia New" w:cs="Cordia New"/>
          <w:szCs w:val="28"/>
          <w:lang w:bidi="th-TH"/>
        </w:rPr>
      </w:pPr>
    </w:p>
    <w:p w14:paraId="530071BB" w14:textId="36FC5470" w:rsidR="0012503F" w:rsidRPr="00855BBE" w:rsidRDefault="009F37C8" w:rsidP="00855BBE">
      <w:pPr>
        <w:spacing w:line="240" w:lineRule="auto"/>
        <w:jc w:val="left"/>
        <w:rPr>
          <w:rFonts w:ascii="Cordia New" w:hAnsi="Cordia New" w:cs="Cordia New"/>
          <w:sz w:val="28"/>
          <w:szCs w:val="28"/>
          <w:lang w:bidi="th-TH"/>
        </w:rPr>
      </w:pPr>
      <w:r w:rsidRPr="00855BBE">
        <w:rPr>
          <w:rFonts w:ascii="Cordia New" w:hAnsi="Cordia New" w:cs="Cordia New" w:hint="cs"/>
          <w:sz w:val="28"/>
          <w:szCs w:val="28"/>
          <w:cs/>
          <w:lang w:bidi="th-TH"/>
        </w:rPr>
        <w:lastRenderedPageBreak/>
        <w:t>สำหรับธุรกิจ</w:t>
      </w:r>
      <w:r w:rsidR="00CF6267" w:rsidRPr="00855BBE">
        <w:rPr>
          <w:rFonts w:ascii="Cordia New" w:hAnsi="Cordia New" w:cs="Cordia New" w:hint="cs"/>
          <w:sz w:val="28"/>
          <w:szCs w:val="28"/>
          <w:cs/>
          <w:lang w:bidi="th-TH"/>
        </w:rPr>
        <w:t>เทคโนโลยี</w:t>
      </w:r>
      <w:r w:rsidRPr="00855BBE">
        <w:rPr>
          <w:rFonts w:ascii="Cordia New" w:hAnsi="Cordia New" w:cs="Cordia New" w:hint="cs"/>
          <w:sz w:val="28"/>
          <w:szCs w:val="28"/>
          <w:cs/>
          <w:lang w:bidi="th-TH"/>
        </w:rPr>
        <w:t xml:space="preserve">กาว เฮงเค็ล ประเทศไทย </w:t>
      </w:r>
      <w:r w:rsidR="00791B15" w:rsidRPr="00855BBE">
        <w:rPr>
          <w:rFonts w:ascii="Cordia New" w:hAnsi="Cordia New" w:cs="Cordia New" w:hint="cs"/>
          <w:sz w:val="28"/>
          <w:szCs w:val="28"/>
          <w:cs/>
          <w:lang w:bidi="th-TH"/>
        </w:rPr>
        <w:t>ทำงานร่วมกับลูกค้าในอุตสาหกรรมเกี่ยวกับโครงการนวัตกรรมและความยั่งยืนที่ขับเคลื่อนแนวโน้มอุตสาหกรรมของการเคลื่อนที่ การเชื่อมต่อ ความยั่งยืน และการขยายตัวของเมือง</w:t>
      </w:r>
    </w:p>
    <w:p w14:paraId="37C980E7" w14:textId="54D49F90" w:rsidR="00FD3AA9" w:rsidRPr="00855BBE" w:rsidRDefault="00787A93" w:rsidP="00855BBE">
      <w:pPr>
        <w:spacing w:line="240" w:lineRule="auto"/>
        <w:jc w:val="left"/>
        <w:rPr>
          <w:rFonts w:ascii="Cordia New" w:hAnsi="Cordia New" w:cs="Cordia New"/>
          <w:sz w:val="28"/>
          <w:szCs w:val="28"/>
          <w:lang w:bidi="th-TH"/>
        </w:rPr>
      </w:pPr>
      <w:r w:rsidRPr="00855BBE">
        <w:rPr>
          <w:rFonts w:ascii="Cordia New" w:hAnsi="Cordia New" w:cs="Cordia New" w:hint="cs"/>
          <w:szCs w:val="28"/>
          <w:cs/>
          <w:lang w:bidi="th-TH"/>
        </w:rPr>
        <w:t xml:space="preserve">นายจายาเปอร์นา อธิบายว่า </w:t>
      </w:r>
      <w:r w:rsidR="00FD3AA9" w:rsidRPr="00855BBE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="00FD3AA9" w:rsidRPr="00855BBE">
        <w:rPr>
          <w:rFonts w:ascii="Cordia New" w:hAnsi="Cordia New" w:cs="Cordia New" w:hint="cs"/>
          <w:sz w:val="28"/>
          <w:szCs w:val="28"/>
          <w:cs/>
          <w:lang w:bidi="th-TH"/>
        </w:rPr>
        <w:t>“เรามุ่งเน้นที่การส่งมอบโซลูชั</w:t>
      </w:r>
      <w:r w:rsidR="00AD35B9" w:rsidRPr="00855BBE">
        <w:rPr>
          <w:rFonts w:ascii="Cordia New" w:hAnsi="Cordia New" w:cs="Cordia New" w:hint="cs"/>
          <w:sz w:val="28"/>
          <w:szCs w:val="28"/>
          <w:cs/>
          <w:lang w:bidi="th-TH"/>
        </w:rPr>
        <w:t>น</w:t>
      </w:r>
      <w:r w:rsidR="00FD3AA9" w:rsidRPr="00855BBE">
        <w:rPr>
          <w:rFonts w:ascii="Cordia New" w:hAnsi="Cordia New" w:cs="Cordia New" w:hint="cs"/>
          <w:sz w:val="28"/>
          <w:szCs w:val="28"/>
          <w:cs/>
          <w:lang w:bidi="th-TH"/>
        </w:rPr>
        <w:t>ที่มีผลกระทบสูงและครอบคลุมทั้งห่วงโซ่มูลค่าให้กับลูกค้ากาวของเรา ด้วยการยกระดับไปสู่การผลิตที่มีมูลค่าสูงในประเทศไทย จึงมีความสนใจอย่างมากในโซลูชันที่มีประสิทธิภาพสูงและยั่งยืน เช่น บรรจุภัณฑ์ที่ปลอดภัยสำหรับอาหาร การจัดการความร้อน การปล่อยก๊าซคาร์บอนต่ำ และการผลิตที่มีประสิทธิภาพมากขึ้น”</w:t>
      </w:r>
    </w:p>
    <w:p w14:paraId="2261D422" w14:textId="1E13DD04" w:rsidR="00F324B3" w:rsidRPr="00855BBE" w:rsidRDefault="00F324B3" w:rsidP="00855BBE">
      <w:pPr>
        <w:spacing w:line="240" w:lineRule="auto"/>
        <w:jc w:val="left"/>
        <w:rPr>
          <w:rFonts w:ascii="Cordia New" w:hAnsi="Cordia New" w:cs="Cordia New"/>
          <w:sz w:val="28"/>
          <w:szCs w:val="28"/>
          <w:lang w:bidi="th-TH"/>
        </w:rPr>
      </w:pPr>
    </w:p>
    <w:p w14:paraId="7B12B2EC" w14:textId="13871CF5" w:rsidR="00F324B3" w:rsidRPr="00855BBE" w:rsidRDefault="00F324B3" w:rsidP="00855BBE">
      <w:pPr>
        <w:spacing w:line="240" w:lineRule="auto"/>
        <w:jc w:val="left"/>
        <w:rPr>
          <w:rFonts w:ascii="Cordia New" w:hAnsi="Cordia New" w:cs="Cordia New"/>
          <w:szCs w:val="28"/>
          <w:cs/>
          <w:lang w:bidi="th-TH"/>
        </w:rPr>
      </w:pPr>
      <w:r w:rsidRPr="00855BBE">
        <w:rPr>
          <w:rFonts w:ascii="Cordia New" w:hAnsi="Cordia New" w:cs="Cordia New" w:hint="cs"/>
          <w:sz w:val="28"/>
          <w:szCs w:val="28"/>
          <w:cs/>
          <w:lang w:bidi="th-TH"/>
        </w:rPr>
        <w:t>ตัวอย่างเช่น เฮงเค็ล ประเทศไทย มองเห็นความสนใจและ</w:t>
      </w:r>
      <w:r w:rsidR="00D91899" w:rsidRPr="00855BBE">
        <w:rPr>
          <w:rFonts w:ascii="Cordia New" w:hAnsi="Cordia New" w:cs="Cordia New" w:hint="cs"/>
          <w:sz w:val="28"/>
          <w:szCs w:val="28"/>
          <w:cs/>
          <w:lang w:bidi="th-TH"/>
        </w:rPr>
        <w:t>ความ</w:t>
      </w:r>
      <w:r w:rsidRPr="00855BBE">
        <w:rPr>
          <w:rFonts w:ascii="Cordia New" w:hAnsi="Cordia New" w:cs="Cordia New" w:hint="cs"/>
          <w:sz w:val="28"/>
          <w:szCs w:val="28"/>
          <w:cs/>
          <w:lang w:bidi="th-TH"/>
        </w:rPr>
        <w:t>ต้องการกาวที่ปลอดภัยสำหรับอาหารเป็นอย่างมาก ซึ่งสอดคล้องกับกฎหมาย</w:t>
      </w:r>
      <w:r w:rsidR="00622E09" w:rsidRPr="00855BBE">
        <w:rPr>
          <w:rFonts w:ascii="Cordia New" w:hAnsi="Cordia New" w:cs="Cordia New" w:hint="cs"/>
          <w:sz w:val="28"/>
          <w:szCs w:val="28"/>
          <w:cs/>
          <w:lang w:bidi="th-TH"/>
        </w:rPr>
        <w:t>ว่าด้วยการสัมผัสอาหารทั่วโลก อีกทั้งมุ่งเน้นเรื่องการออกแบบยานยนต์น้ำหนักเบา</w:t>
      </w:r>
      <w:r w:rsidR="00F147C1" w:rsidRPr="00855BBE">
        <w:rPr>
          <w:rFonts w:ascii="Cordia New" w:hAnsi="Cordia New" w:cs="Cordia New" w:hint="cs"/>
          <w:sz w:val="28"/>
          <w:szCs w:val="28"/>
          <w:cs/>
          <w:lang w:bidi="th-TH"/>
        </w:rPr>
        <w:t xml:space="preserve">และพลังงานทดแทนมากขึ้น บริษัทฯ ทำงานร่วมกับ </w:t>
      </w:r>
      <w:r w:rsidR="00F147C1" w:rsidRPr="00855BBE">
        <w:rPr>
          <w:rFonts w:ascii="Cordia New" w:hAnsi="Cordia New" w:cs="Cordia New" w:hint="cs"/>
          <w:sz w:val="28"/>
          <w:szCs w:val="28"/>
          <w:lang w:bidi="th-TH"/>
        </w:rPr>
        <w:t>OEM</w:t>
      </w:r>
      <w:r w:rsidR="001C6C5F" w:rsidRPr="00855BBE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F147C1" w:rsidRPr="00855BBE">
        <w:rPr>
          <w:rFonts w:ascii="Cordia New" w:hAnsi="Cordia New" w:cs="Cordia New" w:hint="cs"/>
          <w:sz w:val="28"/>
          <w:szCs w:val="28"/>
          <w:cs/>
          <w:lang w:bidi="th-TH"/>
        </w:rPr>
        <w:t>ยานยนต์ ซัพพลายเออร์ และพันธมิตร</w:t>
      </w:r>
      <w:r w:rsidR="005B4F2D" w:rsidRPr="00855BBE">
        <w:rPr>
          <w:rFonts w:ascii="Cordia New" w:hAnsi="Cordia New" w:cs="Cordia New" w:hint="cs"/>
          <w:sz w:val="28"/>
          <w:szCs w:val="28"/>
          <w:cs/>
          <w:lang w:bidi="th-TH"/>
        </w:rPr>
        <w:t>ทางธุรกิจในโซลูชันสำหรับการแสดงผลยานยนต์ที่มีน้ำหนักเบา ระบบเคลื่อน</w:t>
      </w:r>
      <w:r w:rsidR="000D758B" w:rsidRPr="00855BBE">
        <w:rPr>
          <w:rFonts w:ascii="Cordia New" w:hAnsi="Cordia New" w:cs="Cordia New" w:hint="cs"/>
          <w:sz w:val="28"/>
          <w:szCs w:val="28"/>
          <w:cs/>
          <w:lang w:bidi="th-TH"/>
        </w:rPr>
        <w:t>ที่ด้วยไฟฟ้า และจอแสดงผลอัจฉริยะ เราทำงานร่วมกับคู่ค้า</w:t>
      </w:r>
      <w:r w:rsidR="00D91899" w:rsidRPr="00855BBE">
        <w:rPr>
          <w:rFonts w:ascii="Cordia New" w:hAnsi="Cordia New" w:cs="Cordia New" w:hint="cs"/>
          <w:sz w:val="28"/>
          <w:szCs w:val="28"/>
          <w:cs/>
          <w:lang w:bidi="th-TH"/>
        </w:rPr>
        <w:t>ใ</w:t>
      </w:r>
      <w:r w:rsidR="0016560B" w:rsidRPr="00855BBE">
        <w:rPr>
          <w:rFonts w:ascii="Cordia New" w:hAnsi="Cordia New" w:cs="Cordia New" w:hint="cs"/>
          <w:sz w:val="28"/>
          <w:szCs w:val="28"/>
          <w:cs/>
          <w:lang w:bidi="th-TH"/>
        </w:rPr>
        <w:t>น</w:t>
      </w:r>
      <w:r w:rsidR="00D91899" w:rsidRPr="00855BBE">
        <w:rPr>
          <w:rFonts w:ascii="Cordia New" w:hAnsi="Cordia New" w:cs="Cordia New" w:hint="cs"/>
          <w:sz w:val="28"/>
          <w:szCs w:val="28"/>
          <w:cs/>
          <w:lang w:bidi="th-TH"/>
        </w:rPr>
        <w:t>อุตสาหกรรมโลหะด้านการพัฒนาโซลูชันอย่างยั่งยืนเพื่อลดการใช้พลังงานและผลกระทบต่อสิ่งแวดล้อม</w:t>
      </w:r>
    </w:p>
    <w:p w14:paraId="47DF9862" w14:textId="66FAE7BD" w:rsidR="00083F94" w:rsidRPr="00855BBE" w:rsidRDefault="00083F94" w:rsidP="00855BBE">
      <w:pPr>
        <w:spacing w:line="240" w:lineRule="auto"/>
        <w:rPr>
          <w:rFonts w:ascii="Cordia New" w:hAnsi="Cordia New" w:cs="Cordia New"/>
          <w:sz w:val="28"/>
          <w:szCs w:val="28"/>
          <w:lang w:bidi="th-TH"/>
        </w:rPr>
      </w:pPr>
    </w:p>
    <w:p w14:paraId="153D6F70" w14:textId="4F1E14A7" w:rsidR="006062E7" w:rsidRPr="00855BBE" w:rsidRDefault="006062E7" w:rsidP="00855BBE">
      <w:pPr>
        <w:spacing w:line="240" w:lineRule="auto"/>
        <w:rPr>
          <w:rFonts w:ascii="Cordia New" w:hAnsi="Cordia New" w:cs="Cordia New"/>
          <w:sz w:val="28"/>
          <w:szCs w:val="28"/>
          <w:lang w:bidi="th-TH"/>
        </w:rPr>
      </w:pPr>
      <w:r w:rsidRPr="00855BBE">
        <w:rPr>
          <w:rFonts w:ascii="Cordia New" w:hAnsi="Cordia New" w:cs="Cordia New" w:hint="cs"/>
          <w:sz w:val="28"/>
          <w:szCs w:val="28"/>
          <w:cs/>
          <w:lang w:bidi="th-TH"/>
        </w:rPr>
        <w:t>บริษัทฯ ยังคงอยู่ในตำแหน่งที่ดีสำหรับการพัฒนาเครือข่ายโครงสร้างพื้นฐาน</w:t>
      </w:r>
      <w:r w:rsidR="00DD3B71" w:rsidRPr="00855BBE">
        <w:rPr>
          <w:rFonts w:ascii="Cordia New" w:hAnsi="Cordia New" w:cs="Cordia New" w:hint="cs"/>
          <w:sz w:val="28"/>
          <w:szCs w:val="28"/>
          <w:cs/>
          <w:lang w:bidi="th-TH"/>
        </w:rPr>
        <w:t>การสื่อสาร</w:t>
      </w:r>
      <w:r w:rsidRPr="00855BBE">
        <w:rPr>
          <w:rFonts w:ascii="Cordia New" w:hAnsi="Cordia New" w:cs="Cordia New" w:hint="cs"/>
          <w:sz w:val="28"/>
          <w:szCs w:val="28"/>
          <w:cs/>
          <w:lang w:bidi="th-TH"/>
        </w:rPr>
        <w:t xml:space="preserve">ไร้สาย </w:t>
      </w:r>
      <w:r w:rsidRPr="00855BBE">
        <w:rPr>
          <w:rFonts w:ascii="Cordia New" w:hAnsi="Cordia New" w:cs="Cordia New" w:hint="cs"/>
          <w:sz w:val="28"/>
          <w:szCs w:val="28"/>
        </w:rPr>
        <w:t xml:space="preserve">5G </w:t>
      </w:r>
      <w:r w:rsidRPr="00855BBE">
        <w:rPr>
          <w:rFonts w:ascii="Cordia New" w:hAnsi="Cordia New" w:cs="Cordia New" w:hint="cs"/>
          <w:sz w:val="28"/>
          <w:szCs w:val="28"/>
          <w:cs/>
          <w:lang w:bidi="th-TH"/>
        </w:rPr>
        <w:t>รุ่นต่อไป เฮงเค็ลมีประวัติศาสตร์อันยาวนานในฐานะพันธมิตรที่เชื่อถือได้ให้กับบริษัทโทรคมนาคมและดาต้าคอมชั้นนำทั่วโลก ซึ่งเป็นผู้ผลิตอุปกรณ์อิเล็กทรอนิกส์ที่ใช้ในโซลูชันเครือข่ายสำหรับบ้านและเมืองอัจฉริยะ</w:t>
      </w:r>
    </w:p>
    <w:p w14:paraId="75CE3948" w14:textId="03788655" w:rsidR="00B165A3" w:rsidRPr="00855BBE" w:rsidRDefault="00B165A3" w:rsidP="00855BBE">
      <w:pPr>
        <w:spacing w:line="240" w:lineRule="auto"/>
        <w:jc w:val="left"/>
        <w:rPr>
          <w:rFonts w:ascii="Cordia New" w:hAnsi="Cordia New" w:cs="Cordia New"/>
          <w:szCs w:val="28"/>
          <w:lang w:bidi="th-TH"/>
        </w:rPr>
      </w:pPr>
    </w:p>
    <w:p w14:paraId="0EA6E650" w14:textId="54AA163C" w:rsidR="00B22405" w:rsidRPr="00855BBE" w:rsidRDefault="00B165A3" w:rsidP="00855BBE">
      <w:pPr>
        <w:spacing w:line="240" w:lineRule="auto"/>
        <w:rPr>
          <w:rFonts w:ascii="Cordia New" w:hAnsi="Cordia New" w:cs="Cordia New"/>
          <w:sz w:val="28"/>
          <w:szCs w:val="28"/>
          <w:lang w:bidi="th-TH"/>
        </w:rPr>
      </w:pPr>
      <w:r w:rsidRPr="00855BBE">
        <w:rPr>
          <w:rFonts w:ascii="Cordia New" w:hAnsi="Cordia New" w:cs="Cordia New" w:hint="cs"/>
          <w:szCs w:val="28"/>
          <w:cs/>
          <w:lang w:bidi="th-TH"/>
        </w:rPr>
        <w:t xml:space="preserve">สำหรับธุรกิจบิวตี้แคร์ ภายใต้พันธกิจระดับโลก </w:t>
      </w:r>
      <w:r w:rsidR="00E449B9" w:rsidRPr="00855BBE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="00E449B9" w:rsidRPr="00855BBE">
        <w:rPr>
          <w:rFonts w:ascii="Cordia New" w:hAnsi="Cordia New" w:cs="Cordia New" w:hint="cs"/>
          <w:sz w:val="20"/>
          <w:szCs w:val="20"/>
        </w:rPr>
        <w:t>“Together for true beauty and a more beautiful world”</w:t>
      </w:r>
      <w:r w:rsidR="00E449B9" w:rsidRPr="00855BBE">
        <w:rPr>
          <w:rFonts w:ascii="Cordia New" w:hAnsi="Cordia New" w:cs="Cordia New" w:hint="cs"/>
          <w:szCs w:val="28"/>
          <w:cs/>
          <w:lang w:bidi="th-TH"/>
        </w:rPr>
        <w:t xml:space="preserve"> </w:t>
      </w:r>
      <w:r w:rsidRPr="00855BBE">
        <w:rPr>
          <w:rFonts w:ascii="Cordia New" w:hAnsi="Cordia New" w:cs="Cordia New" w:hint="cs"/>
          <w:szCs w:val="28"/>
          <w:lang w:bidi="th-TH"/>
        </w:rPr>
        <w:t>“</w:t>
      </w:r>
      <w:r w:rsidRPr="00855BBE">
        <w:rPr>
          <w:rFonts w:ascii="Cordia New" w:hAnsi="Cordia New" w:cs="Cordia New" w:hint="cs"/>
          <w:szCs w:val="28"/>
          <w:cs/>
          <w:lang w:bidi="th-TH"/>
        </w:rPr>
        <w:t>ร่วมกันเพื่อความงามที่แท้จริงและโลกที่สวยงามยิ่งขึ้น</w:t>
      </w:r>
      <w:r w:rsidRPr="00855BBE">
        <w:rPr>
          <w:rFonts w:ascii="Cordia New" w:hAnsi="Cordia New" w:cs="Cordia New" w:hint="cs"/>
          <w:szCs w:val="28"/>
          <w:lang w:bidi="th-TH"/>
        </w:rPr>
        <w:t>”</w:t>
      </w:r>
      <w:r w:rsidRPr="00855BBE">
        <w:rPr>
          <w:rFonts w:ascii="Cordia New" w:hAnsi="Cordia New" w:cs="Cordia New" w:hint="cs"/>
          <w:szCs w:val="28"/>
          <w:cs/>
          <w:lang w:bidi="th-TH"/>
        </w:rPr>
        <w:t xml:space="preserve"> </w:t>
      </w:r>
      <w:r w:rsidR="00B22405" w:rsidRPr="00855BBE">
        <w:rPr>
          <w:rFonts w:ascii="Cordia New" w:hAnsi="Cordia New" w:cs="Cordia New" w:hint="cs"/>
          <w:sz w:val="28"/>
          <w:szCs w:val="28"/>
          <w:cs/>
          <w:lang w:bidi="th-TH"/>
        </w:rPr>
        <w:t>เฮงเค็ลประเทศไทยมีเป้าหมายที่จะเติบโตในหมวดหมู่ผลิตภัณฑ์ดูแลเส้นผม สี</w:t>
      </w:r>
      <w:r w:rsidR="00B22405" w:rsidRPr="00855BBE">
        <w:rPr>
          <w:rFonts w:ascii="Cordia New" w:hAnsi="Cordia New" w:cs="Cordia New" w:hint="cs"/>
          <w:sz w:val="28"/>
          <w:szCs w:val="28"/>
          <w:lang w:bidi="th-TH"/>
        </w:rPr>
        <w:t xml:space="preserve"> </w:t>
      </w:r>
      <w:r w:rsidR="00B22405" w:rsidRPr="00855BBE">
        <w:rPr>
          <w:rFonts w:ascii="Cordia New" w:hAnsi="Cordia New" w:cs="Cordia New" w:hint="cs"/>
          <w:sz w:val="28"/>
          <w:szCs w:val="28"/>
          <w:cs/>
          <w:lang w:bidi="th-TH"/>
        </w:rPr>
        <w:t>และจัดแต่งทรงด้วยผลิตภัณฑ์นวัตกรรมความงามที่ช่วยให้ผู้บริโภครู้สึกได้ถึงความสวยงามและมั่นใจ</w:t>
      </w:r>
    </w:p>
    <w:p w14:paraId="6DAA35FE" w14:textId="77777777" w:rsidR="00D9052A" w:rsidRPr="00855BBE" w:rsidRDefault="00D9052A" w:rsidP="00855BBE">
      <w:pPr>
        <w:spacing w:line="240" w:lineRule="auto"/>
        <w:jc w:val="left"/>
        <w:rPr>
          <w:rFonts w:ascii="Cordia New" w:hAnsi="Cordia New" w:cs="Cordia New"/>
          <w:sz w:val="28"/>
          <w:szCs w:val="28"/>
          <w:lang w:bidi="th-TH"/>
        </w:rPr>
      </w:pPr>
    </w:p>
    <w:p w14:paraId="13D73DDE" w14:textId="5CF4A63E" w:rsidR="00581DB6" w:rsidRPr="00855BBE" w:rsidRDefault="00EE17A9" w:rsidP="00855BBE">
      <w:pPr>
        <w:spacing w:line="240" w:lineRule="auto"/>
        <w:jc w:val="left"/>
        <w:rPr>
          <w:rFonts w:ascii="Cordia New" w:hAnsi="Cordia New" w:cs="Cordia New"/>
          <w:szCs w:val="28"/>
          <w:lang w:bidi="th-TH"/>
        </w:rPr>
      </w:pPr>
      <w:r w:rsidRPr="00855BBE">
        <w:rPr>
          <w:rFonts w:ascii="Cordia New" w:hAnsi="Cordia New" w:cs="Cordia New" w:hint="cs"/>
          <w:sz w:val="28"/>
          <w:szCs w:val="28"/>
          <w:cs/>
          <w:lang w:bidi="th-TH"/>
        </w:rPr>
        <w:t xml:space="preserve">บริษัทมองเห็นศักยภาพที่ดีในหมวดหมู่สีผม สำหรับสีผมแฟชั่นเป็นที่นิยมในบรรดาหมู่วัยรุ่น การให้บริการทำสีผมยังเป็นที่นิยมชื่นชอบในหมู่ผู้หญิงและผู้ชายที่เพิ่งเริ่มทำงาน เทรนด์อื่นๆ </w:t>
      </w:r>
      <w:r w:rsidR="00202D79" w:rsidRPr="00855BBE">
        <w:rPr>
          <w:rFonts w:ascii="Cordia New" w:hAnsi="Cordia New" w:cs="Cordia New" w:hint="cs"/>
          <w:sz w:val="28"/>
          <w:szCs w:val="28"/>
          <w:cs/>
          <w:lang w:bidi="th-TH"/>
        </w:rPr>
        <w:t xml:space="preserve">เช่น </w:t>
      </w:r>
      <w:r w:rsidR="00CA7B89" w:rsidRPr="00855BBE">
        <w:rPr>
          <w:rFonts w:ascii="Cordia New" w:hAnsi="Cordia New" w:cs="Cordia New" w:hint="cs"/>
          <w:sz w:val="28"/>
          <w:szCs w:val="28"/>
          <w:cs/>
          <w:lang w:bidi="th-TH"/>
        </w:rPr>
        <w:t>ความใส่ใจในความสวยของเส้นผมแบบองค์รวม</w:t>
      </w:r>
      <w:r w:rsidR="00D9052A" w:rsidRPr="00855BBE">
        <w:rPr>
          <w:rFonts w:ascii="Cordia New" w:hAnsi="Cordia New" w:cs="Cordia New" w:hint="cs"/>
          <w:sz w:val="28"/>
          <w:szCs w:val="28"/>
          <w:lang w:bidi="th-TH"/>
        </w:rPr>
        <w:t xml:space="preserve"> </w:t>
      </w:r>
      <w:r w:rsidR="00D9052A" w:rsidRPr="00855BBE">
        <w:rPr>
          <w:rFonts w:ascii="Cordia New" w:hAnsi="Cordia New" w:cs="Cordia New" w:hint="cs"/>
          <w:sz w:val="28"/>
          <w:szCs w:val="28"/>
          <w:cs/>
          <w:lang w:bidi="th-TH"/>
        </w:rPr>
        <w:t>ความต้องการในผลิตภัณฑ์ความงามจากธรรมชาติและผลิตภัณฑ์ออร์แกนิกที่เพิ่มสูงขึ้น</w:t>
      </w:r>
      <w:r w:rsidR="00CA7B89" w:rsidRPr="00855BBE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</w:p>
    <w:p w14:paraId="0F188E46" w14:textId="77777777" w:rsidR="00AE1975" w:rsidRPr="00855BBE" w:rsidRDefault="00AE1975" w:rsidP="00855BBE">
      <w:pPr>
        <w:spacing w:line="240" w:lineRule="auto"/>
        <w:jc w:val="left"/>
        <w:rPr>
          <w:rFonts w:ascii="Cordia New" w:hAnsi="Cordia New" w:cs="Cordia New"/>
          <w:szCs w:val="28"/>
          <w:lang w:bidi="th-TH"/>
        </w:rPr>
      </w:pPr>
    </w:p>
    <w:p w14:paraId="66D23FE8" w14:textId="3D9E8A29" w:rsidR="006541A3" w:rsidRPr="00855BBE" w:rsidRDefault="006541A3" w:rsidP="00855BBE">
      <w:pPr>
        <w:spacing w:line="240" w:lineRule="auto"/>
        <w:rPr>
          <w:rFonts w:ascii="Cordia New" w:hAnsi="Cordia New" w:cs="Cordia New"/>
          <w:sz w:val="28"/>
          <w:szCs w:val="28"/>
          <w:lang w:bidi="th-TH"/>
        </w:rPr>
      </w:pPr>
      <w:r w:rsidRPr="00855BBE">
        <w:rPr>
          <w:rFonts w:ascii="Cordia New" w:hAnsi="Cordia New" w:cs="Cordia New" w:hint="cs"/>
          <w:sz w:val="28"/>
          <w:szCs w:val="28"/>
          <w:cs/>
          <w:lang w:bidi="th-TH"/>
        </w:rPr>
        <w:t>นายจายาเปอร์นา กล่าวเสริมว่า “ในธุรกิจช่างทำผมมืออาชีพ เรามุ่งมั่นที่จะช่วยเหลือพันธมิตรร้านทำผมของเราให้ฟื้นตัวผ่านพ้นและแข็งแกร่งขึ้นจากวิกฤต โดยการนำเสนอโซลูชั</w:t>
      </w:r>
      <w:r w:rsidR="007E59FE" w:rsidRPr="00855BBE">
        <w:rPr>
          <w:rFonts w:ascii="Cordia New" w:hAnsi="Cordia New" w:cs="Cordia New" w:hint="cs"/>
          <w:sz w:val="28"/>
          <w:szCs w:val="28"/>
          <w:cs/>
          <w:lang w:bidi="th-TH"/>
        </w:rPr>
        <w:t>น</w:t>
      </w:r>
      <w:r w:rsidRPr="00855BBE">
        <w:rPr>
          <w:rFonts w:ascii="Cordia New" w:hAnsi="Cordia New" w:cs="Cordia New" w:hint="cs"/>
          <w:sz w:val="28"/>
          <w:szCs w:val="28"/>
          <w:cs/>
          <w:lang w:bidi="th-TH"/>
        </w:rPr>
        <w:t>ที่ให้ผลลัพธ์เส้นผมที่มีคุณภาพและให้การศึกษาอย่างต่อเนื่องเกี่ยวกับเทคนิคการทำผมล่าสุดและทักษะการจัดการธุรกิจ”</w:t>
      </w:r>
    </w:p>
    <w:p w14:paraId="2A1E488E" w14:textId="77777777" w:rsidR="006541A3" w:rsidRPr="00855BBE" w:rsidRDefault="006541A3" w:rsidP="00855BBE">
      <w:pPr>
        <w:spacing w:line="240" w:lineRule="auto"/>
        <w:jc w:val="left"/>
        <w:rPr>
          <w:rFonts w:ascii="Cordia New" w:hAnsi="Cordia New" w:cs="Cordia New"/>
          <w:szCs w:val="28"/>
          <w:lang w:bidi="th-TH"/>
        </w:rPr>
      </w:pPr>
    </w:p>
    <w:p w14:paraId="33CF9995" w14:textId="44CAFB74" w:rsidR="00070D27" w:rsidRPr="00855BBE" w:rsidRDefault="00070D27" w:rsidP="00855BBE">
      <w:pPr>
        <w:spacing w:line="240" w:lineRule="auto"/>
        <w:jc w:val="left"/>
        <w:rPr>
          <w:rFonts w:ascii="Cordia New" w:hAnsi="Cordia New" w:cs="Cordia New"/>
          <w:szCs w:val="28"/>
          <w:lang w:bidi="th-TH"/>
        </w:rPr>
      </w:pPr>
      <w:r w:rsidRPr="00855BBE">
        <w:rPr>
          <w:rFonts w:ascii="Cordia New" w:hAnsi="Cordia New" w:cs="Cordia New" w:hint="cs"/>
          <w:szCs w:val="28"/>
          <w:cs/>
          <w:lang w:bidi="th-TH"/>
        </w:rPr>
        <w:t>เมื่อลูกค้าและผู้บริโภค</w:t>
      </w:r>
      <w:r w:rsidR="00CB3E25" w:rsidRPr="00855BBE">
        <w:rPr>
          <w:rFonts w:ascii="Cordia New" w:hAnsi="Cordia New" w:cs="Cordia New" w:hint="cs"/>
          <w:szCs w:val="28"/>
          <w:cs/>
          <w:lang w:bidi="th-TH"/>
        </w:rPr>
        <w:t>ผัน</w:t>
      </w:r>
      <w:r w:rsidRPr="00855BBE">
        <w:rPr>
          <w:rFonts w:ascii="Cordia New" w:hAnsi="Cordia New" w:cs="Cordia New" w:hint="cs"/>
          <w:szCs w:val="28"/>
          <w:cs/>
          <w:lang w:bidi="th-TH"/>
        </w:rPr>
        <w:t>ไป</w:t>
      </w:r>
      <w:r w:rsidR="00C736E7" w:rsidRPr="00855BBE">
        <w:rPr>
          <w:rFonts w:ascii="Cordia New" w:hAnsi="Cordia New" w:cs="Cordia New" w:hint="cs"/>
          <w:szCs w:val="28"/>
          <w:cs/>
          <w:lang w:bidi="th-TH"/>
        </w:rPr>
        <w:t>ใช้ช่อง</w:t>
      </w:r>
      <w:r w:rsidRPr="00855BBE">
        <w:rPr>
          <w:rFonts w:ascii="Cordia New" w:hAnsi="Cordia New" w:cs="Cordia New" w:hint="cs"/>
          <w:szCs w:val="28"/>
          <w:cs/>
          <w:lang w:bidi="th-TH"/>
        </w:rPr>
        <w:t>ทางออนไลน์</w:t>
      </w:r>
      <w:r w:rsidR="00C736E7" w:rsidRPr="00855BBE">
        <w:rPr>
          <w:rFonts w:ascii="Cordia New" w:hAnsi="Cordia New" w:cs="Cordia New" w:hint="cs"/>
          <w:szCs w:val="28"/>
          <w:cs/>
          <w:lang w:bidi="th-TH"/>
        </w:rPr>
        <w:t xml:space="preserve">ในช่วงล็อกดาวน์ทั่วประเทศ </w:t>
      </w:r>
      <w:r w:rsidR="001F5904" w:rsidRPr="00855BBE">
        <w:rPr>
          <w:rFonts w:ascii="Cordia New" w:hAnsi="Cordia New" w:cs="Cordia New" w:hint="cs"/>
          <w:sz w:val="28"/>
          <w:szCs w:val="28"/>
          <w:cs/>
          <w:lang w:bidi="th-TH"/>
        </w:rPr>
        <w:t>เฮงเค็ลยังได้เสริมความแข็งแกร่งให้กับการมีส่วนร่วมทางดิจิทัลกับลูกค้า ช่องทางจำหน่ายของคู่ค้า และผู้บริโภคบนแพลตฟอร์มการทำงานร่วมกันแบบเสมือนจริง อีคอมเมิร์ซ และโซเชียลมีเดียต่างๆ</w:t>
      </w:r>
      <w:r w:rsidR="001F5904" w:rsidRPr="00855BBE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="00F3393A" w:rsidRPr="00855BBE">
        <w:rPr>
          <w:rFonts w:ascii="Cordia New" w:hAnsi="Cordia New" w:cs="Cordia New" w:hint="cs"/>
          <w:szCs w:val="28"/>
          <w:cs/>
          <w:lang w:bidi="th-TH"/>
        </w:rPr>
        <w:t>สิ่ง</w:t>
      </w:r>
      <w:r w:rsidR="00C736E7" w:rsidRPr="00855BBE">
        <w:rPr>
          <w:rFonts w:ascii="Cordia New" w:hAnsi="Cordia New" w:cs="Cordia New" w:hint="cs"/>
          <w:szCs w:val="28"/>
          <w:cs/>
          <w:lang w:bidi="th-TH"/>
        </w:rPr>
        <w:t>เหล่านี้นำไปสู่ยอดขายดิจิทัลที่เพิ่มสูงขึ้น ทั้งธุรกิจ</w:t>
      </w:r>
      <w:r w:rsidR="00BC6590" w:rsidRPr="00855BBE">
        <w:rPr>
          <w:rFonts w:ascii="Cordia New" w:hAnsi="Cordia New" w:cs="Cordia New" w:hint="cs"/>
          <w:szCs w:val="28"/>
          <w:cs/>
          <w:lang w:bidi="th-TH"/>
        </w:rPr>
        <w:t>เทคโนโลยีกาว</w:t>
      </w:r>
      <w:r w:rsidR="00C736E7" w:rsidRPr="00855BBE">
        <w:rPr>
          <w:rFonts w:ascii="Cordia New" w:hAnsi="Cordia New" w:cs="Cordia New" w:hint="cs"/>
          <w:szCs w:val="28"/>
          <w:cs/>
          <w:lang w:bidi="th-TH"/>
        </w:rPr>
        <w:t>และ</w:t>
      </w:r>
      <w:r w:rsidR="00BC6590" w:rsidRPr="00855BBE">
        <w:rPr>
          <w:rFonts w:ascii="Cordia New" w:hAnsi="Cordia New" w:cs="Cordia New" w:hint="cs"/>
          <w:szCs w:val="28"/>
          <w:cs/>
          <w:lang w:bidi="th-TH"/>
        </w:rPr>
        <w:t>บิวตี้แคร์</w:t>
      </w:r>
      <w:r w:rsidR="00C736E7" w:rsidRPr="00855BBE">
        <w:rPr>
          <w:rFonts w:ascii="Cordia New" w:hAnsi="Cordia New" w:cs="Cordia New" w:hint="cs"/>
          <w:szCs w:val="28"/>
          <w:cs/>
          <w:lang w:bidi="th-TH"/>
        </w:rPr>
        <w:t>ของบริษัท นายจายาเปอร์นา กล่าว</w:t>
      </w:r>
    </w:p>
    <w:p w14:paraId="30864F76" w14:textId="2BA3290D" w:rsidR="00CD25A7" w:rsidRPr="00855BBE" w:rsidRDefault="00CD25A7" w:rsidP="00855BBE">
      <w:pPr>
        <w:spacing w:line="240" w:lineRule="auto"/>
        <w:jc w:val="left"/>
        <w:rPr>
          <w:rFonts w:ascii="Cordia New" w:hAnsi="Cordia New" w:cs="Cordia New"/>
          <w:szCs w:val="28"/>
          <w:lang w:bidi="th-TH"/>
        </w:rPr>
      </w:pPr>
    </w:p>
    <w:p w14:paraId="03A4FD34" w14:textId="4060B758" w:rsidR="00F27147" w:rsidRPr="00855BBE" w:rsidRDefault="00F27147" w:rsidP="00855BBE">
      <w:pPr>
        <w:spacing w:line="240" w:lineRule="auto"/>
        <w:rPr>
          <w:rFonts w:ascii="Cordia New" w:hAnsi="Cordia New" w:cs="Cordia New"/>
          <w:sz w:val="28"/>
          <w:szCs w:val="28"/>
          <w:lang w:bidi="th-TH"/>
        </w:rPr>
      </w:pPr>
      <w:r w:rsidRPr="00855BBE">
        <w:rPr>
          <w:rFonts w:ascii="Cordia New" w:hAnsi="Cordia New" w:cs="Cordia New" w:hint="cs"/>
          <w:sz w:val="28"/>
          <w:szCs w:val="28"/>
          <w:cs/>
          <w:lang w:bidi="th-TH"/>
        </w:rPr>
        <w:lastRenderedPageBreak/>
        <w:t>เพื่อเพิ่มความยืดหยุ่น คล่องตัว และความพร้อมขององค์กรในอนาคตให้มากขึ้น เฮงเค็ลได้ใช้ความคิดริเริ่มหลากหลายเพื่อเปลี่ยนแปลงวัฒนธรรมองค์กรทั่วโลก รวมถึงในประเทศไทย ตัวอย่างเช่น ความมุ่งมั่นในการเป็นผู้นำสนับสนุนให้พนักงานยอมรับจิตวิญญาณแห่งการบุกเบิกและทำหน้าที่เป็นผู้ประกอบการ ในขณะเดียวกัน กรอบงาน “</w:t>
      </w:r>
      <w:r w:rsidRPr="00855BBE">
        <w:rPr>
          <w:rFonts w:ascii="Cordia New" w:hAnsi="Cordia New" w:cs="Cordia New" w:hint="cs"/>
          <w:sz w:val="28"/>
          <w:szCs w:val="28"/>
        </w:rPr>
        <w:t xml:space="preserve">Smart Work” </w:t>
      </w:r>
      <w:r w:rsidRPr="00855BBE">
        <w:rPr>
          <w:rFonts w:ascii="Cordia New" w:hAnsi="Cordia New" w:cs="Cordia New" w:hint="cs"/>
          <w:sz w:val="28"/>
          <w:szCs w:val="28"/>
          <w:cs/>
          <w:lang w:bidi="th-TH"/>
        </w:rPr>
        <w:t>ได้ให้แนวทางแบบองค์รวมเพื่อการจัดการทำงานที่ยืดหยุ่น ซึ่งครอบคลุมไม่เพียงแต่การทำงานนอกสถานที่เท่านั้น แต่ยังรวมถึงบทบาทของสำนักงาน สุขภาพของพนักงาน และการเปลี่ยนแปลง</w:t>
      </w:r>
      <w:r w:rsidR="003276E7" w:rsidRPr="00855BBE">
        <w:rPr>
          <w:rFonts w:ascii="Cordia New" w:hAnsi="Cordia New" w:cs="Cordia New" w:hint="cs"/>
          <w:sz w:val="28"/>
          <w:szCs w:val="28"/>
          <w:cs/>
          <w:lang w:bidi="th-TH"/>
        </w:rPr>
        <w:t>สู่</w:t>
      </w:r>
      <w:r w:rsidRPr="00855BBE">
        <w:rPr>
          <w:rFonts w:ascii="Cordia New" w:hAnsi="Cordia New" w:cs="Cordia New" w:hint="cs"/>
          <w:sz w:val="28"/>
          <w:szCs w:val="28"/>
          <w:cs/>
          <w:lang w:bidi="th-TH"/>
        </w:rPr>
        <w:t xml:space="preserve">ระบบดิจิทัล เพื่อเตรียมการให้เข้าถึงแพลตฟอร์มการเรียนรู้ทางดิจิทัลของบริษัทตลอด </w:t>
      </w:r>
      <w:r w:rsidRPr="00855BBE">
        <w:rPr>
          <w:rFonts w:ascii="Cordia New" w:hAnsi="Cordia New" w:cs="Cordia New" w:hint="cs"/>
          <w:sz w:val="28"/>
          <w:szCs w:val="28"/>
        </w:rPr>
        <w:t xml:space="preserve">24 </w:t>
      </w:r>
      <w:r w:rsidRPr="00855BBE">
        <w:rPr>
          <w:rFonts w:ascii="Cordia New" w:hAnsi="Cordia New" w:cs="Cordia New" w:hint="cs"/>
          <w:sz w:val="28"/>
          <w:szCs w:val="28"/>
          <w:cs/>
          <w:lang w:bidi="th-TH"/>
        </w:rPr>
        <w:t>ชั่วโมง</w:t>
      </w:r>
      <w:r w:rsidRPr="00855BBE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855BBE">
        <w:rPr>
          <w:rFonts w:ascii="Cordia New" w:hAnsi="Cordia New" w:cs="Cordia New" w:hint="cs"/>
          <w:sz w:val="28"/>
          <w:szCs w:val="28"/>
          <w:cs/>
          <w:lang w:bidi="th-TH"/>
        </w:rPr>
        <w:t>ส่งเสริมให้พนักงานให้ความสำคัญกับการเรียนรู้และการพัฒนาเป็นสำคัญ</w:t>
      </w:r>
    </w:p>
    <w:p w14:paraId="72D58039" w14:textId="77777777" w:rsidR="00F27147" w:rsidRPr="00855BBE" w:rsidRDefault="00F27147" w:rsidP="00855BBE">
      <w:pPr>
        <w:spacing w:line="240" w:lineRule="auto"/>
        <w:jc w:val="left"/>
        <w:rPr>
          <w:rFonts w:ascii="Cordia New" w:hAnsi="Cordia New" w:cs="Cordia New"/>
          <w:sz w:val="28"/>
          <w:szCs w:val="28"/>
          <w:lang w:bidi="th-TH"/>
        </w:rPr>
      </w:pPr>
    </w:p>
    <w:p w14:paraId="396BC182" w14:textId="37697511" w:rsidR="0023498A" w:rsidRDefault="008565A6" w:rsidP="00855BBE">
      <w:pPr>
        <w:spacing w:line="240" w:lineRule="auto"/>
        <w:jc w:val="center"/>
        <w:rPr>
          <w:rStyle w:val="AboutandContactBody"/>
          <w:b/>
          <w:bCs/>
        </w:rPr>
      </w:pPr>
      <w:r>
        <w:rPr>
          <w:rStyle w:val="AboutandContactBody"/>
          <w:b/>
          <w:bCs/>
        </w:rPr>
        <w:t>###</w:t>
      </w:r>
    </w:p>
    <w:p w14:paraId="5A502D37" w14:textId="68036595" w:rsidR="00082BCF" w:rsidRDefault="00082BCF" w:rsidP="00855BBE">
      <w:pPr>
        <w:spacing w:line="240" w:lineRule="auto"/>
        <w:rPr>
          <w:rStyle w:val="AboutandContactBody"/>
          <w:b/>
          <w:bCs/>
          <w:lang w:bidi="th-TH"/>
        </w:rPr>
      </w:pPr>
    </w:p>
    <w:p w14:paraId="07B998C7" w14:textId="77777777" w:rsidR="00236724" w:rsidRPr="00855BBE" w:rsidRDefault="00236724" w:rsidP="00855BBE">
      <w:pPr>
        <w:spacing w:before="240" w:line="240" w:lineRule="auto"/>
        <w:jc w:val="thaiDistribute"/>
        <w:rPr>
          <w:rFonts w:ascii="Cordia New" w:hAnsi="Cordia New" w:cs="Cordia New"/>
          <w:color w:val="000000"/>
          <w:szCs w:val="22"/>
          <w:lang w:val="en-GB" w:eastAsia="de-DE"/>
        </w:rPr>
      </w:pPr>
      <w:r w:rsidRPr="00855BBE">
        <w:rPr>
          <w:rFonts w:ascii="Cordia New" w:hAnsi="Cordia New" w:cs="Cordia New" w:hint="cs"/>
          <w:b/>
          <w:bCs/>
          <w:color w:val="000000" w:themeColor="text1"/>
          <w:szCs w:val="22"/>
          <w:shd w:val="clear" w:color="auto" w:fill="FFFFFF"/>
          <w:cs/>
          <w:lang w:bidi="th-TH"/>
        </w:rPr>
        <w:t>เกี่ยวกับเฮงเค็ล</w:t>
      </w:r>
    </w:p>
    <w:p w14:paraId="7626C243" w14:textId="77777777" w:rsidR="00236724" w:rsidRPr="00855BBE" w:rsidRDefault="00236724" w:rsidP="00855BBE">
      <w:pPr>
        <w:spacing w:line="240" w:lineRule="auto"/>
        <w:jc w:val="thaiDistribute"/>
        <w:rPr>
          <w:rFonts w:ascii="Cordia New" w:hAnsi="Cordia New" w:cs="Cordia New"/>
          <w:color w:val="333333"/>
          <w:szCs w:val="22"/>
          <w:shd w:val="clear" w:color="auto" w:fill="FFFFFF"/>
          <w:lang w:bidi="th-TH"/>
        </w:rPr>
      </w:pPr>
      <w:r w:rsidRPr="00855BBE">
        <w:rPr>
          <w:rStyle w:val="wcontent-1595260689796"/>
          <w:rFonts w:ascii="Cordia New" w:hAnsi="Cordia New" w:cs="Cordia New" w:hint="cs"/>
          <w:color w:val="333333"/>
          <w:szCs w:val="22"/>
          <w:shd w:val="clear" w:color="auto" w:fill="FFFFFF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เป็นผู้นำในสามกลุ่มธุรกิจทั้งในธุรกิจเพื่ออุตสาหกรรมและธุรกิจสินค้าอุปโภคบริโภค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 w:rsidRPr="00855BBE">
        <w:rPr>
          <w:rStyle w:val="wcontent-1595260689796"/>
          <w:rFonts w:ascii="Cordia New" w:hAnsi="Cordia New" w:cs="Cordia New" w:hint="cs"/>
          <w:color w:val="333333"/>
          <w:szCs w:val="22"/>
          <w:shd w:val="clear" w:color="auto" w:fill="FFFFFF"/>
          <w:lang w:bidi="th-TH"/>
        </w:rPr>
        <w:t>Adhesive Technologies</w:t>
      </w:r>
      <w:r w:rsidRPr="00855BBE">
        <w:rPr>
          <w:rStyle w:val="wcontent-1595260689796"/>
          <w:rFonts w:ascii="Cordia New" w:hAnsi="Cordia New" w:cs="Cordia New" w:hint="cs"/>
          <w:color w:val="333333"/>
          <w:szCs w:val="22"/>
          <w:shd w:val="clear" w:color="auto" w:fill="FFFFFF"/>
          <w:cs/>
          <w:lang w:bidi="th-TH"/>
        </w:rPr>
        <w:t>) เป็นผู้นำในตลาดกาวในทุกอุตสาหกรรมทั่วโลก ในธุรกิจผลิตภัณฑ์ซักล้างและผลิตภัณฑ์ใน</w:t>
      </w:r>
      <w:r w:rsidRPr="00855BBE">
        <w:rPr>
          <w:rStyle w:val="wcontent-1595260689796"/>
          <w:rFonts w:ascii="Cordia New" w:hAnsi="Cordia New" w:cs="Cordia New" w:hint="cs"/>
          <w:szCs w:val="22"/>
          <w:shd w:val="clear" w:color="auto" w:fill="FFFFFF"/>
          <w:cs/>
          <w:lang w:bidi="th-TH"/>
        </w:rPr>
        <w:t>ครัวเรือน และธุรกิจบิวตี้</w:t>
      </w:r>
      <w:r w:rsidRPr="00855BBE">
        <w:rPr>
          <w:rStyle w:val="wcontent-1595260689796"/>
          <w:rFonts w:ascii="Cordia New" w:hAnsi="Cordia New" w:cs="Cordia New" w:hint="cs"/>
          <w:color w:val="333333"/>
          <w:szCs w:val="22"/>
          <w:shd w:val="clear" w:color="auto" w:fill="FFFFFF"/>
          <w:cs/>
          <w:lang w:bidi="th-TH"/>
        </w:rPr>
        <w:t>แคร์ (</w:t>
      </w:r>
      <w:r w:rsidRPr="00855BBE">
        <w:rPr>
          <w:rStyle w:val="wcontent-1595260689796"/>
          <w:rFonts w:ascii="Cordia New" w:hAnsi="Cordia New" w:cs="Cordia New" w:hint="cs"/>
          <w:color w:val="333333"/>
          <w:szCs w:val="22"/>
          <w:shd w:val="clear" w:color="auto" w:fill="FFFFFF"/>
          <w:lang w:bidi="th-TH"/>
        </w:rPr>
        <w:t>Laundry &amp; Home Care and Beauty Care businesses</w:t>
      </w:r>
      <w:r w:rsidRPr="00855BBE">
        <w:rPr>
          <w:rStyle w:val="wcontent-1595260689796"/>
          <w:rFonts w:ascii="Cordia New" w:hAnsi="Cordia New" w:cs="Cordia New" w:hint="cs"/>
          <w:color w:val="333333"/>
          <w:szCs w:val="22"/>
          <w:shd w:val="clear" w:color="auto" w:fill="FFFFFF"/>
          <w:cs/>
          <w:lang w:bidi="th-TH"/>
        </w:rPr>
        <w:t>) เฮงเค็ลเป็นผู้นำในหลายตลาดและประเภทผลิตภัณฑ์ทั่วโลก เฮงเค็ลก่อตั้งขึ้นในปี พ.ศ.</w:t>
      </w:r>
      <w:r w:rsidRPr="00855BBE">
        <w:rPr>
          <w:rStyle w:val="wcontent-1595260689796"/>
          <w:rFonts w:ascii="Cordia New" w:hAnsi="Cordia New" w:cs="Cordia New" w:hint="cs"/>
          <w:color w:val="333333"/>
          <w:szCs w:val="22"/>
          <w:shd w:val="clear" w:color="auto" w:fill="FFFFFF"/>
          <w:lang w:bidi="th-TH"/>
        </w:rPr>
        <w:t xml:space="preserve"> 2419 </w:t>
      </w:r>
      <w:r w:rsidRPr="00855BBE">
        <w:rPr>
          <w:rStyle w:val="wcontent-1595260689796"/>
          <w:rFonts w:ascii="Cordia New" w:hAnsi="Cordia New" w:cs="Cordia New" w:hint="cs"/>
          <w:color w:val="333333"/>
          <w:szCs w:val="22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 w:rsidRPr="00855BBE">
        <w:rPr>
          <w:rStyle w:val="wcontent-1595260689796"/>
          <w:rFonts w:ascii="Cordia New" w:hAnsi="Cordia New" w:cs="Cordia New" w:hint="cs"/>
          <w:color w:val="333333"/>
          <w:szCs w:val="22"/>
          <w:shd w:val="clear" w:color="auto" w:fill="FFFFFF"/>
          <w:lang w:bidi="th-TH"/>
        </w:rPr>
        <w:t xml:space="preserve"> 140 </w:t>
      </w:r>
      <w:r w:rsidRPr="00855BBE">
        <w:rPr>
          <w:rStyle w:val="wcontent-1595260689796"/>
          <w:rFonts w:ascii="Cordia New" w:hAnsi="Cordia New" w:cs="Cordia New" w:hint="cs"/>
          <w:color w:val="333333"/>
          <w:szCs w:val="22"/>
          <w:shd w:val="clear" w:color="auto" w:fill="FFFFFF"/>
          <w:cs/>
          <w:lang w:bidi="th-TH"/>
        </w:rPr>
        <w:t>ปี ในปี พ.ศ.</w:t>
      </w:r>
      <w:r w:rsidRPr="00855BBE">
        <w:rPr>
          <w:rStyle w:val="wcontent-1595260689796"/>
          <w:rFonts w:ascii="Cordia New" w:hAnsi="Cordia New" w:cs="Cordia New" w:hint="cs"/>
          <w:color w:val="333333"/>
          <w:szCs w:val="22"/>
          <w:shd w:val="clear" w:color="auto" w:fill="FFFFFF"/>
          <w:lang w:bidi="th-TH"/>
        </w:rPr>
        <w:t xml:space="preserve"> 2563 </w:t>
      </w:r>
      <w:r w:rsidRPr="00855BBE">
        <w:rPr>
          <w:rStyle w:val="wcontent-1595260689796"/>
          <w:rFonts w:ascii="Cordia New" w:hAnsi="Cordia New" w:cs="Cordia New" w:hint="cs"/>
          <w:color w:val="333333"/>
          <w:szCs w:val="22"/>
          <w:shd w:val="clear" w:color="auto" w:fill="FFFFFF"/>
          <w:cs/>
          <w:lang w:bidi="th-TH"/>
        </w:rPr>
        <w:t xml:space="preserve">เฮงเค็ลมียอดขายมากกว่า </w:t>
      </w:r>
      <w:r w:rsidRPr="00855BBE">
        <w:rPr>
          <w:rStyle w:val="wcontent-1595260689796"/>
          <w:rFonts w:ascii="Cordia New" w:hAnsi="Cordia New" w:cs="Cordia New" w:hint="cs"/>
          <w:color w:val="333333"/>
          <w:szCs w:val="22"/>
          <w:shd w:val="clear" w:color="auto" w:fill="FFFFFF"/>
          <w:lang w:bidi="th-TH"/>
        </w:rPr>
        <w:t xml:space="preserve">19,000 </w:t>
      </w:r>
      <w:r w:rsidRPr="00855BBE">
        <w:rPr>
          <w:rStyle w:val="wcontent-1595260689796"/>
          <w:rFonts w:ascii="Cordia New" w:hAnsi="Cordia New" w:cs="Cordia New" w:hint="cs"/>
          <w:color w:val="333333"/>
          <w:szCs w:val="22"/>
          <w:shd w:val="clear" w:color="auto" w:fill="FFFFFF"/>
          <w:cs/>
          <w:lang w:bidi="th-TH"/>
        </w:rPr>
        <w:t>ล้านยูโร และมีผลกำไรจากการดำเนินงานที่ปรับปรุงแล้ว</w:t>
      </w:r>
      <w:r w:rsidRPr="00855BBE">
        <w:rPr>
          <w:rStyle w:val="wcontent-1595260689796"/>
          <w:rFonts w:ascii="Cordia New" w:hAnsi="Cordia New" w:cs="Cordia New" w:hint="cs"/>
          <w:color w:val="333333"/>
          <w:szCs w:val="22"/>
          <w:shd w:val="clear" w:color="auto" w:fill="FFFFFF"/>
          <w:lang w:bidi="th-TH"/>
        </w:rPr>
        <w:t xml:space="preserve"> 2,600 </w:t>
      </w:r>
      <w:r w:rsidRPr="00855BBE">
        <w:rPr>
          <w:rStyle w:val="wcontent-1595260689796"/>
          <w:rFonts w:ascii="Cordia New" w:hAnsi="Cordia New" w:cs="Cordia New" w:hint="cs"/>
          <w:color w:val="333333"/>
          <w:szCs w:val="22"/>
          <w:shd w:val="clear" w:color="auto" w:fill="FFFFFF"/>
          <w:cs/>
          <w:lang w:bidi="th-TH"/>
        </w:rPr>
        <w:t>ล้านยูโร เฮงเค็ลมีพนักงานมากกว่า</w:t>
      </w:r>
      <w:r w:rsidRPr="00855BBE">
        <w:rPr>
          <w:rStyle w:val="wcontent-1595260689796"/>
          <w:rFonts w:ascii="Cordia New" w:hAnsi="Cordia New" w:cs="Cordia New" w:hint="cs"/>
          <w:color w:val="333333"/>
          <w:szCs w:val="22"/>
          <w:shd w:val="clear" w:color="auto" w:fill="FFFFFF"/>
          <w:lang w:bidi="th-TH"/>
        </w:rPr>
        <w:t xml:space="preserve"> 53,000 </w:t>
      </w:r>
      <w:r w:rsidRPr="00855BBE">
        <w:rPr>
          <w:rStyle w:val="wcontent-1595260689796"/>
          <w:rFonts w:ascii="Cordia New" w:hAnsi="Cordia New" w:cs="Cordia New" w:hint="cs"/>
          <w:color w:val="333333"/>
          <w:szCs w:val="22"/>
          <w:shd w:val="clear" w:color="auto" w:fill="FFFFFF"/>
          <w:cs/>
          <w:lang w:bidi="th-TH"/>
        </w:rPr>
        <w:t>คนทั่วโลก ซึ่งมีความหลากหลายและมีความมุ่งมั่น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 และมีคุณค่าร่วมกัน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 w:rsidRPr="00855BBE">
        <w:rPr>
          <w:rStyle w:val="wcontent-1595260689796"/>
          <w:rFonts w:ascii="Cordia New" w:hAnsi="Cordia New" w:cs="Cordia New" w:hint="cs"/>
          <w:color w:val="333333"/>
          <w:szCs w:val="22"/>
          <w:shd w:val="clear" w:color="auto" w:fill="FFFFFF"/>
          <w:lang w:bidi="th-TH"/>
        </w:rPr>
        <w:t xml:space="preserve"> DAX </w:t>
      </w:r>
      <w:r w:rsidRPr="00855BBE">
        <w:rPr>
          <w:rStyle w:val="wcontent-1595260689796"/>
          <w:rFonts w:ascii="Cordia New" w:hAnsi="Cordia New" w:cs="Cordia New" w:hint="cs"/>
          <w:color w:val="333333"/>
          <w:szCs w:val="22"/>
          <w:shd w:val="clear" w:color="auto" w:fill="FFFFFF"/>
          <w:cs/>
          <w:lang w:bidi="th-TH"/>
        </w:rPr>
        <w:t>ของเยอรมนี ข้อมูลเพิ่มเติมกรุณาเข้าชมที่</w:t>
      </w:r>
      <w:r w:rsidRPr="00855BBE">
        <w:rPr>
          <w:rFonts w:ascii="Cordia New" w:hAnsi="Cordia New" w:cs="Cordia New" w:hint="cs"/>
          <w:szCs w:val="22"/>
          <w:cs/>
          <w:lang w:bidi="th-TH"/>
        </w:rPr>
        <w:t xml:space="preserve"> </w:t>
      </w:r>
      <w:hyperlink r:id="rId12" w:history="1">
        <w:r w:rsidRPr="00855BBE">
          <w:rPr>
            <w:rStyle w:val="Hyperlink"/>
            <w:rFonts w:ascii="Cordia New" w:eastAsiaTheme="majorEastAsia" w:hAnsi="Cordia New" w:cs="Cordia New" w:hint="cs"/>
            <w:sz w:val="22"/>
            <w:szCs w:val="22"/>
            <w:lang w:bidi="th-TH"/>
          </w:rPr>
          <w:t>www</w:t>
        </w:r>
        <w:r w:rsidRPr="00855BBE">
          <w:rPr>
            <w:rStyle w:val="Hyperlink"/>
            <w:rFonts w:ascii="Cordia New" w:eastAsiaTheme="majorEastAsia" w:hAnsi="Cordia New" w:cs="Cordia New" w:hint="cs"/>
            <w:sz w:val="22"/>
            <w:szCs w:val="22"/>
            <w:cs/>
            <w:lang w:bidi="th-TH"/>
          </w:rPr>
          <w:t>.</w:t>
        </w:r>
        <w:proofErr w:type="spellStart"/>
        <w:r w:rsidRPr="00855BBE">
          <w:rPr>
            <w:rStyle w:val="Hyperlink"/>
            <w:rFonts w:ascii="Cordia New" w:eastAsiaTheme="majorEastAsia" w:hAnsi="Cordia New" w:cs="Cordia New" w:hint="cs"/>
            <w:sz w:val="22"/>
            <w:szCs w:val="22"/>
            <w:lang w:bidi="th-TH"/>
          </w:rPr>
          <w:t>henkel</w:t>
        </w:r>
        <w:proofErr w:type="spellEnd"/>
        <w:r w:rsidRPr="00855BBE">
          <w:rPr>
            <w:rStyle w:val="Hyperlink"/>
            <w:rFonts w:ascii="Cordia New" w:eastAsiaTheme="majorEastAsia" w:hAnsi="Cordia New" w:cs="Cordia New" w:hint="cs"/>
            <w:sz w:val="22"/>
            <w:szCs w:val="22"/>
            <w:cs/>
            <w:lang w:bidi="th-TH"/>
          </w:rPr>
          <w:t>.</w:t>
        </w:r>
        <w:r w:rsidRPr="00855BBE">
          <w:rPr>
            <w:rStyle w:val="Hyperlink"/>
            <w:rFonts w:ascii="Cordia New" w:eastAsiaTheme="majorEastAsia" w:hAnsi="Cordia New" w:cs="Cordia New" w:hint="cs"/>
            <w:sz w:val="22"/>
            <w:szCs w:val="22"/>
            <w:lang w:bidi="th-TH"/>
          </w:rPr>
          <w:t>com</w:t>
        </w:r>
      </w:hyperlink>
      <w:r w:rsidRPr="00855BBE">
        <w:rPr>
          <w:rFonts w:ascii="Cordia New" w:hAnsi="Cordia New" w:cs="Cordia New" w:hint="cs"/>
          <w:b/>
          <w:bCs/>
          <w:szCs w:val="22"/>
        </w:rPr>
        <w:t xml:space="preserve"> </w:t>
      </w:r>
    </w:p>
    <w:p w14:paraId="47F7787B" w14:textId="77777777" w:rsidR="00236724" w:rsidRPr="00855BBE" w:rsidRDefault="00236724" w:rsidP="00855BBE">
      <w:pPr>
        <w:spacing w:line="240" w:lineRule="auto"/>
        <w:rPr>
          <w:rFonts w:ascii="Cordia New" w:hAnsi="Cordia New" w:cs="Cordia New"/>
          <w:b/>
          <w:bCs/>
          <w:sz w:val="24"/>
          <w:lang w:bidi="th-TH"/>
        </w:rPr>
      </w:pPr>
    </w:p>
    <w:p w14:paraId="7BD5CF23" w14:textId="77777777" w:rsidR="00236724" w:rsidRPr="00855BBE" w:rsidRDefault="00236724" w:rsidP="00855BBE">
      <w:pPr>
        <w:spacing w:line="240" w:lineRule="auto"/>
        <w:rPr>
          <w:rStyle w:val="AboutandContactBody"/>
          <w:rFonts w:ascii="Cordia New" w:hAnsi="Cordia New" w:cs="Cordia New"/>
          <w:sz w:val="24"/>
        </w:rPr>
      </w:pPr>
      <w:r w:rsidRPr="00855BBE">
        <w:rPr>
          <w:rStyle w:val="AboutandContactBody"/>
          <w:rFonts w:ascii="Cordia New" w:hAnsi="Cordia New" w:cs="Cordia New" w:hint="cs"/>
          <w:b/>
          <w:bCs/>
          <w:sz w:val="24"/>
          <w:cs/>
          <w:lang w:bidi="th-TH"/>
        </w:rPr>
        <w:t>ข้อมูลสำหรับสื่อมวลชน กรุณาติดต่อ</w:t>
      </w:r>
    </w:p>
    <w:p w14:paraId="5478645B" w14:textId="00034C6F" w:rsidR="00236724" w:rsidRPr="00855BBE" w:rsidRDefault="00236724" w:rsidP="00855BBE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 w:rsidRPr="00855BBE">
        <w:rPr>
          <w:rStyle w:val="AboutandContactBody"/>
          <w:rFonts w:ascii="Cordia New" w:hAnsi="Cordia New" w:cs="Cordia New" w:hint="cs"/>
          <w:sz w:val="24"/>
          <w:cs/>
          <w:lang w:bidi="th-TH"/>
        </w:rPr>
        <w:t xml:space="preserve">แม็กกี้ แทน </w:t>
      </w:r>
      <w:r w:rsidRPr="00855BBE">
        <w:rPr>
          <w:rStyle w:val="AboutandContactBody"/>
          <w:rFonts w:ascii="Cordia New" w:hAnsi="Cordia New" w:cs="Cordia New" w:hint="cs"/>
          <w:sz w:val="24"/>
          <w:cs/>
          <w:lang w:bidi="th-TH"/>
        </w:rPr>
        <w:tab/>
      </w:r>
      <w:r w:rsidRPr="00855BBE">
        <w:rPr>
          <w:rStyle w:val="AboutandContactBody"/>
          <w:rFonts w:ascii="Cordia New" w:hAnsi="Cordia New" w:cs="Cordia New" w:hint="cs"/>
          <w:sz w:val="24"/>
          <w:cs/>
          <w:lang w:bidi="th-TH"/>
        </w:rPr>
        <w:tab/>
      </w:r>
      <w:r w:rsidRPr="00855BBE">
        <w:rPr>
          <w:rStyle w:val="AboutandContactBody"/>
          <w:rFonts w:ascii="Cordia New" w:hAnsi="Cordia New" w:cs="Cordia New" w:hint="cs"/>
          <w:sz w:val="24"/>
          <w:cs/>
          <w:lang w:bidi="th-TH"/>
        </w:rPr>
        <w:tab/>
      </w:r>
      <w:r w:rsidRPr="00855BBE">
        <w:rPr>
          <w:rStyle w:val="AboutandContactBody"/>
          <w:rFonts w:ascii="Cordia New" w:hAnsi="Cordia New" w:cs="Cordia New" w:hint="cs"/>
          <w:sz w:val="24"/>
          <w:cs/>
          <w:lang w:bidi="th-TH"/>
        </w:rPr>
        <w:tab/>
      </w:r>
      <w:r w:rsidRPr="00855BBE">
        <w:rPr>
          <w:rStyle w:val="AboutandContactBody"/>
          <w:rFonts w:ascii="Cordia New" w:hAnsi="Cordia New" w:cs="Cordia New" w:hint="cs"/>
          <w:sz w:val="24"/>
          <w:cs/>
          <w:lang w:bidi="th-TH"/>
        </w:rPr>
        <w:tab/>
        <w:t xml:space="preserve"> </w:t>
      </w:r>
    </w:p>
    <w:p w14:paraId="29AECD9A" w14:textId="1997EBF5" w:rsidR="00236724" w:rsidRPr="00855BBE" w:rsidRDefault="00236724" w:rsidP="00855BBE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 w:rsidRPr="00855BBE">
        <w:rPr>
          <w:rStyle w:val="AboutandContactBody"/>
          <w:rFonts w:ascii="Cordia New" w:hAnsi="Cordia New" w:cs="Cordia New" w:hint="cs"/>
          <w:sz w:val="24"/>
          <w:cs/>
          <w:lang w:bidi="th-TH"/>
        </w:rPr>
        <w:t>เฮงเค็ล</w:t>
      </w:r>
      <w:r w:rsidRPr="00855BBE">
        <w:rPr>
          <w:rStyle w:val="AboutandContactBody"/>
          <w:rFonts w:ascii="Cordia New" w:hAnsi="Cordia New" w:cs="Cordia New" w:hint="cs"/>
          <w:sz w:val="24"/>
          <w:cs/>
          <w:lang w:bidi="th-TH"/>
        </w:rPr>
        <w:tab/>
      </w:r>
      <w:r w:rsidRPr="00855BBE">
        <w:rPr>
          <w:rStyle w:val="AboutandContactBody"/>
          <w:rFonts w:ascii="Cordia New" w:hAnsi="Cordia New" w:cs="Cordia New" w:hint="cs"/>
          <w:sz w:val="24"/>
          <w:cs/>
          <w:lang w:bidi="th-TH"/>
        </w:rPr>
        <w:tab/>
      </w:r>
      <w:r w:rsidRPr="00855BBE">
        <w:rPr>
          <w:rStyle w:val="AboutandContactBody"/>
          <w:rFonts w:ascii="Cordia New" w:hAnsi="Cordia New" w:cs="Cordia New" w:hint="cs"/>
          <w:sz w:val="24"/>
          <w:cs/>
          <w:lang w:bidi="th-TH"/>
        </w:rPr>
        <w:tab/>
      </w:r>
      <w:r w:rsidRPr="00855BBE">
        <w:rPr>
          <w:rStyle w:val="AboutandContactBody"/>
          <w:rFonts w:ascii="Cordia New" w:hAnsi="Cordia New" w:cs="Cordia New" w:hint="cs"/>
          <w:sz w:val="24"/>
          <w:cs/>
          <w:lang w:bidi="th-TH"/>
        </w:rPr>
        <w:tab/>
      </w:r>
      <w:r w:rsidRPr="00855BBE">
        <w:rPr>
          <w:rStyle w:val="AboutandContactBody"/>
          <w:rFonts w:ascii="Cordia New" w:hAnsi="Cordia New" w:cs="Cordia New" w:hint="cs"/>
          <w:sz w:val="24"/>
          <w:cs/>
          <w:lang w:bidi="th-TH"/>
        </w:rPr>
        <w:tab/>
      </w:r>
      <w:r w:rsidRPr="00855BBE">
        <w:rPr>
          <w:rStyle w:val="AboutandContactBody"/>
          <w:rFonts w:ascii="Cordia New" w:hAnsi="Cordia New" w:cs="Cordia New" w:hint="cs"/>
          <w:sz w:val="24"/>
          <w:cs/>
          <w:lang w:bidi="th-TH"/>
        </w:rPr>
        <w:tab/>
      </w:r>
    </w:p>
    <w:p w14:paraId="32125EEB" w14:textId="7443E13B" w:rsidR="00236724" w:rsidRPr="00855BBE" w:rsidRDefault="00236724" w:rsidP="00855BBE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 w:rsidRPr="00855BBE">
        <w:rPr>
          <w:rStyle w:val="AboutandContactBody"/>
          <w:rFonts w:ascii="Cordia New" w:hAnsi="Cordia New" w:cs="Cordia New" w:hint="cs"/>
          <w:sz w:val="24"/>
          <w:cs/>
          <w:lang w:bidi="th-TH"/>
        </w:rPr>
        <w:t>โทรศัพท์ +</w:t>
      </w:r>
      <w:r w:rsidRPr="00855BBE">
        <w:rPr>
          <w:rStyle w:val="AboutandContactBody"/>
          <w:rFonts w:ascii="Cordia New" w:hAnsi="Cordia New" w:cs="Cordia New" w:hint="cs"/>
          <w:sz w:val="24"/>
          <w:lang w:bidi="th-TH"/>
        </w:rPr>
        <w:t>65 6424 7045</w:t>
      </w:r>
      <w:r w:rsidRPr="00855BBE">
        <w:rPr>
          <w:rStyle w:val="AboutandContactBody"/>
          <w:rFonts w:ascii="Cordia New" w:hAnsi="Cordia New" w:cs="Cordia New" w:hint="cs"/>
          <w:sz w:val="24"/>
          <w:lang w:bidi="th-TH"/>
        </w:rPr>
        <w:tab/>
      </w:r>
      <w:r w:rsidRPr="00855BBE">
        <w:rPr>
          <w:rStyle w:val="AboutandContactBody"/>
          <w:rFonts w:ascii="Cordia New" w:hAnsi="Cordia New" w:cs="Cordia New" w:hint="cs"/>
          <w:sz w:val="24"/>
          <w:lang w:bidi="th-TH"/>
        </w:rPr>
        <w:tab/>
      </w:r>
      <w:r w:rsidRPr="00855BBE">
        <w:rPr>
          <w:rStyle w:val="AboutandContactBody"/>
          <w:rFonts w:ascii="Cordia New" w:hAnsi="Cordia New" w:cs="Cordia New" w:hint="cs"/>
          <w:sz w:val="24"/>
          <w:lang w:bidi="th-TH"/>
        </w:rPr>
        <w:tab/>
      </w:r>
      <w:r w:rsidRPr="00855BBE">
        <w:rPr>
          <w:rStyle w:val="AboutandContactBody"/>
          <w:rFonts w:ascii="Cordia New" w:hAnsi="Cordia New" w:cs="Cordia New" w:hint="cs"/>
          <w:sz w:val="24"/>
          <w:lang w:bidi="th-TH"/>
        </w:rPr>
        <w:tab/>
      </w:r>
    </w:p>
    <w:p w14:paraId="05D02C46" w14:textId="6B248A2E" w:rsidR="00236724" w:rsidRPr="00855BBE" w:rsidRDefault="00236724" w:rsidP="00855BBE">
      <w:pPr>
        <w:spacing w:line="240" w:lineRule="auto"/>
        <w:rPr>
          <w:rStyle w:val="AboutandContactBody"/>
          <w:rFonts w:ascii="Cordia New" w:hAnsi="Cordia New" w:cs="Cordia New"/>
          <w:sz w:val="28"/>
          <w:szCs w:val="28"/>
          <w:lang w:bidi="th-TH"/>
        </w:rPr>
      </w:pPr>
      <w:r w:rsidRPr="00855BBE">
        <w:rPr>
          <w:rStyle w:val="AboutandContactBody"/>
          <w:rFonts w:ascii="Cordia New" w:hAnsi="Cordia New" w:cs="Cordia New" w:hint="cs"/>
          <w:sz w:val="24"/>
          <w:cs/>
          <w:lang w:bidi="th-TH"/>
        </w:rPr>
        <w:t xml:space="preserve">อีเมล </w:t>
      </w:r>
      <w:hyperlink r:id="rId13" w:history="1">
        <w:r w:rsidRPr="00855BBE">
          <w:rPr>
            <w:rStyle w:val="Hyperlink"/>
            <w:rFonts w:ascii="Cordia New" w:eastAsiaTheme="majorEastAsia" w:hAnsi="Cordia New" w:cs="Cordia New" w:hint="cs"/>
            <w:sz w:val="24"/>
            <w:szCs w:val="24"/>
            <w:lang w:bidi="th-TH"/>
          </w:rPr>
          <w:t>maggie</w:t>
        </w:r>
        <w:r w:rsidRPr="00855BBE">
          <w:rPr>
            <w:rStyle w:val="Hyperlink"/>
            <w:rFonts w:ascii="Cordia New" w:eastAsiaTheme="majorEastAsia" w:hAnsi="Cordia New" w:cs="Cordia New" w:hint="cs"/>
            <w:sz w:val="24"/>
            <w:szCs w:val="24"/>
            <w:cs/>
            <w:lang w:bidi="th-TH"/>
          </w:rPr>
          <w:t>.</w:t>
        </w:r>
        <w:r w:rsidRPr="00855BBE">
          <w:rPr>
            <w:rStyle w:val="Hyperlink"/>
            <w:rFonts w:ascii="Cordia New" w:eastAsiaTheme="majorEastAsia" w:hAnsi="Cordia New" w:cs="Cordia New" w:hint="cs"/>
            <w:sz w:val="24"/>
            <w:szCs w:val="24"/>
            <w:lang w:bidi="th-TH"/>
          </w:rPr>
          <w:t>tan@henkel</w:t>
        </w:r>
        <w:r w:rsidRPr="00855BBE">
          <w:rPr>
            <w:rStyle w:val="Hyperlink"/>
            <w:rFonts w:ascii="Cordia New" w:eastAsiaTheme="majorEastAsia" w:hAnsi="Cordia New" w:cs="Cordia New" w:hint="cs"/>
            <w:sz w:val="24"/>
            <w:szCs w:val="24"/>
            <w:cs/>
            <w:lang w:bidi="th-TH"/>
          </w:rPr>
          <w:t>.</w:t>
        </w:r>
        <w:r w:rsidRPr="00855BBE">
          <w:rPr>
            <w:rStyle w:val="Hyperlink"/>
            <w:rFonts w:ascii="Cordia New" w:eastAsiaTheme="majorEastAsia" w:hAnsi="Cordia New" w:cs="Cordia New" w:hint="cs"/>
            <w:sz w:val="24"/>
            <w:szCs w:val="24"/>
            <w:lang w:bidi="th-TH"/>
          </w:rPr>
          <w:t>com</w:t>
        </w:r>
      </w:hyperlink>
      <w:r w:rsidRPr="00855BBE">
        <w:rPr>
          <w:rStyle w:val="AboutandContactBody"/>
          <w:rFonts w:ascii="Cordia New" w:hAnsi="Cordia New" w:cs="Cordia New" w:hint="cs"/>
          <w:sz w:val="24"/>
          <w:lang w:bidi="th-TH"/>
        </w:rPr>
        <w:tab/>
      </w:r>
      <w:r w:rsidRPr="00855BBE">
        <w:rPr>
          <w:rStyle w:val="AboutandContactBody"/>
          <w:rFonts w:ascii="Cordia New" w:hAnsi="Cordia New" w:cs="Cordia New" w:hint="cs"/>
          <w:sz w:val="24"/>
          <w:lang w:bidi="th-TH"/>
        </w:rPr>
        <w:tab/>
      </w:r>
      <w:r w:rsidRPr="00855BBE">
        <w:rPr>
          <w:rStyle w:val="AboutandContactBody"/>
          <w:rFonts w:ascii="Cordia New" w:hAnsi="Cordia New" w:cs="Cordia New" w:hint="cs"/>
          <w:sz w:val="24"/>
          <w:lang w:bidi="th-TH"/>
        </w:rPr>
        <w:tab/>
      </w:r>
      <w:r w:rsidR="00C95B68" w:rsidRPr="00855BBE">
        <w:rPr>
          <w:rStyle w:val="AboutandContactBody"/>
          <w:rFonts w:ascii="Cordia New" w:hAnsi="Cordia New" w:cs="Cordia New" w:hint="cs"/>
          <w:sz w:val="24"/>
          <w:cs/>
          <w:lang w:bidi="th-TH"/>
        </w:rPr>
        <w:tab/>
      </w:r>
    </w:p>
    <w:sectPr w:rsidR="00236724" w:rsidRPr="00855BBE" w:rsidSect="00376E00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800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5132A" w14:textId="77777777" w:rsidR="00456E28" w:rsidRDefault="00456E28">
      <w:r>
        <w:separator/>
      </w:r>
    </w:p>
  </w:endnote>
  <w:endnote w:type="continuationSeparator" w:id="0">
    <w:p w14:paraId="109460EA" w14:textId="77777777" w:rsidR="00456E28" w:rsidRDefault="00456E28">
      <w:r>
        <w:continuationSeparator/>
      </w:r>
    </w:p>
  </w:endnote>
  <w:endnote w:type="continuationNotice" w:id="1">
    <w:p w14:paraId="453B34D4" w14:textId="77777777" w:rsidR="00456E28" w:rsidRDefault="00456E2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1715F208" w:rsidR="00CF6F33" w:rsidRPr="00992A11" w:rsidRDefault="00ED5036" w:rsidP="00992A11">
    <w:pPr>
      <w:pStyle w:val="Footer"/>
    </w:pPr>
    <w:bookmarkStart w:id="0" w:name="_Hlk505758583"/>
    <w:r w:rsidRPr="00CE2435">
      <w:drawing>
        <wp:inline distT="0" distB="0" distL="0" distR="0" wp14:anchorId="3FF2D7F3" wp14:editId="62536436">
          <wp:extent cx="5756910" cy="385546"/>
          <wp:effectExtent l="0" t="0" r="0" b="0"/>
          <wp:docPr id="11" name="Picture 10">
            <a:extLst xmlns:a="http://schemas.openxmlformats.org/drawingml/2006/main">
              <a:ext uri="{FF2B5EF4-FFF2-40B4-BE49-F238E27FC236}">
                <a16:creationId xmlns:a16="http://schemas.microsoft.com/office/drawing/2014/main" id="{696809B3-E99F-4B91-AB70-E13A1EB51C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696809B3-E99F-4B91-AB70-E13A1EB51C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385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DA6FD" w14:textId="77777777" w:rsidR="00456E28" w:rsidRDefault="00456E28">
      <w:r>
        <w:separator/>
      </w:r>
    </w:p>
  </w:footnote>
  <w:footnote w:type="continuationSeparator" w:id="0">
    <w:p w14:paraId="7583B5EF" w14:textId="77777777" w:rsidR="00456E28" w:rsidRDefault="00456E28">
      <w:r>
        <w:continuationSeparator/>
      </w:r>
    </w:p>
  </w:footnote>
  <w:footnote w:type="continuationNotice" w:id="1">
    <w:p w14:paraId="469AAB23" w14:textId="77777777" w:rsidR="00456E28" w:rsidRDefault="00456E2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37F024C2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014DF601" id="Group 16" o:spid="_x0000_s1026" style="position:absolute;margin-left:14.2pt;margin-top:297.7pt;width:14.15pt;height:297.65pt;z-index:251656192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FD5DAF"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347FCC"/>
    <w:multiLevelType w:val="hybridMultilevel"/>
    <w:tmpl w:val="08B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16103"/>
    <w:multiLevelType w:val="hybridMultilevel"/>
    <w:tmpl w:val="E3781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842"/>
    <w:rsid w:val="00002AA4"/>
    <w:rsid w:val="00005267"/>
    <w:rsid w:val="00006346"/>
    <w:rsid w:val="00007E35"/>
    <w:rsid w:val="00010711"/>
    <w:rsid w:val="00012A55"/>
    <w:rsid w:val="000172B0"/>
    <w:rsid w:val="00017631"/>
    <w:rsid w:val="0002100C"/>
    <w:rsid w:val="00021C67"/>
    <w:rsid w:val="00030557"/>
    <w:rsid w:val="00030F51"/>
    <w:rsid w:val="00035A84"/>
    <w:rsid w:val="00040CC9"/>
    <w:rsid w:val="00051E86"/>
    <w:rsid w:val="00052C8F"/>
    <w:rsid w:val="000575F9"/>
    <w:rsid w:val="000615BE"/>
    <w:rsid w:val="000618FC"/>
    <w:rsid w:val="00067071"/>
    <w:rsid w:val="00070D27"/>
    <w:rsid w:val="000808C1"/>
    <w:rsid w:val="00080D10"/>
    <w:rsid w:val="00082BCF"/>
    <w:rsid w:val="0008357F"/>
    <w:rsid w:val="00083F94"/>
    <w:rsid w:val="0009074D"/>
    <w:rsid w:val="000912C6"/>
    <w:rsid w:val="000B3D62"/>
    <w:rsid w:val="000B4655"/>
    <w:rsid w:val="000B695A"/>
    <w:rsid w:val="000C210A"/>
    <w:rsid w:val="000C4E92"/>
    <w:rsid w:val="000C56DD"/>
    <w:rsid w:val="000D0B03"/>
    <w:rsid w:val="000D1672"/>
    <w:rsid w:val="000D758B"/>
    <w:rsid w:val="000E2F62"/>
    <w:rsid w:val="000E38ED"/>
    <w:rsid w:val="000E7F24"/>
    <w:rsid w:val="000F02ED"/>
    <w:rsid w:val="000F03BE"/>
    <w:rsid w:val="000F1757"/>
    <w:rsid w:val="000F225B"/>
    <w:rsid w:val="000F7FAF"/>
    <w:rsid w:val="00104868"/>
    <w:rsid w:val="00105975"/>
    <w:rsid w:val="00111F4D"/>
    <w:rsid w:val="00112A28"/>
    <w:rsid w:val="00115230"/>
    <w:rsid w:val="00115B5F"/>
    <w:rsid w:val="001162B4"/>
    <w:rsid w:val="00122CBC"/>
    <w:rsid w:val="00124E20"/>
    <w:rsid w:val="0012503F"/>
    <w:rsid w:val="00126D4A"/>
    <w:rsid w:val="001325EF"/>
    <w:rsid w:val="00132DA9"/>
    <w:rsid w:val="0013305B"/>
    <w:rsid w:val="00133B99"/>
    <w:rsid w:val="00134FCB"/>
    <w:rsid w:val="00141FDA"/>
    <w:rsid w:val="001443BD"/>
    <w:rsid w:val="0014512E"/>
    <w:rsid w:val="0014773F"/>
    <w:rsid w:val="00153E95"/>
    <w:rsid w:val="00154D07"/>
    <w:rsid w:val="00156289"/>
    <w:rsid w:val="001577E9"/>
    <w:rsid w:val="0016138C"/>
    <w:rsid w:val="0016560B"/>
    <w:rsid w:val="00172AC3"/>
    <w:rsid w:val="001731CE"/>
    <w:rsid w:val="00173F04"/>
    <w:rsid w:val="001836E7"/>
    <w:rsid w:val="00185790"/>
    <w:rsid w:val="001A63DF"/>
    <w:rsid w:val="001B13F1"/>
    <w:rsid w:val="001B7C20"/>
    <w:rsid w:val="001C0B32"/>
    <w:rsid w:val="001C4BE1"/>
    <w:rsid w:val="001C6C5F"/>
    <w:rsid w:val="001C785A"/>
    <w:rsid w:val="001D7ADF"/>
    <w:rsid w:val="001E0F71"/>
    <w:rsid w:val="001E64B4"/>
    <w:rsid w:val="001E6D05"/>
    <w:rsid w:val="001E7C28"/>
    <w:rsid w:val="001F1BB2"/>
    <w:rsid w:val="001F1BDF"/>
    <w:rsid w:val="001F4E17"/>
    <w:rsid w:val="001F5904"/>
    <w:rsid w:val="001F7110"/>
    <w:rsid w:val="001F7E96"/>
    <w:rsid w:val="00202284"/>
    <w:rsid w:val="00202D79"/>
    <w:rsid w:val="00205A4E"/>
    <w:rsid w:val="00212488"/>
    <w:rsid w:val="0021599A"/>
    <w:rsid w:val="00220628"/>
    <w:rsid w:val="002304D2"/>
    <w:rsid w:val="0023498A"/>
    <w:rsid w:val="00234ABD"/>
    <w:rsid w:val="00236724"/>
    <w:rsid w:val="00236E2A"/>
    <w:rsid w:val="00237F62"/>
    <w:rsid w:val="002416ED"/>
    <w:rsid w:val="0024586A"/>
    <w:rsid w:val="00255263"/>
    <w:rsid w:val="00256F0C"/>
    <w:rsid w:val="00262C05"/>
    <w:rsid w:val="00274B57"/>
    <w:rsid w:val="00280328"/>
    <w:rsid w:val="00281D14"/>
    <w:rsid w:val="00282C13"/>
    <w:rsid w:val="00285433"/>
    <w:rsid w:val="002875C1"/>
    <w:rsid w:val="00296846"/>
    <w:rsid w:val="00297FF3"/>
    <w:rsid w:val="002A019C"/>
    <w:rsid w:val="002A0DF7"/>
    <w:rsid w:val="002A2975"/>
    <w:rsid w:val="002A60E0"/>
    <w:rsid w:val="002C1344"/>
    <w:rsid w:val="002C252E"/>
    <w:rsid w:val="002C5026"/>
    <w:rsid w:val="002C6773"/>
    <w:rsid w:val="002D2A3D"/>
    <w:rsid w:val="002E0B17"/>
    <w:rsid w:val="002E4FFB"/>
    <w:rsid w:val="002E6EAD"/>
    <w:rsid w:val="002E7DED"/>
    <w:rsid w:val="002F19A6"/>
    <w:rsid w:val="002F6582"/>
    <w:rsid w:val="002F7E11"/>
    <w:rsid w:val="00304087"/>
    <w:rsid w:val="00310ACD"/>
    <w:rsid w:val="0031317C"/>
    <w:rsid w:val="0031379F"/>
    <w:rsid w:val="00320A26"/>
    <w:rsid w:val="00321344"/>
    <w:rsid w:val="0032327B"/>
    <w:rsid w:val="003276E7"/>
    <w:rsid w:val="0033451C"/>
    <w:rsid w:val="00336854"/>
    <w:rsid w:val="0034015C"/>
    <w:rsid w:val="003442F4"/>
    <w:rsid w:val="00353705"/>
    <w:rsid w:val="003562E8"/>
    <w:rsid w:val="0036357D"/>
    <w:rsid w:val="003649BC"/>
    <w:rsid w:val="00365BE0"/>
    <w:rsid w:val="00365E44"/>
    <w:rsid w:val="00367AA1"/>
    <w:rsid w:val="00372E36"/>
    <w:rsid w:val="003755EE"/>
    <w:rsid w:val="00376E00"/>
    <w:rsid w:val="00376EE9"/>
    <w:rsid w:val="00377CBB"/>
    <w:rsid w:val="00381B08"/>
    <w:rsid w:val="00387728"/>
    <w:rsid w:val="003877B6"/>
    <w:rsid w:val="00393887"/>
    <w:rsid w:val="00394C6B"/>
    <w:rsid w:val="003965B0"/>
    <w:rsid w:val="003A1F4C"/>
    <w:rsid w:val="003A4E62"/>
    <w:rsid w:val="003A6257"/>
    <w:rsid w:val="003B1069"/>
    <w:rsid w:val="003B390A"/>
    <w:rsid w:val="003C15DE"/>
    <w:rsid w:val="003C4EB2"/>
    <w:rsid w:val="003D10CD"/>
    <w:rsid w:val="003D3D2A"/>
    <w:rsid w:val="003E177B"/>
    <w:rsid w:val="003F1AF3"/>
    <w:rsid w:val="003F3DF1"/>
    <w:rsid w:val="003F4D8D"/>
    <w:rsid w:val="00401010"/>
    <w:rsid w:val="00407498"/>
    <w:rsid w:val="00415A85"/>
    <w:rsid w:val="004303B6"/>
    <w:rsid w:val="004313E7"/>
    <w:rsid w:val="00431681"/>
    <w:rsid w:val="00432C69"/>
    <w:rsid w:val="004358B7"/>
    <w:rsid w:val="004369A6"/>
    <w:rsid w:val="00440C16"/>
    <w:rsid w:val="0044465E"/>
    <w:rsid w:val="0044588B"/>
    <w:rsid w:val="0044763B"/>
    <w:rsid w:val="00456E28"/>
    <w:rsid w:val="00457F12"/>
    <w:rsid w:val="004629B3"/>
    <w:rsid w:val="0046376E"/>
    <w:rsid w:val="0046690F"/>
    <w:rsid w:val="00472FEC"/>
    <w:rsid w:val="004743C5"/>
    <w:rsid w:val="00477E5C"/>
    <w:rsid w:val="00484C27"/>
    <w:rsid w:val="00490A03"/>
    <w:rsid w:val="00493327"/>
    <w:rsid w:val="00494DBE"/>
    <w:rsid w:val="00495CE6"/>
    <w:rsid w:val="004A323C"/>
    <w:rsid w:val="004B42B1"/>
    <w:rsid w:val="004B54E8"/>
    <w:rsid w:val="004C1925"/>
    <w:rsid w:val="004C4FEB"/>
    <w:rsid w:val="004C6B79"/>
    <w:rsid w:val="004C7459"/>
    <w:rsid w:val="004D059B"/>
    <w:rsid w:val="004D4CB6"/>
    <w:rsid w:val="004E24D4"/>
    <w:rsid w:val="004E2D9F"/>
    <w:rsid w:val="004E3341"/>
    <w:rsid w:val="004F10C1"/>
    <w:rsid w:val="004F6698"/>
    <w:rsid w:val="0050075F"/>
    <w:rsid w:val="00502E62"/>
    <w:rsid w:val="00506B8A"/>
    <w:rsid w:val="005117FA"/>
    <w:rsid w:val="0052212B"/>
    <w:rsid w:val="00527E33"/>
    <w:rsid w:val="00534A03"/>
    <w:rsid w:val="00534B46"/>
    <w:rsid w:val="00536069"/>
    <w:rsid w:val="00540358"/>
    <w:rsid w:val="00540D47"/>
    <w:rsid w:val="00550864"/>
    <w:rsid w:val="00552D69"/>
    <w:rsid w:val="0055571E"/>
    <w:rsid w:val="00556F67"/>
    <w:rsid w:val="00566B0F"/>
    <w:rsid w:val="005726C2"/>
    <w:rsid w:val="00581DB6"/>
    <w:rsid w:val="005833F0"/>
    <w:rsid w:val="00586CAF"/>
    <w:rsid w:val="005873E9"/>
    <w:rsid w:val="00590E93"/>
    <w:rsid w:val="00591180"/>
    <w:rsid w:val="0059722C"/>
    <w:rsid w:val="00597D07"/>
    <w:rsid w:val="005A3846"/>
    <w:rsid w:val="005B4F2D"/>
    <w:rsid w:val="005B57AE"/>
    <w:rsid w:val="005B6A58"/>
    <w:rsid w:val="005B728E"/>
    <w:rsid w:val="005C7112"/>
    <w:rsid w:val="005D0561"/>
    <w:rsid w:val="005D0AD9"/>
    <w:rsid w:val="005D22F6"/>
    <w:rsid w:val="005D3A54"/>
    <w:rsid w:val="005D3CA5"/>
    <w:rsid w:val="005D4D82"/>
    <w:rsid w:val="005E0C30"/>
    <w:rsid w:val="005E0FF7"/>
    <w:rsid w:val="005E69D9"/>
    <w:rsid w:val="005F13D5"/>
    <w:rsid w:val="005F27F4"/>
    <w:rsid w:val="005F3239"/>
    <w:rsid w:val="005F502E"/>
    <w:rsid w:val="005F5155"/>
    <w:rsid w:val="005F6567"/>
    <w:rsid w:val="006062E7"/>
    <w:rsid w:val="00606310"/>
    <w:rsid w:val="00607256"/>
    <w:rsid w:val="006144B1"/>
    <w:rsid w:val="00622E09"/>
    <w:rsid w:val="00624E44"/>
    <w:rsid w:val="00630DDD"/>
    <w:rsid w:val="006335F1"/>
    <w:rsid w:val="00633988"/>
    <w:rsid w:val="006345B6"/>
    <w:rsid w:val="00635712"/>
    <w:rsid w:val="00643D8A"/>
    <w:rsid w:val="00652229"/>
    <w:rsid w:val="00652793"/>
    <w:rsid w:val="006541A3"/>
    <w:rsid w:val="00655749"/>
    <w:rsid w:val="006626CA"/>
    <w:rsid w:val="00662B60"/>
    <w:rsid w:val="00663487"/>
    <w:rsid w:val="00664665"/>
    <w:rsid w:val="00672382"/>
    <w:rsid w:val="00672501"/>
    <w:rsid w:val="00673311"/>
    <w:rsid w:val="00682643"/>
    <w:rsid w:val="00682EB9"/>
    <w:rsid w:val="0068441A"/>
    <w:rsid w:val="00690B19"/>
    <w:rsid w:val="006912CC"/>
    <w:rsid w:val="0069762C"/>
    <w:rsid w:val="006A0A3C"/>
    <w:rsid w:val="006A554E"/>
    <w:rsid w:val="006A79F0"/>
    <w:rsid w:val="006B47EE"/>
    <w:rsid w:val="006B499F"/>
    <w:rsid w:val="006C1F6C"/>
    <w:rsid w:val="006D0FD6"/>
    <w:rsid w:val="006D3809"/>
    <w:rsid w:val="006D4996"/>
    <w:rsid w:val="006D54AB"/>
    <w:rsid w:val="006D5856"/>
    <w:rsid w:val="006E3006"/>
    <w:rsid w:val="006E5032"/>
    <w:rsid w:val="006E5BDA"/>
    <w:rsid w:val="006E6CE8"/>
    <w:rsid w:val="006F0126"/>
    <w:rsid w:val="006F0FC7"/>
    <w:rsid w:val="006F39A9"/>
    <w:rsid w:val="006F4906"/>
    <w:rsid w:val="006F670F"/>
    <w:rsid w:val="00703272"/>
    <w:rsid w:val="0070733C"/>
    <w:rsid w:val="00710C5D"/>
    <w:rsid w:val="0071348C"/>
    <w:rsid w:val="00717273"/>
    <w:rsid w:val="00720FD4"/>
    <w:rsid w:val="0072138F"/>
    <w:rsid w:val="00724AF2"/>
    <w:rsid w:val="00725B41"/>
    <w:rsid w:val="007301B9"/>
    <w:rsid w:val="007303A4"/>
    <w:rsid w:val="0073096C"/>
    <w:rsid w:val="00742398"/>
    <w:rsid w:val="00746C63"/>
    <w:rsid w:val="00750565"/>
    <w:rsid w:val="007507B5"/>
    <w:rsid w:val="007508B1"/>
    <w:rsid w:val="0075091D"/>
    <w:rsid w:val="007535ED"/>
    <w:rsid w:val="00753A24"/>
    <w:rsid w:val="00767A4F"/>
    <w:rsid w:val="00772188"/>
    <w:rsid w:val="0077514E"/>
    <w:rsid w:val="00780047"/>
    <w:rsid w:val="007813D0"/>
    <w:rsid w:val="00781A5A"/>
    <w:rsid w:val="00784DF2"/>
    <w:rsid w:val="00785993"/>
    <w:rsid w:val="007866E2"/>
    <w:rsid w:val="00786BA3"/>
    <w:rsid w:val="00787A93"/>
    <w:rsid w:val="00791B15"/>
    <w:rsid w:val="0079202F"/>
    <w:rsid w:val="00794852"/>
    <w:rsid w:val="00795AF2"/>
    <w:rsid w:val="007970FF"/>
    <w:rsid w:val="007A2AAD"/>
    <w:rsid w:val="007A4432"/>
    <w:rsid w:val="007A784E"/>
    <w:rsid w:val="007B499C"/>
    <w:rsid w:val="007B4D4B"/>
    <w:rsid w:val="007D2A02"/>
    <w:rsid w:val="007E2508"/>
    <w:rsid w:val="007E59FE"/>
    <w:rsid w:val="007E6EA1"/>
    <w:rsid w:val="007F0884"/>
    <w:rsid w:val="007F0F63"/>
    <w:rsid w:val="007F2B1E"/>
    <w:rsid w:val="007F4D81"/>
    <w:rsid w:val="007F62B4"/>
    <w:rsid w:val="007F7452"/>
    <w:rsid w:val="00801081"/>
    <w:rsid w:val="00801517"/>
    <w:rsid w:val="00803A80"/>
    <w:rsid w:val="008164F7"/>
    <w:rsid w:val="00817AE8"/>
    <w:rsid w:val="00817DE8"/>
    <w:rsid w:val="008229F5"/>
    <w:rsid w:val="008263B6"/>
    <w:rsid w:val="0082699A"/>
    <w:rsid w:val="00833CEB"/>
    <w:rsid w:val="008372D2"/>
    <w:rsid w:val="008377BC"/>
    <w:rsid w:val="00844311"/>
    <w:rsid w:val="00844C17"/>
    <w:rsid w:val="00847726"/>
    <w:rsid w:val="00852511"/>
    <w:rsid w:val="00855BBE"/>
    <w:rsid w:val="008565A6"/>
    <w:rsid w:val="008614F1"/>
    <w:rsid w:val="008639B3"/>
    <w:rsid w:val="00863C1A"/>
    <w:rsid w:val="0087142D"/>
    <w:rsid w:val="00873956"/>
    <w:rsid w:val="00880E72"/>
    <w:rsid w:val="00881794"/>
    <w:rsid w:val="008825EE"/>
    <w:rsid w:val="00884B56"/>
    <w:rsid w:val="0088596E"/>
    <w:rsid w:val="0089796A"/>
    <w:rsid w:val="008A2375"/>
    <w:rsid w:val="008B3B9A"/>
    <w:rsid w:val="008C1691"/>
    <w:rsid w:val="008C182B"/>
    <w:rsid w:val="008C45FE"/>
    <w:rsid w:val="008D76C5"/>
    <w:rsid w:val="008E0AFA"/>
    <w:rsid w:val="008E75D3"/>
    <w:rsid w:val="008F125E"/>
    <w:rsid w:val="008F4D2F"/>
    <w:rsid w:val="008F5B0D"/>
    <w:rsid w:val="00906292"/>
    <w:rsid w:val="00910958"/>
    <w:rsid w:val="00917162"/>
    <w:rsid w:val="009251CC"/>
    <w:rsid w:val="0092524E"/>
    <w:rsid w:val="0092714E"/>
    <w:rsid w:val="00930538"/>
    <w:rsid w:val="00941091"/>
    <w:rsid w:val="00941CD5"/>
    <w:rsid w:val="00942002"/>
    <w:rsid w:val="00947885"/>
    <w:rsid w:val="00950E6B"/>
    <w:rsid w:val="00952168"/>
    <w:rsid w:val="009527FE"/>
    <w:rsid w:val="009529EC"/>
    <w:rsid w:val="00953518"/>
    <w:rsid w:val="00957335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A5B95"/>
    <w:rsid w:val="009B29B7"/>
    <w:rsid w:val="009B3B37"/>
    <w:rsid w:val="009B7D1F"/>
    <w:rsid w:val="009C02BF"/>
    <w:rsid w:val="009C088E"/>
    <w:rsid w:val="009C4AC1"/>
    <w:rsid w:val="009C4D35"/>
    <w:rsid w:val="009D1522"/>
    <w:rsid w:val="009D207E"/>
    <w:rsid w:val="009D6631"/>
    <w:rsid w:val="009D7252"/>
    <w:rsid w:val="009E5EB4"/>
    <w:rsid w:val="009F37C8"/>
    <w:rsid w:val="00A02ECE"/>
    <w:rsid w:val="00A044D6"/>
    <w:rsid w:val="00A04ADB"/>
    <w:rsid w:val="00A11E0F"/>
    <w:rsid w:val="00A22007"/>
    <w:rsid w:val="00A26CB6"/>
    <w:rsid w:val="00A26E18"/>
    <w:rsid w:val="00A32F82"/>
    <w:rsid w:val="00A32F8B"/>
    <w:rsid w:val="00A3756F"/>
    <w:rsid w:val="00A42D6F"/>
    <w:rsid w:val="00A442CE"/>
    <w:rsid w:val="00A44B77"/>
    <w:rsid w:val="00A45A62"/>
    <w:rsid w:val="00A50DD9"/>
    <w:rsid w:val="00A54AC5"/>
    <w:rsid w:val="00A55DC3"/>
    <w:rsid w:val="00A56D41"/>
    <w:rsid w:val="00A570E5"/>
    <w:rsid w:val="00A6120D"/>
    <w:rsid w:val="00A61353"/>
    <w:rsid w:val="00A64695"/>
    <w:rsid w:val="00A66DB1"/>
    <w:rsid w:val="00A67A92"/>
    <w:rsid w:val="00A73CF9"/>
    <w:rsid w:val="00A81330"/>
    <w:rsid w:val="00A85CC6"/>
    <w:rsid w:val="00A87870"/>
    <w:rsid w:val="00A91A70"/>
    <w:rsid w:val="00A9331B"/>
    <w:rsid w:val="00AA1B85"/>
    <w:rsid w:val="00AA2C19"/>
    <w:rsid w:val="00AB1CB6"/>
    <w:rsid w:val="00AB1D9A"/>
    <w:rsid w:val="00AD0708"/>
    <w:rsid w:val="00AD35B9"/>
    <w:rsid w:val="00AD41C7"/>
    <w:rsid w:val="00AD44FE"/>
    <w:rsid w:val="00AE1975"/>
    <w:rsid w:val="00AE49F1"/>
    <w:rsid w:val="00B05CCA"/>
    <w:rsid w:val="00B14271"/>
    <w:rsid w:val="00B16270"/>
    <w:rsid w:val="00B165A3"/>
    <w:rsid w:val="00B22405"/>
    <w:rsid w:val="00B236B8"/>
    <w:rsid w:val="00B2685D"/>
    <w:rsid w:val="00B27C66"/>
    <w:rsid w:val="00B30351"/>
    <w:rsid w:val="00B33C2A"/>
    <w:rsid w:val="00B422EC"/>
    <w:rsid w:val="00B50372"/>
    <w:rsid w:val="00B57AFA"/>
    <w:rsid w:val="00B61912"/>
    <w:rsid w:val="00B726D4"/>
    <w:rsid w:val="00B8214F"/>
    <w:rsid w:val="00B86A4F"/>
    <w:rsid w:val="00B93035"/>
    <w:rsid w:val="00B958E8"/>
    <w:rsid w:val="00B97E4A"/>
    <w:rsid w:val="00BA09B2"/>
    <w:rsid w:val="00BA187F"/>
    <w:rsid w:val="00BA5B46"/>
    <w:rsid w:val="00BB170F"/>
    <w:rsid w:val="00BB5D0B"/>
    <w:rsid w:val="00BB60B0"/>
    <w:rsid w:val="00BC0995"/>
    <w:rsid w:val="00BC457C"/>
    <w:rsid w:val="00BC6590"/>
    <w:rsid w:val="00BD7BF0"/>
    <w:rsid w:val="00BE793A"/>
    <w:rsid w:val="00BF2B82"/>
    <w:rsid w:val="00BF432A"/>
    <w:rsid w:val="00BF6E82"/>
    <w:rsid w:val="00C02589"/>
    <w:rsid w:val="00C060C7"/>
    <w:rsid w:val="00C06E96"/>
    <w:rsid w:val="00C1212A"/>
    <w:rsid w:val="00C14FF0"/>
    <w:rsid w:val="00C15B19"/>
    <w:rsid w:val="00C16FBA"/>
    <w:rsid w:val="00C24C17"/>
    <w:rsid w:val="00C30D5D"/>
    <w:rsid w:val="00C31EE0"/>
    <w:rsid w:val="00C350F2"/>
    <w:rsid w:val="00C3758F"/>
    <w:rsid w:val="00C40B88"/>
    <w:rsid w:val="00C47D87"/>
    <w:rsid w:val="00C5376E"/>
    <w:rsid w:val="00C64601"/>
    <w:rsid w:val="00C736E7"/>
    <w:rsid w:val="00C808A6"/>
    <w:rsid w:val="00C80A7C"/>
    <w:rsid w:val="00C95538"/>
    <w:rsid w:val="00C95B68"/>
    <w:rsid w:val="00C97091"/>
    <w:rsid w:val="00C97260"/>
    <w:rsid w:val="00CA16E5"/>
    <w:rsid w:val="00CA2001"/>
    <w:rsid w:val="00CA7B89"/>
    <w:rsid w:val="00CB1E0E"/>
    <w:rsid w:val="00CB2D45"/>
    <w:rsid w:val="00CB3E25"/>
    <w:rsid w:val="00CB5B6C"/>
    <w:rsid w:val="00CC052E"/>
    <w:rsid w:val="00CD16BE"/>
    <w:rsid w:val="00CD25A7"/>
    <w:rsid w:val="00CD267C"/>
    <w:rsid w:val="00CD4616"/>
    <w:rsid w:val="00CD56AF"/>
    <w:rsid w:val="00CE1B86"/>
    <w:rsid w:val="00CE33D5"/>
    <w:rsid w:val="00CF0921"/>
    <w:rsid w:val="00CF570F"/>
    <w:rsid w:val="00CF5D37"/>
    <w:rsid w:val="00CF6267"/>
    <w:rsid w:val="00CF6F33"/>
    <w:rsid w:val="00D02248"/>
    <w:rsid w:val="00D063B8"/>
    <w:rsid w:val="00D06825"/>
    <w:rsid w:val="00D11AC6"/>
    <w:rsid w:val="00D1523F"/>
    <w:rsid w:val="00D17E3B"/>
    <w:rsid w:val="00D23C09"/>
    <w:rsid w:val="00D23CED"/>
    <w:rsid w:val="00D24BD2"/>
    <w:rsid w:val="00D2573D"/>
    <w:rsid w:val="00D260A2"/>
    <w:rsid w:val="00D30CC6"/>
    <w:rsid w:val="00D31D23"/>
    <w:rsid w:val="00D3260C"/>
    <w:rsid w:val="00D35790"/>
    <w:rsid w:val="00D418E2"/>
    <w:rsid w:val="00D45DAA"/>
    <w:rsid w:val="00D558EF"/>
    <w:rsid w:val="00D5653B"/>
    <w:rsid w:val="00D62EF1"/>
    <w:rsid w:val="00D6309D"/>
    <w:rsid w:val="00D644CA"/>
    <w:rsid w:val="00D66FC2"/>
    <w:rsid w:val="00D72CBA"/>
    <w:rsid w:val="00D76C7E"/>
    <w:rsid w:val="00D771DE"/>
    <w:rsid w:val="00D7776D"/>
    <w:rsid w:val="00D80B79"/>
    <w:rsid w:val="00D9052A"/>
    <w:rsid w:val="00D91899"/>
    <w:rsid w:val="00D9293F"/>
    <w:rsid w:val="00D93598"/>
    <w:rsid w:val="00D95652"/>
    <w:rsid w:val="00DA1E18"/>
    <w:rsid w:val="00DA2009"/>
    <w:rsid w:val="00DB05B1"/>
    <w:rsid w:val="00DB5A79"/>
    <w:rsid w:val="00DC2465"/>
    <w:rsid w:val="00DC29B1"/>
    <w:rsid w:val="00DD3B71"/>
    <w:rsid w:val="00DD512E"/>
    <w:rsid w:val="00DE1177"/>
    <w:rsid w:val="00DE26D8"/>
    <w:rsid w:val="00DE2CEA"/>
    <w:rsid w:val="00DE2D6F"/>
    <w:rsid w:val="00DE6A3C"/>
    <w:rsid w:val="00DE74F4"/>
    <w:rsid w:val="00DE7F97"/>
    <w:rsid w:val="00DF1010"/>
    <w:rsid w:val="00DF1329"/>
    <w:rsid w:val="00DF5AEA"/>
    <w:rsid w:val="00DF63F6"/>
    <w:rsid w:val="00E13747"/>
    <w:rsid w:val="00E21637"/>
    <w:rsid w:val="00E2223F"/>
    <w:rsid w:val="00E25AEA"/>
    <w:rsid w:val="00E301B3"/>
    <w:rsid w:val="00E30DEF"/>
    <w:rsid w:val="00E30ED2"/>
    <w:rsid w:val="00E31276"/>
    <w:rsid w:val="00E317EE"/>
    <w:rsid w:val="00E37F70"/>
    <w:rsid w:val="00E37F9C"/>
    <w:rsid w:val="00E446C1"/>
    <w:rsid w:val="00E449B9"/>
    <w:rsid w:val="00E461DE"/>
    <w:rsid w:val="00E64424"/>
    <w:rsid w:val="00E758B9"/>
    <w:rsid w:val="00E84FAB"/>
    <w:rsid w:val="00E85569"/>
    <w:rsid w:val="00E856AF"/>
    <w:rsid w:val="00E86B83"/>
    <w:rsid w:val="00E87C64"/>
    <w:rsid w:val="00E90949"/>
    <w:rsid w:val="00E93A01"/>
    <w:rsid w:val="00E93FF8"/>
    <w:rsid w:val="00E96EAF"/>
    <w:rsid w:val="00EA1752"/>
    <w:rsid w:val="00EA5A89"/>
    <w:rsid w:val="00EA5BDB"/>
    <w:rsid w:val="00EB0024"/>
    <w:rsid w:val="00EB46D9"/>
    <w:rsid w:val="00EB653D"/>
    <w:rsid w:val="00EC142D"/>
    <w:rsid w:val="00EC1E16"/>
    <w:rsid w:val="00ED0024"/>
    <w:rsid w:val="00ED0F85"/>
    <w:rsid w:val="00ED2B5C"/>
    <w:rsid w:val="00ED3269"/>
    <w:rsid w:val="00ED5036"/>
    <w:rsid w:val="00EE17A9"/>
    <w:rsid w:val="00EE1A8C"/>
    <w:rsid w:val="00EE32DD"/>
    <w:rsid w:val="00EE4643"/>
    <w:rsid w:val="00EF1330"/>
    <w:rsid w:val="00EF15FF"/>
    <w:rsid w:val="00EF7111"/>
    <w:rsid w:val="00EF7D1A"/>
    <w:rsid w:val="00F0448F"/>
    <w:rsid w:val="00F0716C"/>
    <w:rsid w:val="00F147C1"/>
    <w:rsid w:val="00F15750"/>
    <w:rsid w:val="00F270E9"/>
    <w:rsid w:val="00F27147"/>
    <w:rsid w:val="00F275C0"/>
    <w:rsid w:val="00F324B3"/>
    <w:rsid w:val="00F32F91"/>
    <w:rsid w:val="00F3393A"/>
    <w:rsid w:val="00F346B6"/>
    <w:rsid w:val="00F355B0"/>
    <w:rsid w:val="00F36145"/>
    <w:rsid w:val="00F36A72"/>
    <w:rsid w:val="00F37BDD"/>
    <w:rsid w:val="00F41503"/>
    <w:rsid w:val="00F466C8"/>
    <w:rsid w:val="00F469A9"/>
    <w:rsid w:val="00F50B46"/>
    <w:rsid w:val="00F50D1F"/>
    <w:rsid w:val="00F53840"/>
    <w:rsid w:val="00F57BD2"/>
    <w:rsid w:val="00F609D2"/>
    <w:rsid w:val="00F61C45"/>
    <w:rsid w:val="00F635FC"/>
    <w:rsid w:val="00F63D03"/>
    <w:rsid w:val="00F65E2F"/>
    <w:rsid w:val="00F67DF1"/>
    <w:rsid w:val="00F70972"/>
    <w:rsid w:val="00F74FFB"/>
    <w:rsid w:val="00F75165"/>
    <w:rsid w:val="00F77414"/>
    <w:rsid w:val="00F8309B"/>
    <w:rsid w:val="00F83271"/>
    <w:rsid w:val="00F833C9"/>
    <w:rsid w:val="00F83F99"/>
    <w:rsid w:val="00F90064"/>
    <w:rsid w:val="00F94216"/>
    <w:rsid w:val="00F96AFD"/>
    <w:rsid w:val="00F97DBF"/>
    <w:rsid w:val="00FA1398"/>
    <w:rsid w:val="00FA2E19"/>
    <w:rsid w:val="00FA697F"/>
    <w:rsid w:val="00FA75C9"/>
    <w:rsid w:val="00FB5521"/>
    <w:rsid w:val="00FB610D"/>
    <w:rsid w:val="00FB7612"/>
    <w:rsid w:val="00FC369E"/>
    <w:rsid w:val="00FC4477"/>
    <w:rsid w:val="00FC46FB"/>
    <w:rsid w:val="00FD2BD3"/>
    <w:rsid w:val="00FD3492"/>
    <w:rsid w:val="00FD3AA9"/>
    <w:rsid w:val="00FD4CCA"/>
    <w:rsid w:val="00FD5B25"/>
    <w:rsid w:val="00FD5DAF"/>
    <w:rsid w:val="00FE269A"/>
    <w:rsid w:val="00FE2A9E"/>
    <w:rsid w:val="00FF3D55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e1000f"/>
    </o:shapedefaults>
    <o:shapelayout v:ext="edit">
      <o:idmap v:ext="edit" data="1"/>
    </o:shapelayout>
  </w:shapeDefaults>
  <w:decimalSymbol w:val="."/>
  <w:listSeparator w:val=","/>
  <w14:docId w14:val="3FB409AA"/>
  <w15:chartTrackingRefBased/>
  <w15:docId w15:val="{151E9AFC-9C77-4B5A-BE2E-7C5E90AA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iPriority="99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0972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Strong">
    <w:name w:val="Strong"/>
    <w:basedOn w:val="DefaultParagraphFont"/>
    <w:uiPriority w:val="22"/>
    <w:qFormat/>
    <w:rsid w:val="00FD5B25"/>
    <w:rPr>
      <w:b/>
      <w:bCs/>
    </w:rPr>
  </w:style>
  <w:style w:type="paragraph" w:customStyle="1" w:styleId="m-6605981109385725365msolistparagraph">
    <w:name w:val="m_-6605981109385725365msolistparagraph"/>
    <w:basedOn w:val="Normal"/>
    <w:rsid w:val="00D558E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paragraph" w:styleId="ListParagraph">
    <w:name w:val="List Paragraph"/>
    <w:basedOn w:val="Normal"/>
    <w:uiPriority w:val="63"/>
    <w:qFormat/>
    <w:rsid w:val="0077514E"/>
    <w:pPr>
      <w:ind w:left="720"/>
      <w:contextualSpacing/>
    </w:pPr>
  </w:style>
  <w:style w:type="paragraph" w:styleId="NormalWeb">
    <w:name w:val="Normal (Web)"/>
    <w:basedOn w:val="Normal"/>
    <w:unhideWhenUsed/>
    <w:rsid w:val="00173F0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7F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7F12"/>
    <w:rPr>
      <w:rFonts w:ascii="Courier New" w:hAnsi="Courier New" w:cs="Courier New"/>
      <w:sz w:val="20"/>
      <w:szCs w:val="20"/>
      <w:lang w:bidi="th-TH"/>
    </w:rPr>
  </w:style>
  <w:style w:type="character" w:customStyle="1" w:styleId="y2iqfc">
    <w:name w:val="y2iqfc"/>
    <w:basedOn w:val="DefaultParagraphFont"/>
    <w:rsid w:val="00457F12"/>
  </w:style>
  <w:style w:type="character" w:customStyle="1" w:styleId="wcontent-1595260689796">
    <w:name w:val="wcontent-1595260689796"/>
    <w:rsid w:val="00236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ggie.tan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2A756D500242A529C4133B3F947B" ma:contentTypeVersion="13" ma:contentTypeDescription="Create a new document." ma:contentTypeScope="" ma:versionID="d7520cbcf7098cddd8138e685d02f3af">
  <xsd:schema xmlns:xsd="http://www.w3.org/2001/XMLSchema" xmlns:xs="http://www.w3.org/2001/XMLSchema" xmlns:p="http://schemas.microsoft.com/office/2006/metadata/properties" xmlns:ns2="6f3c9218-cbba-4837-85ff-2b40931c43f3" xmlns:ns3="be1b0894-0b49-4ccd-8d7b-35785c56846c" targetNamespace="http://schemas.microsoft.com/office/2006/metadata/properties" ma:root="true" ma:fieldsID="3e1003fb1c9784ea4154ddcf18ffdff7" ns2:_="" ns3:_="">
    <xsd:import namespace="6f3c9218-cbba-4837-85ff-2b40931c43f3"/>
    <xsd:import namespace="be1b0894-0b49-4ccd-8d7b-35785c5684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9218-cbba-4837-85ff-2b40931c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894-0b49-4ccd-8d7b-35785c568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D0F1CCB-8841-4FCF-9EEF-0C6585E9D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9218-cbba-4837-85ff-2b40931c43f3"/>
    <ds:schemaRef ds:uri="be1b0894-0b49-4ccd-8d7b-35785c56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1271</Words>
  <Characters>4971</Characters>
  <Application>Microsoft Office Word</Application>
  <DocSecurity>0</DocSecurity>
  <Lines>41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Nicole N Tong (ext)</cp:lastModifiedBy>
  <cp:revision>9</cp:revision>
  <cp:lastPrinted>2016-11-15T09:11:00Z</cp:lastPrinted>
  <dcterms:created xsi:type="dcterms:W3CDTF">2021-09-29T10:05:00Z</dcterms:created>
  <dcterms:modified xsi:type="dcterms:W3CDTF">2021-10-19T08:50:00Z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0x01010022672A756D500242A529C4133B3F947B</vt:lpwstr>
  </property>
</Properties>
</file>