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003E" w14:textId="77777777" w:rsidR="007A6B9A" w:rsidRPr="00EF1330" w:rsidRDefault="007A6B9A" w:rsidP="007A6B9A">
      <w:pPr>
        <w:pStyle w:val="MonthDayYear"/>
      </w:pPr>
      <w:r>
        <w:t>August 3, 2021</w:t>
      </w:r>
    </w:p>
    <w:p w14:paraId="7ABE0A0A" w14:textId="77777777" w:rsidR="00C64601" w:rsidRDefault="00C64601" w:rsidP="00C64601">
      <w:pPr>
        <w:rPr>
          <w:rFonts w:cs="Segoe UI"/>
          <w:szCs w:val="22"/>
        </w:rPr>
      </w:pPr>
    </w:p>
    <w:p w14:paraId="67942E0C" w14:textId="77777777" w:rsidR="00C64601" w:rsidRDefault="00C64601" w:rsidP="00C64601">
      <w:pPr>
        <w:rPr>
          <w:rFonts w:cs="Segoe UI"/>
          <w:szCs w:val="22"/>
        </w:rPr>
      </w:pPr>
    </w:p>
    <w:p w14:paraId="3AB76B7C" w14:textId="2E0F9368" w:rsidR="00C64601" w:rsidRPr="00521D9B" w:rsidRDefault="007A6B9A" w:rsidP="00C64601">
      <w:pPr>
        <w:rPr>
          <w:rFonts w:asciiTheme="minorHAnsi" w:hAnsiTheme="minorHAnsi" w:cstheme="minorHAnsi"/>
          <w:szCs w:val="22"/>
        </w:rPr>
      </w:pPr>
      <w:r w:rsidRPr="007A6B9A">
        <w:rPr>
          <w:rFonts w:asciiTheme="minorHAnsi" w:hAnsiTheme="minorHAnsi" w:cstheme="minorHAnsi"/>
          <w:szCs w:val="22"/>
        </w:rPr>
        <w:t>Rallying youth to tackle the issue of plastic pollution</w:t>
      </w:r>
    </w:p>
    <w:p w14:paraId="29A347D2" w14:textId="77777777" w:rsidR="00C64601" w:rsidRPr="00482EDC" w:rsidRDefault="00C64601" w:rsidP="00C64601">
      <w:pPr>
        <w:rPr>
          <w:rFonts w:cs="Segoe UI"/>
          <w:szCs w:val="22"/>
        </w:rPr>
      </w:pPr>
    </w:p>
    <w:p w14:paraId="7806F99C" w14:textId="144B3BCF" w:rsidR="00C64601" w:rsidRPr="00A43516" w:rsidRDefault="007A6B9A" w:rsidP="00C64601">
      <w:pPr>
        <w:rPr>
          <w:rStyle w:val="Headline"/>
          <w:rFonts w:asciiTheme="minorHAnsi" w:hAnsiTheme="minorHAnsi" w:cstheme="minorHAnsi"/>
          <w:sz w:val="28"/>
          <w:szCs w:val="28"/>
        </w:rPr>
      </w:pPr>
      <w:r w:rsidRPr="007A6B9A">
        <w:rPr>
          <w:rStyle w:val="Headline"/>
          <w:rFonts w:asciiTheme="minorHAnsi" w:hAnsiTheme="minorHAnsi" w:cstheme="minorHAnsi"/>
          <w:sz w:val="28"/>
          <w:szCs w:val="28"/>
        </w:rPr>
        <w:t>Henkel Indonesia supports campaign against plastic waste</w:t>
      </w:r>
    </w:p>
    <w:p w14:paraId="2DE55E81" w14:textId="77777777" w:rsidR="007A6B9A" w:rsidRDefault="007A6B9A" w:rsidP="007A6B9A"/>
    <w:p w14:paraId="1324A785" w14:textId="4477402A" w:rsidR="007A6B9A" w:rsidRDefault="007A6B9A" w:rsidP="007A6B9A">
      <w:r w:rsidRPr="00B070B0">
        <w:t xml:space="preserve">Jakarta – In support of the global “Plastic Free July” initiative, Henkel Indonesia sponsored Teens Go Green Indonesia on </w:t>
      </w:r>
      <w:r>
        <w:t>their</w:t>
      </w:r>
      <w:r w:rsidRPr="00B070B0">
        <w:t xml:space="preserve"> campaign</w:t>
      </w:r>
      <w:r>
        <w:t xml:space="preserve"> to rally youth to</w:t>
      </w:r>
      <w:r w:rsidRPr="00B070B0">
        <w:t xml:space="preserve"> </w:t>
      </w:r>
      <w:r>
        <w:t>tackle the issue of plastic waste</w:t>
      </w:r>
      <w:r w:rsidRPr="00B070B0">
        <w:t xml:space="preserve">. </w:t>
      </w:r>
    </w:p>
    <w:p w14:paraId="003B435B" w14:textId="77777777" w:rsidR="007A6B9A" w:rsidRDefault="007A6B9A" w:rsidP="007A6B9A"/>
    <w:p w14:paraId="7C93B536" w14:textId="77777777" w:rsidR="007A6B9A" w:rsidRDefault="007A6B9A" w:rsidP="007A6B9A">
      <w:r>
        <w:t xml:space="preserve">Participants </w:t>
      </w:r>
      <w:r w:rsidRPr="00B070B0">
        <w:t xml:space="preserve">from </w:t>
      </w:r>
      <w:r>
        <w:t>more than</w:t>
      </w:r>
      <w:r w:rsidRPr="00B070B0">
        <w:t xml:space="preserve"> 10</w:t>
      </w:r>
      <w:r>
        <w:t>0</w:t>
      </w:r>
      <w:r w:rsidRPr="00B070B0">
        <w:t xml:space="preserve"> cities</w:t>
      </w:r>
      <w:r>
        <w:t xml:space="preserve"> attended the awareness presentations and interacted with experts over four </w:t>
      </w:r>
      <w:r w:rsidRPr="00B070B0">
        <w:t>Instagram Live</w:t>
      </w:r>
      <w:r>
        <w:t xml:space="preserve"> sessions and a Webinar. </w:t>
      </w:r>
    </w:p>
    <w:p w14:paraId="499BD530" w14:textId="77777777" w:rsidR="007A6B9A" w:rsidRPr="00B070B0" w:rsidRDefault="007A6B9A" w:rsidP="007A6B9A"/>
    <w:p w14:paraId="7A4E66BB" w14:textId="77777777" w:rsidR="007A6B9A" w:rsidRDefault="007A6B9A" w:rsidP="007A6B9A">
      <w:r>
        <w:t xml:space="preserve">The </w:t>
      </w:r>
      <w:r w:rsidRPr="00B070B0">
        <w:t>Instagram Live sessions</w:t>
      </w:r>
      <w:r>
        <w:t xml:space="preserve"> featured guest </w:t>
      </w:r>
      <w:r w:rsidRPr="00B070B0">
        <w:t>speakers</w:t>
      </w:r>
      <w:r>
        <w:t xml:space="preserve"> from</w:t>
      </w:r>
      <w:r w:rsidRPr="00B070B0">
        <w:t xml:space="preserve"> </w:t>
      </w:r>
      <w:r w:rsidRPr="00F97825">
        <w:t xml:space="preserve">KPC </w:t>
      </w:r>
      <w:proofErr w:type="spellStart"/>
      <w:r w:rsidRPr="00F97825">
        <w:t>Kedung</w:t>
      </w:r>
      <w:proofErr w:type="spellEnd"/>
      <w:r w:rsidRPr="00F97825">
        <w:t xml:space="preserve"> </w:t>
      </w:r>
      <w:proofErr w:type="spellStart"/>
      <w:r w:rsidRPr="00F97825">
        <w:t>Sahong</w:t>
      </w:r>
      <w:proofErr w:type="spellEnd"/>
      <w:r>
        <w:t xml:space="preserve">, Trash Hero Indonesia, Bank </w:t>
      </w:r>
      <w:proofErr w:type="spellStart"/>
      <w:r>
        <w:t>Sampah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gramStart"/>
      <w:r>
        <w:t>Surabaya</w:t>
      </w:r>
      <w:proofErr w:type="gramEnd"/>
      <w:r>
        <w:t xml:space="preserve"> and a tourism activist for Dieng Plateau</w:t>
      </w:r>
      <w:r w:rsidRPr="00B070B0">
        <w:t xml:space="preserve">. </w:t>
      </w:r>
      <w:r>
        <w:t xml:space="preserve">The topics highlighted the severity of plastic pollution in the </w:t>
      </w:r>
      <w:proofErr w:type="spellStart"/>
      <w:r w:rsidRPr="00B070B0">
        <w:t>Ciliwung</w:t>
      </w:r>
      <w:proofErr w:type="spellEnd"/>
      <w:r w:rsidRPr="00B070B0">
        <w:t xml:space="preserve"> river, </w:t>
      </w:r>
      <w:r>
        <w:t>beach clean-up efforts in Bali, the promotion of plastic-free tourism, and ideas for plastic upcycling</w:t>
      </w:r>
      <w:r w:rsidRPr="00B070B0">
        <w:t xml:space="preserve">. </w:t>
      </w:r>
      <w:r>
        <w:t xml:space="preserve">The social media campaign garnered </w:t>
      </w:r>
      <w:r w:rsidRPr="00B070B0">
        <w:t>more than 5,000 views</w:t>
      </w:r>
      <w:r>
        <w:t xml:space="preserve"> and strong engagement from users</w:t>
      </w:r>
      <w:r w:rsidRPr="00B070B0">
        <w:t>.</w:t>
      </w:r>
    </w:p>
    <w:p w14:paraId="2CC7FB09" w14:textId="77777777" w:rsidR="007A6B9A" w:rsidRDefault="007A6B9A" w:rsidP="007A6B9A"/>
    <w:p w14:paraId="0EF65FB7" w14:textId="44F24FA2" w:rsidR="007A6B9A" w:rsidRDefault="007A6B9A" w:rsidP="007A6B9A">
      <w:r w:rsidRPr="00256C03">
        <w:rPr>
          <w:szCs w:val="22"/>
        </w:rPr>
        <w:t>The Webinar, titled “</w:t>
      </w:r>
      <w:r w:rsidRPr="00256C03">
        <w:rPr>
          <w:rFonts w:cs="Segoe UI"/>
          <w:szCs w:val="22"/>
          <w:shd w:val="clear" w:color="auto" w:fill="FFFFFF"/>
        </w:rPr>
        <w:t>Youth Action to Tackle Plastic Pollution in the Ocean</w:t>
      </w:r>
      <w:r>
        <w:rPr>
          <w:rFonts w:cs="Segoe UI"/>
          <w:szCs w:val="22"/>
          <w:shd w:val="clear" w:color="auto" w:fill="FFFFFF"/>
        </w:rPr>
        <w:t>”,</w:t>
      </w:r>
      <w:r w:rsidRPr="00256C03">
        <w:rPr>
          <w:szCs w:val="22"/>
        </w:rPr>
        <w:t xml:space="preserve"> </w:t>
      </w:r>
      <w:r>
        <w:rPr>
          <w:szCs w:val="22"/>
        </w:rPr>
        <w:t xml:space="preserve">featured guest speaker </w:t>
      </w:r>
      <w:proofErr w:type="spellStart"/>
      <w:r>
        <w:rPr>
          <w:szCs w:val="22"/>
        </w:rPr>
        <w:t>Mr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Prigi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Arisandi</w:t>
      </w:r>
      <w:proofErr w:type="spellEnd"/>
      <w:r>
        <w:rPr>
          <w:szCs w:val="22"/>
        </w:rPr>
        <w:t xml:space="preserve">, a well-known environmentalist and </w:t>
      </w:r>
      <w:r>
        <w:t xml:space="preserve">founder of </w:t>
      </w:r>
      <w:proofErr w:type="spellStart"/>
      <w:r>
        <w:t>E</w:t>
      </w:r>
      <w:r>
        <w:t>coton</w:t>
      </w:r>
      <w:proofErr w:type="spellEnd"/>
      <w:r>
        <w:t xml:space="preserve"> (</w:t>
      </w:r>
      <w:r w:rsidRPr="00031BC4">
        <w:rPr>
          <w:rFonts w:asciiTheme="minorHAnsi" w:hAnsiTheme="minorHAnsi" w:cstheme="minorHAnsi"/>
          <w:szCs w:val="22"/>
        </w:rPr>
        <w:t>E</w:t>
      </w:r>
      <w:r w:rsidRPr="00031BC4">
        <w:rPr>
          <w:rFonts w:asciiTheme="minorHAnsi" w:hAnsiTheme="minorHAnsi" w:cstheme="minorHAnsi"/>
          <w:szCs w:val="22"/>
          <w:shd w:val="clear" w:color="auto" w:fill="FFFFFF"/>
        </w:rPr>
        <w:t>cological Observation and Wetlands conservation)</w:t>
      </w:r>
      <w:r>
        <w:rPr>
          <w:rFonts w:asciiTheme="minorHAnsi" w:hAnsiTheme="minorHAnsi" w:cstheme="minorHAnsi"/>
          <w:szCs w:val="22"/>
          <w:shd w:val="clear" w:color="auto" w:fill="FFFFFF"/>
        </w:rPr>
        <w:t xml:space="preserve">, and keynote speaker </w:t>
      </w:r>
      <w:proofErr w:type="spellStart"/>
      <w:r>
        <w:rPr>
          <w:rFonts w:asciiTheme="minorHAnsi" w:hAnsiTheme="minorHAnsi" w:cstheme="minorHAnsi"/>
          <w:szCs w:val="22"/>
          <w:shd w:val="clear" w:color="auto" w:fill="FFFFFF"/>
        </w:rPr>
        <w:t>Mr</w:t>
      </w:r>
      <w:proofErr w:type="spellEnd"/>
      <w:r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Pr="00B070B0">
        <w:t xml:space="preserve">Setiadi Sutanto, Head of Finance and Compliance </w:t>
      </w:r>
      <w:r>
        <w:t>from PT Henkel</w:t>
      </w:r>
      <w:r w:rsidRPr="00B070B0">
        <w:t xml:space="preserve"> </w:t>
      </w:r>
      <w:proofErr w:type="spellStart"/>
      <w:r w:rsidRPr="00B070B0">
        <w:t>Indonesi</w:t>
      </w:r>
      <w:r>
        <w:t>en</w:t>
      </w:r>
      <w:proofErr w:type="spellEnd"/>
      <w:r w:rsidRPr="00B070B0">
        <w:t xml:space="preserve">. </w:t>
      </w:r>
      <w:r w:rsidR="00B2148B">
        <w:t>M</w:t>
      </w:r>
      <w:r>
        <w:t xml:space="preserve">ore than </w:t>
      </w:r>
      <w:r>
        <w:t xml:space="preserve">300 </w:t>
      </w:r>
      <w:r>
        <w:t>p</w:t>
      </w:r>
      <w:r w:rsidRPr="00B070B0">
        <w:t>articipants from 17 provinces,</w:t>
      </w:r>
      <w:r>
        <w:t xml:space="preserve"> </w:t>
      </w:r>
      <w:r w:rsidRPr="00B070B0">
        <w:t>including Jakarta and Surabaya</w:t>
      </w:r>
      <w:r w:rsidR="00B2148B">
        <w:t>, registered for the event.</w:t>
      </w:r>
    </w:p>
    <w:p w14:paraId="1CC2A1FC" w14:textId="77777777" w:rsidR="007A6B9A" w:rsidRDefault="007A6B9A" w:rsidP="007A6B9A"/>
    <w:p w14:paraId="71CD045B" w14:textId="77777777" w:rsidR="007A6B9A" w:rsidRDefault="007A6B9A" w:rsidP="007A6B9A">
      <w:r>
        <w:t xml:space="preserve">“Henkel is committed to driving sustainability globally, including in Indonesia. We are heartened by the passion of </w:t>
      </w:r>
      <w:r w:rsidRPr="00B070B0">
        <w:t>Teens Go Green Indonesia</w:t>
      </w:r>
      <w:r>
        <w:t xml:space="preserve"> to educate young people about the severity of plastic pollution in the country as well as the urgency to take collective actions to improve the situation,” said </w:t>
      </w:r>
      <w:proofErr w:type="spellStart"/>
      <w:r>
        <w:t>Mr</w:t>
      </w:r>
      <w:proofErr w:type="spellEnd"/>
      <w:r>
        <w:t xml:space="preserve"> Alejandro Schoenhoff, President of Henkel Indonesia.   </w:t>
      </w:r>
    </w:p>
    <w:p w14:paraId="1C907FE7" w14:textId="1A29ABCD" w:rsidR="0044588B" w:rsidRDefault="0044588B" w:rsidP="00FB7612">
      <w:pPr>
        <w:spacing w:after="160" w:line="240" w:lineRule="auto"/>
        <w:jc w:val="left"/>
        <w:rPr>
          <w:rFonts w:asciiTheme="minorHAnsi" w:hAnsiTheme="minorHAnsi" w:cstheme="minorHAnsi"/>
          <w:szCs w:val="22"/>
        </w:rPr>
      </w:pPr>
    </w:p>
    <w:p w14:paraId="76457730" w14:textId="2C392A19" w:rsidR="00BF6E82" w:rsidRPr="007A6B9A" w:rsidRDefault="00BF6E82" w:rsidP="00BF6E82">
      <w:pPr>
        <w:rPr>
          <w:rStyle w:val="AboutandContactBody"/>
          <w:b/>
          <w:bCs/>
        </w:rPr>
      </w:pPr>
    </w:p>
    <w:sectPr w:rsidR="00BF6E82" w:rsidRPr="007A6B9A" w:rsidSect="00DC2465">
      <w:head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8A7E" w14:textId="77777777" w:rsidR="00950E6B" w:rsidRDefault="00950E6B">
      <w:r>
        <w:separator/>
      </w:r>
    </w:p>
  </w:endnote>
  <w:endnote w:type="continuationSeparator" w:id="0">
    <w:p w14:paraId="19F52EA4" w14:textId="77777777" w:rsidR="00950E6B" w:rsidRDefault="00950E6B">
      <w:r>
        <w:continuationSeparator/>
      </w:r>
    </w:p>
  </w:endnote>
  <w:endnote w:type="continuationNotice" w:id="1">
    <w:p w14:paraId="3ACDE364" w14:textId="77777777" w:rsidR="00950E6B" w:rsidRDefault="00950E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355F59">
      <w:fldChar w:fldCharType="begin"/>
    </w:r>
    <w:r w:rsidR="00355F59">
      <w:instrText xml:space="preserve"> NUMPAGES  \* Arabic  \* MERGEFORMAT </w:instrText>
    </w:r>
    <w:r w:rsidR="00355F59">
      <w:fldChar w:fldCharType="separate"/>
    </w:r>
    <w:r>
      <w:t>2</w:t>
    </w:r>
    <w:r w:rsidR="00355F5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8241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1E27" w14:textId="77777777" w:rsidR="00950E6B" w:rsidRDefault="00950E6B">
      <w:r>
        <w:separator/>
      </w:r>
    </w:p>
  </w:footnote>
  <w:footnote w:type="continuationSeparator" w:id="0">
    <w:p w14:paraId="192FB9D6" w14:textId="77777777" w:rsidR="00950E6B" w:rsidRDefault="00950E6B">
      <w:r>
        <w:continuationSeparator/>
      </w:r>
    </w:p>
  </w:footnote>
  <w:footnote w:type="continuationNotice" w:id="1">
    <w:p w14:paraId="2B10EC15" w14:textId="77777777" w:rsidR="00950E6B" w:rsidRDefault="00950E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B58013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014DF601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F83F99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A55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4655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5EF"/>
    <w:rsid w:val="00132DA9"/>
    <w:rsid w:val="0013305B"/>
    <w:rsid w:val="00133B99"/>
    <w:rsid w:val="00134FCB"/>
    <w:rsid w:val="001443BD"/>
    <w:rsid w:val="0014512E"/>
    <w:rsid w:val="001577E9"/>
    <w:rsid w:val="0016138C"/>
    <w:rsid w:val="001731CE"/>
    <w:rsid w:val="001836E7"/>
    <w:rsid w:val="001B7C20"/>
    <w:rsid w:val="001C0B32"/>
    <w:rsid w:val="001C4BE1"/>
    <w:rsid w:val="001D7ADF"/>
    <w:rsid w:val="001E0F71"/>
    <w:rsid w:val="001E6D05"/>
    <w:rsid w:val="001E7C28"/>
    <w:rsid w:val="001F1BB2"/>
    <w:rsid w:val="001F1BDF"/>
    <w:rsid w:val="001F7110"/>
    <w:rsid w:val="001F7E96"/>
    <w:rsid w:val="00202284"/>
    <w:rsid w:val="00205A4E"/>
    <w:rsid w:val="00212488"/>
    <w:rsid w:val="0021599A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19C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19A6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5F59"/>
    <w:rsid w:val="003562E8"/>
    <w:rsid w:val="0036357D"/>
    <w:rsid w:val="003649BC"/>
    <w:rsid w:val="00365E44"/>
    <w:rsid w:val="00367AA1"/>
    <w:rsid w:val="00372E36"/>
    <w:rsid w:val="003755EE"/>
    <w:rsid w:val="00376EE9"/>
    <w:rsid w:val="00377CBB"/>
    <w:rsid w:val="003877B6"/>
    <w:rsid w:val="00393887"/>
    <w:rsid w:val="00394C6B"/>
    <w:rsid w:val="003A4E62"/>
    <w:rsid w:val="003A6257"/>
    <w:rsid w:val="003B1069"/>
    <w:rsid w:val="003B390A"/>
    <w:rsid w:val="003C15DE"/>
    <w:rsid w:val="003C4EB2"/>
    <w:rsid w:val="003E177B"/>
    <w:rsid w:val="003F1AF3"/>
    <w:rsid w:val="003F4D8D"/>
    <w:rsid w:val="00415A85"/>
    <w:rsid w:val="004303B6"/>
    <w:rsid w:val="004313E7"/>
    <w:rsid w:val="00431681"/>
    <w:rsid w:val="004358B7"/>
    <w:rsid w:val="0044588B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42B1"/>
    <w:rsid w:val="004B54E8"/>
    <w:rsid w:val="004C4FEB"/>
    <w:rsid w:val="004C6B79"/>
    <w:rsid w:val="004C7459"/>
    <w:rsid w:val="004D059B"/>
    <w:rsid w:val="004D4CB6"/>
    <w:rsid w:val="004E3341"/>
    <w:rsid w:val="004F10C1"/>
    <w:rsid w:val="004F6698"/>
    <w:rsid w:val="0050075F"/>
    <w:rsid w:val="00502E62"/>
    <w:rsid w:val="00506B8A"/>
    <w:rsid w:val="0052212B"/>
    <w:rsid w:val="00534A03"/>
    <w:rsid w:val="00534B46"/>
    <w:rsid w:val="00540358"/>
    <w:rsid w:val="00540D47"/>
    <w:rsid w:val="00550864"/>
    <w:rsid w:val="00552D69"/>
    <w:rsid w:val="0055571E"/>
    <w:rsid w:val="00556F67"/>
    <w:rsid w:val="00566B0F"/>
    <w:rsid w:val="005833F0"/>
    <w:rsid w:val="00586CAF"/>
    <w:rsid w:val="005873E9"/>
    <w:rsid w:val="00590E93"/>
    <w:rsid w:val="00591180"/>
    <w:rsid w:val="0059722C"/>
    <w:rsid w:val="00597D07"/>
    <w:rsid w:val="005A3846"/>
    <w:rsid w:val="005B57AE"/>
    <w:rsid w:val="005B6A58"/>
    <w:rsid w:val="005B728E"/>
    <w:rsid w:val="005C7112"/>
    <w:rsid w:val="005D0561"/>
    <w:rsid w:val="005D0AD9"/>
    <w:rsid w:val="005D22F6"/>
    <w:rsid w:val="005E0C30"/>
    <w:rsid w:val="005E69D9"/>
    <w:rsid w:val="005F13D5"/>
    <w:rsid w:val="005F27F4"/>
    <w:rsid w:val="005F3239"/>
    <w:rsid w:val="005F5155"/>
    <w:rsid w:val="005F6567"/>
    <w:rsid w:val="00607256"/>
    <w:rsid w:val="006144B1"/>
    <w:rsid w:val="006335F1"/>
    <w:rsid w:val="006345B6"/>
    <w:rsid w:val="00635712"/>
    <w:rsid w:val="00643D8A"/>
    <w:rsid w:val="00652229"/>
    <w:rsid w:val="00652793"/>
    <w:rsid w:val="006626CA"/>
    <w:rsid w:val="00663487"/>
    <w:rsid w:val="00672382"/>
    <w:rsid w:val="00673311"/>
    <w:rsid w:val="00682643"/>
    <w:rsid w:val="00682EB9"/>
    <w:rsid w:val="0068441A"/>
    <w:rsid w:val="00690B19"/>
    <w:rsid w:val="0069762C"/>
    <w:rsid w:val="006A0A3C"/>
    <w:rsid w:val="006A79F0"/>
    <w:rsid w:val="006B47EE"/>
    <w:rsid w:val="006B499F"/>
    <w:rsid w:val="006C1F6C"/>
    <w:rsid w:val="006D3809"/>
    <w:rsid w:val="006D4996"/>
    <w:rsid w:val="006D54AB"/>
    <w:rsid w:val="006E3006"/>
    <w:rsid w:val="006E5032"/>
    <w:rsid w:val="006E5BDA"/>
    <w:rsid w:val="006F0126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8B1"/>
    <w:rsid w:val="0075091D"/>
    <w:rsid w:val="00753A24"/>
    <w:rsid w:val="00767A4F"/>
    <w:rsid w:val="00772188"/>
    <w:rsid w:val="0077514E"/>
    <w:rsid w:val="007813D0"/>
    <w:rsid w:val="00785993"/>
    <w:rsid w:val="007866E2"/>
    <w:rsid w:val="00786BA3"/>
    <w:rsid w:val="0079202F"/>
    <w:rsid w:val="00795AF2"/>
    <w:rsid w:val="007970FF"/>
    <w:rsid w:val="007A2AAD"/>
    <w:rsid w:val="007A4432"/>
    <w:rsid w:val="007A6B9A"/>
    <w:rsid w:val="007A784E"/>
    <w:rsid w:val="007B499C"/>
    <w:rsid w:val="007B4D4B"/>
    <w:rsid w:val="007D2A02"/>
    <w:rsid w:val="007E6EA1"/>
    <w:rsid w:val="007F0F63"/>
    <w:rsid w:val="007F2B1E"/>
    <w:rsid w:val="007F4D81"/>
    <w:rsid w:val="007F62B4"/>
    <w:rsid w:val="00801081"/>
    <w:rsid w:val="00801517"/>
    <w:rsid w:val="008164F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4B56"/>
    <w:rsid w:val="0088596E"/>
    <w:rsid w:val="0089796A"/>
    <w:rsid w:val="008A2375"/>
    <w:rsid w:val="008B3B9A"/>
    <w:rsid w:val="008C1691"/>
    <w:rsid w:val="008C182B"/>
    <w:rsid w:val="008D76C5"/>
    <w:rsid w:val="008E0AFA"/>
    <w:rsid w:val="008E75D3"/>
    <w:rsid w:val="008F125E"/>
    <w:rsid w:val="008F4D2F"/>
    <w:rsid w:val="00906292"/>
    <w:rsid w:val="00910958"/>
    <w:rsid w:val="00917162"/>
    <w:rsid w:val="009251CC"/>
    <w:rsid w:val="0092714E"/>
    <w:rsid w:val="00930538"/>
    <w:rsid w:val="00941091"/>
    <w:rsid w:val="00942002"/>
    <w:rsid w:val="00947885"/>
    <w:rsid w:val="00950E6B"/>
    <w:rsid w:val="00952168"/>
    <w:rsid w:val="009527FE"/>
    <w:rsid w:val="00953518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A5B95"/>
    <w:rsid w:val="009B29B7"/>
    <w:rsid w:val="009B3B37"/>
    <w:rsid w:val="009B7D1F"/>
    <w:rsid w:val="009C02B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4B77"/>
    <w:rsid w:val="00A45A62"/>
    <w:rsid w:val="00A54AC5"/>
    <w:rsid w:val="00A55DC3"/>
    <w:rsid w:val="00A56D41"/>
    <w:rsid w:val="00A570E5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6270"/>
    <w:rsid w:val="00B2148B"/>
    <w:rsid w:val="00B236B8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B170F"/>
    <w:rsid w:val="00BB5D0B"/>
    <w:rsid w:val="00BC0995"/>
    <w:rsid w:val="00BC457C"/>
    <w:rsid w:val="00BE793A"/>
    <w:rsid w:val="00BF2B82"/>
    <w:rsid w:val="00BF432A"/>
    <w:rsid w:val="00BF6E82"/>
    <w:rsid w:val="00C060C7"/>
    <w:rsid w:val="00C24C17"/>
    <w:rsid w:val="00C31EE0"/>
    <w:rsid w:val="00C3758F"/>
    <w:rsid w:val="00C40B88"/>
    <w:rsid w:val="00C47D87"/>
    <w:rsid w:val="00C5376E"/>
    <w:rsid w:val="00C64601"/>
    <w:rsid w:val="00C808A6"/>
    <w:rsid w:val="00C80A7C"/>
    <w:rsid w:val="00C95538"/>
    <w:rsid w:val="00C97091"/>
    <w:rsid w:val="00C97260"/>
    <w:rsid w:val="00CA2001"/>
    <w:rsid w:val="00CB5B6C"/>
    <w:rsid w:val="00CC052E"/>
    <w:rsid w:val="00CD16BE"/>
    <w:rsid w:val="00CD267C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18E2"/>
    <w:rsid w:val="00D558EF"/>
    <w:rsid w:val="00D5653B"/>
    <w:rsid w:val="00D62EF1"/>
    <w:rsid w:val="00D6309D"/>
    <w:rsid w:val="00D644CA"/>
    <w:rsid w:val="00D66FC2"/>
    <w:rsid w:val="00D76C7E"/>
    <w:rsid w:val="00D771DE"/>
    <w:rsid w:val="00D7776D"/>
    <w:rsid w:val="00D80B79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2D6F"/>
    <w:rsid w:val="00DE6A3C"/>
    <w:rsid w:val="00DE74F4"/>
    <w:rsid w:val="00DE7F97"/>
    <w:rsid w:val="00DF1010"/>
    <w:rsid w:val="00DF5AEA"/>
    <w:rsid w:val="00DF63F6"/>
    <w:rsid w:val="00E13747"/>
    <w:rsid w:val="00E21637"/>
    <w:rsid w:val="00E2223F"/>
    <w:rsid w:val="00E25AEA"/>
    <w:rsid w:val="00E301B3"/>
    <w:rsid w:val="00E30DEF"/>
    <w:rsid w:val="00E30ED2"/>
    <w:rsid w:val="00E31276"/>
    <w:rsid w:val="00E317EE"/>
    <w:rsid w:val="00E37F70"/>
    <w:rsid w:val="00E446C1"/>
    <w:rsid w:val="00E758B9"/>
    <w:rsid w:val="00E84FAB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77414"/>
    <w:rsid w:val="00F8309B"/>
    <w:rsid w:val="00F833C9"/>
    <w:rsid w:val="00F83F99"/>
    <w:rsid w:val="00F90064"/>
    <w:rsid w:val="00F96AFD"/>
    <w:rsid w:val="00F97DBF"/>
    <w:rsid w:val="00FA1398"/>
    <w:rsid w:val="00FA2E19"/>
    <w:rsid w:val="00FA697F"/>
    <w:rsid w:val="00FB5521"/>
    <w:rsid w:val="00FB610D"/>
    <w:rsid w:val="00FB7612"/>
    <w:rsid w:val="00FC4477"/>
    <w:rsid w:val="00FC46FB"/>
    <w:rsid w:val="00FD2BD3"/>
    <w:rsid w:val="00FD3492"/>
    <w:rsid w:val="00FD4CCA"/>
    <w:rsid w:val="00FD5B25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1000f"/>
    </o:shapedefaults>
    <o:shapelayout v:ext="edit">
      <o:idmap v:ext="edit" data="1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e1b0894-0b49-4ccd-8d7b-35785c56846c"/>
    <ds:schemaRef ds:uri="6f3c9218-cbba-4837-85ff-2b40931c43f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1</Pages>
  <Words>252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Nicole N Tong (ext)</cp:lastModifiedBy>
  <cp:revision>2</cp:revision>
  <cp:lastPrinted>2016-11-15T09:11:00Z</cp:lastPrinted>
  <dcterms:created xsi:type="dcterms:W3CDTF">2021-09-15T05:49:00Z</dcterms:created>
  <dcterms:modified xsi:type="dcterms:W3CDTF">2021-09-15T05:49:00Z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