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69820E39" w:rsidR="00C64601" w:rsidRPr="00EF1330" w:rsidRDefault="00723BB3" w:rsidP="00C64601">
      <w:pPr>
        <w:pStyle w:val="MonthDayYear"/>
      </w:pPr>
      <w:r>
        <w:t>1</w:t>
      </w:r>
      <w:r w:rsidR="00A45BA3">
        <w:t>8</w:t>
      </w:r>
      <w:r>
        <w:t xml:space="preserve"> October 2021</w:t>
      </w:r>
    </w:p>
    <w:p w14:paraId="7ABE0A0A" w14:textId="77777777" w:rsidR="00C64601" w:rsidRDefault="00C64601" w:rsidP="00C64601">
      <w:pPr>
        <w:rPr>
          <w:rFonts w:cs="Segoe UI"/>
          <w:szCs w:val="22"/>
        </w:rPr>
      </w:pPr>
    </w:p>
    <w:p w14:paraId="67942E0C" w14:textId="77777777" w:rsidR="00C64601" w:rsidRDefault="00C64601" w:rsidP="00C64601">
      <w:pPr>
        <w:rPr>
          <w:rFonts w:cs="Segoe UI"/>
          <w:szCs w:val="22"/>
        </w:rPr>
      </w:pPr>
    </w:p>
    <w:p w14:paraId="3AB76B7C" w14:textId="6F43486A" w:rsidR="00C64601" w:rsidRPr="00521D9B" w:rsidRDefault="00723BB3" w:rsidP="00C64601">
      <w:pPr>
        <w:rPr>
          <w:rFonts w:asciiTheme="minorHAnsi" w:hAnsiTheme="minorHAnsi" w:cstheme="minorHAnsi"/>
          <w:szCs w:val="22"/>
        </w:rPr>
      </w:pPr>
      <w:r w:rsidRPr="00723BB3">
        <w:rPr>
          <w:rFonts w:asciiTheme="minorHAnsi" w:hAnsiTheme="minorHAnsi" w:cstheme="minorHAnsi"/>
          <w:szCs w:val="22"/>
        </w:rPr>
        <w:t>Improving packaging performance while reducing production downtime</w:t>
      </w:r>
    </w:p>
    <w:p w14:paraId="29A347D2" w14:textId="77777777" w:rsidR="00C64601" w:rsidRPr="00482EDC" w:rsidRDefault="00C64601" w:rsidP="00C64601">
      <w:pPr>
        <w:rPr>
          <w:rFonts w:cs="Segoe UI"/>
          <w:szCs w:val="22"/>
        </w:rPr>
      </w:pPr>
    </w:p>
    <w:p w14:paraId="7806F99C" w14:textId="06A311CD" w:rsidR="00C64601" w:rsidRPr="00A43516" w:rsidRDefault="00723BB3" w:rsidP="00C64601">
      <w:pPr>
        <w:rPr>
          <w:rStyle w:val="Headline"/>
          <w:rFonts w:asciiTheme="minorHAnsi" w:hAnsiTheme="minorHAnsi" w:cstheme="minorHAnsi"/>
          <w:sz w:val="28"/>
          <w:szCs w:val="28"/>
        </w:rPr>
      </w:pPr>
      <w:r w:rsidRPr="00723BB3">
        <w:rPr>
          <w:rStyle w:val="Headline"/>
          <w:rFonts w:asciiTheme="minorHAnsi" w:hAnsiTheme="minorHAnsi" w:cstheme="minorHAnsi"/>
          <w:sz w:val="28"/>
          <w:szCs w:val="28"/>
        </w:rPr>
        <w:t>Hot melt adhesive from Henkel sees strong demand in Australia and New Zealand</w:t>
      </w:r>
    </w:p>
    <w:p w14:paraId="301E97A3" w14:textId="77777777" w:rsidR="00C64601" w:rsidRDefault="00C64601" w:rsidP="00DE2D6F">
      <w:pPr>
        <w:rPr>
          <w:rFonts w:asciiTheme="minorHAnsi" w:hAnsiTheme="minorHAnsi" w:cstheme="minorHAnsi"/>
          <w:szCs w:val="22"/>
        </w:rPr>
      </w:pPr>
    </w:p>
    <w:p w14:paraId="3342C9A4" w14:textId="77777777" w:rsidR="00F71815" w:rsidRDefault="00723BB3" w:rsidP="00F71815">
      <w:pPr>
        <w:jc w:val="left"/>
        <w:rPr>
          <w:rFonts w:asciiTheme="minorHAnsi" w:hAnsiTheme="minorHAnsi" w:cstheme="minorHAnsi"/>
          <w:szCs w:val="22"/>
        </w:rPr>
      </w:pPr>
      <w:r w:rsidRPr="00723BB3">
        <w:rPr>
          <w:rFonts w:asciiTheme="minorHAnsi" w:hAnsiTheme="minorHAnsi" w:cstheme="minorHAnsi"/>
          <w:szCs w:val="22"/>
        </w:rPr>
        <w:t>Melbourne – Technomelt Supra 90, a hot melt adhesive, has demonstrated its superior performance for packaging and is well-received by customers in Australia and New Zealand.</w:t>
      </w:r>
    </w:p>
    <w:p w14:paraId="0A9E65B6" w14:textId="77777777" w:rsidR="00F71815" w:rsidRDefault="00F71815" w:rsidP="00F71815">
      <w:pPr>
        <w:jc w:val="left"/>
        <w:rPr>
          <w:rFonts w:asciiTheme="minorHAnsi" w:hAnsiTheme="minorHAnsi" w:cstheme="minorHAnsi"/>
          <w:szCs w:val="22"/>
        </w:rPr>
      </w:pPr>
    </w:p>
    <w:p w14:paraId="2B56FBC7" w14:textId="74479AA9" w:rsidR="00F71815" w:rsidRDefault="00723BB3" w:rsidP="00F71815">
      <w:pPr>
        <w:jc w:val="left"/>
        <w:rPr>
          <w:rFonts w:asciiTheme="minorHAnsi" w:hAnsiTheme="minorHAnsi" w:cstheme="minorHAnsi"/>
          <w:szCs w:val="22"/>
        </w:rPr>
      </w:pPr>
      <w:r w:rsidRPr="00723BB3">
        <w:rPr>
          <w:rFonts w:asciiTheme="minorHAnsi" w:hAnsiTheme="minorHAnsi" w:cstheme="minorHAnsi"/>
          <w:szCs w:val="22"/>
        </w:rPr>
        <w:t>Technomelt Supra 90 meets the packaging needs of customers in industries such as food and beverage (F&amp;B), as the adhesive’s high molecular weight reduces the chances of contamination and enhances food safety. The hot melt solution also offers benefits such as high bond strength, ease of application, quick set time and performance reliability</w:t>
      </w:r>
      <w:r w:rsidR="00F71815">
        <w:rPr>
          <w:rFonts w:asciiTheme="minorHAnsi" w:hAnsiTheme="minorHAnsi" w:cstheme="minorHAnsi"/>
          <w:szCs w:val="22"/>
        </w:rPr>
        <w:t>.</w:t>
      </w:r>
    </w:p>
    <w:p w14:paraId="509DD114" w14:textId="77777777" w:rsidR="00F71815" w:rsidRDefault="00F71815" w:rsidP="00F71815">
      <w:pPr>
        <w:jc w:val="left"/>
        <w:rPr>
          <w:rFonts w:asciiTheme="minorHAnsi" w:hAnsiTheme="minorHAnsi" w:cstheme="minorHAnsi"/>
          <w:szCs w:val="22"/>
        </w:rPr>
      </w:pPr>
    </w:p>
    <w:p w14:paraId="3825F0A9" w14:textId="77777777" w:rsidR="00F71815" w:rsidRDefault="00723BB3" w:rsidP="00F71815">
      <w:pPr>
        <w:jc w:val="left"/>
        <w:rPr>
          <w:rFonts w:asciiTheme="minorHAnsi" w:hAnsiTheme="minorHAnsi" w:cstheme="minorHAnsi"/>
          <w:szCs w:val="22"/>
        </w:rPr>
      </w:pPr>
      <w:r w:rsidRPr="00723BB3">
        <w:rPr>
          <w:rFonts w:asciiTheme="minorHAnsi" w:hAnsiTheme="minorHAnsi" w:cstheme="minorHAnsi"/>
          <w:szCs w:val="22"/>
        </w:rPr>
        <w:t>Technomelt Supra 90 uses metallocene technology that is superior to the alternative ethylene-vinyl acetate (EVA). Solutions that use EVAs tend to have limited thermal stability and are prone to char build-up, which creates a need to replace parts of the application system. In contrast, Technomelt Supra 90 avoids char build-up, resulting in better performance and less downtime</w:t>
      </w:r>
      <w:r w:rsidR="00F71815">
        <w:rPr>
          <w:rFonts w:asciiTheme="minorHAnsi" w:hAnsiTheme="minorHAnsi" w:cstheme="minorHAnsi"/>
          <w:szCs w:val="22"/>
        </w:rPr>
        <w:t>.</w:t>
      </w:r>
    </w:p>
    <w:p w14:paraId="47F536FD" w14:textId="77777777" w:rsidR="00F71815" w:rsidRDefault="00F71815" w:rsidP="00F71815">
      <w:pPr>
        <w:jc w:val="left"/>
        <w:rPr>
          <w:rFonts w:asciiTheme="minorHAnsi" w:hAnsiTheme="minorHAnsi" w:cstheme="minorHAnsi"/>
          <w:szCs w:val="22"/>
        </w:rPr>
      </w:pPr>
    </w:p>
    <w:p w14:paraId="00762EE0" w14:textId="77777777" w:rsidR="00F71815" w:rsidRDefault="00723BB3" w:rsidP="00F71815">
      <w:pPr>
        <w:jc w:val="left"/>
        <w:rPr>
          <w:rFonts w:asciiTheme="minorHAnsi" w:hAnsiTheme="minorHAnsi" w:cstheme="minorHAnsi"/>
          <w:szCs w:val="22"/>
        </w:rPr>
      </w:pPr>
      <w:r w:rsidRPr="00723BB3">
        <w:rPr>
          <w:rFonts w:asciiTheme="minorHAnsi" w:hAnsiTheme="minorHAnsi" w:cstheme="minorHAnsi"/>
          <w:szCs w:val="22"/>
        </w:rPr>
        <w:t>Among F&amp;B customers in Australia and New Zealand, Technomelt Supra 90 is used for carton closing and sealing. It has a low ability to migrate between layers of packaging due to its high molecular weight, thus reducing the chances of contamination entering the packaged product. Any tampering with the carton packaging is also immediately visible, thereby discouraging unauthorized openings and improving food safet</w:t>
      </w:r>
      <w:r w:rsidR="00F71815">
        <w:rPr>
          <w:rFonts w:asciiTheme="minorHAnsi" w:hAnsiTheme="minorHAnsi" w:cstheme="minorHAnsi"/>
          <w:szCs w:val="22"/>
        </w:rPr>
        <w:t>y.</w:t>
      </w:r>
    </w:p>
    <w:p w14:paraId="498AAB25" w14:textId="77777777" w:rsidR="00F71815" w:rsidRDefault="00F71815" w:rsidP="00F71815">
      <w:pPr>
        <w:jc w:val="left"/>
        <w:rPr>
          <w:rFonts w:asciiTheme="minorHAnsi" w:hAnsiTheme="minorHAnsi" w:cstheme="minorHAnsi"/>
          <w:szCs w:val="22"/>
        </w:rPr>
      </w:pPr>
    </w:p>
    <w:p w14:paraId="50714445" w14:textId="50F10647" w:rsidR="00C31EE0" w:rsidRPr="00F71815" w:rsidRDefault="00723BB3" w:rsidP="00F71815">
      <w:pPr>
        <w:jc w:val="left"/>
        <w:rPr>
          <w:rFonts w:asciiTheme="minorHAnsi" w:hAnsiTheme="minorHAnsi" w:cstheme="minorHAnsi"/>
          <w:szCs w:val="22"/>
        </w:rPr>
      </w:pPr>
      <w:r>
        <w:rPr>
          <w:rFonts w:asciiTheme="minorHAnsi" w:hAnsiTheme="minorHAnsi" w:cstheme="minorHAnsi"/>
          <w:szCs w:val="22"/>
          <w:lang w:val="en-GB"/>
        </w:rPr>
        <w:t xml:space="preserve">Learn more about adhesive solutions from Henkel </w:t>
      </w:r>
      <w:hyperlink r:id="rId12" w:history="1">
        <w:r w:rsidRPr="00BA1D28">
          <w:rPr>
            <w:rStyle w:val="Hyperlink"/>
            <w:rFonts w:asciiTheme="minorHAnsi" w:hAnsiTheme="minorHAnsi" w:cstheme="minorHAnsi"/>
            <w:sz w:val="22"/>
            <w:szCs w:val="22"/>
            <w:lang w:val="en-GB"/>
          </w:rPr>
          <w:t>here</w:t>
        </w:r>
      </w:hyperlink>
      <w:r>
        <w:rPr>
          <w:rFonts w:asciiTheme="minorHAnsi" w:hAnsiTheme="minorHAnsi" w:cstheme="minorHAnsi"/>
          <w:szCs w:val="22"/>
          <w:lang w:val="en-GB"/>
        </w:rPr>
        <w:t>.</w:t>
      </w:r>
    </w:p>
    <w:p w14:paraId="2DF0C3E9" w14:textId="77777777" w:rsidR="00723BB3" w:rsidRPr="00723BB3" w:rsidRDefault="00723BB3" w:rsidP="009E5873">
      <w:pPr>
        <w:jc w:val="left"/>
        <w:rPr>
          <w:rFonts w:asciiTheme="minorHAnsi" w:hAnsiTheme="minorHAnsi" w:cstheme="minorHAnsi"/>
          <w:szCs w:val="22"/>
          <w:lang w:val="en-GB"/>
        </w:rPr>
      </w:pPr>
    </w:p>
    <w:p w14:paraId="5E8F5860" w14:textId="77777777" w:rsidR="00723BB3" w:rsidRDefault="00723BB3" w:rsidP="009E5873">
      <w:pPr>
        <w:spacing w:line="240" w:lineRule="auto"/>
        <w:jc w:val="left"/>
        <w:rPr>
          <w:rStyle w:val="AboutandContactHeadline"/>
        </w:rPr>
      </w:pPr>
      <w:r>
        <w:rPr>
          <w:rStyle w:val="AboutandContactHeadline"/>
        </w:rPr>
        <w:br w:type="page"/>
      </w:r>
    </w:p>
    <w:p w14:paraId="150EA11E" w14:textId="08988768" w:rsidR="003E177B" w:rsidRPr="004C6B79" w:rsidRDefault="003E177B" w:rsidP="003E177B">
      <w:pPr>
        <w:rPr>
          <w:rStyle w:val="AboutandContactHeadline"/>
        </w:rPr>
      </w:pPr>
      <w:r w:rsidRPr="004C6B79">
        <w:rPr>
          <w:rStyle w:val="AboutandContactHeadline"/>
        </w:rPr>
        <w:lastRenderedPageBreak/>
        <w:t xml:space="preserve">About </w:t>
      </w:r>
      <w:r w:rsidRPr="00C97260">
        <w:rPr>
          <w:rStyle w:val="AboutandContactHeadline"/>
        </w:rPr>
        <w:t>Henkel</w:t>
      </w:r>
    </w:p>
    <w:p w14:paraId="6D47ACC0" w14:textId="77777777" w:rsidR="003E177B" w:rsidRPr="004C6B79" w:rsidRDefault="003E177B" w:rsidP="003E177B">
      <w:pPr>
        <w:rPr>
          <w:rStyle w:val="AboutandContactBody"/>
        </w:rPr>
      </w:pPr>
      <w:r w:rsidRPr="00682643">
        <w:rPr>
          <w:rStyle w:val="AboutandContactBody"/>
        </w:rPr>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w:t>
      </w:r>
      <w:r>
        <w:rPr>
          <w:rStyle w:val="AboutandContactBody"/>
        </w:rPr>
        <w:t>20</w:t>
      </w:r>
      <w:r w:rsidRPr="00682643">
        <w:rPr>
          <w:rStyle w:val="AboutandContactBody"/>
        </w:rPr>
        <w:t xml:space="preserve">, Henkel reported sales of more than </w:t>
      </w:r>
      <w:r>
        <w:rPr>
          <w:rStyle w:val="AboutandContactBody"/>
        </w:rPr>
        <w:t>19</w:t>
      </w:r>
      <w:r w:rsidRPr="00682643">
        <w:rPr>
          <w:rStyle w:val="AboutandContactBody"/>
        </w:rPr>
        <w:t xml:space="preserve"> billion euros and adjusted operating profit of </w:t>
      </w:r>
      <w:r>
        <w:rPr>
          <w:rStyle w:val="AboutandContactBody"/>
        </w:rPr>
        <w:t>about 2.6</w:t>
      </w:r>
      <w:r w:rsidRPr="00682643">
        <w:rPr>
          <w:rStyle w:val="AboutandContactBody"/>
        </w:rPr>
        <w:t xml:space="preserve"> billion euros. Henkel employs </w:t>
      </w:r>
      <w:r>
        <w:rPr>
          <w:rStyle w:val="AboutandContactBody"/>
        </w:rPr>
        <w:t xml:space="preserve">about </w:t>
      </w:r>
      <w:r w:rsidRPr="00682643">
        <w:rPr>
          <w:rStyle w:val="AboutandContactBody"/>
        </w:rPr>
        <w:t>5</w:t>
      </w:r>
      <w:r>
        <w:rPr>
          <w:rStyle w:val="AboutandContactBody"/>
        </w:rPr>
        <w:t>3</w:t>
      </w:r>
      <w:r w:rsidRPr="00682643">
        <w:rPr>
          <w:rStyle w:val="AboutandContactBody"/>
        </w:rPr>
        <w:t xml:space="preserve">,000 people globally – a passionate and highly diverse team, united by a strong company culture and shared values. As a recognized leader in sustainability, Henkel holds top positions in many international indices and rankings. Henkel’s preferred shares are listed in the German stock index DAX. For more information, please visit </w:t>
      </w:r>
      <w:hyperlink r:id="rId13" w:history="1">
        <w:r w:rsidRPr="00682643">
          <w:rPr>
            <w:rStyle w:val="Hyperlink"/>
            <w:szCs w:val="24"/>
          </w:rPr>
          <w:t>www.henkel.com</w:t>
        </w:r>
      </w:hyperlink>
      <w:r w:rsidRPr="00682643">
        <w:rPr>
          <w:rStyle w:val="AboutandContactBody"/>
        </w:rPr>
        <w:t>.</w:t>
      </w:r>
    </w:p>
    <w:p w14:paraId="71BB2C12" w14:textId="77777777" w:rsidR="003E177B" w:rsidRDefault="003E177B" w:rsidP="003E177B">
      <w:pPr>
        <w:rPr>
          <w:rStyle w:val="AboutandContactHeadline"/>
        </w:rPr>
      </w:pPr>
    </w:p>
    <w:p w14:paraId="3496A527" w14:textId="77777777" w:rsidR="003E177B" w:rsidRPr="00493327" w:rsidRDefault="003E177B" w:rsidP="003E177B">
      <w:pPr>
        <w:rPr>
          <w:rStyle w:val="AboutandContactHeadline"/>
        </w:rPr>
      </w:pPr>
      <w:r w:rsidRPr="00493327">
        <w:rPr>
          <w:rStyle w:val="AboutandContactHeadline"/>
        </w:rPr>
        <w:t xml:space="preserve">Photo material is available at </w:t>
      </w:r>
      <w:hyperlink r:id="rId14" w:history="1">
        <w:r w:rsidRPr="00472640">
          <w:rPr>
            <w:rStyle w:val="Hyperlink"/>
            <w:b/>
            <w:bCs/>
            <w:szCs w:val="24"/>
          </w:rPr>
          <w:t>www.henkel.com/press</w:t>
        </w:r>
      </w:hyperlink>
    </w:p>
    <w:p w14:paraId="2A474A70" w14:textId="77777777" w:rsidR="00BF6E82" w:rsidRPr="00493327" w:rsidRDefault="00BF6E82" w:rsidP="00BF6E82">
      <w:pPr>
        <w:rPr>
          <w:rStyle w:val="AboutandContactBody"/>
        </w:rPr>
      </w:pPr>
    </w:p>
    <w:p w14:paraId="0BFF6B34" w14:textId="77777777" w:rsidR="00BF6E82" w:rsidRPr="00493327" w:rsidRDefault="00BF6E82" w:rsidP="00BF6E82">
      <w:pPr>
        <w:rPr>
          <w:rStyle w:val="AboutandContactBody"/>
        </w:rPr>
      </w:pPr>
    </w:p>
    <w:p w14:paraId="60C06C6D" w14:textId="5C9EEE87" w:rsidR="00BF6E82" w:rsidRPr="00493327" w:rsidRDefault="00BF6E82" w:rsidP="00BF6E82">
      <w:pPr>
        <w:tabs>
          <w:tab w:val="left" w:pos="1080"/>
          <w:tab w:val="left" w:pos="4500"/>
        </w:tabs>
        <w:rPr>
          <w:rStyle w:val="AboutandContactBody"/>
        </w:rPr>
      </w:pPr>
      <w:r w:rsidRPr="00493327">
        <w:rPr>
          <w:rStyle w:val="AboutandContactBody"/>
        </w:rPr>
        <w:t>Contact</w:t>
      </w:r>
      <w:r w:rsidRPr="00493327">
        <w:rPr>
          <w:rStyle w:val="AboutandContactBody"/>
        </w:rPr>
        <w:tab/>
      </w:r>
      <w:r w:rsidR="00723BB3">
        <w:rPr>
          <w:rStyle w:val="AboutandContactBody"/>
        </w:rPr>
        <w:t>Maggie Tan</w:t>
      </w:r>
      <w:r w:rsidRPr="00493327">
        <w:rPr>
          <w:rStyle w:val="AboutandContactBody"/>
        </w:rPr>
        <w:tab/>
      </w:r>
    </w:p>
    <w:p w14:paraId="510C76D3" w14:textId="3E0E4D58" w:rsidR="00BF6E82" w:rsidRPr="00493327" w:rsidRDefault="00BF6E82" w:rsidP="00BF6E82">
      <w:pPr>
        <w:tabs>
          <w:tab w:val="left" w:pos="1080"/>
          <w:tab w:val="left" w:pos="4500"/>
        </w:tabs>
        <w:rPr>
          <w:rStyle w:val="AboutandContactBody"/>
        </w:rPr>
      </w:pPr>
      <w:r w:rsidRPr="00493327">
        <w:rPr>
          <w:rStyle w:val="AboutandContactBody"/>
        </w:rPr>
        <w:t>Phone</w:t>
      </w:r>
      <w:r w:rsidRPr="00493327">
        <w:rPr>
          <w:rStyle w:val="AboutandContactBody"/>
        </w:rPr>
        <w:tab/>
      </w:r>
      <w:r w:rsidR="00723BB3" w:rsidRPr="00723BB3">
        <w:rPr>
          <w:rStyle w:val="AboutandContactBody"/>
        </w:rPr>
        <w:t xml:space="preserve">+65 6424 7045                                    </w:t>
      </w:r>
      <w:r w:rsidRPr="00493327">
        <w:rPr>
          <w:rStyle w:val="AboutandContactBody"/>
        </w:rPr>
        <w:tab/>
      </w:r>
    </w:p>
    <w:p w14:paraId="76457730" w14:textId="3C3E5289" w:rsidR="00BF6E82" w:rsidRPr="00493327" w:rsidRDefault="00BF6E82" w:rsidP="00723BB3">
      <w:pPr>
        <w:tabs>
          <w:tab w:val="left" w:pos="1080"/>
          <w:tab w:val="left" w:pos="4500"/>
        </w:tabs>
        <w:rPr>
          <w:rStyle w:val="AboutandContactBody"/>
        </w:rPr>
      </w:pPr>
      <w:r w:rsidRPr="00493327">
        <w:rPr>
          <w:rStyle w:val="AboutandContactBody"/>
        </w:rPr>
        <w:t>Email</w:t>
      </w:r>
      <w:r w:rsidRPr="00493327">
        <w:rPr>
          <w:rStyle w:val="AboutandContactBody"/>
        </w:rPr>
        <w:tab/>
      </w:r>
      <w:r w:rsidR="00723BB3">
        <w:rPr>
          <w:rStyle w:val="AboutandContactBody"/>
        </w:rPr>
        <w:t>maggie.tan@henkel.com</w:t>
      </w:r>
      <w:r w:rsidRPr="00493327">
        <w:rPr>
          <w:rStyle w:val="AboutandContactBody"/>
        </w:rPr>
        <w:tab/>
      </w:r>
    </w:p>
    <w:sectPr w:rsidR="00BF6E82" w:rsidRPr="00493327"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39770" w14:textId="77777777" w:rsidR="00124895" w:rsidRDefault="00124895">
      <w:r>
        <w:separator/>
      </w:r>
    </w:p>
  </w:endnote>
  <w:endnote w:type="continuationSeparator" w:id="0">
    <w:p w14:paraId="71AC6826" w14:textId="77777777" w:rsidR="00124895" w:rsidRDefault="00124895">
      <w:r>
        <w:continuationSeparator/>
      </w:r>
    </w:p>
  </w:endnote>
  <w:endnote w:type="continuationNotice" w:id="1">
    <w:p w14:paraId="57BCF83B" w14:textId="77777777" w:rsidR="00124895" w:rsidRDefault="001248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8241"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7080F" w14:textId="77777777" w:rsidR="00124895" w:rsidRDefault="00124895">
      <w:r>
        <w:separator/>
      </w:r>
    </w:p>
  </w:footnote>
  <w:footnote w:type="continuationSeparator" w:id="0">
    <w:p w14:paraId="642FE52A" w14:textId="77777777" w:rsidR="00124895" w:rsidRDefault="00124895">
      <w:r>
        <w:continuationSeparator/>
      </w:r>
    </w:p>
  </w:footnote>
  <w:footnote w:type="continuationNotice" w:id="1">
    <w:p w14:paraId="2D05E287" w14:textId="77777777" w:rsidR="00124895" w:rsidRDefault="001248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14DF601" id="Group 16" o:spid="_x0000_s1026" style="position:absolute;margin-left:14.2pt;margin-top:297.7pt;width:14.15pt;height:297.65pt;z-index:25165619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A55"/>
    <w:rsid w:val="00021C67"/>
    <w:rsid w:val="00030557"/>
    <w:rsid w:val="00030F51"/>
    <w:rsid w:val="00035A84"/>
    <w:rsid w:val="00040CC9"/>
    <w:rsid w:val="00051E86"/>
    <w:rsid w:val="000575F9"/>
    <w:rsid w:val="000618FC"/>
    <w:rsid w:val="00067071"/>
    <w:rsid w:val="00080D10"/>
    <w:rsid w:val="0008357F"/>
    <w:rsid w:val="000B356D"/>
    <w:rsid w:val="000B4655"/>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4895"/>
    <w:rsid w:val="00126D4A"/>
    <w:rsid w:val="001325EF"/>
    <w:rsid w:val="00132DA9"/>
    <w:rsid w:val="0013305B"/>
    <w:rsid w:val="00133B99"/>
    <w:rsid w:val="00134FCB"/>
    <w:rsid w:val="001443BD"/>
    <w:rsid w:val="0014512E"/>
    <w:rsid w:val="001577E9"/>
    <w:rsid w:val="0016138C"/>
    <w:rsid w:val="001731CE"/>
    <w:rsid w:val="001836E7"/>
    <w:rsid w:val="001B7C20"/>
    <w:rsid w:val="001C0B32"/>
    <w:rsid w:val="001C4BE1"/>
    <w:rsid w:val="001D7ADF"/>
    <w:rsid w:val="001E0F71"/>
    <w:rsid w:val="001E6D05"/>
    <w:rsid w:val="001E7C28"/>
    <w:rsid w:val="001F1BB2"/>
    <w:rsid w:val="001F1BDF"/>
    <w:rsid w:val="001F7110"/>
    <w:rsid w:val="001F7E96"/>
    <w:rsid w:val="00202284"/>
    <w:rsid w:val="00205A4E"/>
    <w:rsid w:val="00212488"/>
    <w:rsid w:val="0021599A"/>
    <w:rsid w:val="00220628"/>
    <w:rsid w:val="002304D2"/>
    <w:rsid w:val="00234ABD"/>
    <w:rsid w:val="00236E2A"/>
    <w:rsid w:val="00237F62"/>
    <w:rsid w:val="0024586A"/>
    <w:rsid w:val="00256F0C"/>
    <w:rsid w:val="00262C05"/>
    <w:rsid w:val="00281D14"/>
    <w:rsid w:val="00282C13"/>
    <w:rsid w:val="002A019C"/>
    <w:rsid w:val="002A0DF7"/>
    <w:rsid w:val="002A2975"/>
    <w:rsid w:val="002A60E0"/>
    <w:rsid w:val="002C1344"/>
    <w:rsid w:val="002C252E"/>
    <w:rsid w:val="002C6773"/>
    <w:rsid w:val="002D2A3D"/>
    <w:rsid w:val="002E0B17"/>
    <w:rsid w:val="002E4FFB"/>
    <w:rsid w:val="002E7DED"/>
    <w:rsid w:val="002F19A6"/>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55EE"/>
    <w:rsid w:val="00376EE9"/>
    <w:rsid w:val="00377CBB"/>
    <w:rsid w:val="003877B6"/>
    <w:rsid w:val="00393887"/>
    <w:rsid w:val="00394C6B"/>
    <w:rsid w:val="003A4E62"/>
    <w:rsid w:val="003A6257"/>
    <w:rsid w:val="003B1069"/>
    <w:rsid w:val="003B390A"/>
    <w:rsid w:val="003C15DE"/>
    <w:rsid w:val="003C4EB2"/>
    <w:rsid w:val="003E177B"/>
    <w:rsid w:val="003F1AF3"/>
    <w:rsid w:val="003F4D8D"/>
    <w:rsid w:val="00415A85"/>
    <w:rsid w:val="004303B6"/>
    <w:rsid w:val="004313E7"/>
    <w:rsid w:val="00431681"/>
    <w:rsid w:val="004358B7"/>
    <w:rsid w:val="0044588B"/>
    <w:rsid w:val="0044763B"/>
    <w:rsid w:val="004629B3"/>
    <w:rsid w:val="0046376E"/>
    <w:rsid w:val="0046690F"/>
    <w:rsid w:val="00472FEC"/>
    <w:rsid w:val="00490A03"/>
    <w:rsid w:val="00493327"/>
    <w:rsid w:val="00494DBE"/>
    <w:rsid w:val="00495CE6"/>
    <w:rsid w:val="004A323C"/>
    <w:rsid w:val="004B42B1"/>
    <w:rsid w:val="004B54E8"/>
    <w:rsid w:val="004C4FEB"/>
    <w:rsid w:val="004C6B79"/>
    <w:rsid w:val="004C7459"/>
    <w:rsid w:val="004D059B"/>
    <w:rsid w:val="004D4CB6"/>
    <w:rsid w:val="004E3341"/>
    <w:rsid w:val="004F10C1"/>
    <w:rsid w:val="004F6698"/>
    <w:rsid w:val="0050075F"/>
    <w:rsid w:val="00502E62"/>
    <w:rsid w:val="00506B8A"/>
    <w:rsid w:val="0052212B"/>
    <w:rsid w:val="00534A03"/>
    <w:rsid w:val="00534B46"/>
    <w:rsid w:val="00540358"/>
    <w:rsid w:val="00540D47"/>
    <w:rsid w:val="00550864"/>
    <w:rsid w:val="00552D69"/>
    <w:rsid w:val="0055571E"/>
    <w:rsid w:val="00556F67"/>
    <w:rsid w:val="00566B0F"/>
    <w:rsid w:val="005833F0"/>
    <w:rsid w:val="00586CAF"/>
    <w:rsid w:val="005873E9"/>
    <w:rsid w:val="00590E93"/>
    <w:rsid w:val="00591180"/>
    <w:rsid w:val="0059722C"/>
    <w:rsid w:val="00597D07"/>
    <w:rsid w:val="005A3846"/>
    <w:rsid w:val="005B57AE"/>
    <w:rsid w:val="005B6A58"/>
    <w:rsid w:val="005B728E"/>
    <w:rsid w:val="005C7112"/>
    <w:rsid w:val="005D0561"/>
    <w:rsid w:val="005D0AD9"/>
    <w:rsid w:val="005D22F6"/>
    <w:rsid w:val="005E0C30"/>
    <w:rsid w:val="005E69D9"/>
    <w:rsid w:val="005F13D5"/>
    <w:rsid w:val="005F27F4"/>
    <w:rsid w:val="005F3239"/>
    <w:rsid w:val="005F5155"/>
    <w:rsid w:val="005F6567"/>
    <w:rsid w:val="00607256"/>
    <w:rsid w:val="006144B1"/>
    <w:rsid w:val="006335F1"/>
    <w:rsid w:val="006345B6"/>
    <w:rsid w:val="00635712"/>
    <w:rsid w:val="00643D8A"/>
    <w:rsid w:val="00652229"/>
    <w:rsid w:val="00652793"/>
    <w:rsid w:val="006626CA"/>
    <w:rsid w:val="00663487"/>
    <w:rsid w:val="00672382"/>
    <w:rsid w:val="00673311"/>
    <w:rsid w:val="00682643"/>
    <w:rsid w:val="00682EB9"/>
    <w:rsid w:val="0068441A"/>
    <w:rsid w:val="00690B19"/>
    <w:rsid w:val="0069762C"/>
    <w:rsid w:val="006A0A3C"/>
    <w:rsid w:val="006A79F0"/>
    <w:rsid w:val="006B47EE"/>
    <w:rsid w:val="006B499F"/>
    <w:rsid w:val="006C1F6C"/>
    <w:rsid w:val="006C5E43"/>
    <w:rsid w:val="006D3809"/>
    <w:rsid w:val="006D4996"/>
    <w:rsid w:val="006D54AB"/>
    <w:rsid w:val="006E3006"/>
    <w:rsid w:val="006E5032"/>
    <w:rsid w:val="006E5BDA"/>
    <w:rsid w:val="006F0126"/>
    <w:rsid w:val="006F0FC7"/>
    <w:rsid w:val="006F39A9"/>
    <w:rsid w:val="006F670F"/>
    <w:rsid w:val="00703272"/>
    <w:rsid w:val="0070733C"/>
    <w:rsid w:val="00710C5D"/>
    <w:rsid w:val="0071348C"/>
    <w:rsid w:val="00717273"/>
    <w:rsid w:val="00720FD4"/>
    <w:rsid w:val="00723BB3"/>
    <w:rsid w:val="00724AF2"/>
    <w:rsid w:val="0073096C"/>
    <w:rsid w:val="00742398"/>
    <w:rsid w:val="007507B5"/>
    <w:rsid w:val="007508B1"/>
    <w:rsid w:val="0075091D"/>
    <w:rsid w:val="00753A24"/>
    <w:rsid w:val="00767A4F"/>
    <w:rsid w:val="00772188"/>
    <w:rsid w:val="0077514E"/>
    <w:rsid w:val="007813D0"/>
    <w:rsid w:val="00785993"/>
    <w:rsid w:val="007866E2"/>
    <w:rsid w:val="00786BA3"/>
    <w:rsid w:val="0079202F"/>
    <w:rsid w:val="00795AF2"/>
    <w:rsid w:val="007970FF"/>
    <w:rsid w:val="007A2AAD"/>
    <w:rsid w:val="007A4432"/>
    <w:rsid w:val="007A784E"/>
    <w:rsid w:val="007B499C"/>
    <w:rsid w:val="007B4D4B"/>
    <w:rsid w:val="007D2A02"/>
    <w:rsid w:val="007E6EA1"/>
    <w:rsid w:val="007F0F63"/>
    <w:rsid w:val="007F2B1E"/>
    <w:rsid w:val="007F4D81"/>
    <w:rsid w:val="007F62B4"/>
    <w:rsid w:val="00801081"/>
    <w:rsid w:val="00801517"/>
    <w:rsid w:val="008164F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4B56"/>
    <w:rsid w:val="0088596E"/>
    <w:rsid w:val="0089796A"/>
    <w:rsid w:val="008A2375"/>
    <w:rsid w:val="008B3B9A"/>
    <w:rsid w:val="008C1691"/>
    <w:rsid w:val="008C182B"/>
    <w:rsid w:val="008D76C5"/>
    <w:rsid w:val="008E0AFA"/>
    <w:rsid w:val="008E75D3"/>
    <w:rsid w:val="008F125E"/>
    <w:rsid w:val="008F4D2F"/>
    <w:rsid w:val="00906292"/>
    <w:rsid w:val="00910958"/>
    <w:rsid w:val="00917162"/>
    <w:rsid w:val="009251CC"/>
    <w:rsid w:val="0092714E"/>
    <w:rsid w:val="00930538"/>
    <w:rsid w:val="00941091"/>
    <w:rsid w:val="00942002"/>
    <w:rsid w:val="00947885"/>
    <w:rsid w:val="00950E6B"/>
    <w:rsid w:val="00952168"/>
    <w:rsid w:val="009527FE"/>
    <w:rsid w:val="00953518"/>
    <w:rsid w:val="009739A0"/>
    <w:rsid w:val="00974F84"/>
    <w:rsid w:val="009767C7"/>
    <w:rsid w:val="0098579A"/>
    <w:rsid w:val="0099195A"/>
    <w:rsid w:val="00992A11"/>
    <w:rsid w:val="00994681"/>
    <w:rsid w:val="0099486A"/>
    <w:rsid w:val="009A0E26"/>
    <w:rsid w:val="009A16EC"/>
    <w:rsid w:val="009A5B95"/>
    <w:rsid w:val="009B29B7"/>
    <w:rsid w:val="009B3B37"/>
    <w:rsid w:val="009B7D1F"/>
    <w:rsid w:val="009C02BF"/>
    <w:rsid w:val="009C088E"/>
    <w:rsid w:val="009C4D35"/>
    <w:rsid w:val="009D1522"/>
    <w:rsid w:val="009D7252"/>
    <w:rsid w:val="009E5873"/>
    <w:rsid w:val="009E5EB4"/>
    <w:rsid w:val="00A044D6"/>
    <w:rsid w:val="00A04ADB"/>
    <w:rsid w:val="00A11E0F"/>
    <w:rsid w:val="00A26CB6"/>
    <w:rsid w:val="00A32F82"/>
    <w:rsid w:val="00A32F8B"/>
    <w:rsid w:val="00A3756F"/>
    <w:rsid w:val="00A42D6F"/>
    <w:rsid w:val="00A44B77"/>
    <w:rsid w:val="00A45A62"/>
    <w:rsid w:val="00A45BA3"/>
    <w:rsid w:val="00A54AC5"/>
    <w:rsid w:val="00A55DC3"/>
    <w:rsid w:val="00A56D41"/>
    <w:rsid w:val="00A570E5"/>
    <w:rsid w:val="00A61353"/>
    <w:rsid w:val="00A66DB1"/>
    <w:rsid w:val="00A67A92"/>
    <w:rsid w:val="00A87870"/>
    <w:rsid w:val="00A91A70"/>
    <w:rsid w:val="00AA1B85"/>
    <w:rsid w:val="00AB1CB6"/>
    <w:rsid w:val="00AB1D9A"/>
    <w:rsid w:val="00AD44FE"/>
    <w:rsid w:val="00AE49F1"/>
    <w:rsid w:val="00B05CCA"/>
    <w:rsid w:val="00B14271"/>
    <w:rsid w:val="00B16270"/>
    <w:rsid w:val="00B236B8"/>
    <w:rsid w:val="00B2685D"/>
    <w:rsid w:val="00B30351"/>
    <w:rsid w:val="00B33C2A"/>
    <w:rsid w:val="00B422EC"/>
    <w:rsid w:val="00B726D4"/>
    <w:rsid w:val="00B8214F"/>
    <w:rsid w:val="00B86A4F"/>
    <w:rsid w:val="00B93035"/>
    <w:rsid w:val="00B958E8"/>
    <w:rsid w:val="00B97E4A"/>
    <w:rsid w:val="00BA09B2"/>
    <w:rsid w:val="00BA5B46"/>
    <w:rsid w:val="00BB170F"/>
    <w:rsid w:val="00BB5D0B"/>
    <w:rsid w:val="00BC0995"/>
    <w:rsid w:val="00BC457C"/>
    <w:rsid w:val="00BE793A"/>
    <w:rsid w:val="00BF2B82"/>
    <w:rsid w:val="00BF432A"/>
    <w:rsid w:val="00BF6E82"/>
    <w:rsid w:val="00C060C7"/>
    <w:rsid w:val="00C24C17"/>
    <w:rsid w:val="00C31EE0"/>
    <w:rsid w:val="00C3758F"/>
    <w:rsid w:val="00C40B88"/>
    <w:rsid w:val="00C47D87"/>
    <w:rsid w:val="00C5376E"/>
    <w:rsid w:val="00C64601"/>
    <w:rsid w:val="00C808A6"/>
    <w:rsid w:val="00C80A7C"/>
    <w:rsid w:val="00C95538"/>
    <w:rsid w:val="00C97091"/>
    <w:rsid w:val="00C97260"/>
    <w:rsid w:val="00CA2001"/>
    <w:rsid w:val="00CB5B6C"/>
    <w:rsid w:val="00CC052E"/>
    <w:rsid w:val="00CD16BE"/>
    <w:rsid w:val="00CD267C"/>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418E2"/>
    <w:rsid w:val="00D558EF"/>
    <w:rsid w:val="00D5653B"/>
    <w:rsid w:val="00D62EF1"/>
    <w:rsid w:val="00D6309D"/>
    <w:rsid w:val="00D644CA"/>
    <w:rsid w:val="00D66FC2"/>
    <w:rsid w:val="00D76C7E"/>
    <w:rsid w:val="00D771DE"/>
    <w:rsid w:val="00D7776D"/>
    <w:rsid w:val="00D80B79"/>
    <w:rsid w:val="00D9293F"/>
    <w:rsid w:val="00D93598"/>
    <w:rsid w:val="00DA1E18"/>
    <w:rsid w:val="00DA2009"/>
    <w:rsid w:val="00DB05B1"/>
    <w:rsid w:val="00DB5A79"/>
    <w:rsid w:val="00DC2465"/>
    <w:rsid w:val="00DD512E"/>
    <w:rsid w:val="00DE1177"/>
    <w:rsid w:val="00DE2CEA"/>
    <w:rsid w:val="00DE2D6F"/>
    <w:rsid w:val="00DE6A3C"/>
    <w:rsid w:val="00DE74F4"/>
    <w:rsid w:val="00DE7F97"/>
    <w:rsid w:val="00DF1010"/>
    <w:rsid w:val="00DF5AEA"/>
    <w:rsid w:val="00DF63F6"/>
    <w:rsid w:val="00E13747"/>
    <w:rsid w:val="00E21637"/>
    <w:rsid w:val="00E2223F"/>
    <w:rsid w:val="00E25AEA"/>
    <w:rsid w:val="00E301B3"/>
    <w:rsid w:val="00E30DEF"/>
    <w:rsid w:val="00E30ED2"/>
    <w:rsid w:val="00E31276"/>
    <w:rsid w:val="00E317EE"/>
    <w:rsid w:val="00E37F70"/>
    <w:rsid w:val="00E446C1"/>
    <w:rsid w:val="00E758B9"/>
    <w:rsid w:val="00E84FAB"/>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71815"/>
    <w:rsid w:val="00F77414"/>
    <w:rsid w:val="00F8309B"/>
    <w:rsid w:val="00F833C9"/>
    <w:rsid w:val="00F83F99"/>
    <w:rsid w:val="00F90064"/>
    <w:rsid w:val="00F96AFD"/>
    <w:rsid w:val="00F97DBF"/>
    <w:rsid w:val="00FA1398"/>
    <w:rsid w:val="00FA2E19"/>
    <w:rsid w:val="00FA697F"/>
    <w:rsid w:val="00FB5521"/>
    <w:rsid w:val="00FB610D"/>
    <w:rsid w:val="00FB7612"/>
    <w:rsid w:val="00FC4477"/>
    <w:rsid w:val="00FC46FB"/>
    <w:rsid w:val="00FD2BD3"/>
    <w:rsid w:val="00FD3492"/>
    <w:rsid w:val="00FD4CCA"/>
    <w:rsid w:val="00FD5B25"/>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1000f"/>
    </o:shapedefaults>
    <o:shapelayout v:ext="edit">
      <o:idmap v:ext="edit" data="1"/>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fischerl/AppData/Local/Microsoft/Windows/INetCache/Content.Outlook/2MGCYH4Y/www.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nkel-adhesives.com/au/en.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3D0F1CCB-8841-4FCF-9EEF-0C6585E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403</Words>
  <Characters>2588</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3</cp:revision>
  <cp:lastPrinted>2016-11-15T09:11:00Z</cp:lastPrinted>
  <dcterms:created xsi:type="dcterms:W3CDTF">2021-10-19T07:39:00Z</dcterms:created>
  <dcterms:modified xsi:type="dcterms:W3CDTF">2021-10-19T08:00:00Z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