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048D9" w14:textId="338DFD53" w:rsidR="00015909" w:rsidRPr="00821252" w:rsidRDefault="00B24048" w:rsidP="00015909">
      <w:pPr>
        <w:spacing w:before="120"/>
        <w:jc w:val="right"/>
        <w:rPr>
          <w:i/>
          <w:sz w:val="24"/>
        </w:rPr>
      </w:pPr>
      <w:r>
        <w:rPr>
          <w:sz w:val="24"/>
        </w:rPr>
        <w:t>November</w:t>
      </w:r>
      <w:r w:rsidR="00015909">
        <w:rPr>
          <w:sz w:val="24"/>
        </w:rPr>
        <w:t xml:space="preserve"> 20</w:t>
      </w:r>
      <w:r w:rsidR="0026143D">
        <w:rPr>
          <w:sz w:val="24"/>
        </w:rPr>
        <w:t>2</w:t>
      </w:r>
      <w:r w:rsidR="008B4E80">
        <w:rPr>
          <w:sz w:val="24"/>
        </w:rPr>
        <w:t>1</w:t>
      </w:r>
    </w:p>
    <w:p w14:paraId="6417694C" w14:textId="77777777" w:rsidR="00015909" w:rsidRPr="00821252" w:rsidRDefault="00015909" w:rsidP="00015909">
      <w:pPr>
        <w:pStyle w:val="Standard12pt"/>
      </w:pPr>
    </w:p>
    <w:p w14:paraId="712F78D9" w14:textId="2989D4C3" w:rsidR="002E0D75" w:rsidRPr="00B24048" w:rsidRDefault="00FC787F" w:rsidP="002E0D75">
      <w:pPr>
        <w:rPr>
          <w:rFonts w:cs="Arial"/>
          <w:sz w:val="22"/>
          <w:szCs w:val="22"/>
        </w:rPr>
      </w:pPr>
      <w:bookmarkStart w:id="0" w:name="_Hlk86906666"/>
      <w:r w:rsidRPr="00B24048">
        <w:rPr>
          <w:rFonts w:cs="Arial"/>
          <w:sz w:val="22"/>
          <w:szCs w:val="22"/>
        </w:rPr>
        <w:t>L</w:t>
      </w:r>
      <w:r w:rsidR="001F3C89" w:rsidRPr="00B24048">
        <w:rPr>
          <w:rFonts w:cs="Arial"/>
          <w:sz w:val="22"/>
          <w:szCs w:val="22"/>
        </w:rPr>
        <w:t xml:space="preserve">imitierte </w:t>
      </w:r>
      <w:r w:rsidR="002C3D13" w:rsidRPr="00B24048">
        <w:rPr>
          <w:rFonts w:cs="Arial"/>
          <w:sz w:val="22"/>
          <w:szCs w:val="22"/>
        </w:rPr>
        <w:t>Blue Star</w:t>
      </w:r>
      <w:r w:rsidR="002E0D75" w:rsidRPr="00B24048">
        <w:rPr>
          <w:rFonts w:cs="Arial"/>
          <w:sz w:val="22"/>
          <w:szCs w:val="22"/>
        </w:rPr>
        <w:t xml:space="preserve"> </w:t>
      </w:r>
      <w:r w:rsidR="001F3C89" w:rsidRPr="00B24048">
        <w:rPr>
          <w:rFonts w:cs="Arial"/>
          <w:sz w:val="22"/>
          <w:szCs w:val="22"/>
        </w:rPr>
        <w:t>Winter-Edition</w:t>
      </w:r>
    </w:p>
    <w:bookmarkEnd w:id="0"/>
    <w:p w14:paraId="453C20C8" w14:textId="77777777" w:rsidR="002E0D75" w:rsidRPr="00B24048" w:rsidRDefault="002E0D75" w:rsidP="002E0D75">
      <w:pPr>
        <w:rPr>
          <w:rFonts w:cs="Arial"/>
          <w:sz w:val="22"/>
          <w:szCs w:val="22"/>
        </w:rPr>
      </w:pPr>
    </w:p>
    <w:p w14:paraId="0A4F962A" w14:textId="77777777" w:rsidR="00B24048" w:rsidRDefault="00B24048" w:rsidP="002E0D75">
      <w:pPr>
        <w:rPr>
          <w:rStyle w:val="Headline"/>
          <w:rFonts w:ascii="Arial" w:hAnsi="Arial" w:cs="Arial"/>
        </w:rPr>
      </w:pPr>
    </w:p>
    <w:p w14:paraId="2EC26D8D" w14:textId="5A304EE5" w:rsidR="002E0D75" w:rsidRPr="00B24048" w:rsidRDefault="003F6076" w:rsidP="002E0D75">
      <w:pPr>
        <w:rPr>
          <w:rStyle w:val="Headline"/>
          <w:rFonts w:ascii="Arial" w:hAnsi="Arial" w:cs="Arial"/>
        </w:rPr>
      </w:pPr>
      <w:bookmarkStart w:id="1" w:name="_Hlk86906596"/>
      <w:r w:rsidRPr="00B24048">
        <w:rPr>
          <w:rStyle w:val="Headline"/>
          <w:rFonts w:ascii="Arial" w:hAnsi="Arial" w:cs="Arial"/>
        </w:rPr>
        <w:t>Winterliche Auszeit-Momente</w:t>
      </w:r>
      <w:r w:rsidR="00FC787F" w:rsidRPr="00B24048">
        <w:rPr>
          <w:rStyle w:val="Headline"/>
          <w:rFonts w:ascii="Arial" w:hAnsi="Arial" w:cs="Arial"/>
        </w:rPr>
        <w:t xml:space="preserve"> mit </w:t>
      </w:r>
      <w:r w:rsidR="002C3D13" w:rsidRPr="00B24048">
        <w:rPr>
          <w:rStyle w:val="Headline"/>
          <w:rFonts w:ascii="Arial" w:hAnsi="Arial" w:cs="Arial"/>
        </w:rPr>
        <w:t>Blue Star</w:t>
      </w:r>
      <w:r w:rsidR="00FC787F" w:rsidRPr="00B24048">
        <w:rPr>
          <w:rStyle w:val="Headline"/>
          <w:rFonts w:ascii="Arial" w:hAnsi="Arial" w:cs="Arial"/>
        </w:rPr>
        <w:t xml:space="preserve"> </w:t>
      </w:r>
    </w:p>
    <w:bookmarkEnd w:id="1"/>
    <w:p w14:paraId="73F18C57" w14:textId="77777777" w:rsidR="002E0D75" w:rsidRPr="00B24048" w:rsidRDefault="002E0D75" w:rsidP="00015909">
      <w:pPr>
        <w:rPr>
          <w:rFonts w:cs="Arial"/>
          <w:sz w:val="22"/>
          <w:szCs w:val="22"/>
        </w:rPr>
      </w:pPr>
    </w:p>
    <w:p w14:paraId="14A1E8CF" w14:textId="54E40056" w:rsidR="001F3C89" w:rsidRPr="00B24048" w:rsidRDefault="003F6076" w:rsidP="001F3C89">
      <w:pPr>
        <w:spacing w:line="360" w:lineRule="auto"/>
        <w:jc w:val="both"/>
        <w:rPr>
          <w:rFonts w:cs="Arial"/>
          <w:b/>
          <w:bCs/>
          <w:szCs w:val="22"/>
        </w:rPr>
      </w:pPr>
      <w:bookmarkStart w:id="2" w:name="_Hlk86906679"/>
      <w:r w:rsidRPr="00B24048">
        <w:rPr>
          <w:rFonts w:cs="Arial"/>
          <w:b/>
          <w:bCs/>
          <w:sz w:val="22"/>
          <w:szCs w:val="22"/>
        </w:rPr>
        <w:t>In den kommenden Wintermonaten</w:t>
      </w:r>
      <w:r w:rsidR="001F3C89" w:rsidRPr="00B24048">
        <w:rPr>
          <w:rFonts w:cs="Arial"/>
          <w:b/>
          <w:bCs/>
          <w:sz w:val="22"/>
          <w:szCs w:val="22"/>
        </w:rPr>
        <w:t xml:space="preserve"> sorgt die limitierte Winter-Edition von </w:t>
      </w:r>
      <w:r w:rsidR="002C3D13" w:rsidRPr="00B24048">
        <w:rPr>
          <w:rFonts w:cs="Arial"/>
          <w:b/>
          <w:bCs/>
          <w:sz w:val="22"/>
          <w:szCs w:val="22"/>
        </w:rPr>
        <w:t xml:space="preserve">Blue Star </w:t>
      </w:r>
      <w:r w:rsidR="001F3C89" w:rsidRPr="00B24048">
        <w:rPr>
          <w:rFonts w:cs="Arial"/>
          <w:b/>
          <w:bCs/>
          <w:sz w:val="22"/>
          <w:szCs w:val="22"/>
        </w:rPr>
        <w:t xml:space="preserve">für </w:t>
      </w:r>
      <w:r w:rsidR="00551040" w:rsidRPr="00B24048">
        <w:rPr>
          <w:rFonts w:cs="Arial"/>
          <w:b/>
          <w:bCs/>
          <w:sz w:val="22"/>
          <w:szCs w:val="22"/>
        </w:rPr>
        <w:t xml:space="preserve">eine </w:t>
      </w:r>
      <w:r w:rsidR="001F3C89" w:rsidRPr="00B24048">
        <w:rPr>
          <w:rFonts w:cs="Arial"/>
          <w:b/>
          <w:bCs/>
          <w:sz w:val="22"/>
          <w:szCs w:val="22"/>
        </w:rPr>
        <w:t xml:space="preserve">tierisch </w:t>
      </w:r>
      <w:r w:rsidRPr="00B24048">
        <w:rPr>
          <w:rFonts w:cs="Arial"/>
          <w:b/>
          <w:bCs/>
          <w:sz w:val="22"/>
          <w:szCs w:val="22"/>
        </w:rPr>
        <w:t xml:space="preserve">entspannte </w:t>
      </w:r>
      <w:r w:rsidR="001F3C89" w:rsidRPr="00B24048">
        <w:rPr>
          <w:rFonts w:cs="Arial"/>
          <w:b/>
          <w:bCs/>
          <w:sz w:val="22"/>
          <w:szCs w:val="22"/>
        </w:rPr>
        <w:t xml:space="preserve">Atmosphäre im Badezimmer. Mit den Varianten „Relax Rentier“, „Bade Bär“ und „Funky Fuchs“ sind </w:t>
      </w:r>
      <w:r w:rsidR="002C3D13" w:rsidRPr="00B24048">
        <w:rPr>
          <w:rFonts w:cs="Arial"/>
          <w:b/>
          <w:bCs/>
          <w:sz w:val="22"/>
          <w:szCs w:val="22"/>
        </w:rPr>
        <w:t>drei</w:t>
      </w:r>
      <w:r w:rsidR="001F3C89" w:rsidRPr="00B24048">
        <w:rPr>
          <w:rFonts w:cs="Arial"/>
          <w:b/>
          <w:bCs/>
          <w:sz w:val="22"/>
          <w:szCs w:val="22"/>
        </w:rPr>
        <w:t xml:space="preserve"> unterschiedliche Farb- und Duftkombinationen des WC-</w:t>
      </w:r>
      <w:r w:rsidRPr="00B24048">
        <w:rPr>
          <w:rFonts w:cs="Arial"/>
          <w:b/>
          <w:bCs/>
          <w:sz w:val="22"/>
          <w:szCs w:val="22"/>
        </w:rPr>
        <w:t xml:space="preserve">Spülers </w:t>
      </w:r>
      <w:r w:rsidR="001F3C89" w:rsidRPr="00B24048">
        <w:rPr>
          <w:rFonts w:cs="Arial"/>
          <w:b/>
          <w:bCs/>
          <w:sz w:val="22"/>
          <w:szCs w:val="22"/>
        </w:rPr>
        <w:t>im Handel erhältlich.</w:t>
      </w:r>
    </w:p>
    <w:bookmarkEnd w:id="2"/>
    <w:p w14:paraId="4B103AE6" w14:textId="180F1617" w:rsidR="0034655B" w:rsidRPr="00B24048" w:rsidRDefault="002E0D75" w:rsidP="0034655B">
      <w:pPr>
        <w:spacing w:line="360" w:lineRule="auto"/>
        <w:jc w:val="both"/>
        <w:rPr>
          <w:rFonts w:cs="Arial"/>
          <w:sz w:val="22"/>
          <w:szCs w:val="22"/>
        </w:rPr>
      </w:pPr>
      <w:r w:rsidRPr="00B24048">
        <w:rPr>
          <w:rFonts w:cs="Arial"/>
          <w:sz w:val="22"/>
          <w:szCs w:val="22"/>
        </w:rPr>
        <w:t xml:space="preserve">Gerade im Winter ist das Zuhause nach einem langen </w:t>
      </w:r>
      <w:r w:rsidR="00AE4087" w:rsidRPr="00B24048">
        <w:rPr>
          <w:rFonts w:cs="Arial"/>
          <w:sz w:val="22"/>
          <w:szCs w:val="22"/>
        </w:rPr>
        <w:t xml:space="preserve">Tag </w:t>
      </w:r>
      <w:r w:rsidRPr="00B24048">
        <w:rPr>
          <w:rFonts w:cs="Arial"/>
          <w:sz w:val="22"/>
          <w:szCs w:val="22"/>
        </w:rPr>
        <w:t>der optimale Rückzugsort</w:t>
      </w:r>
      <w:r w:rsidR="00AE4087" w:rsidRPr="00B24048">
        <w:rPr>
          <w:rFonts w:cs="Arial"/>
          <w:sz w:val="22"/>
          <w:szCs w:val="22"/>
        </w:rPr>
        <w:t>.</w:t>
      </w:r>
      <w:r w:rsidRPr="00B24048">
        <w:rPr>
          <w:rFonts w:cs="Arial"/>
          <w:sz w:val="22"/>
          <w:szCs w:val="22"/>
        </w:rPr>
        <w:t xml:space="preserve"> </w:t>
      </w:r>
      <w:r w:rsidR="003F6076" w:rsidRPr="00B24048">
        <w:rPr>
          <w:rFonts w:cs="Arial"/>
          <w:sz w:val="22"/>
          <w:szCs w:val="22"/>
        </w:rPr>
        <w:t>F</w:t>
      </w:r>
      <w:r w:rsidRPr="00B24048">
        <w:rPr>
          <w:rFonts w:cs="Arial"/>
          <w:sz w:val="22"/>
          <w:szCs w:val="22"/>
        </w:rPr>
        <w:t xml:space="preserve">ür viele Verbraucher </w:t>
      </w:r>
      <w:r w:rsidR="003F6076" w:rsidRPr="00B24048">
        <w:rPr>
          <w:rFonts w:cs="Arial"/>
          <w:sz w:val="22"/>
          <w:szCs w:val="22"/>
        </w:rPr>
        <w:t xml:space="preserve">bietet dabei </w:t>
      </w:r>
      <w:r w:rsidRPr="00B24048">
        <w:rPr>
          <w:rFonts w:cs="Arial"/>
          <w:sz w:val="22"/>
          <w:szCs w:val="22"/>
        </w:rPr>
        <w:t xml:space="preserve">das Bad </w:t>
      </w:r>
      <w:r w:rsidR="003F6076" w:rsidRPr="00B24048">
        <w:rPr>
          <w:rFonts w:cs="Arial"/>
          <w:sz w:val="22"/>
          <w:szCs w:val="22"/>
        </w:rPr>
        <w:t>einen Bereich für persönliche Auszeitmomente.</w:t>
      </w:r>
      <w:r w:rsidR="00AE4087" w:rsidRPr="00B24048">
        <w:rPr>
          <w:rFonts w:cs="Arial"/>
          <w:sz w:val="22"/>
          <w:szCs w:val="22"/>
        </w:rPr>
        <w:t xml:space="preserve"> </w:t>
      </w:r>
      <w:r w:rsidR="002C3D13" w:rsidRPr="00B24048">
        <w:rPr>
          <w:rFonts w:cs="Arial"/>
          <w:sz w:val="22"/>
          <w:szCs w:val="22"/>
        </w:rPr>
        <w:t xml:space="preserve">Blue Star </w:t>
      </w:r>
      <w:r w:rsidR="00551040" w:rsidRPr="00B24048">
        <w:rPr>
          <w:rFonts w:cs="Arial"/>
          <w:sz w:val="22"/>
          <w:szCs w:val="22"/>
        </w:rPr>
        <w:t xml:space="preserve">kreiert </w:t>
      </w:r>
      <w:r w:rsidR="0034655B" w:rsidRPr="00B24048">
        <w:rPr>
          <w:rFonts w:cs="Arial"/>
          <w:sz w:val="22"/>
          <w:szCs w:val="22"/>
        </w:rPr>
        <w:t xml:space="preserve">humoristische Toilettencharaktere, die den ein oder anderen Kunden bestimmt </w:t>
      </w:r>
      <w:r w:rsidR="00434817" w:rsidRPr="00B24048">
        <w:rPr>
          <w:rFonts w:cs="Arial"/>
          <w:sz w:val="22"/>
          <w:szCs w:val="22"/>
        </w:rPr>
        <w:t>auf</w:t>
      </w:r>
      <w:r w:rsidR="003F6076" w:rsidRPr="00B24048">
        <w:rPr>
          <w:rFonts w:cs="Arial"/>
          <w:sz w:val="22"/>
          <w:szCs w:val="22"/>
        </w:rPr>
        <w:t xml:space="preserve"> kreative</w:t>
      </w:r>
      <w:r w:rsidR="00434817" w:rsidRPr="00B24048">
        <w:rPr>
          <w:rFonts w:cs="Arial"/>
          <w:sz w:val="22"/>
          <w:szCs w:val="22"/>
        </w:rPr>
        <w:t xml:space="preserve"> Entspannung</w:t>
      </w:r>
      <w:r w:rsidR="009F066B" w:rsidRPr="00B24048">
        <w:rPr>
          <w:rFonts w:cs="Arial"/>
          <w:sz w:val="22"/>
          <w:szCs w:val="22"/>
        </w:rPr>
        <w:t>s</w:t>
      </w:r>
      <w:r w:rsidR="00434817" w:rsidRPr="00B24048">
        <w:rPr>
          <w:rFonts w:cs="Arial"/>
          <w:sz w:val="22"/>
          <w:szCs w:val="22"/>
        </w:rPr>
        <w:t>ideen</w:t>
      </w:r>
      <w:r w:rsidR="0034655B" w:rsidRPr="00B24048">
        <w:rPr>
          <w:rFonts w:cs="Arial"/>
          <w:sz w:val="22"/>
          <w:szCs w:val="22"/>
        </w:rPr>
        <w:t xml:space="preserve"> </w:t>
      </w:r>
      <w:r w:rsidR="00434817" w:rsidRPr="00B24048">
        <w:rPr>
          <w:rFonts w:cs="Arial"/>
          <w:sz w:val="22"/>
          <w:szCs w:val="22"/>
        </w:rPr>
        <w:t xml:space="preserve">bringen. </w:t>
      </w:r>
      <w:r w:rsidR="0034655B" w:rsidRPr="00B24048">
        <w:rPr>
          <w:rFonts w:cs="Arial"/>
          <w:sz w:val="22"/>
          <w:szCs w:val="22"/>
        </w:rPr>
        <w:t xml:space="preserve"> </w:t>
      </w:r>
    </w:p>
    <w:p w14:paraId="48B062A5" w14:textId="77777777" w:rsidR="002E0D75" w:rsidRPr="00B24048" w:rsidRDefault="002E0D75" w:rsidP="002E0D75">
      <w:pPr>
        <w:spacing w:line="360" w:lineRule="auto"/>
        <w:jc w:val="both"/>
        <w:rPr>
          <w:rFonts w:cs="Arial"/>
          <w:sz w:val="22"/>
          <w:szCs w:val="22"/>
        </w:rPr>
      </w:pPr>
    </w:p>
    <w:p w14:paraId="31C52CA8" w14:textId="15CF3A03" w:rsidR="001F3C89" w:rsidRPr="00B24048" w:rsidRDefault="00434817" w:rsidP="001F3C89">
      <w:pPr>
        <w:spacing w:line="360" w:lineRule="auto"/>
        <w:jc w:val="both"/>
        <w:rPr>
          <w:rFonts w:cs="Arial"/>
          <w:sz w:val="22"/>
          <w:szCs w:val="22"/>
        </w:rPr>
      </w:pPr>
      <w:r w:rsidRPr="00B24048">
        <w:rPr>
          <w:rFonts w:cs="Arial"/>
          <w:sz w:val="22"/>
          <w:szCs w:val="22"/>
        </w:rPr>
        <w:t>So</w:t>
      </w:r>
      <w:r w:rsidR="002E0D75" w:rsidRPr="00B24048">
        <w:rPr>
          <w:rFonts w:cs="Arial"/>
          <w:sz w:val="22"/>
          <w:szCs w:val="22"/>
        </w:rPr>
        <w:t xml:space="preserve"> inspiriert beispielsweise der „Bade Bär“ zum langen und </w:t>
      </w:r>
      <w:r w:rsidR="00264A28" w:rsidRPr="00B24048">
        <w:rPr>
          <w:rFonts w:cs="Arial"/>
          <w:sz w:val="22"/>
          <w:szCs w:val="22"/>
        </w:rPr>
        <w:t xml:space="preserve">wärmenden </w:t>
      </w:r>
      <w:r w:rsidR="002E0D75" w:rsidRPr="00B24048">
        <w:rPr>
          <w:rFonts w:cs="Arial"/>
          <w:sz w:val="22"/>
          <w:szCs w:val="22"/>
        </w:rPr>
        <w:t>Wellnessbad oder das „Relax Rentier“ zu</w:t>
      </w:r>
      <w:r w:rsidR="003F6076" w:rsidRPr="00B24048">
        <w:rPr>
          <w:rFonts w:cs="Arial"/>
          <w:sz w:val="22"/>
          <w:szCs w:val="22"/>
        </w:rPr>
        <w:t xml:space="preserve"> besonderen Lesemomenten</w:t>
      </w:r>
      <w:r w:rsidR="002E0D75" w:rsidRPr="00B24048">
        <w:rPr>
          <w:rFonts w:cs="Arial"/>
          <w:sz w:val="22"/>
          <w:szCs w:val="22"/>
        </w:rPr>
        <w:t xml:space="preserve">. Wer erst bei den Klängen seiner Lieblingsmusik richtig abschalten kann, macht es vielleicht wie der „Funky Fuchs“ und packt sich die Kopfhörer auf die Ohren. </w:t>
      </w:r>
    </w:p>
    <w:p w14:paraId="744F0544" w14:textId="77777777" w:rsidR="0034655B" w:rsidRPr="00B24048" w:rsidRDefault="0034655B" w:rsidP="001F3C89">
      <w:pPr>
        <w:spacing w:line="360" w:lineRule="auto"/>
        <w:jc w:val="both"/>
        <w:rPr>
          <w:rFonts w:cs="Arial"/>
          <w:b/>
          <w:bCs/>
          <w:sz w:val="22"/>
          <w:szCs w:val="22"/>
        </w:rPr>
      </w:pPr>
    </w:p>
    <w:p w14:paraId="1689F28C" w14:textId="77777777" w:rsidR="001F3C89" w:rsidRPr="00B24048" w:rsidRDefault="001F3C89" w:rsidP="001F3C89">
      <w:pPr>
        <w:spacing w:line="360" w:lineRule="auto"/>
        <w:jc w:val="both"/>
        <w:rPr>
          <w:rFonts w:cs="Arial"/>
          <w:b/>
          <w:bCs/>
          <w:sz w:val="22"/>
          <w:szCs w:val="22"/>
        </w:rPr>
      </w:pPr>
      <w:r w:rsidRPr="00B24048">
        <w:rPr>
          <w:rFonts w:cs="Arial"/>
          <w:b/>
          <w:bCs/>
          <w:sz w:val="22"/>
          <w:szCs w:val="22"/>
        </w:rPr>
        <w:t>Hinter den winterlichen Düften steckt die bewährte Reinigungskraft</w:t>
      </w:r>
    </w:p>
    <w:p w14:paraId="452AAD9D" w14:textId="4944FA04" w:rsidR="001F3C89" w:rsidRPr="00B24048" w:rsidRDefault="001F3C89" w:rsidP="001F3C89">
      <w:pPr>
        <w:spacing w:line="360" w:lineRule="auto"/>
        <w:jc w:val="both"/>
        <w:rPr>
          <w:rFonts w:cs="Arial"/>
          <w:sz w:val="22"/>
          <w:szCs w:val="22"/>
        </w:rPr>
      </w:pPr>
      <w:r w:rsidRPr="00B24048">
        <w:rPr>
          <w:rFonts w:cs="Arial"/>
          <w:sz w:val="22"/>
          <w:szCs w:val="22"/>
        </w:rPr>
        <w:t>Mit der bewährten Reinigungskraft dank der 4-fach Aktivstoff-Kombination sorgt die limitierte Edition für ein glänzendes WC. Der Reinigungsschaum reinigt die Toilette, während die Anti-Kalk-Formel Kalkablagerungen entgegenwirkt. Der Schmutz-Protektor schützt zusätzlich davor, dass neuer Schmutz wieder anhaftet und gleichzeitig sorgen die Kugeln für einen intensiven Duft – für eine langanhaltende Frische bis zur letzten Spülung.</w:t>
      </w:r>
      <w:r w:rsidR="00DB6A3F" w:rsidRPr="00B24048">
        <w:rPr>
          <w:rFonts w:cs="Arial"/>
          <w:sz w:val="22"/>
          <w:szCs w:val="22"/>
        </w:rPr>
        <w:t xml:space="preserve"> </w:t>
      </w:r>
    </w:p>
    <w:p w14:paraId="11534830" w14:textId="77777777" w:rsidR="009F066B" w:rsidRPr="00B24048" w:rsidRDefault="009F066B" w:rsidP="001F3C89">
      <w:pPr>
        <w:spacing w:line="360" w:lineRule="auto"/>
        <w:jc w:val="both"/>
        <w:rPr>
          <w:rFonts w:cs="Arial"/>
          <w:sz w:val="22"/>
          <w:szCs w:val="22"/>
        </w:rPr>
      </w:pPr>
    </w:p>
    <w:p w14:paraId="43051F59" w14:textId="0EE8A012" w:rsidR="003101EA" w:rsidRPr="00B24048" w:rsidRDefault="003101EA" w:rsidP="001F3C89">
      <w:pPr>
        <w:spacing w:line="360" w:lineRule="auto"/>
        <w:jc w:val="both"/>
        <w:rPr>
          <w:rFonts w:cs="Arial"/>
          <w:sz w:val="22"/>
          <w:szCs w:val="22"/>
        </w:rPr>
      </w:pPr>
      <w:r w:rsidRPr="00B24048">
        <w:rPr>
          <w:rFonts w:cs="Arial"/>
          <w:sz w:val="22"/>
          <w:szCs w:val="22"/>
        </w:rPr>
        <w:t>Mit farbenfrohen Kugelkombinationen und einem Lufterfrischer</w:t>
      </w:r>
      <w:r w:rsidR="00F15F32" w:rsidRPr="00B24048">
        <w:rPr>
          <w:rFonts w:cs="Arial"/>
          <w:sz w:val="22"/>
          <w:szCs w:val="22"/>
        </w:rPr>
        <w:t>-</w:t>
      </w:r>
      <w:r w:rsidRPr="00B24048">
        <w:rPr>
          <w:rFonts w:cs="Arial"/>
          <w:sz w:val="22"/>
          <w:szCs w:val="22"/>
        </w:rPr>
        <w:t xml:space="preserve">Effekt sorgen die Varianten „Funky Fuchs“ und „Relax Rentier“ für Sauberkeit und ein besonderes Dufterlebnis. </w:t>
      </w:r>
      <w:r w:rsidR="009F066B" w:rsidRPr="00B24048">
        <w:rPr>
          <w:rFonts w:cs="Arial"/>
          <w:sz w:val="22"/>
          <w:szCs w:val="22"/>
        </w:rPr>
        <w:t>Die Variante „</w:t>
      </w:r>
      <w:r w:rsidRPr="00B24048">
        <w:rPr>
          <w:rFonts w:cs="Arial"/>
          <w:sz w:val="22"/>
          <w:szCs w:val="22"/>
        </w:rPr>
        <w:t>Bade Bär</w:t>
      </w:r>
      <w:r w:rsidR="009F066B" w:rsidRPr="00B24048">
        <w:rPr>
          <w:rFonts w:cs="Arial"/>
          <w:sz w:val="22"/>
          <w:szCs w:val="22"/>
        </w:rPr>
        <w:t xml:space="preserve">“ </w:t>
      </w:r>
      <w:r w:rsidRPr="00B24048">
        <w:rPr>
          <w:rFonts w:cs="Arial"/>
          <w:sz w:val="22"/>
          <w:szCs w:val="22"/>
        </w:rPr>
        <w:t>überzeug</w:t>
      </w:r>
      <w:r w:rsidR="002C3D13" w:rsidRPr="00B24048">
        <w:rPr>
          <w:rFonts w:cs="Arial"/>
          <w:sz w:val="22"/>
          <w:szCs w:val="22"/>
        </w:rPr>
        <w:t>t</w:t>
      </w:r>
      <w:r w:rsidR="009F066B" w:rsidRPr="00B24048">
        <w:rPr>
          <w:rFonts w:cs="Arial"/>
          <w:sz w:val="22"/>
          <w:szCs w:val="22"/>
        </w:rPr>
        <w:t xml:space="preserve"> nicht nur mit ihrem </w:t>
      </w:r>
      <w:r w:rsidR="00011CD2" w:rsidRPr="00B24048">
        <w:rPr>
          <w:rFonts w:cs="Arial"/>
          <w:sz w:val="22"/>
          <w:szCs w:val="22"/>
        </w:rPr>
        <w:t>angenehmen</w:t>
      </w:r>
      <w:r w:rsidR="009F066B" w:rsidRPr="00B24048">
        <w:rPr>
          <w:rFonts w:cs="Arial"/>
          <w:sz w:val="22"/>
          <w:szCs w:val="22"/>
        </w:rPr>
        <w:t xml:space="preserve"> Duft, sondern färb</w:t>
      </w:r>
      <w:r w:rsidR="002C3D13" w:rsidRPr="00B24048">
        <w:rPr>
          <w:rFonts w:cs="Arial"/>
          <w:sz w:val="22"/>
          <w:szCs w:val="22"/>
        </w:rPr>
        <w:t>t</w:t>
      </w:r>
      <w:r w:rsidR="009F066B" w:rsidRPr="00B24048">
        <w:rPr>
          <w:rFonts w:cs="Arial"/>
          <w:sz w:val="22"/>
          <w:szCs w:val="22"/>
        </w:rPr>
        <w:t xml:space="preserve"> das </w:t>
      </w:r>
      <w:r w:rsidR="009F066B" w:rsidRPr="00B24048">
        <w:rPr>
          <w:rFonts w:cs="Arial"/>
          <w:sz w:val="22"/>
          <w:szCs w:val="22"/>
        </w:rPr>
        <w:lastRenderedPageBreak/>
        <w:t>Wasser in eine</w:t>
      </w:r>
      <w:r w:rsidR="00F15F32" w:rsidRPr="00B24048">
        <w:rPr>
          <w:rFonts w:cs="Arial"/>
          <w:sz w:val="22"/>
          <w:szCs w:val="22"/>
        </w:rPr>
        <w:t>n</w:t>
      </w:r>
      <w:r w:rsidR="009F066B" w:rsidRPr="00B24048">
        <w:rPr>
          <w:rFonts w:cs="Arial"/>
          <w:sz w:val="22"/>
          <w:szCs w:val="22"/>
        </w:rPr>
        <w:t xml:space="preserve"> blauen Farbton</w:t>
      </w:r>
      <w:r w:rsidR="00521CC5" w:rsidRPr="00B24048">
        <w:rPr>
          <w:rFonts w:cs="Arial"/>
          <w:sz w:val="22"/>
          <w:szCs w:val="22"/>
        </w:rPr>
        <w:t xml:space="preserve"> </w:t>
      </w:r>
      <w:r w:rsidR="00F96612" w:rsidRPr="00B24048">
        <w:rPr>
          <w:rFonts w:cs="Arial"/>
          <w:color w:val="4D5156"/>
          <w:sz w:val="21"/>
          <w:szCs w:val="21"/>
          <w:shd w:val="clear" w:color="auto" w:fill="FFFFFF"/>
        </w:rPr>
        <w:t>–</w:t>
      </w:r>
      <w:r w:rsidR="00521CC5" w:rsidRPr="00B24048">
        <w:rPr>
          <w:rFonts w:cs="Arial"/>
          <w:sz w:val="22"/>
          <w:szCs w:val="22"/>
        </w:rPr>
        <w:t xml:space="preserve"> für Reinigung und extra Glanz.</w:t>
      </w:r>
      <w:r w:rsidR="009F066B" w:rsidRPr="00B24048">
        <w:rPr>
          <w:rFonts w:cs="Arial"/>
          <w:sz w:val="22"/>
          <w:szCs w:val="22"/>
        </w:rPr>
        <w:t xml:space="preserve"> Die </w:t>
      </w:r>
      <w:r w:rsidR="002C3D13" w:rsidRPr="00B24048">
        <w:rPr>
          <w:rFonts w:cs="Arial"/>
          <w:sz w:val="22"/>
          <w:szCs w:val="22"/>
        </w:rPr>
        <w:t>drei</w:t>
      </w:r>
      <w:r w:rsidR="009F066B" w:rsidRPr="00B24048">
        <w:rPr>
          <w:rFonts w:cs="Arial"/>
          <w:sz w:val="22"/>
          <w:szCs w:val="22"/>
        </w:rPr>
        <w:t xml:space="preserve"> </w:t>
      </w:r>
      <w:r w:rsidR="002C3D13" w:rsidRPr="00B24048">
        <w:rPr>
          <w:rFonts w:cs="Arial"/>
          <w:sz w:val="22"/>
          <w:szCs w:val="22"/>
        </w:rPr>
        <w:t>Blue Star</w:t>
      </w:r>
      <w:r w:rsidR="009F066B" w:rsidRPr="00B24048">
        <w:rPr>
          <w:rFonts w:cs="Arial"/>
          <w:sz w:val="22"/>
          <w:szCs w:val="22"/>
        </w:rPr>
        <w:t xml:space="preserve">-Varianten sind auch im praktischen Vorteilspack mit je </w:t>
      </w:r>
      <w:r w:rsidR="002C3D13" w:rsidRPr="00B24048">
        <w:rPr>
          <w:rFonts w:cs="Arial"/>
          <w:sz w:val="22"/>
          <w:szCs w:val="22"/>
        </w:rPr>
        <w:t>vier</w:t>
      </w:r>
      <w:r w:rsidR="009F066B" w:rsidRPr="00B24048">
        <w:rPr>
          <w:rFonts w:cs="Arial"/>
          <w:sz w:val="22"/>
          <w:szCs w:val="22"/>
        </w:rPr>
        <w:t xml:space="preserve"> WC-S</w:t>
      </w:r>
      <w:r w:rsidRPr="00B24048">
        <w:rPr>
          <w:rFonts w:cs="Arial"/>
          <w:sz w:val="22"/>
          <w:szCs w:val="22"/>
        </w:rPr>
        <w:t>pülern</w:t>
      </w:r>
      <w:r w:rsidR="009F066B" w:rsidRPr="00B24048">
        <w:rPr>
          <w:rFonts w:cs="Arial"/>
          <w:sz w:val="22"/>
          <w:szCs w:val="22"/>
        </w:rPr>
        <w:t xml:space="preserve"> erhältlich</w:t>
      </w:r>
      <w:r w:rsidRPr="00B24048">
        <w:rPr>
          <w:rFonts w:cs="Arial"/>
          <w:sz w:val="22"/>
          <w:szCs w:val="22"/>
        </w:rPr>
        <w:t xml:space="preserve">. </w:t>
      </w:r>
    </w:p>
    <w:p w14:paraId="36905EDE" w14:textId="77777777" w:rsidR="00CC2C73" w:rsidRPr="00B24048" w:rsidRDefault="00CC2C73" w:rsidP="001F3C89">
      <w:pPr>
        <w:spacing w:line="360" w:lineRule="auto"/>
        <w:jc w:val="both"/>
        <w:rPr>
          <w:rFonts w:cs="Arial"/>
          <w:sz w:val="22"/>
          <w:szCs w:val="22"/>
        </w:rPr>
      </w:pPr>
    </w:p>
    <w:p w14:paraId="5B9433B4" w14:textId="481AE876" w:rsidR="001F3C89" w:rsidRPr="00B24048" w:rsidRDefault="001F3C89" w:rsidP="001F3C89">
      <w:pPr>
        <w:spacing w:line="360" w:lineRule="auto"/>
        <w:jc w:val="both"/>
        <w:rPr>
          <w:rFonts w:cs="Arial"/>
          <w:sz w:val="22"/>
          <w:szCs w:val="22"/>
        </w:rPr>
      </w:pPr>
      <w:r w:rsidRPr="00B24048">
        <w:rPr>
          <w:rFonts w:cs="Arial"/>
          <w:sz w:val="22"/>
          <w:szCs w:val="22"/>
        </w:rPr>
        <w:t xml:space="preserve">Die </w:t>
      </w:r>
      <w:r w:rsidR="002C3D13" w:rsidRPr="00B24048">
        <w:rPr>
          <w:rFonts w:cs="Arial"/>
          <w:sz w:val="22"/>
          <w:szCs w:val="22"/>
        </w:rPr>
        <w:t xml:space="preserve">Blue Star </w:t>
      </w:r>
      <w:r w:rsidRPr="00B24048">
        <w:rPr>
          <w:rFonts w:cs="Arial"/>
          <w:sz w:val="22"/>
          <w:szCs w:val="22"/>
        </w:rPr>
        <w:t xml:space="preserve">Winter-Edition ist </w:t>
      </w:r>
      <w:r w:rsidR="002C3D13" w:rsidRPr="00B24048">
        <w:rPr>
          <w:rFonts w:cs="Arial"/>
          <w:sz w:val="22"/>
          <w:szCs w:val="22"/>
        </w:rPr>
        <w:t xml:space="preserve">ab sofort </w:t>
      </w:r>
      <w:r w:rsidR="003F6076" w:rsidRPr="00B24048">
        <w:rPr>
          <w:rFonts w:cs="Arial"/>
          <w:sz w:val="22"/>
          <w:szCs w:val="22"/>
        </w:rPr>
        <w:t xml:space="preserve">bis März </w:t>
      </w:r>
      <w:r w:rsidRPr="00B24048">
        <w:rPr>
          <w:rFonts w:cs="Arial"/>
          <w:sz w:val="22"/>
          <w:szCs w:val="22"/>
        </w:rPr>
        <w:t>202</w:t>
      </w:r>
      <w:r w:rsidR="00F15F32" w:rsidRPr="00B24048">
        <w:rPr>
          <w:rFonts w:cs="Arial"/>
          <w:sz w:val="22"/>
          <w:szCs w:val="22"/>
        </w:rPr>
        <w:t>2</w:t>
      </w:r>
      <w:r w:rsidRPr="00B24048">
        <w:rPr>
          <w:rFonts w:cs="Arial"/>
          <w:sz w:val="22"/>
          <w:szCs w:val="22"/>
        </w:rPr>
        <w:t xml:space="preserve"> im </w:t>
      </w:r>
      <w:r w:rsidR="003F6076" w:rsidRPr="00B24048">
        <w:rPr>
          <w:rFonts w:cs="Arial"/>
          <w:sz w:val="22"/>
          <w:szCs w:val="22"/>
        </w:rPr>
        <w:t xml:space="preserve">teilnehmenden </w:t>
      </w:r>
      <w:r w:rsidRPr="00B24048">
        <w:rPr>
          <w:rFonts w:cs="Arial"/>
          <w:sz w:val="22"/>
          <w:szCs w:val="22"/>
        </w:rPr>
        <w:t xml:space="preserve">Handel erhältlich. </w:t>
      </w:r>
    </w:p>
    <w:p w14:paraId="5F905E0D" w14:textId="77777777" w:rsidR="002E0D75" w:rsidRPr="00B24048" w:rsidRDefault="002E0D75" w:rsidP="00C24897">
      <w:pPr>
        <w:spacing w:line="360" w:lineRule="auto"/>
        <w:jc w:val="both"/>
        <w:rPr>
          <w:rFonts w:cs="Arial"/>
          <w:sz w:val="22"/>
          <w:szCs w:val="22"/>
        </w:rPr>
      </w:pPr>
    </w:p>
    <w:p w14:paraId="4C842D14" w14:textId="2FD1A64B" w:rsidR="00B24048" w:rsidRPr="00B24048" w:rsidRDefault="00B24048" w:rsidP="00B24048">
      <w:pPr>
        <w:spacing w:line="280" w:lineRule="exact"/>
        <w:jc w:val="both"/>
        <w:outlineLvl w:val="0"/>
        <w:rPr>
          <w:rFonts w:cs="Arial"/>
          <w:vanish/>
          <w:sz w:val="24"/>
          <w:specVanish/>
        </w:rPr>
      </w:pPr>
      <w:r w:rsidRPr="00B24048">
        <w:rPr>
          <w:rFonts w:cs="Arial"/>
          <w:sz w:val="24"/>
          <w:lang w:val="de-AT"/>
        </w:rPr>
        <w:t xml:space="preserve">Fotomaterial finden Sie im Internet unter </w:t>
      </w:r>
      <w:hyperlink r:id="rId7" w:history="1">
        <w:r w:rsidRPr="00B24048">
          <w:rPr>
            <w:rStyle w:val="Hyperlink"/>
            <w:rFonts w:cs="Arial"/>
            <w:sz w:val="24"/>
            <w:lang w:val="de-AT"/>
          </w:rPr>
          <w:t>http://news.henkel.at</w:t>
        </w:r>
      </w:hyperlink>
      <w:r w:rsidRPr="00B24048">
        <w:rPr>
          <w:rFonts w:cs="Arial"/>
          <w:sz w:val="24"/>
        </w:rPr>
        <w:t>.</w:t>
      </w:r>
    </w:p>
    <w:p w14:paraId="05C237E1" w14:textId="6CEBDEDD" w:rsidR="00B24048" w:rsidRPr="00B24048" w:rsidRDefault="00B24048" w:rsidP="00B24048">
      <w:pPr>
        <w:spacing w:line="280" w:lineRule="exact"/>
        <w:jc w:val="both"/>
        <w:outlineLvl w:val="0"/>
        <w:rPr>
          <w:rFonts w:cs="Arial"/>
          <w:sz w:val="24"/>
        </w:rPr>
      </w:pPr>
      <w:r w:rsidRPr="00B24048">
        <w:rPr>
          <w:rFonts w:cs="Arial"/>
          <w:sz w:val="24"/>
        </w:rPr>
        <w:t xml:space="preserve"> </w:t>
      </w:r>
    </w:p>
    <w:p w14:paraId="44AC7854" w14:textId="77777777" w:rsidR="00B24048" w:rsidRPr="00B24048" w:rsidRDefault="00B24048" w:rsidP="00B24048">
      <w:pPr>
        <w:jc w:val="both"/>
        <w:rPr>
          <w:rFonts w:cs="Arial"/>
          <w:szCs w:val="20"/>
        </w:rPr>
      </w:pPr>
    </w:p>
    <w:p w14:paraId="06E65D87" w14:textId="31026A15" w:rsidR="00B24048" w:rsidRPr="00B24048" w:rsidRDefault="00B24048" w:rsidP="00B24048">
      <w:pPr>
        <w:jc w:val="both"/>
        <w:rPr>
          <w:rFonts w:cs="Arial"/>
          <w:szCs w:val="20"/>
        </w:rPr>
      </w:pPr>
      <w:r w:rsidRPr="00B24048">
        <w:rPr>
          <w:rFonts w:cs="Arial"/>
          <w:szCs w:val="20"/>
        </w:rPr>
        <w:t xml:space="preserve">Die Osteuropa-Zentrale von Henkel befindet sich in Wien. Das Unternehmen hält in der Region eine führende Marktposition in den Geschäftsbereichen Laundry &amp; Home Care, </w:t>
      </w:r>
      <w:proofErr w:type="spellStart"/>
      <w:r w:rsidRPr="00B24048">
        <w:rPr>
          <w:rFonts w:cs="Arial"/>
          <w:szCs w:val="20"/>
        </w:rPr>
        <w:t>Adhesive</w:t>
      </w:r>
      <w:proofErr w:type="spellEnd"/>
      <w:r w:rsidRPr="00B24048">
        <w:rPr>
          <w:rFonts w:cs="Arial"/>
          <w:szCs w:val="20"/>
        </w:rPr>
        <w:t xml:space="preserve"> Technologies und Beauty Care. In Österreich gibt es Henkel-Produkte seit 131 Jahren. Am Standort Wien wird seit 1927 produziert. Zu den Top-Marken von Henkel in Österreich zählen Blue Star, </w:t>
      </w:r>
      <w:proofErr w:type="spellStart"/>
      <w:r w:rsidRPr="00B24048">
        <w:rPr>
          <w:rFonts w:cs="Arial"/>
          <w:szCs w:val="20"/>
        </w:rPr>
        <w:t>Cimsec</w:t>
      </w:r>
      <w:proofErr w:type="spellEnd"/>
      <w:r w:rsidRPr="00B24048">
        <w:rPr>
          <w:rFonts w:cs="Arial"/>
          <w:szCs w:val="20"/>
        </w:rPr>
        <w:t>, Fa, Loctite, Pattex, Persil, Schwarzkopf, Somat und Syoss.</w:t>
      </w:r>
    </w:p>
    <w:p w14:paraId="4E9EACA7" w14:textId="77777777" w:rsidR="00B24048" w:rsidRPr="00B24048" w:rsidRDefault="00B24048" w:rsidP="00B24048">
      <w:pPr>
        <w:jc w:val="both"/>
        <w:rPr>
          <w:rFonts w:cs="Arial"/>
          <w:szCs w:val="20"/>
        </w:rPr>
      </w:pPr>
    </w:p>
    <w:p w14:paraId="38526DBE" w14:textId="77777777" w:rsidR="00B24048" w:rsidRPr="00B24048" w:rsidRDefault="00B24048" w:rsidP="00B24048">
      <w:pPr>
        <w:tabs>
          <w:tab w:val="left" w:pos="1080"/>
          <w:tab w:val="left" w:pos="4500"/>
        </w:tabs>
        <w:spacing w:line="240" w:lineRule="auto"/>
        <w:jc w:val="both"/>
        <w:rPr>
          <w:rFonts w:cs="Arial"/>
        </w:rPr>
      </w:pPr>
      <w:r w:rsidRPr="00B24048">
        <w:rPr>
          <w:rFonts w:cs="Arial"/>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B24048">
        <w:rPr>
          <w:rFonts w:cs="Arial"/>
        </w:rPr>
        <w:t>Adhesive</w:t>
      </w:r>
      <w:proofErr w:type="spellEnd"/>
      <w:r w:rsidRPr="00B24048">
        <w:rPr>
          <w:rFonts w:cs="Arial"/>
        </w:rPr>
        <w:t xml:space="preser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2020 erzielte Henkel einen Umsatz von über 19 Mrd. Euro und ein bereinigtes betriebliches Ergebnis von rund 2,6 Mrd. Euro. Henkel beschäftigt weltweit mehr als 53.000 Mitarbeiter, die ein vielfältiges Team bilden – verbunden durch eine starke Unternehmenskultur, einen Henkel AG &amp; Co. KGaA gemeinsamen Unternehmenszweck und gemeinsame Werte. Die führende Rolle von Henkel im Bereich Nachhaltigkeit wird durch viele internationale Indizes und Rankings bestätigt. Die Vorzugsaktien von Henkel sind im DAX notiert.</w:t>
      </w:r>
    </w:p>
    <w:p w14:paraId="4D48DB27" w14:textId="77777777" w:rsidR="00B24048" w:rsidRPr="00B24048" w:rsidRDefault="00B24048" w:rsidP="00B24048">
      <w:pPr>
        <w:tabs>
          <w:tab w:val="left" w:pos="1080"/>
          <w:tab w:val="left" w:pos="4500"/>
        </w:tabs>
        <w:spacing w:line="320" w:lineRule="exact"/>
        <w:jc w:val="both"/>
        <w:rPr>
          <w:rFonts w:cs="Arial"/>
          <w:szCs w:val="20"/>
          <w:lang w:eastAsia="de-DE"/>
        </w:rPr>
      </w:pPr>
    </w:p>
    <w:p w14:paraId="7F0C4BCB" w14:textId="77777777" w:rsidR="00B24048" w:rsidRPr="00B24048" w:rsidRDefault="00B24048" w:rsidP="00B24048">
      <w:pPr>
        <w:tabs>
          <w:tab w:val="left" w:pos="1080"/>
          <w:tab w:val="left" w:pos="4500"/>
        </w:tabs>
        <w:spacing w:line="320" w:lineRule="exact"/>
        <w:jc w:val="both"/>
        <w:rPr>
          <w:rFonts w:cs="Arial"/>
          <w:szCs w:val="20"/>
          <w:lang w:val="pt-BR"/>
        </w:rPr>
      </w:pPr>
      <w:r w:rsidRPr="00B24048">
        <w:rPr>
          <w:rFonts w:cs="Arial"/>
          <w:szCs w:val="20"/>
          <w:lang w:val="de-AT"/>
        </w:rPr>
        <w:t>Kontakt</w:t>
      </w:r>
      <w:r w:rsidRPr="00B24048">
        <w:rPr>
          <w:rFonts w:cs="Arial"/>
          <w:szCs w:val="20"/>
          <w:lang w:val="de-AT"/>
        </w:rPr>
        <w:tab/>
        <w:t xml:space="preserve">Mag. </w:t>
      </w:r>
      <w:r w:rsidRPr="00B24048">
        <w:rPr>
          <w:rFonts w:cs="Arial"/>
          <w:szCs w:val="20"/>
          <w:lang w:val="pt-BR"/>
        </w:rPr>
        <w:t>Michael Sgiarovello</w:t>
      </w:r>
      <w:r w:rsidRPr="00B24048">
        <w:rPr>
          <w:rFonts w:cs="Arial"/>
          <w:szCs w:val="20"/>
          <w:lang w:val="pt-BR"/>
        </w:rPr>
        <w:tab/>
        <w:t>Daniela Sykora</w:t>
      </w:r>
    </w:p>
    <w:p w14:paraId="15C4A8C7" w14:textId="77777777" w:rsidR="00B24048" w:rsidRPr="00B24048" w:rsidRDefault="00B24048" w:rsidP="00B24048">
      <w:pPr>
        <w:tabs>
          <w:tab w:val="left" w:pos="1080"/>
          <w:tab w:val="left" w:pos="4500"/>
        </w:tabs>
        <w:spacing w:line="320" w:lineRule="exact"/>
        <w:jc w:val="both"/>
        <w:rPr>
          <w:rFonts w:cs="Arial"/>
          <w:szCs w:val="20"/>
          <w:lang w:val="pt-BR"/>
        </w:rPr>
      </w:pPr>
      <w:r w:rsidRPr="00B24048">
        <w:rPr>
          <w:rFonts w:cs="Arial"/>
          <w:szCs w:val="20"/>
          <w:lang w:val="pt-BR"/>
        </w:rPr>
        <w:t>Telefon</w:t>
      </w:r>
      <w:r w:rsidRPr="00B24048">
        <w:rPr>
          <w:rFonts w:cs="Arial"/>
          <w:szCs w:val="20"/>
          <w:lang w:val="pt-BR"/>
        </w:rPr>
        <w:tab/>
        <w:t>+43 (0)1 711 04-2744</w:t>
      </w:r>
      <w:r w:rsidRPr="00B24048">
        <w:rPr>
          <w:rFonts w:cs="Arial"/>
          <w:szCs w:val="20"/>
          <w:lang w:val="pt-BR"/>
        </w:rPr>
        <w:tab/>
        <w:t>+43 (0)1 711 04-2254</w:t>
      </w:r>
    </w:p>
    <w:p w14:paraId="348BA1DA" w14:textId="77777777" w:rsidR="00B24048" w:rsidRPr="00B24048" w:rsidRDefault="00B24048" w:rsidP="00B24048">
      <w:pPr>
        <w:tabs>
          <w:tab w:val="left" w:pos="1080"/>
          <w:tab w:val="left" w:pos="4500"/>
        </w:tabs>
        <w:spacing w:line="320" w:lineRule="exact"/>
        <w:jc w:val="both"/>
        <w:rPr>
          <w:rFonts w:cs="Arial"/>
          <w:lang w:val="pt-BR"/>
        </w:rPr>
      </w:pPr>
      <w:r w:rsidRPr="00B24048">
        <w:rPr>
          <w:rFonts w:cs="Arial"/>
          <w:szCs w:val="20"/>
          <w:lang w:val="pt-BR"/>
        </w:rPr>
        <w:t>E-Mail</w:t>
      </w:r>
      <w:r w:rsidRPr="00B24048">
        <w:rPr>
          <w:rFonts w:cs="Arial"/>
          <w:szCs w:val="20"/>
          <w:lang w:val="pt-BR"/>
        </w:rPr>
        <w:tab/>
        <w:t>michael.sgiarovello@henkel.com</w:t>
      </w:r>
      <w:r w:rsidRPr="00B24048">
        <w:rPr>
          <w:rFonts w:cs="Arial"/>
          <w:szCs w:val="20"/>
          <w:lang w:val="pt-BR"/>
        </w:rPr>
        <w:tab/>
      </w:r>
      <w:hyperlink r:id="rId8" w:history="1">
        <w:r w:rsidRPr="00B24048">
          <w:rPr>
            <w:rStyle w:val="Hyperlink"/>
            <w:rFonts w:cs="Arial"/>
            <w:szCs w:val="20"/>
            <w:lang w:val="pt-BR"/>
          </w:rPr>
          <w:t>daniela.sykora@henkel.com</w:t>
        </w:r>
      </w:hyperlink>
    </w:p>
    <w:p w14:paraId="650C77EE" w14:textId="77777777" w:rsidR="00205FEF" w:rsidRPr="00B24048" w:rsidRDefault="00205FEF" w:rsidP="00205FEF">
      <w:pPr>
        <w:tabs>
          <w:tab w:val="left" w:pos="1080"/>
          <w:tab w:val="left" w:pos="4500"/>
        </w:tabs>
        <w:rPr>
          <w:rStyle w:val="AboutandContactBody"/>
          <w:rFonts w:ascii="Arial" w:hAnsi="Arial" w:cs="Arial"/>
          <w:lang w:val="pt-BR"/>
        </w:rPr>
      </w:pPr>
    </w:p>
    <w:p w14:paraId="07F6C4F8" w14:textId="77777777" w:rsidR="00205FEF" w:rsidRPr="00B24048" w:rsidRDefault="00205FEF" w:rsidP="00205FEF">
      <w:pPr>
        <w:tabs>
          <w:tab w:val="left" w:pos="1080"/>
          <w:tab w:val="left" w:pos="4500"/>
        </w:tabs>
        <w:rPr>
          <w:rStyle w:val="AboutandContactBody"/>
          <w:lang w:val="pt-BR"/>
        </w:rPr>
      </w:pPr>
    </w:p>
    <w:sectPr w:rsidR="00205FEF" w:rsidRPr="00B24048" w:rsidSect="002A7ACA">
      <w:headerReference w:type="default" r:id="rId9"/>
      <w:footerReference w:type="even" r:id="rId10"/>
      <w:footerReference w:type="default" r:id="rId11"/>
      <w:headerReference w:type="first" r:id="rId12"/>
      <w:footerReference w:type="first" r:id="rId13"/>
      <w:pgSz w:w="11900" w:h="16840"/>
      <w:pgMar w:top="3289" w:right="1418" w:bottom="1985"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4FAE8" w14:textId="77777777" w:rsidR="008C66FD" w:rsidRDefault="008C66FD" w:rsidP="004F5786">
      <w:r>
        <w:separator/>
      </w:r>
    </w:p>
  </w:endnote>
  <w:endnote w:type="continuationSeparator" w:id="0">
    <w:p w14:paraId="47FA6FA8" w14:textId="77777777" w:rsidR="008C66FD" w:rsidRDefault="008C66FD"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587E2" w14:textId="77777777" w:rsidR="0062602A" w:rsidRDefault="0062602A" w:rsidP="005F17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31AD1C7" w14:textId="77777777" w:rsidR="0062602A" w:rsidRDefault="0062602A" w:rsidP="005F17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4F51" w14:textId="29591967" w:rsidR="0062602A" w:rsidRPr="002A7ACA" w:rsidRDefault="0062602A" w:rsidP="00450E68">
    <w:pPr>
      <w:pStyle w:val="Fuzeile"/>
      <w:tabs>
        <w:tab w:val="clear" w:pos="4153"/>
        <w:tab w:val="clear" w:pos="8306"/>
        <w:tab w:val="center" w:pos="4352"/>
      </w:tabs>
      <w:ind w:right="-8"/>
      <w:rPr>
        <w:rFonts w:ascii="Arial" w:hAnsi="Arial" w:cs="Arial"/>
        <w:sz w:val="14"/>
        <w:szCs w:val="14"/>
      </w:rPr>
    </w:pPr>
    <w:r w:rsidRPr="00450E68">
      <w:rPr>
        <w:rFonts w:ascii="Arial" w:hAnsi="Arial" w:cs="Arial"/>
        <w:b/>
        <w:sz w:val="14"/>
        <w:szCs w:val="14"/>
      </w:rPr>
      <w:t xml:space="preserve">Henkel </w:t>
    </w:r>
    <w:r w:rsidR="00B24048">
      <w:rPr>
        <w:rFonts w:ascii="Arial" w:hAnsi="Arial" w:cs="Arial"/>
        <w:b/>
        <w:sz w:val="14"/>
        <w:szCs w:val="14"/>
      </w:rPr>
      <w:t>CEE</w:t>
    </w:r>
    <w:r w:rsidRPr="00450E68">
      <w:rPr>
        <w:rFonts w:ascii="Arial" w:hAnsi="Arial" w:cs="Arial"/>
        <w:b/>
        <w:sz w:val="14"/>
        <w:szCs w:val="14"/>
      </w:rPr>
      <w:t>, Corporate Communications</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proofErr w:type="spellStart"/>
    <w:r w:rsidRPr="00450E68">
      <w:rPr>
        <w:rFonts w:ascii="Arial" w:hAnsi="Arial" w:cs="Arial"/>
        <w:sz w:val="13"/>
        <w:szCs w:val="13"/>
      </w:rPr>
      <w:t>Seite</w:t>
    </w:r>
    <w:proofErr w:type="spellEnd"/>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PAGE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r w:rsidRPr="00450E68">
      <w:rPr>
        <w:rFonts w:ascii="Arial" w:hAnsi="Arial" w:cs="Arial"/>
        <w:sz w:val="13"/>
        <w:szCs w:val="13"/>
      </w:rPr>
      <w:t xml:space="preserve"> /</w:t>
    </w:r>
    <w:r w:rsidRPr="00450E68">
      <w:rPr>
        <w:rFonts w:ascii="Arial" w:hAnsi="Arial" w:cs="Arial"/>
        <w:sz w:val="13"/>
        <w:szCs w:val="13"/>
      </w:rPr>
      <w:fldChar w:fldCharType="begin"/>
    </w:r>
    <w:r w:rsidRPr="00450E68">
      <w:rPr>
        <w:rFonts w:ascii="Arial" w:hAnsi="Arial" w:cs="Arial"/>
        <w:sz w:val="13"/>
        <w:szCs w:val="13"/>
      </w:rPr>
      <w:instrText xml:space="preserve"> NUMPAGES </w:instrText>
    </w:r>
    <w:r w:rsidRPr="00450E68">
      <w:rPr>
        <w:rFonts w:ascii="Arial" w:hAnsi="Arial" w:cs="Arial"/>
        <w:sz w:val="13"/>
        <w:szCs w:val="13"/>
      </w:rPr>
      <w:fldChar w:fldCharType="separate"/>
    </w:r>
    <w:r w:rsidR="00CC2C73">
      <w:rPr>
        <w:rFonts w:ascii="Arial" w:hAnsi="Arial" w:cs="Arial"/>
        <w:noProof/>
        <w:sz w:val="13"/>
        <w:szCs w:val="13"/>
      </w:rPr>
      <w:t>2</w:t>
    </w:r>
    <w:r w:rsidRPr="00450E68">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BD0" w14:textId="3059B6A7" w:rsidR="00B24048" w:rsidRPr="003D2E29" w:rsidRDefault="00B24048" w:rsidP="00B24048">
    <w:pPr>
      <w:pStyle w:val="Fuzeile"/>
      <w:rPr>
        <w:position w:val="9"/>
      </w:rPr>
    </w:pPr>
    <w:r>
      <w:rPr>
        <w:noProof/>
        <w:position w:val="-16"/>
        <w:lang w:eastAsia="de-DE"/>
      </w:rPr>
      <w:drawing>
        <wp:inline distT="0" distB="0" distL="0" distR="0" wp14:anchorId="1FACBC39" wp14:editId="40BD8CE1">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rPr>
        <w:noProof/>
        <w:position w:val="-2"/>
        <w:lang w:eastAsia="de-DE"/>
      </w:rPr>
      <w:drawing>
        <wp:inline distT="0" distB="0" distL="0" distR="0" wp14:anchorId="42D27A17" wp14:editId="1FA2A2D8">
          <wp:extent cx="495300" cy="274320"/>
          <wp:effectExtent l="0" t="0" r="0" b="0"/>
          <wp:docPr id="2"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noProof/>
        <w:position w:val="-2"/>
        <w:lang w:eastAsia="de-DE"/>
      </w:rPr>
      <w:drawing>
        <wp:inline distT="0" distB="0" distL="0" distR="0" wp14:anchorId="3D4DEDD1" wp14:editId="71A9515A">
          <wp:extent cx="426720" cy="259080"/>
          <wp:effectExtent l="0" t="0" r="0" b="0"/>
          <wp:docPr id="3"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rPr>
        <w:noProof/>
      </w:rPr>
      <w:drawing>
        <wp:inline distT="0" distB="0" distL="0" distR="0" wp14:anchorId="07A2CF27" wp14:editId="0BF1BC8D">
          <wp:extent cx="457200" cy="28956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noProof/>
        <w:position w:val="-2"/>
        <w:lang w:eastAsia="de-DE"/>
      </w:rPr>
      <w:drawing>
        <wp:inline distT="0" distB="0" distL="0" distR="0" wp14:anchorId="53DB153C" wp14:editId="16CA787D">
          <wp:extent cx="373380" cy="213360"/>
          <wp:effectExtent l="0" t="0" r="0" b="0"/>
          <wp:docPr id="5"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noProof/>
        <w:position w:val="-12"/>
        <w:lang w:eastAsia="de-DE"/>
      </w:rPr>
      <w:drawing>
        <wp:inline distT="0" distB="0" distL="0" distR="0" wp14:anchorId="707D1725" wp14:editId="09EDC814">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noProof/>
        <w:lang w:eastAsia="de-DE"/>
      </w:rPr>
      <w:drawing>
        <wp:inline distT="0" distB="0" distL="0" distR="0" wp14:anchorId="02214E75" wp14:editId="52CB91E7">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noProof/>
        <w:position w:val="6"/>
        <w:lang w:eastAsia="de-DE"/>
      </w:rPr>
      <w:drawing>
        <wp:inline distT="0" distB="0" distL="0" distR="0" wp14:anchorId="66A93BFC" wp14:editId="056F2710">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noProof/>
        <w:lang w:eastAsia="de-DE"/>
      </w:rPr>
      <w:drawing>
        <wp:inline distT="0" distB="0" distL="0" distR="0" wp14:anchorId="143A559A" wp14:editId="1CF29EAF">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noProof/>
        <w:position w:val="-6"/>
        <w:lang w:eastAsia="de-DE"/>
      </w:rPr>
      <w:drawing>
        <wp:inline distT="0" distB="0" distL="0" distR="0" wp14:anchorId="22BE59B8" wp14:editId="7B84BFE2">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noProof/>
        <w:position w:val="6"/>
        <w:lang w:eastAsia="de-DE"/>
      </w:rPr>
      <w:drawing>
        <wp:inline distT="0" distB="0" distL="0" distR="0" wp14:anchorId="2EC22B5A" wp14:editId="6A05E50C">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noProof/>
        <w:position w:val="6"/>
      </w:rPr>
      <w:t xml:space="preserve">    </w:t>
    </w:r>
    <w:r>
      <w:rPr>
        <w:position w:val="9"/>
      </w:rPr>
      <w:t xml:space="preserve"> </w:t>
    </w:r>
    <w:r>
      <w:rPr>
        <w:noProof/>
        <w:position w:val="-4"/>
        <w:lang w:eastAsia="de-DE"/>
      </w:rPr>
      <w:drawing>
        <wp:inline distT="0" distB="0" distL="0" distR="0" wp14:anchorId="7F30F6E4" wp14:editId="147C7A7F">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BEA459E" w14:textId="37AE2F4F" w:rsidR="00B24048" w:rsidRDefault="00B24048">
    <w:pPr>
      <w:pStyle w:val="Fuzeile"/>
    </w:pPr>
  </w:p>
  <w:p w14:paraId="07FF091C" w14:textId="72FA6B10" w:rsidR="0062602A" w:rsidRPr="00450E68" w:rsidRDefault="0062602A" w:rsidP="005F179A">
    <w:pPr>
      <w:pStyle w:val="Fuzeile"/>
      <w:jc w:val="right"/>
      <w:rPr>
        <w:rFonts w:ascii="Arial" w:hAnsi="Arial" w:cs="Arial"/>
        <w:sz w:val="13"/>
        <w:szCs w:val="13"/>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2B231" w14:textId="77777777" w:rsidR="008C66FD" w:rsidRDefault="008C66FD" w:rsidP="004F5786">
      <w:r>
        <w:separator/>
      </w:r>
    </w:p>
  </w:footnote>
  <w:footnote w:type="continuationSeparator" w:id="0">
    <w:p w14:paraId="4756FC95" w14:textId="77777777" w:rsidR="008C66FD" w:rsidRDefault="008C66FD" w:rsidP="004F5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68BFB" w14:textId="77777777" w:rsidR="0062602A" w:rsidRPr="002A7ACA" w:rsidRDefault="0062602A" w:rsidP="002A7ACA">
    <w:pPr>
      <w:pStyle w:val="Kopfzeile"/>
      <w:jc w:val="right"/>
      <w:rPr>
        <w:rFonts w:ascii="Arial" w:hAnsi="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4FB7" w14:textId="5A172383" w:rsidR="0062602A" w:rsidRPr="002A7ACA" w:rsidRDefault="00B24048" w:rsidP="002A7ACA">
    <w:pPr>
      <w:pStyle w:val="Kopfzeile"/>
      <w:jc w:val="right"/>
      <w:rPr>
        <w:rFonts w:ascii="Arial" w:hAnsi="Arial"/>
        <w:b/>
        <w:sz w:val="36"/>
        <w:szCs w:val="36"/>
      </w:rPr>
    </w:pPr>
    <w:r>
      <w:rPr>
        <w:noProof/>
      </w:rPr>
      <w:drawing>
        <wp:anchor distT="0" distB="0" distL="114300" distR="114300" simplePos="0" relativeHeight="251659264" behindDoc="0" locked="0" layoutInCell="1" allowOverlap="1" wp14:anchorId="44BA2FCE" wp14:editId="550F7F11">
          <wp:simplePos x="0" y="0"/>
          <wp:positionH relativeFrom="column">
            <wp:posOffset>4543064</wp:posOffset>
          </wp:positionH>
          <wp:positionV relativeFrom="paragraph">
            <wp:posOffset>-1482195</wp:posOffset>
          </wp:positionV>
          <wp:extent cx="1430655" cy="1066165"/>
          <wp:effectExtent l="0" t="0" r="0" b="0"/>
          <wp:wrapNone/>
          <wp:docPr id="1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pic:spPr>
              </pic:pic>
            </a:graphicData>
          </a:graphic>
          <wp14:sizeRelH relativeFrom="page">
            <wp14:pctWidth>0</wp14:pctWidth>
          </wp14:sizeRelH>
          <wp14:sizeRelV relativeFrom="page">
            <wp14:pctHeight>0</wp14:pctHeight>
          </wp14:sizeRelV>
        </wp:anchor>
      </w:drawing>
    </w:r>
    <w:r w:rsidR="0062602A" w:rsidRPr="0062602A">
      <w:rPr>
        <w:rFonts w:ascii="Arial" w:hAnsi="Arial" w:cs="Arial"/>
        <w:b/>
        <w:bCs/>
        <w:noProof/>
        <w:color w:val="3E3C3C"/>
        <w:sz w:val="40"/>
        <w:szCs w:val="40"/>
      </w:rPr>
      <w:t>Press</w:t>
    </w:r>
    <w:proofErr w:type="spellStart"/>
    <w:r w:rsidR="0062602A" w:rsidRPr="0062602A">
      <w:rPr>
        <w:rFonts w:ascii="Arial" w:hAnsi="Arial" w:cs="Arial"/>
        <w:b/>
        <w:bCs/>
        <w:color w:val="3E3C3C"/>
        <w:sz w:val="40"/>
        <w:szCs w:val="40"/>
        <w:lang w:val="de-DE"/>
      </w:rPr>
      <w:t>einformatio</w:t>
    </w:r>
    <w:r w:rsidR="0062602A">
      <w:rPr>
        <w:rFonts w:ascii="Arial" w:hAnsi="Arial" w:cs="Arial"/>
        <w:b/>
        <w:bCs/>
        <w:color w:val="3E3C3C"/>
        <w:sz w:val="40"/>
        <w:szCs w:val="40"/>
        <w:lang w:val="de-DE"/>
      </w:rPr>
      <w:t>n</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4F5786"/>
    <w:rsid w:val="00003A08"/>
    <w:rsid w:val="00011CD2"/>
    <w:rsid w:val="00013268"/>
    <w:rsid w:val="000152D7"/>
    <w:rsid w:val="00015909"/>
    <w:rsid w:val="00015A8E"/>
    <w:rsid w:val="00052150"/>
    <w:rsid w:val="000935F2"/>
    <w:rsid w:val="000C61F2"/>
    <w:rsid w:val="000E7E6D"/>
    <w:rsid w:val="000F2A0D"/>
    <w:rsid w:val="000F455E"/>
    <w:rsid w:val="00111864"/>
    <w:rsid w:val="001156D8"/>
    <w:rsid w:val="00117967"/>
    <w:rsid w:val="00123927"/>
    <w:rsid w:val="001376B0"/>
    <w:rsid w:val="001409A4"/>
    <w:rsid w:val="00146741"/>
    <w:rsid w:val="00153196"/>
    <w:rsid w:val="00162B37"/>
    <w:rsid w:val="0016340B"/>
    <w:rsid w:val="00177288"/>
    <w:rsid w:val="001801CA"/>
    <w:rsid w:val="001823E0"/>
    <w:rsid w:val="001A2A78"/>
    <w:rsid w:val="001A3865"/>
    <w:rsid w:val="001A524B"/>
    <w:rsid w:val="001A73BF"/>
    <w:rsid w:val="001B5174"/>
    <w:rsid w:val="001C2B4A"/>
    <w:rsid w:val="001C4BA4"/>
    <w:rsid w:val="001C59C0"/>
    <w:rsid w:val="001D64D6"/>
    <w:rsid w:val="001E2F14"/>
    <w:rsid w:val="001F1711"/>
    <w:rsid w:val="001F2899"/>
    <w:rsid w:val="001F3C89"/>
    <w:rsid w:val="002043F2"/>
    <w:rsid w:val="00205FEF"/>
    <w:rsid w:val="00223673"/>
    <w:rsid w:val="0024120C"/>
    <w:rsid w:val="00243715"/>
    <w:rsid w:val="002461FF"/>
    <w:rsid w:val="00253DA6"/>
    <w:rsid w:val="00256B17"/>
    <w:rsid w:val="0026143D"/>
    <w:rsid w:val="00264A28"/>
    <w:rsid w:val="00272FCC"/>
    <w:rsid w:val="00283D13"/>
    <w:rsid w:val="00286BF6"/>
    <w:rsid w:val="00290009"/>
    <w:rsid w:val="00296B40"/>
    <w:rsid w:val="00297EBC"/>
    <w:rsid w:val="002A3A81"/>
    <w:rsid w:val="002A7ACA"/>
    <w:rsid w:val="002B6449"/>
    <w:rsid w:val="002B7373"/>
    <w:rsid w:val="002C3D13"/>
    <w:rsid w:val="002D2014"/>
    <w:rsid w:val="002E0675"/>
    <w:rsid w:val="002E0D75"/>
    <w:rsid w:val="002E102A"/>
    <w:rsid w:val="002F2B22"/>
    <w:rsid w:val="00301BF2"/>
    <w:rsid w:val="003065E9"/>
    <w:rsid w:val="00306805"/>
    <w:rsid w:val="003101EA"/>
    <w:rsid w:val="00330DB0"/>
    <w:rsid w:val="003454CC"/>
    <w:rsid w:val="0034655B"/>
    <w:rsid w:val="00364CFD"/>
    <w:rsid w:val="003661B7"/>
    <w:rsid w:val="003822B5"/>
    <w:rsid w:val="00387502"/>
    <w:rsid w:val="00390D60"/>
    <w:rsid w:val="00397592"/>
    <w:rsid w:val="00397D6A"/>
    <w:rsid w:val="003B4D10"/>
    <w:rsid w:val="003B62E5"/>
    <w:rsid w:val="003B7621"/>
    <w:rsid w:val="003C1542"/>
    <w:rsid w:val="003C3963"/>
    <w:rsid w:val="003E0650"/>
    <w:rsid w:val="003E6868"/>
    <w:rsid w:val="003E6DB3"/>
    <w:rsid w:val="003F0D4D"/>
    <w:rsid w:val="003F0D5B"/>
    <w:rsid w:val="003F6076"/>
    <w:rsid w:val="004009C7"/>
    <w:rsid w:val="0043203D"/>
    <w:rsid w:val="004347E6"/>
    <w:rsid w:val="00434817"/>
    <w:rsid w:val="00443115"/>
    <w:rsid w:val="00450E68"/>
    <w:rsid w:val="00464CE2"/>
    <w:rsid w:val="00472640"/>
    <w:rsid w:val="00474C0A"/>
    <w:rsid w:val="004900FE"/>
    <w:rsid w:val="00491B3E"/>
    <w:rsid w:val="00492718"/>
    <w:rsid w:val="00493327"/>
    <w:rsid w:val="00495FFD"/>
    <w:rsid w:val="004A0959"/>
    <w:rsid w:val="004A7815"/>
    <w:rsid w:val="004A7C83"/>
    <w:rsid w:val="004C6B79"/>
    <w:rsid w:val="004D055D"/>
    <w:rsid w:val="004D33B1"/>
    <w:rsid w:val="004F5786"/>
    <w:rsid w:val="00507405"/>
    <w:rsid w:val="00510DD5"/>
    <w:rsid w:val="005124E8"/>
    <w:rsid w:val="00521CC5"/>
    <w:rsid w:val="00531DE2"/>
    <w:rsid w:val="0054341F"/>
    <w:rsid w:val="00551040"/>
    <w:rsid w:val="005526AD"/>
    <w:rsid w:val="00556E9D"/>
    <w:rsid w:val="00575361"/>
    <w:rsid w:val="005A1F71"/>
    <w:rsid w:val="005A5B69"/>
    <w:rsid w:val="005A6D89"/>
    <w:rsid w:val="005B5CFE"/>
    <w:rsid w:val="005C33C8"/>
    <w:rsid w:val="005D4F78"/>
    <w:rsid w:val="005D6429"/>
    <w:rsid w:val="005D7AFD"/>
    <w:rsid w:val="005E3743"/>
    <w:rsid w:val="005F179A"/>
    <w:rsid w:val="005F491B"/>
    <w:rsid w:val="006055A9"/>
    <w:rsid w:val="00611D3B"/>
    <w:rsid w:val="00623223"/>
    <w:rsid w:val="0062602A"/>
    <w:rsid w:val="00634D8E"/>
    <w:rsid w:val="00635335"/>
    <w:rsid w:val="00641C4E"/>
    <w:rsid w:val="00644D32"/>
    <w:rsid w:val="00656492"/>
    <w:rsid w:val="006619EC"/>
    <w:rsid w:val="00661B8C"/>
    <w:rsid w:val="006637B7"/>
    <w:rsid w:val="006832F8"/>
    <w:rsid w:val="0068709E"/>
    <w:rsid w:val="00691ADC"/>
    <w:rsid w:val="006B2762"/>
    <w:rsid w:val="006B29A2"/>
    <w:rsid w:val="006B3868"/>
    <w:rsid w:val="007002FE"/>
    <w:rsid w:val="00704742"/>
    <w:rsid w:val="00711BE6"/>
    <w:rsid w:val="00715F3D"/>
    <w:rsid w:val="00722721"/>
    <w:rsid w:val="0072748A"/>
    <w:rsid w:val="00734215"/>
    <w:rsid w:val="0074179B"/>
    <w:rsid w:val="007449C3"/>
    <w:rsid w:val="00747610"/>
    <w:rsid w:val="0078375C"/>
    <w:rsid w:val="007844B2"/>
    <w:rsid w:val="00795DB3"/>
    <w:rsid w:val="007A2AF3"/>
    <w:rsid w:val="007A2DB3"/>
    <w:rsid w:val="007A715A"/>
    <w:rsid w:val="007B09B6"/>
    <w:rsid w:val="007B29A5"/>
    <w:rsid w:val="007D5B32"/>
    <w:rsid w:val="007E0745"/>
    <w:rsid w:val="007E4258"/>
    <w:rsid w:val="007F1272"/>
    <w:rsid w:val="008014B8"/>
    <w:rsid w:val="0080340C"/>
    <w:rsid w:val="00804FA9"/>
    <w:rsid w:val="00805919"/>
    <w:rsid w:val="008125EB"/>
    <w:rsid w:val="00820369"/>
    <w:rsid w:val="00821252"/>
    <w:rsid w:val="008212D1"/>
    <w:rsid w:val="00842122"/>
    <w:rsid w:val="00846FEF"/>
    <w:rsid w:val="00854D15"/>
    <w:rsid w:val="00874D93"/>
    <w:rsid w:val="0088713D"/>
    <w:rsid w:val="0089290C"/>
    <w:rsid w:val="008A24FC"/>
    <w:rsid w:val="008B3C0C"/>
    <w:rsid w:val="008B4E80"/>
    <w:rsid w:val="008C18CE"/>
    <w:rsid w:val="008C66FD"/>
    <w:rsid w:val="008C778B"/>
    <w:rsid w:val="008E4341"/>
    <w:rsid w:val="008E615A"/>
    <w:rsid w:val="009034EE"/>
    <w:rsid w:val="00907E4C"/>
    <w:rsid w:val="009129FA"/>
    <w:rsid w:val="009211CD"/>
    <w:rsid w:val="009370FE"/>
    <w:rsid w:val="00997FF9"/>
    <w:rsid w:val="009B3033"/>
    <w:rsid w:val="009C5576"/>
    <w:rsid w:val="009D4884"/>
    <w:rsid w:val="009D551E"/>
    <w:rsid w:val="009E238F"/>
    <w:rsid w:val="009F066B"/>
    <w:rsid w:val="00A175CE"/>
    <w:rsid w:val="00A207EA"/>
    <w:rsid w:val="00A2545E"/>
    <w:rsid w:val="00A313A1"/>
    <w:rsid w:val="00A43CEF"/>
    <w:rsid w:val="00A50CCC"/>
    <w:rsid w:val="00A55C07"/>
    <w:rsid w:val="00A6424B"/>
    <w:rsid w:val="00A74EFD"/>
    <w:rsid w:val="00A835C4"/>
    <w:rsid w:val="00A91DE4"/>
    <w:rsid w:val="00AA2692"/>
    <w:rsid w:val="00AA2F5B"/>
    <w:rsid w:val="00AB2DA6"/>
    <w:rsid w:val="00AE0143"/>
    <w:rsid w:val="00AE4087"/>
    <w:rsid w:val="00B043BE"/>
    <w:rsid w:val="00B053E3"/>
    <w:rsid w:val="00B13247"/>
    <w:rsid w:val="00B24048"/>
    <w:rsid w:val="00B25214"/>
    <w:rsid w:val="00B31D77"/>
    <w:rsid w:val="00B32923"/>
    <w:rsid w:val="00B77E05"/>
    <w:rsid w:val="00B87743"/>
    <w:rsid w:val="00B94328"/>
    <w:rsid w:val="00BA334A"/>
    <w:rsid w:val="00BA6D74"/>
    <w:rsid w:val="00BB6666"/>
    <w:rsid w:val="00BB7EAE"/>
    <w:rsid w:val="00BD5005"/>
    <w:rsid w:val="00BE24C4"/>
    <w:rsid w:val="00BE7A95"/>
    <w:rsid w:val="00BF73E4"/>
    <w:rsid w:val="00C03FD8"/>
    <w:rsid w:val="00C1374F"/>
    <w:rsid w:val="00C15EEF"/>
    <w:rsid w:val="00C206FB"/>
    <w:rsid w:val="00C24897"/>
    <w:rsid w:val="00C323CA"/>
    <w:rsid w:val="00C40FC4"/>
    <w:rsid w:val="00C45127"/>
    <w:rsid w:val="00C460F7"/>
    <w:rsid w:val="00C50535"/>
    <w:rsid w:val="00C81AE9"/>
    <w:rsid w:val="00C863AC"/>
    <w:rsid w:val="00C90ECB"/>
    <w:rsid w:val="00C91877"/>
    <w:rsid w:val="00C9661B"/>
    <w:rsid w:val="00C9714E"/>
    <w:rsid w:val="00CA29A6"/>
    <w:rsid w:val="00CA685B"/>
    <w:rsid w:val="00CC2C73"/>
    <w:rsid w:val="00CD0A70"/>
    <w:rsid w:val="00CE0918"/>
    <w:rsid w:val="00CE63FC"/>
    <w:rsid w:val="00D01D99"/>
    <w:rsid w:val="00D07B70"/>
    <w:rsid w:val="00D121E6"/>
    <w:rsid w:val="00D32881"/>
    <w:rsid w:val="00D54411"/>
    <w:rsid w:val="00D54FE2"/>
    <w:rsid w:val="00D61634"/>
    <w:rsid w:val="00D677D9"/>
    <w:rsid w:val="00D70171"/>
    <w:rsid w:val="00D761B2"/>
    <w:rsid w:val="00D91D03"/>
    <w:rsid w:val="00D92BD7"/>
    <w:rsid w:val="00DA63C3"/>
    <w:rsid w:val="00DA7A2B"/>
    <w:rsid w:val="00DB1418"/>
    <w:rsid w:val="00DB6A3F"/>
    <w:rsid w:val="00DD3AF3"/>
    <w:rsid w:val="00DF6632"/>
    <w:rsid w:val="00E0243D"/>
    <w:rsid w:val="00E06FDC"/>
    <w:rsid w:val="00E07278"/>
    <w:rsid w:val="00E1187E"/>
    <w:rsid w:val="00E3278C"/>
    <w:rsid w:val="00E3410D"/>
    <w:rsid w:val="00E37957"/>
    <w:rsid w:val="00E70FAC"/>
    <w:rsid w:val="00E7174E"/>
    <w:rsid w:val="00E8527B"/>
    <w:rsid w:val="00EB44F2"/>
    <w:rsid w:val="00EB5D8A"/>
    <w:rsid w:val="00EC4DC0"/>
    <w:rsid w:val="00EE4E63"/>
    <w:rsid w:val="00EF11C8"/>
    <w:rsid w:val="00F03AC9"/>
    <w:rsid w:val="00F0431E"/>
    <w:rsid w:val="00F139F6"/>
    <w:rsid w:val="00F15F32"/>
    <w:rsid w:val="00F239DC"/>
    <w:rsid w:val="00F25C43"/>
    <w:rsid w:val="00F434A0"/>
    <w:rsid w:val="00F53D7A"/>
    <w:rsid w:val="00F74212"/>
    <w:rsid w:val="00F86552"/>
    <w:rsid w:val="00F96612"/>
    <w:rsid w:val="00FA07F4"/>
    <w:rsid w:val="00FB2787"/>
    <w:rsid w:val="00FC0008"/>
    <w:rsid w:val="00FC53B6"/>
    <w:rsid w:val="00FC787F"/>
    <w:rsid w:val="00FE0C21"/>
    <w:rsid w:val="00FE1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59102"/>
  <w14:defaultImageDpi w14:val="0"/>
  <w15:docId w15:val="{9EDBA5F6-0A8B-4EE4-A0F8-6A05DB6C3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5909"/>
    <w:pPr>
      <w:spacing w:line="260" w:lineRule="atLeast"/>
    </w:pPr>
    <w:rPr>
      <w:rFonts w:ascii="Arial" w:hAnsi="Arial"/>
      <w:sz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KopfzeileZchn">
    <w:name w:val="Kopfzeile Zchn"/>
    <w:basedOn w:val="Absatz-Standardschriftart"/>
    <w:link w:val="Kopfzeile"/>
    <w:uiPriority w:val="99"/>
    <w:locked/>
    <w:rsid w:val="004F5786"/>
    <w:rPr>
      <w:rFonts w:cs="Times New Roman"/>
    </w:rPr>
  </w:style>
  <w:style w:type="paragraph" w:styleId="Fuzeile">
    <w:name w:val="footer"/>
    <w:basedOn w:val="Standard"/>
    <w:link w:val="FuzeileZchn"/>
    <w:uiPriority w:val="99"/>
    <w:unhideWhenUsed/>
    <w:rsid w:val="004F5786"/>
    <w:pPr>
      <w:tabs>
        <w:tab w:val="center" w:pos="4153"/>
        <w:tab w:val="right" w:pos="8306"/>
      </w:tabs>
      <w:spacing w:line="240" w:lineRule="auto"/>
    </w:pPr>
    <w:rPr>
      <w:rFonts w:asciiTheme="minorHAnsi" w:hAnsiTheme="minorHAnsi"/>
      <w:sz w:val="24"/>
      <w:lang w:val="en-US"/>
    </w:rPr>
  </w:style>
  <w:style w:type="character" w:customStyle="1" w:styleId="FuzeileZchn">
    <w:name w:val="Fußzeile Zchn"/>
    <w:basedOn w:val="Absatz-Standardschriftart"/>
    <w:link w:val="Fuzeile"/>
    <w:uiPriority w:val="99"/>
    <w:locked/>
    <w:rsid w:val="004F5786"/>
    <w:rPr>
      <w:rFonts w:cs="Times New Roman"/>
    </w:rPr>
  </w:style>
  <w:style w:type="paragraph" w:customStyle="1" w:styleId="Standard12pt">
    <w:name w:val="Standard_12pt"/>
    <w:basedOn w:val="Standard"/>
    <w:rsid w:val="002A7ACA"/>
    <w:pPr>
      <w:spacing w:line="300" w:lineRule="atLeast"/>
    </w:pPr>
    <w:rPr>
      <w:sz w:val="24"/>
    </w:rPr>
  </w:style>
  <w:style w:type="paragraph" w:customStyle="1" w:styleId="PRHeadline">
    <w:name w:val="_PR_Headline"/>
    <w:basedOn w:val="Standard"/>
    <w:next w:val="Standard"/>
    <w:rsid w:val="002A7ACA"/>
    <w:pPr>
      <w:keepLines/>
      <w:spacing w:after="320" w:line="480" w:lineRule="exact"/>
    </w:pPr>
    <w:rPr>
      <w:rFonts w:cs="Arial"/>
      <w:b/>
      <w:sz w:val="36"/>
      <w:szCs w:val="20"/>
      <w:lang w:eastAsia="de-DE"/>
    </w:rPr>
  </w:style>
  <w:style w:type="paragraph" w:customStyle="1" w:styleId="PRTopline">
    <w:name w:val="_PR_Topline"/>
    <w:basedOn w:val="Standard"/>
    <w:next w:val="PRHeadline"/>
    <w:rsid w:val="002A7ACA"/>
    <w:pPr>
      <w:keepLines/>
      <w:spacing w:after="320" w:line="320" w:lineRule="exact"/>
    </w:pPr>
    <w:rPr>
      <w:rFonts w:cs="Arial"/>
      <w:sz w:val="24"/>
      <w:szCs w:val="20"/>
      <w:lang w:eastAsia="de-DE"/>
    </w:rPr>
  </w:style>
  <w:style w:type="paragraph" w:styleId="Funotentext">
    <w:name w:val="footnote text"/>
    <w:basedOn w:val="Standard"/>
    <w:link w:val="FunotentextZchn"/>
    <w:uiPriority w:val="99"/>
    <w:rsid w:val="002A7ACA"/>
    <w:rPr>
      <w:szCs w:val="20"/>
    </w:rPr>
  </w:style>
  <w:style w:type="character" w:customStyle="1" w:styleId="FunotentextZchn">
    <w:name w:val="Fußnotentext Zchn"/>
    <w:basedOn w:val="Absatz-Standardschriftart"/>
    <w:link w:val="Funotentext"/>
    <w:uiPriority w:val="99"/>
    <w:locked/>
    <w:rsid w:val="002A7ACA"/>
    <w:rPr>
      <w:rFonts w:ascii="Arial" w:hAnsi="Arial" w:cs="Times New Roman"/>
      <w:sz w:val="20"/>
      <w:szCs w:val="20"/>
      <w:lang w:val="de-DE" w:eastAsia="x-none"/>
    </w:rPr>
  </w:style>
  <w:style w:type="character" w:styleId="Funotenzeichen">
    <w:name w:val="footnote reference"/>
    <w:basedOn w:val="Absatz-Standardschriftart"/>
    <w:uiPriority w:val="99"/>
    <w:rsid w:val="002A7ACA"/>
    <w:rPr>
      <w:rFonts w:cs="Times New Roman"/>
      <w:vertAlign w:val="superscript"/>
    </w:rPr>
  </w:style>
  <w:style w:type="paragraph" w:styleId="Sprechblasentext">
    <w:name w:val="Balloon Text"/>
    <w:basedOn w:val="Standard"/>
    <w:link w:val="SprechblasentextZchn"/>
    <w:uiPriority w:val="99"/>
    <w:semiHidden/>
    <w:unhideWhenUsed/>
    <w:rsid w:val="002A7ACA"/>
    <w:pPr>
      <w:spacing w:line="240" w:lineRule="auto"/>
    </w:pPr>
    <w:rPr>
      <w:rFonts w:ascii="Lucida Grande" w:hAnsi="Lucida Grande" w:cs="Lucida Grande"/>
      <w:sz w:val="18"/>
      <w:szCs w:val="18"/>
      <w:lang w:val="en-US"/>
    </w:rPr>
  </w:style>
  <w:style w:type="character" w:customStyle="1" w:styleId="SprechblasentextZchn">
    <w:name w:val="Sprechblasentext Zchn"/>
    <w:basedOn w:val="Absatz-Standardschriftart"/>
    <w:link w:val="Sprechblasentext"/>
    <w:uiPriority w:val="99"/>
    <w:semiHidden/>
    <w:locked/>
    <w:rsid w:val="002A7ACA"/>
    <w:rPr>
      <w:rFonts w:ascii="Lucida Grande" w:hAnsi="Lucida Grande" w:cs="Lucida Grande"/>
      <w:sz w:val="18"/>
      <w:szCs w:val="18"/>
    </w:rPr>
  </w:style>
  <w:style w:type="character" w:styleId="Hyperlink">
    <w:name w:val="Hyperlink"/>
    <w:basedOn w:val="Absatz-Standardschriftart"/>
    <w:uiPriority w:val="99"/>
    <w:rsid w:val="002A7ACA"/>
    <w:rPr>
      <w:rFonts w:cs="Times New Roman"/>
      <w:color w:val="0000FF"/>
      <w:u w:val="single"/>
    </w:rPr>
  </w:style>
  <w:style w:type="character" w:styleId="Seitenzahl">
    <w:name w:val="page number"/>
    <w:basedOn w:val="Absatz-Standardschriftart"/>
    <w:uiPriority w:val="99"/>
    <w:semiHidden/>
    <w:unhideWhenUsed/>
    <w:rsid w:val="002A7ACA"/>
    <w:rPr>
      <w:rFonts w:cs="Times New Roman"/>
    </w:rPr>
  </w:style>
  <w:style w:type="character" w:styleId="Kommentarzeichen">
    <w:name w:val="annotation reference"/>
    <w:basedOn w:val="Absatz-Standardschriftart"/>
    <w:uiPriority w:val="99"/>
    <w:unhideWhenUsed/>
    <w:rsid w:val="00510DD5"/>
    <w:rPr>
      <w:rFonts w:cs="Times New Roman"/>
      <w:sz w:val="16"/>
      <w:szCs w:val="16"/>
    </w:rPr>
  </w:style>
  <w:style w:type="paragraph" w:styleId="Kommentartext">
    <w:name w:val="annotation text"/>
    <w:basedOn w:val="Standard"/>
    <w:link w:val="KommentartextZchn"/>
    <w:uiPriority w:val="99"/>
    <w:unhideWhenUsed/>
    <w:rsid w:val="00510DD5"/>
    <w:rPr>
      <w:szCs w:val="20"/>
    </w:rPr>
  </w:style>
  <w:style w:type="character" w:customStyle="1" w:styleId="KommentartextZchn">
    <w:name w:val="Kommentartext Zchn"/>
    <w:basedOn w:val="Absatz-Standardschriftart"/>
    <w:link w:val="Kommentartext"/>
    <w:uiPriority w:val="99"/>
    <w:locked/>
    <w:rsid w:val="00510DD5"/>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510DD5"/>
    <w:rPr>
      <w:b/>
      <w:bCs/>
    </w:rPr>
  </w:style>
  <w:style w:type="character" w:customStyle="1" w:styleId="KommentarthemaZchn">
    <w:name w:val="Kommentarthema Zchn"/>
    <w:basedOn w:val="KommentartextZchn"/>
    <w:link w:val="Kommentarthema"/>
    <w:uiPriority w:val="99"/>
    <w:semiHidden/>
    <w:locked/>
    <w:rsid w:val="00510DD5"/>
    <w:rPr>
      <w:rFonts w:cs="Times New Roman"/>
      <w:b/>
      <w:bCs/>
      <w:sz w:val="20"/>
      <w:szCs w:val="20"/>
    </w:rPr>
  </w:style>
  <w:style w:type="paragraph" w:styleId="berarbeitung">
    <w:name w:val="Revision"/>
    <w:hidden/>
    <w:uiPriority w:val="99"/>
    <w:semiHidden/>
    <w:rsid w:val="00117967"/>
  </w:style>
  <w:style w:type="character" w:styleId="NichtaufgelsteErwhnung">
    <w:name w:val="Unresolved Mention"/>
    <w:basedOn w:val="Absatz-Standardschriftart"/>
    <w:uiPriority w:val="99"/>
    <w:semiHidden/>
    <w:unhideWhenUsed/>
    <w:rsid w:val="00F0431E"/>
    <w:rPr>
      <w:rFonts w:cs="Times New Roman"/>
      <w:color w:val="605E5C"/>
      <w:shd w:val="clear" w:color="auto" w:fill="E1DFDD"/>
    </w:rPr>
  </w:style>
  <w:style w:type="character" w:customStyle="1" w:styleId="AboutandContactBody">
    <w:name w:val="About and Contact Body"/>
    <w:basedOn w:val="Absatz-Standardschriftart"/>
    <w:rsid w:val="00205FEF"/>
    <w:rPr>
      <w:rFonts w:ascii="Segoe UI" w:hAnsi="Segoe UI" w:cs="Times New Roman"/>
      <w:sz w:val="18"/>
    </w:rPr>
  </w:style>
  <w:style w:type="character" w:customStyle="1" w:styleId="AboutandContactHeadline">
    <w:name w:val="About and Contact Headline"/>
    <w:basedOn w:val="Absatz-Standardschriftart"/>
    <w:rsid w:val="00205FEF"/>
    <w:rPr>
      <w:rFonts w:ascii="Segoe UI" w:hAnsi="Segoe UI" w:cs="Times New Roman"/>
      <w:b/>
      <w:bCs/>
      <w:sz w:val="18"/>
    </w:rPr>
  </w:style>
  <w:style w:type="paragraph" w:styleId="StandardWeb">
    <w:name w:val="Normal (Web)"/>
    <w:basedOn w:val="Standard"/>
    <w:uiPriority w:val="99"/>
    <w:semiHidden/>
    <w:unhideWhenUsed/>
    <w:rsid w:val="00C45127"/>
    <w:pPr>
      <w:spacing w:before="100" w:beforeAutospacing="1" w:after="100" w:afterAutospacing="1" w:line="240" w:lineRule="auto"/>
    </w:pPr>
    <w:rPr>
      <w:rFonts w:ascii="Times New Roman" w:hAnsi="Times New Roman"/>
      <w:sz w:val="24"/>
      <w:lang w:eastAsia="en-GB"/>
    </w:rPr>
  </w:style>
  <w:style w:type="paragraph" w:customStyle="1" w:styleId="Topline">
    <w:name w:val="Topline"/>
    <w:basedOn w:val="Standard"/>
    <w:qFormat/>
    <w:rsid w:val="006B29A2"/>
    <w:pPr>
      <w:spacing w:before="560" w:after="560" w:line="276" w:lineRule="auto"/>
      <w:jc w:val="both"/>
    </w:pPr>
    <w:rPr>
      <w:rFonts w:ascii="Segoe UI" w:hAnsi="Segoe UI" w:cs="Segoe UI"/>
      <w:sz w:val="22"/>
      <w:szCs w:val="22"/>
      <w:lang w:val="en-US"/>
    </w:rPr>
  </w:style>
  <w:style w:type="character" w:customStyle="1" w:styleId="Headline">
    <w:name w:val="Headline"/>
    <w:basedOn w:val="Absatz-Standardschriftart"/>
    <w:rsid w:val="006B29A2"/>
    <w:rPr>
      <w:rFonts w:ascii="Segoe UI" w:hAnsi="Segoe UI" w:cs="Times New Roman"/>
      <w:b/>
      <w:bC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603902">
      <w:marLeft w:val="0"/>
      <w:marRight w:val="0"/>
      <w:marTop w:val="0"/>
      <w:marBottom w:val="0"/>
      <w:divBdr>
        <w:top w:val="none" w:sz="0" w:space="0" w:color="auto"/>
        <w:left w:val="none" w:sz="0" w:space="0" w:color="auto"/>
        <w:bottom w:val="none" w:sz="0" w:space="0" w:color="auto"/>
        <w:right w:val="none" w:sz="0" w:space="0" w:color="auto"/>
      </w:divBdr>
    </w:div>
    <w:div w:id="1062603903">
      <w:marLeft w:val="0"/>
      <w:marRight w:val="0"/>
      <w:marTop w:val="0"/>
      <w:marBottom w:val="0"/>
      <w:divBdr>
        <w:top w:val="none" w:sz="0" w:space="0" w:color="auto"/>
        <w:left w:val="none" w:sz="0" w:space="0" w:color="auto"/>
        <w:bottom w:val="none" w:sz="0" w:space="0" w:color="auto"/>
        <w:right w:val="none" w:sz="0" w:space="0" w:color="auto"/>
      </w:divBdr>
    </w:div>
    <w:div w:id="1062603906">
      <w:marLeft w:val="0"/>
      <w:marRight w:val="0"/>
      <w:marTop w:val="0"/>
      <w:marBottom w:val="0"/>
      <w:divBdr>
        <w:top w:val="none" w:sz="0" w:space="0" w:color="auto"/>
        <w:left w:val="none" w:sz="0" w:space="0" w:color="auto"/>
        <w:bottom w:val="none" w:sz="0" w:space="0" w:color="auto"/>
        <w:right w:val="none" w:sz="0" w:space="0" w:color="auto"/>
      </w:divBdr>
      <w:divsChild>
        <w:div w:id="1062603904">
          <w:marLeft w:val="0"/>
          <w:marRight w:val="0"/>
          <w:marTop w:val="0"/>
          <w:marBottom w:val="0"/>
          <w:divBdr>
            <w:top w:val="none" w:sz="0" w:space="0" w:color="auto"/>
            <w:left w:val="none" w:sz="0" w:space="0" w:color="auto"/>
            <w:bottom w:val="none" w:sz="0" w:space="0" w:color="auto"/>
            <w:right w:val="none" w:sz="0" w:space="0" w:color="auto"/>
          </w:divBdr>
          <w:divsChild>
            <w:div w:id="1062603905">
              <w:marLeft w:val="0"/>
              <w:marRight w:val="0"/>
              <w:marTop w:val="0"/>
              <w:marBottom w:val="0"/>
              <w:divBdr>
                <w:top w:val="none" w:sz="0" w:space="0" w:color="auto"/>
                <w:left w:val="none" w:sz="0" w:space="0" w:color="auto"/>
                <w:bottom w:val="none" w:sz="0" w:space="0" w:color="auto"/>
                <w:right w:val="none" w:sz="0" w:space="0" w:color="auto"/>
              </w:divBdr>
              <w:divsChild>
                <w:div w:id="10626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a.sykora@henkel.com"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news.henkel.at"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F6678-0E29-4D5A-A593-A7FF6AC00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529</Words>
  <Characters>3338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Winterliche Auszeit-Momente mit WC FRISCH</vt:lpstr>
    </vt:vector>
  </TitlesOfParts>
  <Company>Henkel AG &amp; Co. KGaA</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Winterliche Auszeit-Momente mit WC FRISCH</dc:title>
  <dc:subject>Limitierte WC FRISCH Winter-Edition</dc:subject>
  <dc:creator>Henkel AG &amp; Co. KGaA</dc:creator>
  <cp:keywords/>
  <dc:description/>
  <cp:lastModifiedBy>Daniela Sykora (ext)</cp:lastModifiedBy>
  <cp:revision>5</cp:revision>
  <cp:lastPrinted>2021-11-04T07:20:00Z</cp:lastPrinted>
  <dcterms:created xsi:type="dcterms:W3CDTF">2021-10-22T11:00:00Z</dcterms:created>
  <dcterms:modified xsi:type="dcterms:W3CDTF">2021-11-04T07:24:00Z</dcterms:modified>
  <cp:category>presseinformation</cp:category>
</cp:coreProperties>
</file>