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2EDD" w14:textId="6C1B0D14" w:rsidR="00B422EC" w:rsidRPr="0036142A" w:rsidRDefault="000F5824" w:rsidP="00A66DB1">
      <w:pPr>
        <w:spacing w:before="120"/>
        <w:jc w:val="right"/>
        <w:rPr>
          <w:i/>
          <w:szCs w:val="20"/>
        </w:rPr>
      </w:pPr>
      <w:r w:rsidRPr="0036142A">
        <w:rPr>
          <w:szCs w:val="20"/>
        </w:rPr>
        <w:t>November</w:t>
      </w:r>
      <w:r w:rsidR="00FD2E7D" w:rsidRPr="0036142A">
        <w:rPr>
          <w:szCs w:val="20"/>
        </w:rPr>
        <w:t xml:space="preserve"> 2021</w:t>
      </w:r>
    </w:p>
    <w:p w14:paraId="74E7A248" w14:textId="77777777" w:rsidR="005E69D9" w:rsidRPr="0036142A" w:rsidRDefault="005E69D9" w:rsidP="00B422EC">
      <w:pPr>
        <w:pStyle w:val="Standard12pt"/>
        <w:rPr>
          <w:sz w:val="20"/>
          <w:szCs w:val="20"/>
        </w:rPr>
      </w:pPr>
    </w:p>
    <w:p w14:paraId="7549A7BA" w14:textId="77777777" w:rsidR="00BF6E82" w:rsidRPr="0036142A" w:rsidRDefault="00BF6E82" w:rsidP="00B422EC">
      <w:pPr>
        <w:pStyle w:val="Standard12pt"/>
        <w:rPr>
          <w:sz w:val="20"/>
          <w:szCs w:val="20"/>
        </w:rPr>
      </w:pPr>
    </w:p>
    <w:p w14:paraId="6FC6F1E4" w14:textId="4E31CCE0" w:rsidR="000F5824" w:rsidRPr="0036142A" w:rsidRDefault="000F5824" w:rsidP="000F5824">
      <w:pPr>
        <w:spacing w:before="240" w:line="360" w:lineRule="auto"/>
        <w:jc w:val="both"/>
        <w:rPr>
          <w:b/>
          <w:bCs/>
          <w:sz w:val="18"/>
          <w:szCs w:val="22"/>
        </w:rPr>
      </w:pPr>
      <w:r w:rsidRPr="0036142A">
        <w:rPr>
          <w:b/>
          <w:bCs/>
          <w:sz w:val="18"/>
          <w:szCs w:val="22"/>
        </w:rPr>
        <w:t xml:space="preserve">Novinka </w:t>
      </w:r>
      <w:proofErr w:type="spellStart"/>
      <w:r w:rsidRPr="0036142A">
        <w:rPr>
          <w:b/>
          <w:bCs/>
          <w:sz w:val="18"/>
          <w:szCs w:val="22"/>
        </w:rPr>
        <w:t>Persil</w:t>
      </w:r>
      <w:proofErr w:type="spellEnd"/>
      <w:r w:rsidRPr="0036142A">
        <w:rPr>
          <w:b/>
          <w:bCs/>
          <w:sz w:val="18"/>
          <w:szCs w:val="22"/>
        </w:rPr>
        <w:t xml:space="preserve"> </w:t>
      </w:r>
      <w:proofErr w:type="spellStart"/>
      <w:r w:rsidRPr="0036142A">
        <w:rPr>
          <w:b/>
          <w:bCs/>
          <w:sz w:val="18"/>
          <w:szCs w:val="22"/>
        </w:rPr>
        <w:t>Eco</w:t>
      </w:r>
      <w:proofErr w:type="spellEnd"/>
      <w:r w:rsidRPr="0036142A">
        <w:rPr>
          <w:b/>
          <w:bCs/>
          <w:sz w:val="18"/>
          <w:szCs w:val="22"/>
        </w:rPr>
        <w:t xml:space="preserve"> </w:t>
      </w:r>
      <w:proofErr w:type="spellStart"/>
      <w:r w:rsidRPr="0036142A">
        <w:rPr>
          <w:b/>
          <w:bCs/>
          <w:sz w:val="18"/>
          <w:szCs w:val="22"/>
        </w:rPr>
        <w:t>Power</w:t>
      </w:r>
      <w:proofErr w:type="spellEnd"/>
      <w:r w:rsidRPr="0036142A">
        <w:rPr>
          <w:b/>
          <w:bCs/>
          <w:sz w:val="18"/>
          <w:szCs w:val="22"/>
        </w:rPr>
        <w:t xml:space="preserve"> </w:t>
      </w:r>
      <w:proofErr w:type="spellStart"/>
      <w:r w:rsidRPr="0036142A">
        <w:rPr>
          <w:b/>
          <w:bCs/>
          <w:sz w:val="18"/>
          <w:szCs w:val="22"/>
        </w:rPr>
        <w:t>Bars</w:t>
      </w:r>
      <w:proofErr w:type="spellEnd"/>
      <w:r w:rsidRPr="0036142A">
        <w:rPr>
          <w:b/>
          <w:bCs/>
          <w:sz w:val="18"/>
          <w:szCs w:val="22"/>
        </w:rPr>
        <w:t xml:space="preserve"> </w:t>
      </w:r>
    </w:p>
    <w:p w14:paraId="4308DB66" w14:textId="4AB23D67" w:rsidR="00527D22" w:rsidRPr="0036142A" w:rsidRDefault="00527D22" w:rsidP="00624124">
      <w:pPr>
        <w:spacing w:before="240" w:line="360" w:lineRule="auto"/>
        <w:jc w:val="both"/>
        <w:rPr>
          <w:b/>
          <w:bCs/>
          <w:sz w:val="22"/>
          <w:szCs w:val="28"/>
        </w:rPr>
      </w:pPr>
      <w:r w:rsidRPr="0036142A">
        <w:rPr>
          <w:b/>
          <w:bCs/>
          <w:sz w:val="22"/>
          <w:szCs w:val="28"/>
        </w:rPr>
        <w:t xml:space="preserve">Revolučná pracia novinka </w:t>
      </w:r>
      <w:r w:rsidR="00CF722F" w:rsidRPr="0036142A">
        <w:rPr>
          <w:b/>
          <w:bCs/>
          <w:sz w:val="22"/>
          <w:szCs w:val="28"/>
        </w:rPr>
        <w:t>v obale s 97% menším obsahom plastov</w:t>
      </w:r>
      <w:r w:rsidR="008E2979" w:rsidRPr="0036142A">
        <w:rPr>
          <w:b/>
          <w:bCs/>
          <w:sz w:val="22"/>
          <w:szCs w:val="28"/>
        </w:rPr>
        <w:t>*</w:t>
      </w:r>
    </w:p>
    <w:p w14:paraId="69C08FB6" w14:textId="42634CDD" w:rsidR="008C3143" w:rsidRPr="0036142A" w:rsidRDefault="00176000" w:rsidP="008C3143">
      <w:pPr>
        <w:spacing w:before="240" w:line="360" w:lineRule="auto"/>
        <w:jc w:val="both"/>
        <w:rPr>
          <w:rFonts w:cs="Arial"/>
          <w:b/>
          <w:bCs/>
          <w:szCs w:val="20"/>
        </w:rPr>
      </w:pPr>
      <w:r w:rsidRPr="0036142A">
        <w:rPr>
          <w:b/>
          <w:bCs/>
        </w:rPr>
        <w:t>Bratislava</w:t>
      </w:r>
      <w:r w:rsidR="00E503DF" w:rsidRPr="0036142A">
        <w:rPr>
          <w:b/>
          <w:bCs/>
        </w:rPr>
        <w:t xml:space="preserve"> </w:t>
      </w:r>
      <w:r w:rsidR="00765FCB" w:rsidRPr="0036142A">
        <w:rPr>
          <w:b/>
          <w:bCs/>
        </w:rPr>
        <w:t>–</w:t>
      </w:r>
      <w:r w:rsidR="00BD23E1" w:rsidRPr="0036142A">
        <w:rPr>
          <w:rFonts w:cs="Arial"/>
          <w:b/>
          <w:bCs/>
          <w:szCs w:val="20"/>
        </w:rPr>
        <w:t xml:space="preserve"> </w:t>
      </w:r>
      <w:r w:rsidR="008C3143" w:rsidRPr="0036142A">
        <w:rPr>
          <w:rFonts w:cs="Arial"/>
          <w:b/>
          <w:bCs/>
          <w:szCs w:val="20"/>
        </w:rPr>
        <w:t>Spoločnosť Henkel</w:t>
      </w:r>
      <w:r w:rsidR="00A518F5" w:rsidRPr="0036142A">
        <w:rPr>
          <w:rFonts w:cs="Arial"/>
          <w:b/>
          <w:bCs/>
          <w:szCs w:val="20"/>
        </w:rPr>
        <w:t xml:space="preserve">, ktorá má inovácie vo svojej DNA, prichádza na </w:t>
      </w:r>
      <w:r w:rsidR="008C3143" w:rsidRPr="0036142A">
        <w:rPr>
          <w:rFonts w:cs="Arial"/>
          <w:b/>
          <w:bCs/>
          <w:szCs w:val="20"/>
        </w:rPr>
        <w:t xml:space="preserve"> </w:t>
      </w:r>
      <w:r w:rsidR="00A518F5" w:rsidRPr="0036142A">
        <w:rPr>
          <w:rFonts w:cs="Arial"/>
          <w:b/>
          <w:bCs/>
          <w:szCs w:val="20"/>
        </w:rPr>
        <w:t>trh s revolučnou novinkou</w:t>
      </w:r>
      <w:r w:rsidR="00436BDC" w:rsidRPr="0036142A">
        <w:rPr>
          <w:rFonts w:cs="Arial"/>
          <w:b/>
          <w:bCs/>
          <w:szCs w:val="20"/>
        </w:rPr>
        <w:t>. S</w:t>
      </w:r>
      <w:r w:rsidR="00A518F5" w:rsidRPr="0036142A">
        <w:rPr>
          <w:b/>
          <w:bCs/>
        </w:rPr>
        <w:t xml:space="preserve">vojim zákazníkom ponúka </w:t>
      </w:r>
      <w:r w:rsidR="008C3143" w:rsidRPr="0036142A">
        <w:rPr>
          <w:rFonts w:cs="Arial"/>
          <w:b/>
          <w:bCs/>
          <w:szCs w:val="20"/>
        </w:rPr>
        <w:t>nov</w:t>
      </w:r>
      <w:r w:rsidR="00A518F5" w:rsidRPr="0036142A">
        <w:rPr>
          <w:rFonts w:cs="Arial"/>
          <w:b/>
          <w:bCs/>
          <w:szCs w:val="20"/>
        </w:rPr>
        <w:t>ú</w:t>
      </w:r>
      <w:r w:rsidR="008C3143" w:rsidRPr="0036142A">
        <w:rPr>
          <w:rFonts w:cs="Arial"/>
          <w:b/>
          <w:bCs/>
          <w:szCs w:val="20"/>
        </w:rPr>
        <w:t xml:space="preserve"> generáci</w:t>
      </w:r>
      <w:r w:rsidR="00A518F5" w:rsidRPr="0036142A">
        <w:rPr>
          <w:rFonts w:cs="Arial"/>
          <w:b/>
          <w:bCs/>
          <w:szCs w:val="20"/>
        </w:rPr>
        <w:t xml:space="preserve">u </w:t>
      </w:r>
      <w:r w:rsidR="008C3143" w:rsidRPr="0036142A">
        <w:rPr>
          <w:rFonts w:cs="Arial"/>
          <w:b/>
          <w:bCs/>
          <w:szCs w:val="20"/>
        </w:rPr>
        <w:t>prac</w:t>
      </w:r>
      <w:r w:rsidR="00A518F5" w:rsidRPr="0036142A">
        <w:rPr>
          <w:rFonts w:cs="Arial"/>
          <w:b/>
          <w:bCs/>
          <w:szCs w:val="20"/>
        </w:rPr>
        <w:t>ieho</w:t>
      </w:r>
      <w:r w:rsidR="008C3143" w:rsidRPr="0036142A">
        <w:rPr>
          <w:rFonts w:cs="Arial"/>
          <w:b/>
          <w:bCs/>
          <w:szCs w:val="20"/>
        </w:rPr>
        <w:t xml:space="preserve"> </w:t>
      </w:r>
      <w:r w:rsidR="00AA7011" w:rsidRPr="0036142A">
        <w:rPr>
          <w:rFonts w:cs="Arial"/>
          <w:b/>
          <w:bCs/>
          <w:szCs w:val="20"/>
        </w:rPr>
        <w:t>prostriedku</w:t>
      </w:r>
      <w:r w:rsidR="00A518F5" w:rsidRPr="0036142A">
        <w:rPr>
          <w:rFonts w:cs="Arial"/>
          <w:b/>
          <w:bCs/>
          <w:szCs w:val="20"/>
        </w:rPr>
        <w:t xml:space="preserve"> v podobe </w:t>
      </w:r>
      <w:proofErr w:type="spellStart"/>
      <w:r w:rsidR="00A518F5" w:rsidRPr="0036142A">
        <w:rPr>
          <w:rFonts w:cs="Arial"/>
          <w:b/>
          <w:bCs/>
          <w:szCs w:val="20"/>
        </w:rPr>
        <w:t>Persil</w:t>
      </w:r>
      <w:proofErr w:type="spellEnd"/>
      <w:r w:rsidR="00A518F5" w:rsidRPr="0036142A">
        <w:rPr>
          <w:rFonts w:cs="Arial"/>
          <w:b/>
          <w:bCs/>
          <w:szCs w:val="20"/>
        </w:rPr>
        <w:t xml:space="preserve"> </w:t>
      </w:r>
      <w:proofErr w:type="spellStart"/>
      <w:r w:rsidR="00A518F5" w:rsidRPr="0036142A">
        <w:rPr>
          <w:rFonts w:cs="Arial"/>
          <w:b/>
          <w:bCs/>
          <w:szCs w:val="20"/>
        </w:rPr>
        <w:t>Eco</w:t>
      </w:r>
      <w:proofErr w:type="spellEnd"/>
      <w:r w:rsidR="00A518F5" w:rsidRPr="0036142A">
        <w:rPr>
          <w:rFonts w:cs="Arial"/>
          <w:b/>
          <w:bCs/>
          <w:szCs w:val="20"/>
        </w:rPr>
        <w:t xml:space="preserve"> </w:t>
      </w:r>
      <w:proofErr w:type="spellStart"/>
      <w:r w:rsidR="00A518F5" w:rsidRPr="0036142A">
        <w:rPr>
          <w:rFonts w:cs="Arial"/>
          <w:b/>
          <w:bCs/>
          <w:szCs w:val="20"/>
        </w:rPr>
        <w:t>Power</w:t>
      </w:r>
      <w:proofErr w:type="spellEnd"/>
      <w:r w:rsidR="00A518F5" w:rsidRPr="0036142A">
        <w:rPr>
          <w:rFonts w:cs="Arial"/>
          <w:b/>
          <w:bCs/>
          <w:szCs w:val="20"/>
        </w:rPr>
        <w:t xml:space="preserve"> </w:t>
      </w:r>
      <w:proofErr w:type="spellStart"/>
      <w:r w:rsidR="00A518F5" w:rsidRPr="0036142A">
        <w:rPr>
          <w:rFonts w:cs="Arial"/>
          <w:b/>
          <w:bCs/>
          <w:szCs w:val="20"/>
        </w:rPr>
        <w:t>Bars</w:t>
      </w:r>
      <w:proofErr w:type="spellEnd"/>
      <w:r w:rsidR="00436BDC" w:rsidRPr="0036142A">
        <w:rPr>
          <w:rFonts w:cs="Arial"/>
          <w:b/>
          <w:bCs/>
          <w:szCs w:val="20"/>
        </w:rPr>
        <w:t xml:space="preserve"> </w:t>
      </w:r>
      <w:r w:rsidR="00436BDC" w:rsidRPr="0036142A">
        <w:rPr>
          <w:b/>
          <w:bCs/>
        </w:rPr>
        <w:t xml:space="preserve">– </w:t>
      </w:r>
      <w:r w:rsidR="00A24DB9" w:rsidRPr="0036142A">
        <w:rPr>
          <w:b/>
          <w:bCs/>
        </w:rPr>
        <w:t>účinn</w:t>
      </w:r>
      <w:r w:rsidR="008A1C36" w:rsidRPr="0036142A">
        <w:rPr>
          <w:b/>
          <w:bCs/>
        </w:rPr>
        <w:t>ých</w:t>
      </w:r>
      <w:r w:rsidR="00A24DB9" w:rsidRPr="0036142A">
        <w:rPr>
          <w:b/>
          <w:bCs/>
        </w:rPr>
        <w:t xml:space="preserve"> prac</w:t>
      </w:r>
      <w:r w:rsidR="008A1C36" w:rsidRPr="0036142A">
        <w:rPr>
          <w:b/>
          <w:bCs/>
        </w:rPr>
        <w:t xml:space="preserve">ích </w:t>
      </w:r>
      <w:r w:rsidR="008C3143" w:rsidRPr="0036142A">
        <w:rPr>
          <w:rFonts w:cs="Arial"/>
          <w:b/>
          <w:bCs/>
          <w:szCs w:val="20"/>
        </w:rPr>
        <w:t>tabl</w:t>
      </w:r>
      <w:r w:rsidR="008A1C36" w:rsidRPr="0036142A">
        <w:rPr>
          <w:rFonts w:cs="Arial"/>
          <w:b/>
          <w:bCs/>
          <w:szCs w:val="20"/>
        </w:rPr>
        <w:t>iet</w:t>
      </w:r>
      <w:r w:rsidR="00AA7011" w:rsidRPr="0036142A">
        <w:rPr>
          <w:rFonts w:cs="Arial"/>
          <w:b/>
          <w:bCs/>
          <w:szCs w:val="20"/>
        </w:rPr>
        <w:t xml:space="preserve"> </w:t>
      </w:r>
      <w:r w:rsidR="008C3143" w:rsidRPr="0036142A">
        <w:rPr>
          <w:rFonts w:cs="Arial"/>
          <w:b/>
          <w:bCs/>
          <w:szCs w:val="20"/>
        </w:rPr>
        <w:t>v 100 % biologicky odbúrateľnom obale</w:t>
      </w:r>
      <w:r w:rsidR="00A24DB9" w:rsidRPr="0036142A">
        <w:rPr>
          <w:rFonts w:cs="Arial"/>
          <w:b/>
          <w:bCs/>
          <w:szCs w:val="20"/>
        </w:rPr>
        <w:t xml:space="preserve"> </w:t>
      </w:r>
      <w:r w:rsidR="008C3143" w:rsidRPr="0036142A">
        <w:rPr>
          <w:rFonts w:cs="Arial"/>
          <w:b/>
          <w:bCs/>
          <w:szCs w:val="20"/>
        </w:rPr>
        <w:t>z recyklovaného papiera</w:t>
      </w:r>
      <w:r w:rsidR="00170FC5" w:rsidRPr="0036142A">
        <w:rPr>
          <w:rFonts w:cs="Arial"/>
          <w:b/>
          <w:bCs/>
          <w:szCs w:val="20"/>
        </w:rPr>
        <w:t xml:space="preserve">. </w:t>
      </w:r>
      <w:r w:rsidR="008C3143" w:rsidRPr="0036142A">
        <w:rPr>
          <w:rFonts w:cs="Arial"/>
          <w:b/>
          <w:bCs/>
          <w:szCs w:val="20"/>
        </w:rPr>
        <w:t xml:space="preserve">Čistiaca sila </w:t>
      </w:r>
      <w:r w:rsidR="00170FC5" w:rsidRPr="0036142A">
        <w:rPr>
          <w:rFonts w:cs="Arial"/>
          <w:b/>
          <w:bCs/>
          <w:szCs w:val="20"/>
        </w:rPr>
        <w:t>tabliet</w:t>
      </w:r>
      <w:r w:rsidR="008C3143" w:rsidRPr="0036142A">
        <w:rPr>
          <w:rFonts w:cs="Arial"/>
          <w:b/>
          <w:bCs/>
          <w:szCs w:val="20"/>
        </w:rPr>
        <w:t xml:space="preserve"> preniká hlboko do vlákien a zanecháva bielizeň žiarivo čistú. </w:t>
      </w:r>
    </w:p>
    <w:p w14:paraId="36667B5E" w14:textId="53632E59" w:rsidR="00E93AD7" w:rsidRPr="0036142A" w:rsidRDefault="0009705D" w:rsidP="00E93AD7">
      <w:pPr>
        <w:spacing w:before="240" w:line="360" w:lineRule="auto"/>
        <w:jc w:val="both"/>
        <w:rPr>
          <w:rFonts w:cs="Arial"/>
          <w:szCs w:val="20"/>
        </w:rPr>
      </w:pPr>
      <w:r w:rsidRPr="0036142A">
        <w:rPr>
          <w:rFonts w:cs="Arial"/>
          <w:szCs w:val="20"/>
        </w:rPr>
        <w:t>Spoločnosť H</w:t>
      </w:r>
      <w:r w:rsidR="00E93AD7" w:rsidRPr="0036142A">
        <w:rPr>
          <w:rFonts w:cs="Arial"/>
          <w:szCs w:val="20"/>
        </w:rPr>
        <w:t xml:space="preserve">enkel sa neustále snaží prinášať svojim spotrebiteľom pokrokové výrobné postupy a inovatívne produkty, </w:t>
      </w:r>
      <w:r w:rsidRPr="0036142A">
        <w:rPr>
          <w:rFonts w:cs="Arial"/>
          <w:szCs w:val="20"/>
        </w:rPr>
        <w:t>no s veľkým dôrazom na trvalú udržateľnosť.</w:t>
      </w:r>
      <w:r w:rsidR="00E93AD7" w:rsidRPr="0036142A">
        <w:rPr>
          <w:rFonts w:cs="Arial"/>
          <w:szCs w:val="20"/>
        </w:rPr>
        <w:t xml:space="preserve">  Medzi takéto inovatívne produkty patrí aj prací prostriedok </w:t>
      </w:r>
      <w:proofErr w:type="spellStart"/>
      <w:r w:rsidR="00E93AD7" w:rsidRPr="0036142A">
        <w:rPr>
          <w:rFonts w:cs="Arial"/>
          <w:szCs w:val="20"/>
        </w:rPr>
        <w:t>Persil</w:t>
      </w:r>
      <w:proofErr w:type="spellEnd"/>
      <w:r w:rsidR="00E93AD7" w:rsidRPr="0036142A">
        <w:rPr>
          <w:rFonts w:cs="Arial"/>
          <w:szCs w:val="20"/>
        </w:rPr>
        <w:t xml:space="preserve"> </w:t>
      </w:r>
      <w:proofErr w:type="spellStart"/>
      <w:r w:rsidR="00E93AD7" w:rsidRPr="0036142A">
        <w:rPr>
          <w:rFonts w:cs="Arial"/>
          <w:szCs w:val="20"/>
        </w:rPr>
        <w:t>Eco</w:t>
      </w:r>
      <w:proofErr w:type="spellEnd"/>
      <w:r w:rsidR="00E93AD7" w:rsidRPr="0036142A">
        <w:rPr>
          <w:rFonts w:cs="Arial"/>
          <w:szCs w:val="20"/>
        </w:rPr>
        <w:t xml:space="preserve"> </w:t>
      </w:r>
      <w:proofErr w:type="spellStart"/>
      <w:r w:rsidR="00E93AD7" w:rsidRPr="0036142A">
        <w:rPr>
          <w:rFonts w:cs="Arial"/>
          <w:szCs w:val="20"/>
        </w:rPr>
        <w:t>Power</w:t>
      </w:r>
      <w:proofErr w:type="spellEnd"/>
      <w:r w:rsidR="00E93AD7" w:rsidRPr="0036142A">
        <w:rPr>
          <w:rFonts w:cs="Arial"/>
          <w:szCs w:val="20"/>
        </w:rPr>
        <w:t xml:space="preserve"> </w:t>
      </w:r>
      <w:proofErr w:type="spellStart"/>
      <w:r w:rsidR="00E93AD7" w:rsidRPr="0036142A">
        <w:rPr>
          <w:rFonts w:cs="Arial"/>
          <w:szCs w:val="20"/>
        </w:rPr>
        <w:t>Bars</w:t>
      </w:r>
      <w:proofErr w:type="spellEnd"/>
      <w:r w:rsidR="00441182" w:rsidRPr="0036142A">
        <w:rPr>
          <w:rFonts w:cs="Arial"/>
          <w:szCs w:val="20"/>
        </w:rPr>
        <w:t>.</w:t>
      </w:r>
    </w:p>
    <w:p w14:paraId="15511D64" w14:textId="01ED3A67" w:rsidR="00E93AD7" w:rsidRPr="0036142A" w:rsidRDefault="00244733" w:rsidP="00E93AD7">
      <w:pPr>
        <w:spacing w:before="240" w:line="360" w:lineRule="auto"/>
        <w:jc w:val="both"/>
        <w:rPr>
          <w:rFonts w:cs="Arial"/>
          <w:b/>
          <w:bCs/>
          <w:szCs w:val="20"/>
        </w:rPr>
      </w:pPr>
      <w:r w:rsidRPr="0036142A">
        <w:rPr>
          <w:rFonts w:cs="Arial"/>
          <w:b/>
          <w:bCs/>
          <w:szCs w:val="20"/>
        </w:rPr>
        <w:t>Prací prost</w:t>
      </w:r>
      <w:r w:rsidR="00BB04F5" w:rsidRPr="0036142A">
        <w:rPr>
          <w:rFonts w:cs="Arial"/>
          <w:b/>
          <w:bCs/>
          <w:szCs w:val="20"/>
        </w:rPr>
        <w:t>r</w:t>
      </w:r>
      <w:r w:rsidRPr="0036142A">
        <w:rPr>
          <w:rFonts w:cs="Arial"/>
          <w:b/>
          <w:bCs/>
          <w:szCs w:val="20"/>
        </w:rPr>
        <w:t xml:space="preserve">iedok, ktorý berie ohľad na </w:t>
      </w:r>
      <w:r w:rsidR="00BB04F5" w:rsidRPr="0036142A">
        <w:rPr>
          <w:rFonts w:cs="Arial"/>
          <w:b/>
          <w:bCs/>
          <w:szCs w:val="20"/>
        </w:rPr>
        <w:t>modrú planétu</w:t>
      </w:r>
    </w:p>
    <w:p w14:paraId="22BEB259" w14:textId="20EA7CF9" w:rsidR="00847BD0" w:rsidRPr="0036142A" w:rsidRDefault="00887E90" w:rsidP="00847BD0">
      <w:pPr>
        <w:spacing w:before="240" w:line="360" w:lineRule="auto"/>
        <w:jc w:val="both"/>
        <w:rPr>
          <w:rFonts w:cs="Arial"/>
          <w:szCs w:val="20"/>
        </w:rPr>
      </w:pPr>
      <w:r w:rsidRPr="0036142A">
        <w:rPr>
          <w:noProof/>
          <w:sz w:val="16"/>
          <w:szCs w:val="20"/>
        </w:rPr>
        <w:drawing>
          <wp:anchor distT="0" distB="0" distL="114300" distR="114300" simplePos="0" relativeHeight="251658240" behindDoc="0" locked="0" layoutInCell="1" allowOverlap="1" wp14:anchorId="08CCC711" wp14:editId="6F00F435">
            <wp:simplePos x="0" y="0"/>
            <wp:positionH relativeFrom="column">
              <wp:posOffset>4093210</wp:posOffset>
            </wp:positionH>
            <wp:positionV relativeFrom="paragraph">
              <wp:posOffset>672465</wp:posOffset>
            </wp:positionV>
            <wp:extent cx="2326640" cy="2148840"/>
            <wp:effectExtent l="0" t="0" r="0" b="3810"/>
            <wp:wrapThrough wrapText="bothSides">
              <wp:wrapPolygon edited="0">
                <wp:start x="0" y="0"/>
                <wp:lineTo x="0" y="21447"/>
                <wp:lineTo x="21400" y="21447"/>
                <wp:lineTo x="21400" y="0"/>
                <wp:lineTo x="0"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6640"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05D" w:rsidRPr="0036142A">
        <w:rPr>
          <w:rFonts w:cs="Arial"/>
          <w:szCs w:val="20"/>
        </w:rPr>
        <w:t xml:space="preserve">Tablety </w:t>
      </w:r>
      <w:proofErr w:type="spellStart"/>
      <w:r w:rsidR="00E93AD7" w:rsidRPr="0036142A">
        <w:rPr>
          <w:rFonts w:cs="Arial"/>
          <w:szCs w:val="20"/>
        </w:rPr>
        <w:t>Persil</w:t>
      </w:r>
      <w:proofErr w:type="spellEnd"/>
      <w:r w:rsidR="00E93AD7" w:rsidRPr="0036142A">
        <w:rPr>
          <w:rFonts w:cs="Arial"/>
          <w:szCs w:val="20"/>
        </w:rPr>
        <w:t xml:space="preserve"> </w:t>
      </w:r>
      <w:proofErr w:type="spellStart"/>
      <w:r w:rsidR="00E93AD7" w:rsidRPr="0036142A">
        <w:rPr>
          <w:rFonts w:cs="Arial"/>
          <w:szCs w:val="20"/>
        </w:rPr>
        <w:t>Eco</w:t>
      </w:r>
      <w:proofErr w:type="spellEnd"/>
      <w:r w:rsidR="00E93AD7" w:rsidRPr="0036142A">
        <w:rPr>
          <w:rFonts w:cs="Arial"/>
          <w:szCs w:val="20"/>
        </w:rPr>
        <w:t xml:space="preserve"> </w:t>
      </w:r>
      <w:proofErr w:type="spellStart"/>
      <w:r w:rsidR="00E93AD7" w:rsidRPr="0036142A">
        <w:rPr>
          <w:rFonts w:cs="Arial"/>
          <w:szCs w:val="20"/>
        </w:rPr>
        <w:t>Power</w:t>
      </w:r>
      <w:proofErr w:type="spellEnd"/>
      <w:r w:rsidR="00E93AD7" w:rsidRPr="0036142A">
        <w:rPr>
          <w:rFonts w:cs="Arial"/>
          <w:szCs w:val="20"/>
        </w:rPr>
        <w:t xml:space="preserve"> </w:t>
      </w:r>
      <w:proofErr w:type="spellStart"/>
      <w:r w:rsidR="00E93AD7" w:rsidRPr="0036142A">
        <w:rPr>
          <w:rFonts w:cs="Arial"/>
          <w:szCs w:val="20"/>
        </w:rPr>
        <w:t>Bars</w:t>
      </w:r>
      <w:proofErr w:type="spellEnd"/>
      <w:r w:rsidR="00E93AD7" w:rsidRPr="0036142A">
        <w:rPr>
          <w:rFonts w:cs="Arial"/>
          <w:szCs w:val="20"/>
        </w:rPr>
        <w:t xml:space="preserve"> </w:t>
      </w:r>
      <w:r w:rsidR="00AA30E4" w:rsidRPr="0036142A">
        <w:rPr>
          <w:rFonts w:cs="Arial"/>
          <w:szCs w:val="20"/>
        </w:rPr>
        <w:t xml:space="preserve">kombinujú v sebe </w:t>
      </w:r>
      <w:r w:rsidR="00BB5A00" w:rsidRPr="0036142A">
        <w:rPr>
          <w:rFonts w:cs="Arial"/>
          <w:szCs w:val="20"/>
        </w:rPr>
        <w:t>hneď</w:t>
      </w:r>
      <w:r w:rsidR="00BB04F5" w:rsidRPr="0036142A">
        <w:rPr>
          <w:rFonts w:cs="Arial"/>
          <w:szCs w:val="20"/>
        </w:rPr>
        <w:t xml:space="preserve"> </w:t>
      </w:r>
      <w:r w:rsidR="003C64B7" w:rsidRPr="0036142A">
        <w:rPr>
          <w:rFonts w:cs="Arial"/>
          <w:b/>
          <w:bCs/>
          <w:szCs w:val="20"/>
        </w:rPr>
        <w:t>3</w:t>
      </w:r>
      <w:r w:rsidR="00E93AD7" w:rsidRPr="0036142A">
        <w:rPr>
          <w:rFonts w:cs="Arial"/>
          <w:b/>
          <w:bCs/>
          <w:szCs w:val="20"/>
        </w:rPr>
        <w:t xml:space="preserve"> </w:t>
      </w:r>
      <w:r w:rsidR="00BB04F5" w:rsidRPr="0036142A">
        <w:rPr>
          <w:rFonts w:cs="Arial"/>
          <w:b/>
          <w:bCs/>
          <w:szCs w:val="20"/>
        </w:rPr>
        <w:t xml:space="preserve">silné </w:t>
      </w:r>
      <w:r w:rsidR="00E93AD7" w:rsidRPr="0036142A">
        <w:rPr>
          <w:rFonts w:cs="Arial"/>
          <w:b/>
          <w:bCs/>
          <w:szCs w:val="20"/>
        </w:rPr>
        <w:t>benefity</w:t>
      </w:r>
      <w:r w:rsidR="00FD7386" w:rsidRPr="0036142A">
        <w:rPr>
          <w:rFonts w:cs="Arial"/>
          <w:szCs w:val="20"/>
        </w:rPr>
        <w:t xml:space="preserve">, ktoré zaručia účinné prianie </w:t>
      </w:r>
      <w:r w:rsidR="00AA30E4" w:rsidRPr="0036142A">
        <w:rPr>
          <w:rFonts w:cs="Arial"/>
          <w:szCs w:val="20"/>
        </w:rPr>
        <w:t>s novým udržateľným štandardom</w:t>
      </w:r>
      <w:r w:rsidR="00FD7386" w:rsidRPr="0036142A">
        <w:rPr>
          <w:rFonts w:cs="Arial"/>
          <w:szCs w:val="20"/>
        </w:rPr>
        <w:t xml:space="preserve">. </w:t>
      </w:r>
      <w:r w:rsidR="00E93AD7" w:rsidRPr="0036142A">
        <w:rPr>
          <w:rFonts w:cs="Arial"/>
          <w:szCs w:val="20"/>
        </w:rPr>
        <w:t>Prvý</w:t>
      </w:r>
      <w:r w:rsidR="00847BD0" w:rsidRPr="0036142A">
        <w:rPr>
          <w:rFonts w:cs="Arial"/>
          <w:szCs w:val="20"/>
        </w:rPr>
        <w:t>m</w:t>
      </w:r>
      <w:r w:rsidR="00E93AD7" w:rsidRPr="0036142A">
        <w:rPr>
          <w:rFonts w:cs="Arial"/>
          <w:szCs w:val="20"/>
        </w:rPr>
        <w:t xml:space="preserve"> </w:t>
      </w:r>
      <w:r w:rsidR="00FD7386" w:rsidRPr="0036142A">
        <w:rPr>
          <w:rFonts w:cs="Arial"/>
          <w:szCs w:val="20"/>
        </w:rPr>
        <w:t xml:space="preserve">z nich </w:t>
      </w:r>
      <w:r w:rsidR="00847BD0" w:rsidRPr="0036142A">
        <w:rPr>
          <w:rFonts w:cs="Arial"/>
          <w:szCs w:val="20"/>
        </w:rPr>
        <w:t xml:space="preserve">je </w:t>
      </w:r>
      <w:r w:rsidR="00E93AD7" w:rsidRPr="0036142A">
        <w:rPr>
          <w:rFonts w:cs="Arial"/>
          <w:b/>
          <w:bCs/>
          <w:szCs w:val="20"/>
        </w:rPr>
        <w:t xml:space="preserve">ekologické </w:t>
      </w:r>
      <w:r w:rsidR="00B42EC2" w:rsidRPr="0036142A">
        <w:rPr>
          <w:rFonts w:cs="Arial"/>
          <w:b/>
          <w:bCs/>
          <w:szCs w:val="20"/>
        </w:rPr>
        <w:t xml:space="preserve"> </w:t>
      </w:r>
      <w:r w:rsidR="00E93AD7" w:rsidRPr="0036142A">
        <w:rPr>
          <w:rFonts w:cs="Arial"/>
          <w:b/>
          <w:bCs/>
          <w:szCs w:val="20"/>
        </w:rPr>
        <w:t>balenie</w:t>
      </w:r>
      <w:r w:rsidR="00E93AD7" w:rsidRPr="0036142A">
        <w:rPr>
          <w:rFonts w:cs="Arial"/>
          <w:szCs w:val="20"/>
        </w:rPr>
        <w:t>, ktoré</w:t>
      </w:r>
      <w:r w:rsidR="00B42EC2" w:rsidRPr="0036142A">
        <w:rPr>
          <w:rFonts w:cs="Arial"/>
          <w:szCs w:val="20"/>
        </w:rPr>
        <w:t xml:space="preserve"> vyrobené</w:t>
      </w:r>
      <w:r w:rsidR="00E93AD7" w:rsidRPr="0036142A">
        <w:rPr>
          <w:rFonts w:cs="Arial"/>
          <w:szCs w:val="20"/>
        </w:rPr>
        <w:t xml:space="preserve"> je z recyklovaného papiera. </w:t>
      </w:r>
      <w:r w:rsidR="00847BD0" w:rsidRPr="0036142A">
        <w:rPr>
          <w:rFonts w:cs="Arial"/>
          <w:szCs w:val="20"/>
        </w:rPr>
        <w:t>O svoje obľúbené kúsky oblečenia sa vďaka tomu môžete teraz starať udržateľnejším spôsobom</w:t>
      </w:r>
      <w:r w:rsidR="00C1026C" w:rsidRPr="0036142A">
        <w:rPr>
          <w:rFonts w:cs="Arial"/>
          <w:szCs w:val="20"/>
        </w:rPr>
        <w:t xml:space="preserve"> – </w:t>
      </w:r>
      <w:r w:rsidR="00847BD0" w:rsidRPr="0036142A">
        <w:rPr>
          <w:rFonts w:cs="Arial"/>
          <w:szCs w:val="20"/>
        </w:rPr>
        <w:t>prispieť k ochrane životného prostredia</w:t>
      </w:r>
      <w:r w:rsidR="00C1026C" w:rsidRPr="0036142A">
        <w:rPr>
          <w:rFonts w:cs="Arial"/>
          <w:szCs w:val="20"/>
        </w:rPr>
        <w:t xml:space="preserve"> a zníženiu </w:t>
      </w:r>
      <w:r w:rsidR="00847BD0" w:rsidRPr="0036142A">
        <w:rPr>
          <w:rFonts w:cs="Arial"/>
          <w:szCs w:val="20"/>
        </w:rPr>
        <w:t>uhlíko</w:t>
      </w:r>
      <w:r w:rsidR="00C1026C" w:rsidRPr="0036142A">
        <w:rPr>
          <w:rFonts w:cs="Arial"/>
          <w:szCs w:val="20"/>
        </w:rPr>
        <w:t>vej</w:t>
      </w:r>
      <w:r w:rsidR="00847BD0" w:rsidRPr="0036142A">
        <w:rPr>
          <w:rFonts w:cs="Arial"/>
          <w:szCs w:val="20"/>
        </w:rPr>
        <w:t xml:space="preserve"> stop</w:t>
      </w:r>
      <w:r w:rsidR="00C1026C" w:rsidRPr="0036142A">
        <w:rPr>
          <w:rFonts w:cs="Arial"/>
          <w:szCs w:val="20"/>
        </w:rPr>
        <w:t>y</w:t>
      </w:r>
      <w:r w:rsidR="00847BD0" w:rsidRPr="0036142A">
        <w:rPr>
          <w:rFonts w:cs="Arial"/>
          <w:szCs w:val="20"/>
        </w:rPr>
        <w:t xml:space="preserve">. </w:t>
      </w:r>
      <w:r w:rsidR="00847BD0" w:rsidRPr="0036142A">
        <w:rPr>
          <w:rFonts w:cs="Arial"/>
          <w:b/>
          <w:bCs/>
          <w:szCs w:val="20"/>
        </w:rPr>
        <w:t xml:space="preserve">Balenie pracích tabliet obsahuje </w:t>
      </w:r>
      <w:r w:rsidR="008908E9" w:rsidRPr="0036142A">
        <w:rPr>
          <w:rFonts w:cs="Arial"/>
          <w:b/>
          <w:bCs/>
          <w:szCs w:val="20"/>
        </w:rPr>
        <w:t xml:space="preserve">totižto </w:t>
      </w:r>
      <w:r w:rsidR="00847BD0" w:rsidRPr="0036142A">
        <w:rPr>
          <w:rFonts w:cs="Arial"/>
          <w:b/>
          <w:bCs/>
          <w:szCs w:val="20"/>
        </w:rPr>
        <w:t>až o 97 % menej plastu*</w:t>
      </w:r>
      <w:r w:rsidRPr="0036142A">
        <w:rPr>
          <w:rFonts w:cs="Arial"/>
          <w:b/>
          <w:bCs/>
          <w:szCs w:val="20"/>
        </w:rPr>
        <w:t xml:space="preserve">. </w:t>
      </w:r>
      <w:r w:rsidR="00847BD0" w:rsidRPr="0036142A">
        <w:rPr>
          <w:rFonts w:cs="Arial"/>
          <w:b/>
          <w:bCs/>
          <w:szCs w:val="20"/>
        </w:rPr>
        <w:t xml:space="preserve"> </w:t>
      </w:r>
    </w:p>
    <w:p w14:paraId="2C5D8B7C" w14:textId="77777777" w:rsidR="002B0D62" w:rsidRPr="0036142A" w:rsidRDefault="002B0D62" w:rsidP="002B0D62">
      <w:pPr>
        <w:pStyle w:val="NormalWeb"/>
        <w:spacing w:before="240" w:beforeAutospacing="0" w:line="360" w:lineRule="auto"/>
        <w:jc w:val="both"/>
        <w:rPr>
          <w:rFonts w:ascii="Arial" w:hAnsi="Arial" w:cs="Arial"/>
          <w:color w:val="000000"/>
          <w:sz w:val="14"/>
          <w:szCs w:val="14"/>
        </w:rPr>
      </w:pPr>
      <w:r w:rsidRPr="0036142A">
        <w:rPr>
          <w:rFonts w:ascii="Helvetica" w:hAnsi="Helvetica"/>
          <w:color w:val="666666"/>
          <w:sz w:val="14"/>
          <w:szCs w:val="14"/>
        </w:rPr>
        <w:t>* Na praciu dávku v porovnaní s balením od tekutého pracieho prostriedku</w:t>
      </w:r>
    </w:p>
    <w:p w14:paraId="4773061F" w14:textId="5C1B764D" w:rsidR="00847BD0" w:rsidRPr="0036142A" w:rsidRDefault="00847BD0" w:rsidP="00E93AD7">
      <w:pPr>
        <w:spacing w:before="240" w:line="360" w:lineRule="auto"/>
        <w:jc w:val="both"/>
        <w:rPr>
          <w:rFonts w:cs="Arial"/>
          <w:szCs w:val="20"/>
        </w:rPr>
      </w:pPr>
    </w:p>
    <w:p w14:paraId="11ABF44B" w14:textId="5A18D5C1" w:rsidR="00FC0169" w:rsidRPr="0036142A" w:rsidRDefault="004E6C61" w:rsidP="00E93AD7">
      <w:pPr>
        <w:spacing w:before="240" w:line="360" w:lineRule="auto"/>
        <w:jc w:val="both"/>
        <w:rPr>
          <w:rFonts w:cs="Arial"/>
          <w:szCs w:val="20"/>
        </w:rPr>
      </w:pPr>
      <w:r w:rsidRPr="0036142A">
        <w:rPr>
          <w:rFonts w:cs="Arial"/>
          <w:szCs w:val="20"/>
        </w:rPr>
        <w:t xml:space="preserve">Druhý benefit </w:t>
      </w:r>
      <w:r w:rsidR="00DF0031" w:rsidRPr="0036142A">
        <w:rPr>
          <w:rFonts w:cs="Arial"/>
          <w:szCs w:val="20"/>
        </w:rPr>
        <w:t xml:space="preserve">ponúka </w:t>
      </w:r>
      <w:r w:rsidR="00DF0031" w:rsidRPr="0036142A">
        <w:rPr>
          <w:rFonts w:cs="Arial"/>
          <w:b/>
          <w:bCs/>
          <w:szCs w:val="20"/>
        </w:rPr>
        <w:t>hĺbkové čistenie bielizne</w:t>
      </w:r>
      <w:r w:rsidR="00C54C5D" w:rsidRPr="0036142A">
        <w:rPr>
          <w:rFonts w:cs="Arial"/>
          <w:b/>
          <w:bCs/>
          <w:szCs w:val="20"/>
        </w:rPr>
        <w:t xml:space="preserve">. </w:t>
      </w:r>
      <w:r w:rsidR="00DF0031" w:rsidRPr="0036142A">
        <w:rPr>
          <w:rFonts w:cs="Arial"/>
          <w:szCs w:val="20"/>
        </w:rPr>
        <w:t xml:space="preserve">Precízna pracia sila tabliet </w:t>
      </w:r>
      <w:proofErr w:type="spellStart"/>
      <w:r w:rsidR="00DF0031" w:rsidRPr="0036142A">
        <w:rPr>
          <w:rFonts w:cs="Arial"/>
          <w:szCs w:val="20"/>
        </w:rPr>
        <w:t>Persil</w:t>
      </w:r>
      <w:proofErr w:type="spellEnd"/>
      <w:r w:rsidR="00DF0031" w:rsidRPr="0036142A">
        <w:rPr>
          <w:rFonts w:cs="Arial"/>
          <w:szCs w:val="20"/>
        </w:rPr>
        <w:t xml:space="preserve"> </w:t>
      </w:r>
      <w:proofErr w:type="spellStart"/>
      <w:r w:rsidR="00DF0031" w:rsidRPr="0036142A">
        <w:rPr>
          <w:rFonts w:cs="Arial"/>
          <w:szCs w:val="20"/>
        </w:rPr>
        <w:t>Eco</w:t>
      </w:r>
      <w:proofErr w:type="spellEnd"/>
      <w:r w:rsidR="00DF0031" w:rsidRPr="0036142A">
        <w:rPr>
          <w:rFonts w:cs="Arial"/>
          <w:szCs w:val="20"/>
        </w:rPr>
        <w:t xml:space="preserve"> </w:t>
      </w:r>
      <w:proofErr w:type="spellStart"/>
      <w:r w:rsidR="00DF0031" w:rsidRPr="0036142A">
        <w:rPr>
          <w:rFonts w:cs="Arial"/>
          <w:szCs w:val="20"/>
        </w:rPr>
        <w:t>Power</w:t>
      </w:r>
      <w:proofErr w:type="spellEnd"/>
      <w:r w:rsidR="00DF0031" w:rsidRPr="0036142A">
        <w:rPr>
          <w:rFonts w:cs="Arial"/>
          <w:szCs w:val="20"/>
        </w:rPr>
        <w:t xml:space="preserve"> </w:t>
      </w:r>
      <w:proofErr w:type="spellStart"/>
      <w:r w:rsidR="00DF0031" w:rsidRPr="0036142A">
        <w:rPr>
          <w:rFonts w:cs="Arial"/>
          <w:szCs w:val="20"/>
        </w:rPr>
        <w:t>Bars</w:t>
      </w:r>
      <w:proofErr w:type="spellEnd"/>
      <w:r w:rsidR="00DF0031" w:rsidRPr="0036142A">
        <w:rPr>
          <w:rFonts w:cs="Arial"/>
          <w:szCs w:val="20"/>
        </w:rPr>
        <w:t xml:space="preserve"> účinkuje už pri teplote od 20</w:t>
      </w:r>
      <w:r w:rsidR="00DF0031" w:rsidRPr="0036142A">
        <w:rPr>
          <w:sz w:val="16"/>
          <w:szCs w:val="20"/>
        </w:rPr>
        <w:t xml:space="preserve"> </w:t>
      </w:r>
      <w:r w:rsidR="00DF0031" w:rsidRPr="0036142A">
        <w:rPr>
          <w:rFonts w:cs="Arial"/>
          <w:szCs w:val="20"/>
        </w:rPr>
        <w:t>°C</w:t>
      </w:r>
      <w:r w:rsidR="00B17DD3" w:rsidRPr="0036142A">
        <w:rPr>
          <w:rFonts w:cs="Arial"/>
          <w:szCs w:val="20"/>
        </w:rPr>
        <w:t>.</w:t>
      </w:r>
      <w:r w:rsidR="00450422" w:rsidRPr="0036142A">
        <w:rPr>
          <w:rFonts w:cs="Arial"/>
          <w:szCs w:val="20"/>
        </w:rPr>
        <w:t xml:space="preserve"> R</w:t>
      </w:r>
      <w:r w:rsidR="008304CC" w:rsidRPr="0036142A">
        <w:rPr>
          <w:rFonts w:cs="Arial"/>
          <w:szCs w:val="20"/>
        </w:rPr>
        <w:t>ýchlo sa rozpúšťajú, takže nezanecháva</w:t>
      </w:r>
      <w:r w:rsidR="004E24D1" w:rsidRPr="0036142A">
        <w:rPr>
          <w:rFonts w:cs="Arial"/>
          <w:szCs w:val="20"/>
        </w:rPr>
        <w:t>jú</w:t>
      </w:r>
      <w:r w:rsidR="008304CC" w:rsidRPr="0036142A">
        <w:rPr>
          <w:rFonts w:cs="Arial"/>
          <w:szCs w:val="20"/>
        </w:rPr>
        <w:t xml:space="preserve"> zvyšky pracieho prášku. </w:t>
      </w:r>
      <w:r w:rsidR="00DF0031" w:rsidRPr="0036142A">
        <w:rPr>
          <w:rFonts w:cs="Arial"/>
          <w:szCs w:val="20"/>
        </w:rPr>
        <w:t>Spoľahlivo odstraňuj</w:t>
      </w:r>
      <w:r w:rsidR="00D34BAD" w:rsidRPr="0036142A">
        <w:rPr>
          <w:rFonts w:cs="Arial"/>
          <w:szCs w:val="20"/>
        </w:rPr>
        <w:t>ú</w:t>
      </w:r>
      <w:r w:rsidR="00DF0031" w:rsidRPr="0036142A">
        <w:rPr>
          <w:rFonts w:cs="Arial"/>
          <w:szCs w:val="20"/>
        </w:rPr>
        <w:t xml:space="preserve"> i ťažko odstrániteľné škvrny od vína, make-upu, jedla a aj mastné fľaky.</w:t>
      </w:r>
      <w:r w:rsidR="00EB58FD" w:rsidRPr="0036142A">
        <w:rPr>
          <w:rFonts w:cs="Arial"/>
          <w:szCs w:val="20"/>
        </w:rPr>
        <w:t xml:space="preserve"> </w:t>
      </w:r>
      <w:r w:rsidR="009303C9" w:rsidRPr="0036142A">
        <w:rPr>
          <w:rFonts w:cs="Arial"/>
          <w:szCs w:val="20"/>
        </w:rPr>
        <w:t>M</w:t>
      </w:r>
      <w:r w:rsidR="00F25E56" w:rsidRPr="0036142A">
        <w:rPr>
          <w:rFonts w:cs="Arial"/>
          <w:szCs w:val="20"/>
        </w:rPr>
        <w:t xml:space="preserve">ôžete sa spoľahnúť na 100 % silu </w:t>
      </w:r>
      <w:proofErr w:type="spellStart"/>
      <w:r w:rsidR="00F25E56" w:rsidRPr="0036142A">
        <w:rPr>
          <w:rFonts w:cs="Arial"/>
          <w:szCs w:val="20"/>
        </w:rPr>
        <w:t>Persil</w:t>
      </w:r>
      <w:proofErr w:type="spellEnd"/>
      <w:r w:rsidR="00EB58FD" w:rsidRPr="0036142A">
        <w:rPr>
          <w:rFonts w:cs="Arial"/>
          <w:szCs w:val="20"/>
        </w:rPr>
        <w:t>.</w:t>
      </w:r>
    </w:p>
    <w:p w14:paraId="2063A7EF" w14:textId="77777777" w:rsidR="00B53D54" w:rsidRPr="0036142A" w:rsidRDefault="004E6C61" w:rsidP="00E93AD7">
      <w:pPr>
        <w:spacing w:before="240" w:line="360" w:lineRule="auto"/>
        <w:jc w:val="both"/>
        <w:rPr>
          <w:rFonts w:cs="Arial"/>
          <w:szCs w:val="20"/>
        </w:rPr>
      </w:pPr>
      <w:r w:rsidRPr="0036142A">
        <w:rPr>
          <w:rFonts w:cs="Arial"/>
          <w:szCs w:val="20"/>
        </w:rPr>
        <w:t>Tretí</w:t>
      </w:r>
      <w:r w:rsidR="00E93AD7" w:rsidRPr="0036142A">
        <w:rPr>
          <w:rFonts w:cs="Arial"/>
          <w:szCs w:val="20"/>
        </w:rPr>
        <w:t xml:space="preserve"> benefit </w:t>
      </w:r>
      <w:r w:rsidR="00DF0031" w:rsidRPr="0036142A">
        <w:rPr>
          <w:rFonts w:cs="Arial"/>
          <w:szCs w:val="20"/>
        </w:rPr>
        <w:t xml:space="preserve">predstavuje </w:t>
      </w:r>
      <w:r w:rsidR="00DF0031" w:rsidRPr="0036142A">
        <w:rPr>
          <w:rFonts w:cs="Arial"/>
          <w:b/>
          <w:bCs/>
          <w:szCs w:val="20"/>
        </w:rPr>
        <w:t>kompaktnosť a</w:t>
      </w:r>
      <w:r w:rsidR="00162882" w:rsidRPr="0036142A">
        <w:rPr>
          <w:rFonts w:cs="Arial"/>
          <w:b/>
          <w:bCs/>
          <w:szCs w:val="20"/>
        </w:rPr>
        <w:t xml:space="preserve"> jednoduché </w:t>
      </w:r>
      <w:r w:rsidR="00DF0031" w:rsidRPr="0036142A">
        <w:rPr>
          <w:rFonts w:cs="Arial"/>
          <w:b/>
          <w:bCs/>
          <w:szCs w:val="20"/>
        </w:rPr>
        <w:t>dávkovanie</w:t>
      </w:r>
      <w:r w:rsidR="00DF0031" w:rsidRPr="0036142A">
        <w:rPr>
          <w:rFonts w:cs="Arial"/>
          <w:szCs w:val="20"/>
        </w:rPr>
        <w:t xml:space="preserve"> – vďaka svojmu </w:t>
      </w:r>
      <w:r w:rsidR="00D417F7" w:rsidRPr="0036142A">
        <w:rPr>
          <w:rFonts w:cs="Arial"/>
          <w:szCs w:val="20"/>
        </w:rPr>
        <w:t xml:space="preserve">minimalistickému </w:t>
      </w:r>
      <w:r w:rsidR="00DF0031" w:rsidRPr="0036142A">
        <w:rPr>
          <w:rFonts w:cs="Arial"/>
          <w:szCs w:val="20"/>
        </w:rPr>
        <w:t>baleniu</w:t>
      </w:r>
      <w:r w:rsidR="007F7C2B" w:rsidRPr="0036142A">
        <w:rPr>
          <w:rFonts w:cs="Arial"/>
          <w:szCs w:val="20"/>
        </w:rPr>
        <w:t xml:space="preserve"> sú tablety </w:t>
      </w:r>
      <w:r w:rsidR="00D417F7" w:rsidRPr="0036142A">
        <w:rPr>
          <w:rFonts w:cs="Arial"/>
          <w:szCs w:val="20"/>
        </w:rPr>
        <w:t xml:space="preserve">ľahko </w:t>
      </w:r>
      <w:r w:rsidR="007F7C2B" w:rsidRPr="0036142A">
        <w:rPr>
          <w:rFonts w:cs="Arial"/>
          <w:szCs w:val="20"/>
        </w:rPr>
        <w:t>prenosné,</w:t>
      </w:r>
      <w:r w:rsidR="00DF0031" w:rsidRPr="0036142A">
        <w:rPr>
          <w:rFonts w:cs="Arial"/>
          <w:szCs w:val="20"/>
        </w:rPr>
        <w:t xml:space="preserve"> </w:t>
      </w:r>
      <w:r w:rsidR="00D417F7" w:rsidRPr="0036142A">
        <w:rPr>
          <w:rFonts w:cs="Arial"/>
          <w:szCs w:val="20"/>
        </w:rPr>
        <w:t>jednoducho sa</w:t>
      </w:r>
      <w:r w:rsidR="00DF0031" w:rsidRPr="0036142A">
        <w:rPr>
          <w:rFonts w:cs="Arial"/>
          <w:szCs w:val="20"/>
        </w:rPr>
        <w:t xml:space="preserve"> používajú</w:t>
      </w:r>
      <w:r w:rsidR="00162882" w:rsidRPr="0036142A">
        <w:rPr>
          <w:rFonts w:cs="Arial"/>
          <w:szCs w:val="20"/>
        </w:rPr>
        <w:t xml:space="preserve"> a dávkujú</w:t>
      </w:r>
      <w:r w:rsidR="00DF0031" w:rsidRPr="0036142A">
        <w:rPr>
          <w:rFonts w:cs="Arial"/>
          <w:szCs w:val="20"/>
        </w:rPr>
        <w:t xml:space="preserve">, </w:t>
      </w:r>
      <w:r w:rsidR="00D417F7" w:rsidRPr="0036142A">
        <w:rPr>
          <w:rFonts w:cs="Arial"/>
          <w:szCs w:val="20"/>
        </w:rPr>
        <w:t>pretože</w:t>
      </w:r>
      <w:r w:rsidR="00DF0031" w:rsidRPr="0036142A">
        <w:rPr>
          <w:rFonts w:cs="Arial"/>
          <w:szCs w:val="20"/>
        </w:rPr>
        <w:t> pred praním nie je nutné odstraňovať ochranný obal. Každé balenie obsahuje pracie tablety, ktoré sú jednotlivo zabalené vo vode rozpustnej fólii. Dajte zbohom</w:t>
      </w:r>
      <w:r w:rsidR="00C740B4" w:rsidRPr="0036142A">
        <w:rPr>
          <w:rFonts w:cs="Arial"/>
          <w:szCs w:val="20"/>
        </w:rPr>
        <w:t xml:space="preserve"> veľkým </w:t>
      </w:r>
      <w:r w:rsidR="000218E0" w:rsidRPr="0036142A">
        <w:rPr>
          <w:rFonts w:cs="Arial"/>
          <w:szCs w:val="20"/>
        </w:rPr>
        <w:t>krabiciam,</w:t>
      </w:r>
      <w:r w:rsidR="00DF0031" w:rsidRPr="0036142A">
        <w:rPr>
          <w:rFonts w:cs="Arial"/>
          <w:szCs w:val="20"/>
        </w:rPr>
        <w:t xml:space="preserve"> rozliatemu gélu alebo rozsypanému praciemu prášku v okolí práčky. </w:t>
      </w:r>
    </w:p>
    <w:p w14:paraId="63E13C06" w14:textId="745FF5BF" w:rsidR="00E93AD7" w:rsidRPr="0036142A" w:rsidRDefault="00DF0031" w:rsidP="00E93AD7">
      <w:pPr>
        <w:spacing w:before="240" w:line="360" w:lineRule="auto"/>
        <w:jc w:val="both"/>
        <w:rPr>
          <w:rFonts w:cs="Arial"/>
          <w:szCs w:val="20"/>
        </w:rPr>
      </w:pPr>
      <w:r w:rsidRPr="0036142A">
        <w:rPr>
          <w:rFonts w:cs="Arial"/>
          <w:szCs w:val="20"/>
        </w:rPr>
        <w:t>Už nemusíte</w:t>
      </w:r>
      <w:r w:rsidR="000218E0" w:rsidRPr="0036142A">
        <w:rPr>
          <w:rFonts w:cs="Arial"/>
          <w:szCs w:val="20"/>
        </w:rPr>
        <w:t xml:space="preserve"> ani</w:t>
      </w:r>
      <w:r w:rsidRPr="0036142A">
        <w:rPr>
          <w:rFonts w:cs="Arial"/>
          <w:szCs w:val="20"/>
        </w:rPr>
        <w:t xml:space="preserve"> strácať čas nad správnym dávkovaním, pretože pri praní normálnej dávky bielizne vám postačí vložiť jednu tabletu do bubna práčky, pri veľkom objeme bielizne alebo pri silne znečistenom oblečení použite dve tablety.</w:t>
      </w:r>
      <w:r w:rsidR="00B92CF7" w:rsidRPr="0036142A">
        <w:rPr>
          <w:rFonts w:cs="Arial"/>
          <w:szCs w:val="20"/>
        </w:rPr>
        <w:t xml:space="preserve"> </w:t>
      </w:r>
      <w:r w:rsidR="00D10E88" w:rsidRPr="0036142A">
        <w:rPr>
          <w:rFonts w:cs="Arial"/>
          <w:szCs w:val="20"/>
        </w:rPr>
        <w:t>V</w:t>
      </w:r>
      <w:r w:rsidR="00B92CF7" w:rsidRPr="0036142A">
        <w:rPr>
          <w:rFonts w:cs="Arial"/>
          <w:szCs w:val="20"/>
        </w:rPr>
        <w:t xml:space="preserve">ložíte </w:t>
      </w:r>
      <w:r w:rsidR="00D10E88" w:rsidRPr="0036142A">
        <w:rPr>
          <w:rFonts w:cs="Arial"/>
          <w:szCs w:val="20"/>
        </w:rPr>
        <w:t xml:space="preserve">ich </w:t>
      </w:r>
      <w:r w:rsidR="00B92CF7" w:rsidRPr="0036142A">
        <w:rPr>
          <w:rFonts w:cs="Arial"/>
          <w:szCs w:val="20"/>
        </w:rPr>
        <w:t>do zadnej časti bubna práčky, pridáte bielizeň a môžete spustiť vami zvolený program. O nič ďalšie sa už starať nemusíte.</w:t>
      </w:r>
    </w:p>
    <w:p w14:paraId="50AE3C28" w14:textId="54328041" w:rsidR="002B0D62" w:rsidRPr="0036142A" w:rsidRDefault="00680ADE" w:rsidP="00E93AD7">
      <w:pPr>
        <w:pStyle w:val="NormalWeb"/>
        <w:spacing w:before="240" w:beforeAutospacing="0" w:line="360" w:lineRule="auto"/>
        <w:jc w:val="both"/>
        <w:rPr>
          <w:rFonts w:ascii="Arial" w:hAnsi="Arial" w:cs="Arial"/>
          <w:color w:val="000000"/>
          <w:sz w:val="20"/>
          <w:szCs w:val="20"/>
        </w:rPr>
      </w:pPr>
      <w:r w:rsidRPr="0036142A">
        <w:rPr>
          <w:rFonts w:ascii="Arial" w:hAnsi="Arial" w:cs="Arial"/>
          <w:b/>
          <w:bCs/>
          <w:noProof/>
          <w:sz w:val="20"/>
          <w:szCs w:val="20"/>
          <w:lang w:eastAsia="en-US"/>
        </w:rPr>
        <w:drawing>
          <wp:anchor distT="0" distB="0" distL="114300" distR="114300" simplePos="0" relativeHeight="251658242" behindDoc="0" locked="0" layoutInCell="1" allowOverlap="1" wp14:anchorId="20C143E2" wp14:editId="5547D22C">
            <wp:simplePos x="0" y="0"/>
            <wp:positionH relativeFrom="column">
              <wp:posOffset>3487420</wp:posOffset>
            </wp:positionH>
            <wp:positionV relativeFrom="paragraph">
              <wp:posOffset>1403985</wp:posOffset>
            </wp:positionV>
            <wp:extent cx="2710008" cy="1440000"/>
            <wp:effectExtent l="0" t="0" r="0" b="825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930" b="23934"/>
                    <a:stretch/>
                  </pic:blipFill>
                  <pic:spPr bwMode="auto">
                    <a:xfrm>
                      <a:off x="0" y="0"/>
                      <a:ext cx="2710008" cy="14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BA4" w:rsidRPr="0036142A">
        <w:rPr>
          <w:rFonts w:ascii="Arial" w:hAnsi="Arial" w:cs="Arial"/>
          <w:b/>
          <w:bCs/>
          <w:noProof/>
          <w:sz w:val="20"/>
          <w:szCs w:val="20"/>
          <w:lang w:eastAsia="en-US"/>
        </w:rPr>
        <w:drawing>
          <wp:anchor distT="0" distB="0" distL="114300" distR="114300" simplePos="0" relativeHeight="251658241" behindDoc="0" locked="0" layoutInCell="1" allowOverlap="1" wp14:anchorId="3AE2EB5B" wp14:editId="39030C48">
            <wp:simplePos x="0" y="0"/>
            <wp:positionH relativeFrom="column">
              <wp:posOffset>3144520</wp:posOffset>
            </wp:positionH>
            <wp:positionV relativeFrom="paragraph">
              <wp:posOffset>159385</wp:posOffset>
            </wp:positionV>
            <wp:extent cx="2693035" cy="1439545"/>
            <wp:effectExtent l="0" t="0" r="0" b="825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482" b="23051"/>
                    <a:stretch/>
                  </pic:blipFill>
                  <pic:spPr bwMode="auto">
                    <a:xfrm>
                      <a:off x="0" y="0"/>
                      <a:ext cx="2693035" cy="1439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7D50" w:rsidRPr="0036142A">
        <w:rPr>
          <w:rFonts w:ascii="Arial" w:hAnsi="Arial" w:cs="Arial"/>
          <w:b/>
          <w:bCs/>
          <w:sz w:val="20"/>
          <w:szCs w:val="20"/>
          <w:lang w:eastAsia="en-US"/>
        </w:rPr>
        <w:t>Zjednodušte si</w:t>
      </w:r>
      <w:r w:rsidR="00FC0169" w:rsidRPr="0036142A">
        <w:rPr>
          <w:rFonts w:ascii="Arial" w:hAnsi="Arial" w:cs="Arial"/>
          <w:b/>
          <w:bCs/>
          <w:sz w:val="20"/>
          <w:szCs w:val="20"/>
          <w:lang w:eastAsia="en-US"/>
        </w:rPr>
        <w:t xml:space="preserve"> prianie s revolučnou novinkou, vyskúšajte nové</w:t>
      </w:r>
      <w:r w:rsidR="00A15D04" w:rsidRPr="0036142A">
        <w:rPr>
          <w:rFonts w:ascii="Arial" w:hAnsi="Arial" w:cs="Arial"/>
          <w:b/>
          <w:bCs/>
          <w:sz w:val="20"/>
          <w:szCs w:val="20"/>
          <w:lang w:eastAsia="en-US"/>
        </w:rPr>
        <w:t xml:space="preserve"> </w:t>
      </w:r>
      <w:r w:rsidR="00A15D04" w:rsidRPr="0036142A">
        <w:rPr>
          <w:rFonts w:ascii="Arial" w:hAnsi="Arial" w:cs="Arial"/>
          <w:b/>
          <w:bCs/>
          <w:color w:val="000000"/>
          <w:sz w:val="20"/>
          <w:szCs w:val="20"/>
        </w:rPr>
        <w:t>pracie tablety</w:t>
      </w:r>
      <w:r w:rsidR="00FC0169" w:rsidRPr="0036142A">
        <w:rPr>
          <w:rFonts w:ascii="Arial" w:hAnsi="Arial" w:cs="Arial"/>
          <w:b/>
          <w:bCs/>
          <w:sz w:val="20"/>
          <w:szCs w:val="20"/>
          <w:lang w:eastAsia="en-US"/>
        </w:rPr>
        <w:t xml:space="preserve"> </w:t>
      </w:r>
      <w:proofErr w:type="spellStart"/>
      <w:r w:rsidR="00FC0169" w:rsidRPr="0036142A">
        <w:rPr>
          <w:rFonts w:ascii="Arial" w:hAnsi="Arial" w:cs="Arial"/>
          <w:b/>
          <w:bCs/>
          <w:sz w:val="20"/>
          <w:szCs w:val="20"/>
          <w:lang w:eastAsia="en-US"/>
        </w:rPr>
        <w:t>Persil</w:t>
      </w:r>
      <w:proofErr w:type="spellEnd"/>
      <w:r w:rsidR="00FC0169" w:rsidRPr="0036142A">
        <w:rPr>
          <w:rFonts w:ascii="Arial" w:hAnsi="Arial" w:cs="Arial"/>
          <w:b/>
          <w:bCs/>
          <w:sz w:val="20"/>
          <w:szCs w:val="20"/>
          <w:lang w:eastAsia="en-US"/>
        </w:rPr>
        <w:t xml:space="preserve"> </w:t>
      </w:r>
      <w:proofErr w:type="spellStart"/>
      <w:r w:rsidR="00FC0169" w:rsidRPr="0036142A">
        <w:rPr>
          <w:rFonts w:ascii="Arial" w:hAnsi="Arial" w:cs="Arial"/>
          <w:b/>
          <w:bCs/>
          <w:sz w:val="20"/>
          <w:szCs w:val="20"/>
          <w:lang w:eastAsia="en-US"/>
        </w:rPr>
        <w:t>Eco</w:t>
      </w:r>
      <w:proofErr w:type="spellEnd"/>
      <w:r w:rsidR="00FC0169" w:rsidRPr="0036142A">
        <w:rPr>
          <w:rFonts w:ascii="Arial" w:hAnsi="Arial" w:cs="Arial"/>
          <w:b/>
          <w:bCs/>
          <w:color w:val="000000"/>
          <w:sz w:val="20"/>
          <w:szCs w:val="20"/>
        </w:rPr>
        <w:t xml:space="preserve"> </w:t>
      </w:r>
      <w:proofErr w:type="spellStart"/>
      <w:r w:rsidR="0067428D" w:rsidRPr="0036142A">
        <w:rPr>
          <w:rFonts w:ascii="Arial" w:hAnsi="Arial" w:cs="Arial"/>
          <w:b/>
          <w:bCs/>
          <w:color w:val="000000"/>
          <w:sz w:val="20"/>
          <w:szCs w:val="20"/>
        </w:rPr>
        <w:t>Power</w:t>
      </w:r>
      <w:proofErr w:type="spellEnd"/>
      <w:r w:rsidR="0067428D" w:rsidRPr="0036142A">
        <w:rPr>
          <w:rFonts w:ascii="Arial" w:hAnsi="Arial" w:cs="Arial"/>
          <w:b/>
          <w:bCs/>
          <w:color w:val="000000"/>
          <w:sz w:val="20"/>
          <w:szCs w:val="20"/>
        </w:rPr>
        <w:t xml:space="preserve"> </w:t>
      </w:r>
      <w:proofErr w:type="spellStart"/>
      <w:r w:rsidR="00FC0169" w:rsidRPr="0036142A">
        <w:rPr>
          <w:rFonts w:ascii="Arial" w:hAnsi="Arial" w:cs="Arial"/>
          <w:b/>
          <w:bCs/>
          <w:color w:val="000000"/>
          <w:sz w:val="20"/>
          <w:szCs w:val="20"/>
        </w:rPr>
        <w:t>Bars</w:t>
      </w:r>
      <w:proofErr w:type="spellEnd"/>
      <w:r w:rsidR="00FC0169" w:rsidRPr="0036142A">
        <w:rPr>
          <w:rFonts w:ascii="Arial" w:hAnsi="Arial" w:cs="Arial"/>
          <w:b/>
          <w:bCs/>
          <w:color w:val="000000"/>
          <w:sz w:val="20"/>
          <w:szCs w:val="20"/>
        </w:rPr>
        <w:t>.</w:t>
      </w:r>
      <w:r w:rsidR="00FC0169" w:rsidRPr="0036142A">
        <w:rPr>
          <w:rFonts w:ascii="Arial" w:hAnsi="Arial" w:cs="Arial"/>
          <w:color w:val="000000"/>
          <w:sz w:val="20"/>
          <w:szCs w:val="20"/>
        </w:rPr>
        <w:t xml:space="preserve"> </w:t>
      </w:r>
      <w:r w:rsidR="00E93AD7" w:rsidRPr="0036142A">
        <w:rPr>
          <w:rFonts w:ascii="Arial" w:hAnsi="Arial" w:cs="Arial"/>
          <w:color w:val="000000"/>
          <w:sz w:val="20"/>
          <w:szCs w:val="20"/>
        </w:rPr>
        <w:t xml:space="preserve">Zelené balenie tabliet je určené na univerzálne pranie a fialové balenie je určené na farebnú bielizeň. </w:t>
      </w:r>
      <w:r w:rsidR="00A67370" w:rsidRPr="0036142A">
        <w:rPr>
          <w:rFonts w:ascii="Arial" w:hAnsi="Arial" w:cs="Arial"/>
          <w:color w:val="000000"/>
          <w:sz w:val="20"/>
          <w:szCs w:val="20"/>
        </w:rPr>
        <w:t xml:space="preserve">Vybrať si môžete z troch veľkostí balenia – 10, 30, 45 </w:t>
      </w:r>
      <w:r w:rsidR="00F8070C" w:rsidRPr="0036142A">
        <w:rPr>
          <w:rFonts w:ascii="Arial" w:hAnsi="Arial" w:cs="Arial"/>
          <w:color w:val="000000"/>
          <w:sz w:val="20"/>
          <w:szCs w:val="20"/>
        </w:rPr>
        <w:t xml:space="preserve">tabliet. </w:t>
      </w:r>
    </w:p>
    <w:p w14:paraId="458FC058" w14:textId="0EB9D5CB" w:rsidR="00E93AD7" w:rsidRPr="0036142A" w:rsidRDefault="00F8070C" w:rsidP="00E93AD7">
      <w:pPr>
        <w:pStyle w:val="NormalWeb"/>
        <w:spacing w:before="240" w:beforeAutospacing="0" w:line="360" w:lineRule="auto"/>
        <w:jc w:val="both"/>
        <w:rPr>
          <w:rFonts w:ascii="Arial" w:hAnsi="Arial" w:cs="Arial"/>
          <w:color w:val="000000"/>
          <w:sz w:val="20"/>
          <w:szCs w:val="20"/>
        </w:rPr>
      </w:pPr>
      <w:r w:rsidRPr="0036142A">
        <w:rPr>
          <w:rFonts w:ascii="Arial" w:hAnsi="Arial" w:cs="Arial"/>
          <w:color w:val="000000"/>
          <w:sz w:val="20"/>
          <w:szCs w:val="20"/>
        </w:rPr>
        <w:t xml:space="preserve">Maloobchodná odporúčaná cena je </w:t>
      </w:r>
      <w:r w:rsidR="00DB022B" w:rsidRPr="0036142A">
        <w:rPr>
          <w:rFonts w:ascii="Arial" w:hAnsi="Arial" w:cs="Arial"/>
          <w:color w:val="000000"/>
          <w:sz w:val="20"/>
          <w:szCs w:val="20"/>
        </w:rPr>
        <w:t xml:space="preserve">6,49 </w:t>
      </w:r>
      <w:r w:rsidRPr="0036142A">
        <w:rPr>
          <w:rFonts w:ascii="Arial" w:hAnsi="Arial" w:cs="Arial"/>
          <w:color w:val="000000"/>
          <w:sz w:val="20"/>
          <w:szCs w:val="20"/>
        </w:rPr>
        <w:t>€/1</w:t>
      </w:r>
      <w:r w:rsidR="00DB022B" w:rsidRPr="0036142A">
        <w:rPr>
          <w:rFonts w:ascii="Arial" w:hAnsi="Arial" w:cs="Arial"/>
          <w:color w:val="000000"/>
          <w:sz w:val="20"/>
          <w:szCs w:val="20"/>
        </w:rPr>
        <w:t>2</w:t>
      </w:r>
      <w:r w:rsidRPr="0036142A">
        <w:rPr>
          <w:rFonts w:ascii="Arial" w:hAnsi="Arial" w:cs="Arial"/>
          <w:color w:val="000000"/>
          <w:sz w:val="20"/>
          <w:szCs w:val="20"/>
        </w:rPr>
        <w:t xml:space="preserve"> tabliet, </w:t>
      </w:r>
      <w:r w:rsidR="00DB022B" w:rsidRPr="0036142A">
        <w:rPr>
          <w:rFonts w:ascii="Arial" w:hAnsi="Arial" w:cs="Arial"/>
          <w:color w:val="000000"/>
          <w:sz w:val="20"/>
          <w:szCs w:val="20"/>
        </w:rPr>
        <w:t>10,39</w:t>
      </w:r>
      <w:r w:rsidRPr="0036142A">
        <w:rPr>
          <w:rFonts w:ascii="Arial" w:hAnsi="Arial" w:cs="Arial"/>
          <w:color w:val="000000"/>
          <w:sz w:val="20"/>
          <w:szCs w:val="20"/>
        </w:rPr>
        <w:t xml:space="preserve"> €/30 tabliet, a</w:t>
      </w:r>
      <w:r w:rsidR="00DB022B" w:rsidRPr="0036142A">
        <w:rPr>
          <w:rFonts w:ascii="Arial" w:hAnsi="Arial" w:cs="Arial"/>
          <w:color w:val="000000"/>
          <w:sz w:val="20"/>
          <w:szCs w:val="20"/>
        </w:rPr>
        <w:t> 17,59</w:t>
      </w:r>
      <w:r w:rsidR="00A5268C" w:rsidRPr="0036142A">
        <w:rPr>
          <w:rFonts w:ascii="Arial" w:hAnsi="Arial" w:cs="Arial"/>
          <w:color w:val="000000"/>
          <w:sz w:val="20"/>
          <w:szCs w:val="20"/>
        </w:rPr>
        <w:t xml:space="preserve"> €/45 tabliet.</w:t>
      </w:r>
    </w:p>
    <w:p w14:paraId="25A2C7C6" w14:textId="00C4956C" w:rsidR="00EA6081" w:rsidRPr="0036142A" w:rsidRDefault="00EA6081" w:rsidP="000B0226">
      <w:pPr>
        <w:pStyle w:val="NormalWeb"/>
        <w:spacing w:before="240" w:beforeAutospacing="0" w:line="360" w:lineRule="auto"/>
        <w:jc w:val="both"/>
        <w:rPr>
          <w:rFonts w:ascii="Arial" w:hAnsi="Arial" w:cs="Arial"/>
          <w:color w:val="000000"/>
          <w:sz w:val="12"/>
          <w:szCs w:val="12"/>
        </w:rPr>
      </w:pPr>
    </w:p>
    <w:p w14:paraId="620A7748" w14:textId="77777777" w:rsidR="00EF6DCB" w:rsidRPr="0036142A" w:rsidRDefault="00EF6DCB" w:rsidP="000B0226">
      <w:pPr>
        <w:pStyle w:val="NormalWeb"/>
        <w:spacing w:before="240" w:beforeAutospacing="0" w:line="360" w:lineRule="auto"/>
        <w:jc w:val="both"/>
        <w:rPr>
          <w:rFonts w:ascii="Arial" w:hAnsi="Arial" w:cs="Arial"/>
          <w:color w:val="000000"/>
          <w:sz w:val="12"/>
          <w:szCs w:val="12"/>
        </w:rPr>
      </w:pPr>
    </w:p>
    <w:p w14:paraId="57C332A1" w14:textId="7FFEFB3B" w:rsidR="00FE7B0F" w:rsidRPr="0036142A" w:rsidRDefault="005F6F07" w:rsidP="004614D0">
      <w:pPr>
        <w:spacing w:line="360" w:lineRule="auto"/>
        <w:jc w:val="center"/>
        <w:rPr>
          <w:szCs w:val="20"/>
        </w:rPr>
      </w:pPr>
      <w:r w:rsidRPr="0036142A">
        <w:rPr>
          <w:szCs w:val="20"/>
        </w:rPr>
        <w:t>*  *  *  *  *</w:t>
      </w:r>
      <w:bookmarkStart w:id="0" w:name="_Hlk436364"/>
    </w:p>
    <w:p w14:paraId="767A21B4" w14:textId="77777777" w:rsidR="000F6E2E" w:rsidRPr="0036142A" w:rsidRDefault="000F6E2E" w:rsidP="000F6E2E">
      <w:pPr>
        <w:spacing w:line="280" w:lineRule="auto"/>
        <w:jc w:val="both"/>
        <w:rPr>
          <w:rFonts w:ascii="Calibri" w:hAnsi="Calibri"/>
          <w:sz w:val="16"/>
          <w:szCs w:val="16"/>
          <w:lang w:eastAsia="zh-CN"/>
        </w:rPr>
      </w:pPr>
      <w:r w:rsidRPr="0036142A">
        <w:rPr>
          <w:b/>
          <w:bCs/>
          <w:sz w:val="16"/>
          <w:szCs w:val="20"/>
        </w:rPr>
        <w:t>O spoločnosti Henkel</w:t>
      </w:r>
    </w:p>
    <w:p w14:paraId="466BE0B7" w14:textId="77777777" w:rsidR="000F6E2E" w:rsidRPr="0036142A" w:rsidRDefault="000F6E2E" w:rsidP="000F6E2E">
      <w:pPr>
        <w:spacing w:line="280" w:lineRule="auto"/>
        <w:jc w:val="both"/>
        <w:rPr>
          <w:color w:val="000000"/>
          <w:sz w:val="16"/>
          <w:szCs w:val="20"/>
        </w:rPr>
      </w:pPr>
      <w:r w:rsidRPr="0036142A">
        <w:rPr>
          <w:sz w:val="16"/>
          <w:szCs w:val="20"/>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w:t>
      </w:r>
      <w:proofErr w:type="spellStart"/>
      <w:r w:rsidRPr="0036142A">
        <w:rPr>
          <w:sz w:val="16"/>
          <w:szCs w:val="20"/>
        </w:rPr>
        <w:t>Adhesive</w:t>
      </w:r>
      <w:proofErr w:type="spellEnd"/>
      <w:r w:rsidRPr="0036142A">
        <w:rPr>
          <w:sz w:val="16"/>
          <w:szCs w:val="20"/>
        </w:rPr>
        <w:t xml:space="preserve"> Technologies celosvetovým lídrom na trhu v rámci všetkých priemyselných segmentov. V oblastiach </w:t>
      </w:r>
      <w:proofErr w:type="spellStart"/>
      <w:r w:rsidRPr="0036142A">
        <w:rPr>
          <w:sz w:val="16"/>
          <w:szCs w:val="20"/>
        </w:rPr>
        <w:t>Laundry</w:t>
      </w:r>
      <w:proofErr w:type="spellEnd"/>
      <w:r w:rsidRPr="0036142A">
        <w:rPr>
          <w:sz w:val="16"/>
          <w:szCs w:val="20"/>
        </w:rPr>
        <w:t xml:space="preserve"> &amp; Home </w:t>
      </w:r>
      <w:proofErr w:type="spellStart"/>
      <w:r w:rsidRPr="0036142A">
        <w:rPr>
          <w:sz w:val="16"/>
          <w:szCs w:val="20"/>
        </w:rPr>
        <w:t>Care</w:t>
      </w:r>
      <w:proofErr w:type="spellEnd"/>
      <w:r w:rsidRPr="0036142A">
        <w:rPr>
          <w:sz w:val="16"/>
          <w:szCs w:val="20"/>
        </w:rPr>
        <w:t xml:space="preserve"> a </w:t>
      </w:r>
      <w:proofErr w:type="spellStart"/>
      <w:r w:rsidRPr="0036142A">
        <w:rPr>
          <w:sz w:val="16"/>
          <w:szCs w:val="20"/>
        </w:rPr>
        <w:t>Beauty</w:t>
      </w:r>
      <w:proofErr w:type="spellEnd"/>
      <w:r w:rsidRPr="0036142A">
        <w:rPr>
          <w:sz w:val="16"/>
          <w:szCs w:val="20"/>
        </w:rPr>
        <w:t xml:space="preserve"> </w:t>
      </w:r>
      <w:proofErr w:type="spellStart"/>
      <w:r w:rsidRPr="0036142A">
        <w:rPr>
          <w:sz w:val="16"/>
          <w:szCs w:val="20"/>
        </w:rPr>
        <w:t>Care</w:t>
      </w:r>
      <w:proofErr w:type="spellEnd"/>
      <w:r w:rsidRPr="0036142A">
        <w:rPr>
          <w:sz w:val="16"/>
          <w:szCs w:val="20"/>
        </w:rPr>
        <w:t xml:space="preserve"> je Henkel na vedúcich pozíciách na viacerých trhoch a v kategóriách vo svete. Spoločnosť bola založená v roku 1876 a má za sebou viac než 140 úspešných rokov. V roku 201</w:t>
      </w:r>
      <w:r w:rsidR="005D141D" w:rsidRPr="0036142A">
        <w:rPr>
          <w:sz w:val="16"/>
          <w:szCs w:val="20"/>
        </w:rPr>
        <w:t>8</w:t>
      </w:r>
      <w:r w:rsidRPr="0036142A">
        <w:rPr>
          <w:sz w:val="16"/>
          <w:szCs w:val="20"/>
        </w:rPr>
        <w:t xml:space="preserve"> dosiahla obrat vo výške 20 mld. eur a upravený prevádzkový zisk približne vo výške 3,5 mld. </w:t>
      </w:r>
      <w:r w:rsidR="005D141D" w:rsidRPr="0036142A">
        <w:rPr>
          <w:sz w:val="16"/>
          <w:szCs w:val="20"/>
        </w:rPr>
        <w:t>E</w:t>
      </w:r>
      <w:r w:rsidRPr="0036142A">
        <w:rPr>
          <w:sz w:val="16"/>
          <w:szCs w:val="20"/>
        </w:rPr>
        <w:t>ur</w:t>
      </w:r>
      <w:r w:rsidR="005D141D" w:rsidRPr="0036142A">
        <w:rPr>
          <w:sz w:val="16"/>
          <w:szCs w:val="20"/>
        </w:rPr>
        <w:t xml:space="preserve">. </w:t>
      </w:r>
      <w:r w:rsidRPr="0036142A">
        <w:rPr>
          <w:sz w:val="16"/>
          <w:szCs w:val="20"/>
        </w:rPr>
        <w:t xml:space="preserve">Henkel zamestnáva viac než 53 000 ľudí po celom svete, ktorí spolu tvoria zanietený a veľmi rôznorodý tím, ktorý spája silná firemná kultúra a spoločný záujem vytvárať trvalo udržateľné hodnoty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4" w:history="1">
        <w:r w:rsidRPr="0036142A">
          <w:rPr>
            <w:rStyle w:val="Hyperlink"/>
            <w:sz w:val="16"/>
            <w:szCs w:val="20"/>
          </w:rPr>
          <w:t>www.henkel.com</w:t>
        </w:r>
      </w:hyperlink>
      <w:r w:rsidRPr="0036142A">
        <w:rPr>
          <w:color w:val="000000"/>
          <w:sz w:val="16"/>
          <w:szCs w:val="20"/>
        </w:rPr>
        <w:t>.</w:t>
      </w:r>
    </w:p>
    <w:p w14:paraId="33989CBB" w14:textId="77777777" w:rsidR="000F6E2E" w:rsidRPr="0036142A" w:rsidRDefault="000F6E2E" w:rsidP="000F6E2E">
      <w:pPr>
        <w:spacing w:line="280" w:lineRule="auto"/>
        <w:jc w:val="both"/>
        <w:rPr>
          <w:color w:val="000000"/>
          <w:sz w:val="16"/>
          <w:szCs w:val="20"/>
        </w:rPr>
      </w:pPr>
    </w:p>
    <w:p w14:paraId="00C17A05" w14:textId="77777777" w:rsidR="000F6E2E" w:rsidRPr="0036142A" w:rsidRDefault="000F6E2E" w:rsidP="000F6E2E">
      <w:pPr>
        <w:spacing w:line="240" w:lineRule="auto"/>
        <w:jc w:val="both"/>
        <w:rPr>
          <w:rFonts w:cs="Arial"/>
          <w:sz w:val="16"/>
          <w:szCs w:val="16"/>
        </w:rPr>
      </w:pPr>
      <w:r w:rsidRPr="0036142A">
        <w:rPr>
          <w:rFonts w:cs="Arial"/>
          <w:sz w:val="16"/>
          <w:szCs w:val="16"/>
          <w:lang w:bidi="sk-SK"/>
        </w:rPr>
        <w:t>Na Slovensku pôsobí Henkel vo všetkých troch strategických oblastiach už od roku 1991. Henkel Slovensko predáva viac ako 50 značiek a dnes zamestnáva viac ako 1 </w:t>
      </w:r>
      <w:r w:rsidR="005D141D" w:rsidRPr="0036142A">
        <w:rPr>
          <w:rFonts w:cs="Arial"/>
          <w:sz w:val="16"/>
          <w:szCs w:val="16"/>
          <w:lang w:bidi="sk-SK"/>
        </w:rPr>
        <w:t>9</w:t>
      </w:r>
      <w:r w:rsidRPr="0036142A">
        <w:rPr>
          <w:rFonts w:cs="Arial"/>
          <w:sz w:val="16"/>
          <w:szCs w:val="16"/>
          <w:lang w:bidi="sk-SK"/>
        </w:rPr>
        <w:t>00 pracovníkov.</w:t>
      </w:r>
    </w:p>
    <w:p w14:paraId="1972BB41" w14:textId="77777777" w:rsidR="005F6F07" w:rsidRPr="0036142A" w:rsidRDefault="005F6F07" w:rsidP="006A4104">
      <w:pPr>
        <w:tabs>
          <w:tab w:val="left" w:pos="1134"/>
        </w:tabs>
        <w:spacing w:line="240" w:lineRule="auto"/>
        <w:rPr>
          <w:rFonts w:cs="Arial"/>
          <w:sz w:val="16"/>
          <w:szCs w:val="20"/>
        </w:rPr>
      </w:pPr>
      <w:bookmarkStart w:id="1" w:name="_Hlk436410"/>
    </w:p>
    <w:p w14:paraId="6186713F" w14:textId="77777777" w:rsidR="005F6F07" w:rsidRPr="0036142A" w:rsidRDefault="005F6F07" w:rsidP="005F6F07">
      <w:pPr>
        <w:rPr>
          <w:rFonts w:cs="Arial"/>
          <w:sz w:val="16"/>
          <w:szCs w:val="20"/>
        </w:rPr>
      </w:pPr>
    </w:p>
    <w:p w14:paraId="7DB371E9" w14:textId="77777777" w:rsidR="005F6F07" w:rsidRPr="0036142A" w:rsidRDefault="005F6F07" w:rsidP="005F6F07">
      <w:pPr>
        <w:spacing w:line="240" w:lineRule="auto"/>
        <w:rPr>
          <w:rFonts w:cs="Arial"/>
          <w:b/>
          <w:sz w:val="16"/>
          <w:szCs w:val="16"/>
          <w:lang w:eastAsia="de-DE"/>
        </w:rPr>
      </w:pPr>
      <w:r w:rsidRPr="0036142A">
        <w:rPr>
          <w:rFonts w:cs="Arial"/>
          <w:b/>
          <w:sz w:val="16"/>
          <w:szCs w:val="16"/>
          <w:lang w:eastAsia="de-DE"/>
        </w:rPr>
        <w:t xml:space="preserve">Kontakt      </w:t>
      </w:r>
      <w:r w:rsidR="0005164F" w:rsidRPr="0036142A">
        <w:rPr>
          <w:rFonts w:cs="Arial"/>
          <w:b/>
          <w:sz w:val="16"/>
          <w:szCs w:val="18"/>
        </w:rPr>
        <w:t xml:space="preserve">Marta </w:t>
      </w:r>
      <w:proofErr w:type="spellStart"/>
      <w:r w:rsidR="0005164F" w:rsidRPr="0036142A">
        <w:rPr>
          <w:rFonts w:cs="Arial"/>
          <w:b/>
          <w:sz w:val="16"/>
          <w:szCs w:val="18"/>
        </w:rPr>
        <w:t>Turóciová</w:t>
      </w:r>
      <w:proofErr w:type="spellEnd"/>
      <w:r w:rsidR="0005164F" w:rsidRPr="0036142A">
        <w:rPr>
          <w:rFonts w:cs="Arial"/>
          <w:b/>
          <w:sz w:val="16"/>
          <w:szCs w:val="18"/>
        </w:rPr>
        <w:t xml:space="preserve">, Seesame </w:t>
      </w:r>
      <w:proofErr w:type="spellStart"/>
      <w:r w:rsidR="0005164F" w:rsidRPr="0036142A">
        <w:rPr>
          <w:rFonts w:cs="Arial"/>
          <w:b/>
          <w:sz w:val="16"/>
          <w:szCs w:val="18"/>
        </w:rPr>
        <w:t>Communication</w:t>
      </w:r>
      <w:proofErr w:type="spellEnd"/>
      <w:r w:rsidR="0005164F" w:rsidRPr="0036142A">
        <w:rPr>
          <w:rFonts w:cs="Arial"/>
          <w:b/>
          <w:sz w:val="16"/>
          <w:szCs w:val="18"/>
        </w:rPr>
        <w:t xml:space="preserve"> </w:t>
      </w:r>
      <w:proofErr w:type="spellStart"/>
      <w:r w:rsidR="0005164F" w:rsidRPr="0036142A">
        <w:rPr>
          <w:rFonts w:cs="Arial"/>
          <w:b/>
          <w:sz w:val="16"/>
          <w:szCs w:val="18"/>
        </w:rPr>
        <w:t>Experts</w:t>
      </w:r>
      <w:proofErr w:type="spellEnd"/>
      <w:r w:rsidRPr="0036142A">
        <w:rPr>
          <w:rFonts w:cs="Arial"/>
          <w:b/>
          <w:sz w:val="16"/>
          <w:szCs w:val="20"/>
        </w:rPr>
        <w:tab/>
      </w:r>
      <w:r w:rsidRPr="0036142A">
        <w:rPr>
          <w:rFonts w:cs="Arial"/>
          <w:sz w:val="16"/>
          <w:szCs w:val="20"/>
        </w:rPr>
        <w:tab/>
      </w:r>
      <w:r w:rsidRPr="0036142A">
        <w:rPr>
          <w:rFonts w:cs="Arial"/>
          <w:sz w:val="16"/>
          <w:szCs w:val="20"/>
        </w:rPr>
        <w:tab/>
      </w:r>
    </w:p>
    <w:p w14:paraId="6825EF14" w14:textId="77777777" w:rsidR="005F6F07" w:rsidRPr="0036142A" w:rsidRDefault="005F6F07" w:rsidP="005F6F07">
      <w:pPr>
        <w:tabs>
          <w:tab w:val="left" w:pos="1080"/>
          <w:tab w:val="left" w:pos="4500"/>
        </w:tabs>
        <w:spacing w:line="240" w:lineRule="auto"/>
        <w:jc w:val="both"/>
        <w:rPr>
          <w:rFonts w:cs="Arial"/>
          <w:sz w:val="16"/>
          <w:szCs w:val="20"/>
        </w:rPr>
      </w:pPr>
      <w:r w:rsidRPr="0036142A">
        <w:rPr>
          <w:rFonts w:cs="Arial"/>
          <w:sz w:val="16"/>
          <w:szCs w:val="20"/>
        </w:rPr>
        <w:tab/>
      </w:r>
      <w:r w:rsidRPr="0036142A">
        <w:rPr>
          <w:rFonts w:cs="Arial"/>
          <w:sz w:val="16"/>
          <w:szCs w:val="20"/>
        </w:rPr>
        <w:tab/>
      </w:r>
      <w:r w:rsidRPr="0036142A">
        <w:rPr>
          <w:rFonts w:cs="Arial"/>
          <w:sz w:val="16"/>
          <w:szCs w:val="20"/>
        </w:rPr>
        <w:tab/>
      </w:r>
    </w:p>
    <w:p w14:paraId="1251C0CA" w14:textId="77777777" w:rsidR="005F6F07" w:rsidRPr="0036142A" w:rsidRDefault="005F6F07" w:rsidP="005F6F07">
      <w:pPr>
        <w:tabs>
          <w:tab w:val="left" w:pos="1080"/>
          <w:tab w:val="left" w:pos="4500"/>
        </w:tabs>
        <w:spacing w:line="240" w:lineRule="auto"/>
        <w:jc w:val="both"/>
        <w:rPr>
          <w:rFonts w:cs="Arial"/>
          <w:sz w:val="16"/>
          <w:szCs w:val="20"/>
        </w:rPr>
      </w:pPr>
      <w:r w:rsidRPr="0036142A">
        <w:rPr>
          <w:rFonts w:cs="Arial"/>
          <w:sz w:val="16"/>
          <w:szCs w:val="20"/>
        </w:rPr>
        <w:t>Telefón:</w:t>
      </w:r>
      <w:r w:rsidRPr="0036142A">
        <w:rPr>
          <w:rFonts w:cs="Arial"/>
          <w:sz w:val="16"/>
          <w:szCs w:val="20"/>
        </w:rPr>
        <w:tab/>
      </w:r>
      <w:r w:rsidR="0005164F" w:rsidRPr="0036142A">
        <w:rPr>
          <w:rFonts w:cs="Arial"/>
          <w:sz w:val="16"/>
          <w:szCs w:val="18"/>
        </w:rPr>
        <w:t>+421 915 964 033</w:t>
      </w:r>
    </w:p>
    <w:p w14:paraId="655DB5C9" w14:textId="77777777" w:rsidR="00EA1752" w:rsidRPr="0036142A" w:rsidRDefault="005F6F07" w:rsidP="004416F2">
      <w:pPr>
        <w:tabs>
          <w:tab w:val="left" w:pos="1134"/>
        </w:tabs>
        <w:spacing w:line="240" w:lineRule="auto"/>
        <w:rPr>
          <w:rFonts w:cs="Arial"/>
          <w:sz w:val="16"/>
          <w:szCs w:val="18"/>
        </w:rPr>
      </w:pPr>
      <w:r w:rsidRPr="0036142A">
        <w:rPr>
          <w:rFonts w:cs="Arial"/>
          <w:sz w:val="16"/>
          <w:szCs w:val="20"/>
        </w:rPr>
        <w:t>E-mail:</w:t>
      </w:r>
      <w:r w:rsidRPr="0036142A">
        <w:rPr>
          <w:rFonts w:cs="Arial"/>
          <w:sz w:val="16"/>
          <w:szCs w:val="20"/>
        </w:rPr>
        <w:tab/>
      </w:r>
      <w:hyperlink r:id="rId15" w:history="1">
        <w:r w:rsidR="0005164F" w:rsidRPr="0036142A">
          <w:rPr>
            <w:rStyle w:val="Hyperlink"/>
            <w:rFonts w:cs="Arial"/>
            <w:sz w:val="16"/>
            <w:szCs w:val="18"/>
          </w:rPr>
          <w:t>turociova@seesame.com</w:t>
        </w:r>
      </w:hyperlink>
      <w:r w:rsidRPr="0036142A">
        <w:rPr>
          <w:rFonts w:cs="Arial"/>
          <w:sz w:val="16"/>
          <w:szCs w:val="18"/>
        </w:rPr>
        <w:t xml:space="preserve"> </w:t>
      </w:r>
      <w:r w:rsidR="000F6E2E" w:rsidRPr="0036142A">
        <w:rPr>
          <w:rFonts w:cs="Arial"/>
          <w:sz w:val="16"/>
          <w:szCs w:val="20"/>
        </w:rPr>
        <w:tab/>
      </w:r>
      <w:r w:rsidR="000F6E2E" w:rsidRPr="0036142A">
        <w:rPr>
          <w:rFonts w:cs="Arial"/>
          <w:sz w:val="16"/>
          <w:szCs w:val="16"/>
          <w:lang w:eastAsia="cs-CZ"/>
        </w:rPr>
        <w:tab/>
      </w:r>
      <w:bookmarkEnd w:id="0"/>
      <w:bookmarkEnd w:id="1"/>
    </w:p>
    <w:sectPr w:rsidR="00EA1752" w:rsidRPr="0036142A" w:rsidSect="00A66DB1">
      <w:headerReference w:type="default" r:id="rId16"/>
      <w:footerReference w:type="default" r:id="rId17"/>
      <w:headerReference w:type="first" r:id="rId18"/>
      <w:footerReference w:type="first" r:id="rId19"/>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E3CA" w14:textId="77777777" w:rsidR="00084BD6" w:rsidRDefault="00084BD6">
      <w:r>
        <w:separator/>
      </w:r>
    </w:p>
  </w:endnote>
  <w:endnote w:type="continuationSeparator" w:id="0">
    <w:p w14:paraId="3D0B56F7" w14:textId="77777777" w:rsidR="00084BD6" w:rsidRDefault="00084BD6">
      <w:r>
        <w:continuationSeparator/>
      </w:r>
    </w:p>
  </w:endnote>
  <w:endnote w:type="continuationNotice" w:id="1">
    <w:p w14:paraId="585BAE41" w14:textId="77777777" w:rsidR="00084BD6" w:rsidRDefault="00084B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A247" w14:textId="77777777" w:rsidR="00CF6F33" w:rsidRPr="00BF6E82" w:rsidRDefault="00CF6F33" w:rsidP="00D260A2">
    <w:pPr>
      <w:pStyle w:val="Footer"/>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xml:space="preserve">. </w:t>
    </w:r>
    <w:proofErr w:type="spellStart"/>
    <w:r w:rsidR="00817DE8" w:rsidRPr="00BF6E82">
      <w:rPr>
        <w:b w:val="0"/>
        <w:color w:val="auto"/>
        <w:lang w:val="en-US"/>
      </w:rPr>
      <w:t>KGaA</w:t>
    </w:r>
    <w:proofErr w:type="spellEnd"/>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rPr>
      <w:fldChar w:fldCharType="separate"/>
    </w:r>
    <w:r w:rsidR="007A784E">
      <w:rPr>
        <w:b w:val="0"/>
        <w:noProof/>
        <w:color w:val="auto"/>
        <w:lang w:val="en-US"/>
      </w:rPr>
      <w:t>2</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rPr>
      <w:fldChar w:fldCharType="separate"/>
    </w:r>
    <w:r w:rsidR="007A784E">
      <w:rPr>
        <w:b w:val="0"/>
        <w:noProof/>
        <w:color w:val="auto"/>
        <w:lang w:val="en-US"/>
      </w:rPr>
      <w:t>2</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A222" w14:textId="0A31FFB7" w:rsidR="00376EE9" w:rsidRDefault="00FD2E7D" w:rsidP="00376EE9">
    <w:pPr>
      <w:pStyle w:val="Footer"/>
      <w:spacing w:line="240" w:lineRule="auto"/>
      <w:jc w:val="distribute"/>
    </w:pPr>
    <w:r>
      <w:rPr>
        <w:noProof/>
      </w:rPr>
      <w:drawing>
        <wp:anchor distT="0" distB="0" distL="114300" distR="114300" simplePos="0" relativeHeight="251658245" behindDoc="0" locked="0" layoutInCell="1" allowOverlap="1" wp14:anchorId="6FE62935" wp14:editId="0EA5D03A">
          <wp:simplePos x="0" y="0"/>
          <wp:positionH relativeFrom="page">
            <wp:posOffset>1991995</wp:posOffset>
          </wp:positionH>
          <wp:positionV relativeFrom="page">
            <wp:posOffset>9672320</wp:posOffset>
          </wp:positionV>
          <wp:extent cx="425450" cy="311150"/>
          <wp:effectExtent l="0" t="0" r="0" b="0"/>
          <wp:wrapNone/>
          <wp:docPr id="74" name="obrázek 19" descr="F:\LHC fotky produktu\LOGA\Rex Logo Schriftzug RGB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F:\LHC fotky produktu\LOGA\Rex Logo Schriftzug RGB_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6BC7D5DB" wp14:editId="18A742A8">
          <wp:simplePos x="0" y="0"/>
          <wp:positionH relativeFrom="page">
            <wp:posOffset>2558415</wp:posOffset>
          </wp:positionH>
          <wp:positionV relativeFrom="page">
            <wp:posOffset>9702800</wp:posOffset>
          </wp:positionV>
          <wp:extent cx="641350" cy="248920"/>
          <wp:effectExtent l="0" t="0" r="0" b="0"/>
          <wp:wrapNone/>
          <wp:docPr id="7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248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C641948" wp14:editId="04CB53E6">
          <wp:simplePos x="0" y="0"/>
          <wp:positionH relativeFrom="page">
            <wp:posOffset>519430</wp:posOffset>
          </wp:positionH>
          <wp:positionV relativeFrom="page">
            <wp:posOffset>9730105</wp:posOffset>
          </wp:positionV>
          <wp:extent cx="609600" cy="210185"/>
          <wp:effectExtent l="0" t="0" r="0" b="0"/>
          <wp:wrapNone/>
          <wp:docPr id="7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210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572AE08E" wp14:editId="466F69E9">
          <wp:simplePos x="0" y="0"/>
          <wp:positionH relativeFrom="page">
            <wp:posOffset>1319530</wp:posOffset>
          </wp:positionH>
          <wp:positionV relativeFrom="page">
            <wp:posOffset>9632950</wp:posOffset>
          </wp:positionV>
          <wp:extent cx="510540" cy="393700"/>
          <wp:effectExtent l="0" t="0" r="0" b="0"/>
          <wp:wrapNone/>
          <wp:docPr id="7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 cy="393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22F59C1A" wp14:editId="1E8C3995">
          <wp:simplePos x="0" y="0"/>
          <wp:positionH relativeFrom="page">
            <wp:posOffset>3380105</wp:posOffset>
          </wp:positionH>
          <wp:positionV relativeFrom="page">
            <wp:posOffset>9632950</wp:posOffset>
          </wp:positionV>
          <wp:extent cx="533400" cy="350520"/>
          <wp:effectExtent l="0" t="0" r="0" b="0"/>
          <wp:wrapNone/>
          <wp:docPr id="76" name="obrázek 64" descr="F:\LHC fotky produktu\LOGA\BREF logo – 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descr="F:\LHC fotky produktu\LOGA\BREF logo – lo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0" locked="0" layoutInCell="1" allowOverlap="1" wp14:anchorId="4372563B" wp14:editId="61A27F90">
          <wp:simplePos x="0" y="0"/>
          <wp:positionH relativeFrom="page">
            <wp:posOffset>4157980</wp:posOffset>
          </wp:positionH>
          <wp:positionV relativeFrom="page">
            <wp:posOffset>9643745</wp:posOffset>
          </wp:positionV>
          <wp:extent cx="539750" cy="339725"/>
          <wp:effectExtent l="0" t="0" r="0" b="0"/>
          <wp:wrapNone/>
          <wp:docPr id="77" name="Obrázek 18" descr="F:\LHC fotky produktu\LOGA\P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F:\LHC fotky produktu\LOGA\PW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0" locked="0" layoutInCell="1" allowOverlap="1" wp14:anchorId="1462E589" wp14:editId="43DC8E06">
          <wp:simplePos x="0" y="0"/>
          <wp:positionH relativeFrom="page">
            <wp:posOffset>4953635</wp:posOffset>
          </wp:positionH>
          <wp:positionV relativeFrom="page">
            <wp:posOffset>9591675</wp:posOffset>
          </wp:positionV>
          <wp:extent cx="406400" cy="376555"/>
          <wp:effectExtent l="0" t="0" r="0" b="0"/>
          <wp:wrapNone/>
          <wp:docPr id="78" name="Obrázek 20" descr="F:\LHC fotky produktu\LOGA\Clin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F:\LHC fotky produktu\LOGA\Clin_logo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0" layoutInCell="1" allowOverlap="1" wp14:anchorId="310C72EA" wp14:editId="352F1CCC">
          <wp:simplePos x="0" y="0"/>
          <wp:positionH relativeFrom="page">
            <wp:posOffset>6139180</wp:posOffset>
          </wp:positionH>
          <wp:positionV relativeFrom="page">
            <wp:posOffset>9542780</wp:posOffset>
          </wp:positionV>
          <wp:extent cx="552450" cy="408940"/>
          <wp:effectExtent l="0" t="0" r="0" b="0"/>
          <wp:wrapNone/>
          <wp:docPr id="80"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45A1530C" wp14:editId="24B11E15">
          <wp:simplePos x="0" y="0"/>
          <wp:positionH relativeFrom="page">
            <wp:posOffset>5544185</wp:posOffset>
          </wp:positionH>
          <wp:positionV relativeFrom="page">
            <wp:posOffset>9621520</wp:posOffset>
          </wp:positionV>
          <wp:extent cx="361950" cy="361950"/>
          <wp:effectExtent l="0" t="0" r="0" b="0"/>
          <wp:wrapNone/>
          <wp:docPr id="7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76EE9">
      <w:rPr>
        <w:b w:val="0"/>
        <w:noProof/>
        <w:position w:val="-10"/>
        <w:lang w:eastAsia="de-DE"/>
      </w:rPr>
      <w:t xml:space="preserve">  </w:t>
    </w:r>
    <w:r w:rsidR="000E38ED">
      <w:rPr>
        <w:b w:val="0"/>
        <w:noProof/>
        <w:position w:val="-10"/>
        <w:lang w:eastAsia="de-DE"/>
      </w:rPr>
      <w:t xml:space="preserve">   </w:t>
    </w:r>
    <w:r w:rsidR="00A66DB1">
      <w:t xml:space="preserve">   </w:t>
    </w:r>
  </w:p>
  <w:p w14:paraId="00CDBD22" w14:textId="77777777" w:rsidR="00CF6F33" w:rsidRPr="00376EE9" w:rsidRDefault="00376EE9" w:rsidP="00376EE9">
    <w:pPr>
      <w:pStyle w:val="Footer"/>
      <w:spacing w:line="240" w:lineRule="auto"/>
      <w:jc w:val="distribute"/>
      <w:rPr>
        <w:b w:val="0"/>
      </w:rPr>
    </w:pPr>
    <w:r>
      <w:tab/>
    </w:r>
    <w:r>
      <w:tab/>
    </w:r>
    <w:proofErr w:type="spellStart"/>
    <w:r w:rsidR="00B422EC" w:rsidRPr="00BF6E82">
      <w:rPr>
        <w:b w:val="0"/>
        <w:color w:val="auto"/>
      </w:rPr>
      <w:t>Page</w:t>
    </w:r>
    <w:proofErr w:type="spellEnd"/>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0D048C">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0D048C">
      <w:rPr>
        <w:b w:val="0"/>
        <w:noProof/>
        <w:color w:val="auto"/>
      </w:rPr>
      <w:t>1</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73D2" w14:textId="77777777" w:rsidR="00084BD6" w:rsidRDefault="00084BD6">
      <w:r>
        <w:separator/>
      </w:r>
    </w:p>
  </w:footnote>
  <w:footnote w:type="continuationSeparator" w:id="0">
    <w:p w14:paraId="7B331CFF" w14:textId="77777777" w:rsidR="00084BD6" w:rsidRDefault="00084BD6">
      <w:r>
        <w:continuationSeparator/>
      </w:r>
    </w:p>
  </w:footnote>
  <w:footnote w:type="continuationNotice" w:id="1">
    <w:p w14:paraId="72987844" w14:textId="77777777" w:rsidR="00084BD6" w:rsidRDefault="00084B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D925" w14:textId="366043B6" w:rsidR="00CF6F33" w:rsidRDefault="00FD2E7D" w:rsidP="00D260A2">
    <w:pPr>
      <w:pStyle w:val="Header"/>
      <w:jc w:val="right"/>
    </w:pPr>
    <w:r>
      <w:rPr>
        <w:noProof/>
      </w:rPr>
      <mc:AlternateContent>
        <mc:Choice Requires="wpg">
          <w:drawing>
            <wp:anchor distT="0" distB="0" distL="114300" distR="114300" simplePos="0" relativeHeight="251658241" behindDoc="0" locked="0" layoutInCell="1" allowOverlap="1" wp14:anchorId="23309358" wp14:editId="723A01B4">
              <wp:simplePos x="0" y="0"/>
              <wp:positionH relativeFrom="page">
                <wp:posOffset>180340</wp:posOffset>
              </wp:positionH>
              <wp:positionV relativeFrom="page">
                <wp:posOffset>3780790</wp:posOffset>
              </wp:positionV>
              <wp:extent cx="183515" cy="3796030"/>
              <wp:effectExtent l="0" t="0" r="6985" b="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4"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3F2C32E" id="Group 20" o:spid="_x0000_s1026" style="position:absolute;margin-left:14.2pt;margin-top:297.7pt;width:14.45pt;height:298.9pt;z-index:25165312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1rEgn2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0A99" w14:textId="5DE66367" w:rsidR="009A16EC" w:rsidRPr="001C4BE1" w:rsidRDefault="00FD2E7D" w:rsidP="001C4BE1">
    <w:pPr>
      <w:pStyle w:val="Header"/>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8242" behindDoc="0" locked="0" layoutInCell="1" allowOverlap="1" wp14:anchorId="19914C9F" wp14:editId="47A7EB69">
          <wp:simplePos x="0" y="0"/>
          <wp:positionH relativeFrom="margin">
            <wp:posOffset>4982210</wp:posOffset>
          </wp:positionH>
          <wp:positionV relativeFrom="margin">
            <wp:posOffset>-1583055</wp:posOffset>
          </wp:positionV>
          <wp:extent cx="1166495" cy="789305"/>
          <wp:effectExtent l="0" t="0" r="0" b="0"/>
          <wp:wrapSquare wrapText="bothSides"/>
          <wp:docPr id="67" name="obrázek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47F87" w14:textId="77777777" w:rsidR="009A16EC" w:rsidRPr="001C4BE1" w:rsidRDefault="009A16EC" w:rsidP="009A16EC">
    <w:pPr>
      <w:pStyle w:val="Header"/>
      <w:tabs>
        <w:tab w:val="clear" w:pos="8640"/>
        <w:tab w:val="left" w:pos="2607"/>
        <w:tab w:val="right" w:pos="9071"/>
      </w:tabs>
      <w:spacing w:line="420" w:lineRule="atLeast"/>
      <w:rPr>
        <w:rFonts w:ascii="Calibri" w:hAnsi="Calibri"/>
        <w:b/>
        <w:bCs/>
        <w:sz w:val="40"/>
        <w:szCs w:val="40"/>
      </w:rPr>
    </w:pPr>
  </w:p>
  <w:p w14:paraId="300D1FE8" w14:textId="77777777" w:rsidR="009767C7" w:rsidRPr="001C4BE1" w:rsidRDefault="009767C7" w:rsidP="009A16EC">
    <w:pPr>
      <w:pStyle w:val="Header"/>
      <w:tabs>
        <w:tab w:val="clear" w:pos="8640"/>
        <w:tab w:val="left" w:pos="2607"/>
        <w:tab w:val="right" w:pos="9071"/>
      </w:tabs>
      <w:spacing w:line="420" w:lineRule="atLeast"/>
      <w:jc w:val="right"/>
      <w:rPr>
        <w:rFonts w:ascii="Calibri" w:hAnsi="Calibri"/>
        <w:b/>
        <w:bCs/>
        <w:sz w:val="40"/>
        <w:szCs w:val="40"/>
      </w:rPr>
    </w:pPr>
  </w:p>
  <w:p w14:paraId="028DD429" w14:textId="63DF1BAC" w:rsidR="00CF6F33" w:rsidRPr="00B422EC" w:rsidRDefault="00FD2E7D" w:rsidP="009767C7">
    <w:pPr>
      <w:pStyle w:val="Header"/>
      <w:tabs>
        <w:tab w:val="clear" w:pos="8640"/>
        <w:tab w:val="left" w:pos="2607"/>
        <w:tab w:val="right" w:pos="9071"/>
      </w:tabs>
      <w:spacing w:line="100" w:lineRule="atLeast"/>
      <w:jc w:val="right"/>
      <w:rPr>
        <w:rFonts w:cs="Arial"/>
        <w:b/>
        <w:bCs/>
        <w:color w:val="3E3C3C"/>
        <w:sz w:val="40"/>
        <w:szCs w:val="40"/>
      </w:rPr>
    </w:pPr>
    <w:r>
      <w:rPr>
        <w:noProof/>
      </w:rPr>
      <mc:AlternateContent>
        <mc:Choice Requires="wpg">
          <w:drawing>
            <wp:anchor distT="0" distB="0" distL="114300" distR="114300" simplePos="0" relativeHeight="251658240" behindDoc="0" locked="0" layoutInCell="1" allowOverlap="1" wp14:anchorId="76352555" wp14:editId="5F9EA2F9">
              <wp:simplePos x="0" y="0"/>
              <wp:positionH relativeFrom="page">
                <wp:posOffset>180340</wp:posOffset>
              </wp:positionH>
              <wp:positionV relativeFrom="page">
                <wp:posOffset>3780790</wp:posOffset>
              </wp:positionV>
              <wp:extent cx="179705" cy="3780155"/>
              <wp:effectExtent l="0" t="0" r="10795" b="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0"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930B335" id="Group 16" o:spid="_x0000_s1026" style="position:absolute;margin-left:14.2pt;margin-top:297.7pt;width:14.15pt;height:297.65pt;z-index:25165209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w10:wrap anchorx="page" anchory="page"/>
            </v:group>
          </w:pict>
        </mc:Fallback>
      </mc:AlternateContent>
    </w:r>
    <w:r w:rsidR="00854241">
      <w:rPr>
        <w:rFonts w:cs="Arial"/>
        <w:b/>
        <w:bCs/>
        <w:noProof/>
        <w:color w:val="3E3C3C"/>
        <w:sz w:val="40"/>
        <w:szCs w:val="40"/>
        <w:lang w:val="en-US"/>
      </w:rPr>
      <w:t>Tlačová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E51C9"/>
    <w:multiLevelType w:val="hybridMultilevel"/>
    <w:tmpl w:val="958E1232"/>
    <w:lvl w:ilvl="0" w:tplc="900E0D0E">
      <w:start w:val="1"/>
      <w:numFmt w:val="bullet"/>
      <w:lvlText w:val=""/>
      <w:lvlJc w:val="left"/>
      <w:pPr>
        <w:tabs>
          <w:tab w:val="num" w:pos="720"/>
        </w:tabs>
        <w:ind w:left="720" w:hanging="360"/>
      </w:pPr>
      <w:rPr>
        <w:rFonts w:ascii="Wingdings" w:hAnsi="Wingdings" w:hint="default"/>
      </w:rPr>
    </w:lvl>
    <w:lvl w:ilvl="1" w:tplc="4732BA96" w:tentative="1">
      <w:start w:val="1"/>
      <w:numFmt w:val="bullet"/>
      <w:lvlText w:val=""/>
      <w:lvlJc w:val="left"/>
      <w:pPr>
        <w:tabs>
          <w:tab w:val="num" w:pos="1440"/>
        </w:tabs>
        <w:ind w:left="1440" w:hanging="360"/>
      </w:pPr>
      <w:rPr>
        <w:rFonts w:ascii="Wingdings" w:hAnsi="Wingdings" w:hint="default"/>
      </w:rPr>
    </w:lvl>
    <w:lvl w:ilvl="2" w:tplc="8F64910A" w:tentative="1">
      <w:start w:val="1"/>
      <w:numFmt w:val="bullet"/>
      <w:lvlText w:val=""/>
      <w:lvlJc w:val="left"/>
      <w:pPr>
        <w:tabs>
          <w:tab w:val="num" w:pos="2160"/>
        </w:tabs>
        <w:ind w:left="2160" w:hanging="360"/>
      </w:pPr>
      <w:rPr>
        <w:rFonts w:ascii="Wingdings" w:hAnsi="Wingdings" w:hint="default"/>
      </w:rPr>
    </w:lvl>
    <w:lvl w:ilvl="3" w:tplc="C52A7540" w:tentative="1">
      <w:start w:val="1"/>
      <w:numFmt w:val="bullet"/>
      <w:lvlText w:val=""/>
      <w:lvlJc w:val="left"/>
      <w:pPr>
        <w:tabs>
          <w:tab w:val="num" w:pos="2880"/>
        </w:tabs>
        <w:ind w:left="2880" w:hanging="360"/>
      </w:pPr>
      <w:rPr>
        <w:rFonts w:ascii="Wingdings" w:hAnsi="Wingdings" w:hint="default"/>
      </w:rPr>
    </w:lvl>
    <w:lvl w:ilvl="4" w:tplc="9718E950" w:tentative="1">
      <w:start w:val="1"/>
      <w:numFmt w:val="bullet"/>
      <w:lvlText w:val=""/>
      <w:lvlJc w:val="left"/>
      <w:pPr>
        <w:tabs>
          <w:tab w:val="num" w:pos="3600"/>
        </w:tabs>
        <w:ind w:left="3600" w:hanging="360"/>
      </w:pPr>
      <w:rPr>
        <w:rFonts w:ascii="Wingdings" w:hAnsi="Wingdings" w:hint="default"/>
      </w:rPr>
    </w:lvl>
    <w:lvl w:ilvl="5" w:tplc="506241FE" w:tentative="1">
      <w:start w:val="1"/>
      <w:numFmt w:val="bullet"/>
      <w:lvlText w:val=""/>
      <w:lvlJc w:val="left"/>
      <w:pPr>
        <w:tabs>
          <w:tab w:val="num" w:pos="4320"/>
        </w:tabs>
        <w:ind w:left="4320" w:hanging="360"/>
      </w:pPr>
      <w:rPr>
        <w:rFonts w:ascii="Wingdings" w:hAnsi="Wingdings" w:hint="default"/>
      </w:rPr>
    </w:lvl>
    <w:lvl w:ilvl="6" w:tplc="3C0A96C0" w:tentative="1">
      <w:start w:val="1"/>
      <w:numFmt w:val="bullet"/>
      <w:lvlText w:val=""/>
      <w:lvlJc w:val="left"/>
      <w:pPr>
        <w:tabs>
          <w:tab w:val="num" w:pos="5040"/>
        </w:tabs>
        <w:ind w:left="5040" w:hanging="360"/>
      </w:pPr>
      <w:rPr>
        <w:rFonts w:ascii="Wingdings" w:hAnsi="Wingdings" w:hint="default"/>
      </w:rPr>
    </w:lvl>
    <w:lvl w:ilvl="7" w:tplc="E8A45A08" w:tentative="1">
      <w:start w:val="1"/>
      <w:numFmt w:val="bullet"/>
      <w:lvlText w:val=""/>
      <w:lvlJc w:val="left"/>
      <w:pPr>
        <w:tabs>
          <w:tab w:val="num" w:pos="5760"/>
        </w:tabs>
        <w:ind w:left="5760" w:hanging="360"/>
      </w:pPr>
      <w:rPr>
        <w:rFonts w:ascii="Wingdings" w:hAnsi="Wingdings" w:hint="default"/>
      </w:rPr>
    </w:lvl>
    <w:lvl w:ilvl="8" w:tplc="694E51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4DD6319"/>
    <w:multiLevelType w:val="hybridMultilevel"/>
    <w:tmpl w:val="DFA8C31A"/>
    <w:lvl w:ilvl="0" w:tplc="2E06E028">
      <w:start w:val="1"/>
      <w:numFmt w:val="bullet"/>
      <w:lvlText w:val=""/>
      <w:lvlJc w:val="left"/>
      <w:pPr>
        <w:tabs>
          <w:tab w:val="num" w:pos="720"/>
        </w:tabs>
        <w:ind w:left="720" w:hanging="360"/>
      </w:pPr>
      <w:rPr>
        <w:rFonts w:ascii="Wingdings" w:hAnsi="Wingdings" w:hint="default"/>
      </w:rPr>
    </w:lvl>
    <w:lvl w:ilvl="1" w:tplc="E50CBE66">
      <w:numFmt w:val="bullet"/>
      <w:lvlText w:val=""/>
      <w:lvlJc w:val="left"/>
      <w:pPr>
        <w:tabs>
          <w:tab w:val="num" w:pos="1440"/>
        </w:tabs>
        <w:ind w:left="1440" w:hanging="360"/>
      </w:pPr>
      <w:rPr>
        <w:rFonts w:ascii="Wingdings" w:hAnsi="Wingdings" w:hint="default"/>
      </w:rPr>
    </w:lvl>
    <w:lvl w:ilvl="2" w:tplc="EA402E58">
      <w:numFmt w:val="bullet"/>
      <w:lvlText w:val=""/>
      <w:lvlJc w:val="left"/>
      <w:pPr>
        <w:tabs>
          <w:tab w:val="num" w:pos="2160"/>
        </w:tabs>
        <w:ind w:left="2160" w:hanging="360"/>
      </w:pPr>
      <w:rPr>
        <w:rFonts w:ascii="Wingdings" w:hAnsi="Wingdings" w:hint="default"/>
      </w:rPr>
    </w:lvl>
    <w:lvl w:ilvl="3" w:tplc="49D6E64C" w:tentative="1">
      <w:start w:val="1"/>
      <w:numFmt w:val="bullet"/>
      <w:lvlText w:val=""/>
      <w:lvlJc w:val="left"/>
      <w:pPr>
        <w:tabs>
          <w:tab w:val="num" w:pos="2880"/>
        </w:tabs>
        <w:ind w:left="2880" w:hanging="360"/>
      </w:pPr>
      <w:rPr>
        <w:rFonts w:ascii="Wingdings" w:hAnsi="Wingdings" w:hint="default"/>
      </w:rPr>
    </w:lvl>
    <w:lvl w:ilvl="4" w:tplc="80ACC4FE" w:tentative="1">
      <w:start w:val="1"/>
      <w:numFmt w:val="bullet"/>
      <w:lvlText w:val=""/>
      <w:lvlJc w:val="left"/>
      <w:pPr>
        <w:tabs>
          <w:tab w:val="num" w:pos="3600"/>
        </w:tabs>
        <w:ind w:left="3600" w:hanging="360"/>
      </w:pPr>
      <w:rPr>
        <w:rFonts w:ascii="Wingdings" w:hAnsi="Wingdings" w:hint="default"/>
      </w:rPr>
    </w:lvl>
    <w:lvl w:ilvl="5" w:tplc="B9B6F74A" w:tentative="1">
      <w:start w:val="1"/>
      <w:numFmt w:val="bullet"/>
      <w:lvlText w:val=""/>
      <w:lvlJc w:val="left"/>
      <w:pPr>
        <w:tabs>
          <w:tab w:val="num" w:pos="4320"/>
        </w:tabs>
        <w:ind w:left="4320" w:hanging="360"/>
      </w:pPr>
      <w:rPr>
        <w:rFonts w:ascii="Wingdings" w:hAnsi="Wingdings" w:hint="default"/>
      </w:rPr>
    </w:lvl>
    <w:lvl w:ilvl="6" w:tplc="69380A20" w:tentative="1">
      <w:start w:val="1"/>
      <w:numFmt w:val="bullet"/>
      <w:lvlText w:val=""/>
      <w:lvlJc w:val="left"/>
      <w:pPr>
        <w:tabs>
          <w:tab w:val="num" w:pos="5040"/>
        </w:tabs>
        <w:ind w:left="5040" w:hanging="360"/>
      </w:pPr>
      <w:rPr>
        <w:rFonts w:ascii="Wingdings" w:hAnsi="Wingdings" w:hint="default"/>
      </w:rPr>
    </w:lvl>
    <w:lvl w:ilvl="7" w:tplc="E2B0F5A2" w:tentative="1">
      <w:start w:val="1"/>
      <w:numFmt w:val="bullet"/>
      <w:lvlText w:val=""/>
      <w:lvlJc w:val="left"/>
      <w:pPr>
        <w:tabs>
          <w:tab w:val="num" w:pos="5760"/>
        </w:tabs>
        <w:ind w:left="5760" w:hanging="360"/>
      </w:pPr>
      <w:rPr>
        <w:rFonts w:ascii="Wingdings" w:hAnsi="Wingdings" w:hint="default"/>
      </w:rPr>
    </w:lvl>
    <w:lvl w:ilvl="8" w:tplc="E78201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2E16138"/>
    <w:multiLevelType w:val="hybridMultilevel"/>
    <w:tmpl w:val="E67A7AE0"/>
    <w:lvl w:ilvl="0" w:tplc="6868CACA">
      <w:start w:val="1"/>
      <w:numFmt w:val="bullet"/>
      <w:lvlText w:val=""/>
      <w:lvlJc w:val="left"/>
      <w:pPr>
        <w:tabs>
          <w:tab w:val="num" w:pos="720"/>
        </w:tabs>
        <w:ind w:left="720" w:hanging="360"/>
      </w:pPr>
      <w:rPr>
        <w:rFonts w:ascii="Wingdings" w:hAnsi="Wingdings" w:hint="default"/>
      </w:rPr>
    </w:lvl>
    <w:lvl w:ilvl="1" w:tplc="357AE2F6" w:tentative="1">
      <w:start w:val="1"/>
      <w:numFmt w:val="bullet"/>
      <w:lvlText w:val=""/>
      <w:lvlJc w:val="left"/>
      <w:pPr>
        <w:tabs>
          <w:tab w:val="num" w:pos="1440"/>
        </w:tabs>
        <w:ind w:left="1440" w:hanging="360"/>
      </w:pPr>
      <w:rPr>
        <w:rFonts w:ascii="Wingdings" w:hAnsi="Wingdings" w:hint="default"/>
      </w:rPr>
    </w:lvl>
    <w:lvl w:ilvl="2" w:tplc="87D8E4C4" w:tentative="1">
      <w:start w:val="1"/>
      <w:numFmt w:val="bullet"/>
      <w:lvlText w:val=""/>
      <w:lvlJc w:val="left"/>
      <w:pPr>
        <w:tabs>
          <w:tab w:val="num" w:pos="2160"/>
        </w:tabs>
        <w:ind w:left="2160" w:hanging="360"/>
      </w:pPr>
      <w:rPr>
        <w:rFonts w:ascii="Wingdings" w:hAnsi="Wingdings" w:hint="default"/>
      </w:rPr>
    </w:lvl>
    <w:lvl w:ilvl="3" w:tplc="EEFE0666" w:tentative="1">
      <w:start w:val="1"/>
      <w:numFmt w:val="bullet"/>
      <w:lvlText w:val=""/>
      <w:lvlJc w:val="left"/>
      <w:pPr>
        <w:tabs>
          <w:tab w:val="num" w:pos="2880"/>
        </w:tabs>
        <w:ind w:left="2880" w:hanging="360"/>
      </w:pPr>
      <w:rPr>
        <w:rFonts w:ascii="Wingdings" w:hAnsi="Wingdings" w:hint="default"/>
      </w:rPr>
    </w:lvl>
    <w:lvl w:ilvl="4" w:tplc="EDB263C2" w:tentative="1">
      <w:start w:val="1"/>
      <w:numFmt w:val="bullet"/>
      <w:lvlText w:val=""/>
      <w:lvlJc w:val="left"/>
      <w:pPr>
        <w:tabs>
          <w:tab w:val="num" w:pos="3600"/>
        </w:tabs>
        <w:ind w:left="3600" w:hanging="360"/>
      </w:pPr>
      <w:rPr>
        <w:rFonts w:ascii="Wingdings" w:hAnsi="Wingdings" w:hint="default"/>
      </w:rPr>
    </w:lvl>
    <w:lvl w:ilvl="5" w:tplc="A55062BE" w:tentative="1">
      <w:start w:val="1"/>
      <w:numFmt w:val="bullet"/>
      <w:lvlText w:val=""/>
      <w:lvlJc w:val="left"/>
      <w:pPr>
        <w:tabs>
          <w:tab w:val="num" w:pos="4320"/>
        </w:tabs>
        <w:ind w:left="4320" w:hanging="360"/>
      </w:pPr>
      <w:rPr>
        <w:rFonts w:ascii="Wingdings" w:hAnsi="Wingdings" w:hint="default"/>
      </w:rPr>
    </w:lvl>
    <w:lvl w:ilvl="6" w:tplc="9938795E" w:tentative="1">
      <w:start w:val="1"/>
      <w:numFmt w:val="bullet"/>
      <w:lvlText w:val=""/>
      <w:lvlJc w:val="left"/>
      <w:pPr>
        <w:tabs>
          <w:tab w:val="num" w:pos="5040"/>
        </w:tabs>
        <w:ind w:left="5040" w:hanging="360"/>
      </w:pPr>
      <w:rPr>
        <w:rFonts w:ascii="Wingdings" w:hAnsi="Wingdings" w:hint="default"/>
      </w:rPr>
    </w:lvl>
    <w:lvl w:ilvl="7" w:tplc="6B224E48" w:tentative="1">
      <w:start w:val="1"/>
      <w:numFmt w:val="bullet"/>
      <w:lvlText w:val=""/>
      <w:lvlJc w:val="left"/>
      <w:pPr>
        <w:tabs>
          <w:tab w:val="num" w:pos="5760"/>
        </w:tabs>
        <w:ind w:left="5760" w:hanging="360"/>
      </w:pPr>
      <w:rPr>
        <w:rFonts w:ascii="Wingdings" w:hAnsi="Wingdings" w:hint="default"/>
      </w:rPr>
    </w:lvl>
    <w:lvl w:ilvl="8" w:tplc="A7D641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475A5"/>
    <w:multiLevelType w:val="hybridMultilevel"/>
    <w:tmpl w:val="1516485E"/>
    <w:lvl w:ilvl="0" w:tplc="D10A19C8">
      <w:start w:val="1"/>
      <w:numFmt w:val="bullet"/>
      <w:lvlText w:val=""/>
      <w:lvlJc w:val="left"/>
      <w:pPr>
        <w:tabs>
          <w:tab w:val="num" w:pos="720"/>
        </w:tabs>
        <w:ind w:left="720" w:hanging="360"/>
      </w:pPr>
      <w:rPr>
        <w:rFonts w:ascii="Wingdings" w:hAnsi="Wingdings" w:hint="default"/>
      </w:rPr>
    </w:lvl>
    <w:lvl w:ilvl="1" w:tplc="76A65468" w:tentative="1">
      <w:start w:val="1"/>
      <w:numFmt w:val="bullet"/>
      <w:lvlText w:val=""/>
      <w:lvlJc w:val="left"/>
      <w:pPr>
        <w:tabs>
          <w:tab w:val="num" w:pos="1440"/>
        </w:tabs>
        <w:ind w:left="1440" w:hanging="360"/>
      </w:pPr>
      <w:rPr>
        <w:rFonts w:ascii="Wingdings" w:hAnsi="Wingdings" w:hint="default"/>
      </w:rPr>
    </w:lvl>
    <w:lvl w:ilvl="2" w:tplc="7200F1CA" w:tentative="1">
      <w:start w:val="1"/>
      <w:numFmt w:val="bullet"/>
      <w:lvlText w:val=""/>
      <w:lvlJc w:val="left"/>
      <w:pPr>
        <w:tabs>
          <w:tab w:val="num" w:pos="2160"/>
        </w:tabs>
        <w:ind w:left="2160" w:hanging="360"/>
      </w:pPr>
      <w:rPr>
        <w:rFonts w:ascii="Wingdings" w:hAnsi="Wingdings" w:hint="default"/>
      </w:rPr>
    </w:lvl>
    <w:lvl w:ilvl="3" w:tplc="66BEE25C" w:tentative="1">
      <w:start w:val="1"/>
      <w:numFmt w:val="bullet"/>
      <w:lvlText w:val=""/>
      <w:lvlJc w:val="left"/>
      <w:pPr>
        <w:tabs>
          <w:tab w:val="num" w:pos="2880"/>
        </w:tabs>
        <w:ind w:left="2880" w:hanging="360"/>
      </w:pPr>
      <w:rPr>
        <w:rFonts w:ascii="Wingdings" w:hAnsi="Wingdings" w:hint="default"/>
      </w:rPr>
    </w:lvl>
    <w:lvl w:ilvl="4" w:tplc="7ABE40F6" w:tentative="1">
      <w:start w:val="1"/>
      <w:numFmt w:val="bullet"/>
      <w:lvlText w:val=""/>
      <w:lvlJc w:val="left"/>
      <w:pPr>
        <w:tabs>
          <w:tab w:val="num" w:pos="3600"/>
        </w:tabs>
        <w:ind w:left="3600" w:hanging="360"/>
      </w:pPr>
      <w:rPr>
        <w:rFonts w:ascii="Wingdings" w:hAnsi="Wingdings" w:hint="default"/>
      </w:rPr>
    </w:lvl>
    <w:lvl w:ilvl="5" w:tplc="A1769B8C" w:tentative="1">
      <w:start w:val="1"/>
      <w:numFmt w:val="bullet"/>
      <w:lvlText w:val=""/>
      <w:lvlJc w:val="left"/>
      <w:pPr>
        <w:tabs>
          <w:tab w:val="num" w:pos="4320"/>
        </w:tabs>
        <w:ind w:left="4320" w:hanging="360"/>
      </w:pPr>
      <w:rPr>
        <w:rFonts w:ascii="Wingdings" w:hAnsi="Wingdings" w:hint="default"/>
      </w:rPr>
    </w:lvl>
    <w:lvl w:ilvl="6" w:tplc="E61681A0" w:tentative="1">
      <w:start w:val="1"/>
      <w:numFmt w:val="bullet"/>
      <w:lvlText w:val=""/>
      <w:lvlJc w:val="left"/>
      <w:pPr>
        <w:tabs>
          <w:tab w:val="num" w:pos="5040"/>
        </w:tabs>
        <w:ind w:left="5040" w:hanging="360"/>
      </w:pPr>
      <w:rPr>
        <w:rFonts w:ascii="Wingdings" w:hAnsi="Wingdings" w:hint="default"/>
      </w:rPr>
    </w:lvl>
    <w:lvl w:ilvl="7" w:tplc="6B0E6E82" w:tentative="1">
      <w:start w:val="1"/>
      <w:numFmt w:val="bullet"/>
      <w:lvlText w:val=""/>
      <w:lvlJc w:val="left"/>
      <w:pPr>
        <w:tabs>
          <w:tab w:val="num" w:pos="5760"/>
        </w:tabs>
        <w:ind w:left="5760" w:hanging="360"/>
      </w:pPr>
      <w:rPr>
        <w:rFonts w:ascii="Wingdings" w:hAnsi="Wingdings" w:hint="default"/>
      </w:rPr>
    </w:lvl>
    <w:lvl w:ilvl="8" w:tplc="F1224B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3"/>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2AA4"/>
    <w:rsid w:val="00005267"/>
    <w:rsid w:val="00006346"/>
    <w:rsid w:val="00006922"/>
    <w:rsid w:val="000218E0"/>
    <w:rsid w:val="00021C67"/>
    <w:rsid w:val="000266FF"/>
    <w:rsid w:val="00030557"/>
    <w:rsid w:val="00030F51"/>
    <w:rsid w:val="00041A7D"/>
    <w:rsid w:val="00047F70"/>
    <w:rsid w:val="0005164F"/>
    <w:rsid w:val="00054D73"/>
    <w:rsid w:val="000575F9"/>
    <w:rsid w:val="000618FC"/>
    <w:rsid w:val="00062E6E"/>
    <w:rsid w:val="00070611"/>
    <w:rsid w:val="0007158D"/>
    <w:rsid w:val="0007171D"/>
    <w:rsid w:val="00080D10"/>
    <w:rsid w:val="00084BD6"/>
    <w:rsid w:val="0009705D"/>
    <w:rsid w:val="000B0226"/>
    <w:rsid w:val="000B4F3E"/>
    <w:rsid w:val="000C163A"/>
    <w:rsid w:val="000C56DD"/>
    <w:rsid w:val="000C7259"/>
    <w:rsid w:val="000D048C"/>
    <w:rsid w:val="000D1672"/>
    <w:rsid w:val="000D55C0"/>
    <w:rsid w:val="000D749C"/>
    <w:rsid w:val="000E00BB"/>
    <w:rsid w:val="000E1308"/>
    <w:rsid w:val="000E38ED"/>
    <w:rsid w:val="000E6A82"/>
    <w:rsid w:val="000E7F24"/>
    <w:rsid w:val="000F03BE"/>
    <w:rsid w:val="000F12C2"/>
    <w:rsid w:val="000F225B"/>
    <w:rsid w:val="000F5824"/>
    <w:rsid w:val="000F5870"/>
    <w:rsid w:val="000F6E2E"/>
    <w:rsid w:val="000F7B61"/>
    <w:rsid w:val="000F7FAF"/>
    <w:rsid w:val="00111F4D"/>
    <w:rsid w:val="00113E7F"/>
    <w:rsid w:val="00115230"/>
    <w:rsid w:val="001162B4"/>
    <w:rsid w:val="00117949"/>
    <w:rsid w:val="00121412"/>
    <w:rsid w:val="00121BA4"/>
    <w:rsid w:val="00122CBC"/>
    <w:rsid w:val="00126D4A"/>
    <w:rsid w:val="001319B3"/>
    <w:rsid w:val="00132DA9"/>
    <w:rsid w:val="0013305B"/>
    <w:rsid w:val="00133B99"/>
    <w:rsid w:val="001443BD"/>
    <w:rsid w:val="00145334"/>
    <w:rsid w:val="00146642"/>
    <w:rsid w:val="00160488"/>
    <w:rsid w:val="00162882"/>
    <w:rsid w:val="00170FC5"/>
    <w:rsid w:val="00176000"/>
    <w:rsid w:val="00182478"/>
    <w:rsid w:val="001973FF"/>
    <w:rsid w:val="001A596C"/>
    <w:rsid w:val="001B0EA7"/>
    <w:rsid w:val="001B39B2"/>
    <w:rsid w:val="001C04A6"/>
    <w:rsid w:val="001C0B32"/>
    <w:rsid w:val="001C4BE1"/>
    <w:rsid w:val="001E0F71"/>
    <w:rsid w:val="001E6D05"/>
    <w:rsid w:val="001E7C28"/>
    <w:rsid w:val="001F1BDF"/>
    <w:rsid w:val="001F46A7"/>
    <w:rsid w:val="001F7110"/>
    <w:rsid w:val="001F7E96"/>
    <w:rsid w:val="00212488"/>
    <w:rsid w:val="00220628"/>
    <w:rsid w:val="00221E87"/>
    <w:rsid w:val="00227A24"/>
    <w:rsid w:val="002304D2"/>
    <w:rsid w:val="0023142F"/>
    <w:rsid w:val="0023326A"/>
    <w:rsid w:val="00237F62"/>
    <w:rsid w:val="00244733"/>
    <w:rsid w:val="0024586A"/>
    <w:rsid w:val="00256F0C"/>
    <w:rsid w:val="002624C2"/>
    <w:rsid w:val="00262C05"/>
    <w:rsid w:val="00262C43"/>
    <w:rsid w:val="00266F16"/>
    <w:rsid w:val="00270885"/>
    <w:rsid w:val="00281D9F"/>
    <w:rsid w:val="0028676F"/>
    <w:rsid w:val="002A0D1B"/>
    <w:rsid w:val="002A0DF7"/>
    <w:rsid w:val="002A1B86"/>
    <w:rsid w:val="002A4B73"/>
    <w:rsid w:val="002A60E0"/>
    <w:rsid w:val="002B0D62"/>
    <w:rsid w:val="002B55FA"/>
    <w:rsid w:val="002C252E"/>
    <w:rsid w:val="002C6773"/>
    <w:rsid w:val="002C7C1A"/>
    <w:rsid w:val="002E0B17"/>
    <w:rsid w:val="002E173D"/>
    <w:rsid w:val="002E3B95"/>
    <w:rsid w:val="002E7DED"/>
    <w:rsid w:val="002F7E11"/>
    <w:rsid w:val="00304087"/>
    <w:rsid w:val="00310ACD"/>
    <w:rsid w:val="0031379F"/>
    <w:rsid w:val="00320242"/>
    <w:rsid w:val="00320A26"/>
    <w:rsid w:val="00321344"/>
    <w:rsid w:val="00321951"/>
    <w:rsid w:val="003241D3"/>
    <w:rsid w:val="0032655B"/>
    <w:rsid w:val="00326723"/>
    <w:rsid w:val="00326E61"/>
    <w:rsid w:val="003375B1"/>
    <w:rsid w:val="0034015C"/>
    <w:rsid w:val="003442F4"/>
    <w:rsid w:val="003445EE"/>
    <w:rsid w:val="00353705"/>
    <w:rsid w:val="003562E8"/>
    <w:rsid w:val="0036142A"/>
    <w:rsid w:val="0036357D"/>
    <w:rsid w:val="00364AAB"/>
    <w:rsid w:val="003650B8"/>
    <w:rsid w:val="00367AA1"/>
    <w:rsid w:val="00372E36"/>
    <w:rsid w:val="00374E78"/>
    <w:rsid w:val="00376EE9"/>
    <w:rsid w:val="00377A99"/>
    <w:rsid w:val="00377CBB"/>
    <w:rsid w:val="003877B6"/>
    <w:rsid w:val="00390D26"/>
    <w:rsid w:val="00393887"/>
    <w:rsid w:val="00394C6B"/>
    <w:rsid w:val="00395E0D"/>
    <w:rsid w:val="00396C92"/>
    <w:rsid w:val="003B1069"/>
    <w:rsid w:val="003B390A"/>
    <w:rsid w:val="003C15DE"/>
    <w:rsid w:val="003C333C"/>
    <w:rsid w:val="003C4EB2"/>
    <w:rsid w:val="003C64B7"/>
    <w:rsid w:val="003E6859"/>
    <w:rsid w:val="003F1AF3"/>
    <w:rsid w:val="003F3E43"/>
    <w:rsid w:val="003F4D8D"/>
    <w:rsid w:val="003F67F3"/>
    <w:rsid w:val="0040127F"/>
    <w:rsid w:val="00402155"/>
    <w:rsid w:val="00410113"/>
    <w:rsid w:val="004134B3"/>
    <w:rsid w:val="0041638E"/>
    <w:rsid w:val="004313E7"/>
    <w:rsid w:val="00433213"/>
    <w:rsid w:val="004356F6"/>
    <w:rsid w:val="00436BDC"/>
    <w:rsid w:val="00441182"/>
    <w:rsid w:val="004416F2"/>
    <w:rsid w:val="0044763B"/>
    <w:rsid w:val="00450422"/>
    <w:rsid w:val="0045080E"/>
    <w:rsid w:val="004614D0"/>
    <w:rsid w:val="004629B3"/>
    <w:rsid w:val="00462F86"/>
    <w:rsid w:val="0046346F"/>
    <w:rsid w:val="0046376E"/>
    <w:rsid w:val="0046690F"/>
    <w:rsid w:val="00490719"/>
    <w:rsid w:val="00490A03"/>
    <w:rsid w:val="0049251A"/>
    <w:rsid w:val="00494DBE"/>
    <w:rsid w:val="00495CE6"/>
    <w:rsid w:val="00495CFC"/>
    <w:rsid w:val="004A323C"/>
    <w:rsid w:val="004A3CA5"/>
    <w:rsid w:val="004B188B"/>
    <w:rsid w:val="004B54E8"/>
    <w:rsid w:val="004C4FEB"/>
    <w:rsid w:val="004C60F8"/>
    <w:rsid w:val="004D01FE"/>
    <w:rsid w:val="004D059B"/>
    <w:rsid w:val="004D4CB6"/>
    <w:rsid w:val="004E24D1"/>
    <w:rsid w:val="004E41DA"/>
    <w:rsid w:val="004E6573"/>
    <w:rsid w:val="004E6C61"/>
    <w:rsid w:val="004F10C1"/>
    <w:rsid w:val="004F196E"/>
    <w:rsid w:val="004F6A8B"/>
    <w:rsid w:val="00502E62"/>
    <w:rsid w:val="0052212B"/>
    <w:rsid w:val="00527D22"/>
    <w:rsid w:val="00530405"/>
    <w:rsid w:val="00534B46"/>
    <w:rsid w:val="00535542"/>
    <w:rsid w:val="00540358"/>
    <w:rsid w:val="005421FA"/>
    <w:rsid w:val="00544DA8"/>
    <w:rsid w:val="0055472C"/>
    <w:rsid w:val="00556F67"/>
    <w:rsid w:val="00565DCF"/>
    <w:rsid w:val="00586CAF"/>
    <w:rsid w:val="005909BE"/>
    <w:rsid w:val="00591180"/>
    <w:rsid w:val="00597D07"/>
    <w:rsid w:val="005A4628"/>
    <w:rsid w:val="005A6070"/>
    <w:rsid w:val="005A6A67"/>
    <w:rsid w:val="005B6BAF"/>
    <w:rsid w:val="005C7112"/>
    <w:rsid w:val="005D0561"/>
    <w:rsid w:val="005D0AD9"/>
    <w:rsid w:val="005D141D"/>
    <w:rsid w:val="005D22F6"/>
    <w:rsid w:val="005D4D2D"/>
    <w:rsid w:val="005D7B79"/>
    <w:rsid w:val="005E0C30"/>
    <w:rsid w:val="005E1715"/>
    <w:rsid w:val="005E69D9"/>
    <w:rsid w:val="005F27F4"/>
    <w:rsid w:val="005F3239"/>
    <w:rsid w:val="005F4C51"/>
    <w:rsid w:val="005F6F07"/>
    <w:rsid w:val="005F76D4"/>
    <w:rsid w:val="00607256"/>
    <w:rsid w:val="006144B1"/>
    <w:rsid w:val="0062131A"/>
    <w:rsid w:val="00624124"/>
    <w:rsid w:val="006255BA"/>
    <w:rsid w:val="00632D28"/>
    <w:rsid w:val="006335F1"/>
    <w:rsid w:val="006345B6"/>
    <w:rsid w:val="00635712"/>
    <w:rsid w:val="00642B7F"/>
    <w:rsid w:val="00646229"/>
    <w:rsid w:val="00652229"/>
    <w:rsid w:val="00652793"/>
    <w:rsid w:val="00656B51"/>
    <w:rsid w:val="006626CA"/>
    <w:rsid w:val="00663487"/>
    <w:rsid w:val="006639D7"/>
    <w:rsid w:val="006657D6"/>
    <w:rsid w:val="00672382"/>
    <w:rsid w:val="0067428D"/>
    <w:rsid w:val="00680ADE"/>
    <w:rsid w:val="00690B19"/>
    <w:rsid w:val="00690CE2"/>
    <w:rsid w:val="00690FE7"/>
    <w:rsid w:val="006A113A"/>
    <w:rsid w:val="006A4104"/>
    <w:rsid w:val="006A597B"/>
    <w:rsid w:val="006B499F"/>
    <w:rsid w:val="006D4996"/>
    <w:rsid w:val="006D54AB"/>
    <w:rsid w:val="006D5DF9"/>
    <w:rsid w:val="006D7AE5"/>
    <w:rsid w:val="006E5032"/>
    <w:rsid w:val="006F1AC8"/>
    <w:rsid w:val="006F6201"/>
    <w:rsid w:val="006F670F"/>
    <w:rsid w:val="00700BDB"/>
    <w:rsid w:val="007027E7"/>
    <w:rsid w:val="00703272"/>
    <w:rsid w:val="00703671"/>
    <w:rsid w:val="0070733C"/>
    <w:rsid w:val="00710C5D"/>
    <w:rsid w:val="00712115"/>
    <w:rsid w:val="0071348C"/>
    <w:rsid w:val="00713BFF"/>
    <w:rsid w:val="00717273"/>
    <w:rsid w:val="00720FD4"/>
    <w:rsid w:val="00722D79"/>
    <w:rsid w:val="00726E69"/>
    <w:rsid w:val="0072768B"/>
    <w:rsid w:val="0073096C"/>
    <w:rsid w:val="00733FD7"/>
    <w:rsid w:val="00742398"/>
    <w:rsid w:val="007507B5"/>
    <w:rsid w:val="00753A24"/>
    <w:rsid w:val="00754410"/>
    <w:rsid w:val="00755566"/>
    <w:rsid w:val="00765FCB"/>
    <w:rsid w:val="00772188"/>
    <w:rsid w:val="007733F5"/>
    <w:rsid w:val="007761C6"/>
    <w:rsid w:val="00781B1E"/>
    <w:rsid w:val="00786BA3"/>
    <w:rsid w:val="00786C9A"/>
    <w:rsid w:val="00790447"/>
    <w:rsid w:val="007A2F1F"/>
    <w:rsid w:val="007A4432"/>
    <w:rsid w:val="007A784E"/>
    <w:rsid w:val="007B499C"/>
    <w:rsid w:val="007B4BE9"/>
    <w:rsid w:val="007B4D4B"/>
    <w:rsid w:val="007D2A02"/>
    <w:rsid w:val="007E04B5"/>
    <w:rsid w:val="007E6EA1"/>
    <w:rsid w:val="007F2B1E"/>
    <w:rsid w:val="007F62B4"/>
    <w:rsid w:val="007F7C2B"/>
    <w:rsid w:val="00801517"/>
    <w:rsid w:val="008176CD"/>
    <w:rsid w:val="00817DE8"/>
    <w:rsid w:val="00822694"/>
    <w:rsid w:val="0082295D"/>
    <w:rsid w:val="008229F5"/>
    <w:rsid w:val="008304CC"/>
    <w:rsid w:val="00833CEB"/>
    <w:rsid w:val="008372D2"/>
    <w:rsid w:val="00837AA2"/>
    <w:rsid w:val="00844C17"/>
    <w:rsid w:val="00847726"/>
    <w:rsid w:val="00847BD0"/>
    <w:rsid w:val="00851DDE"/>
    <w:rsid w:val="00852511"/>
    <w:rsid w:val="008528BC"/>
    <w:rsid w:val="00854241"/>
    <w:rsid w:val="008614F1"/>
    <w:rsid w:val="008639B3"/>
    <w:rsid w:val="00863C1A"/>
    <w:rsid w:val="0087142D"/>
    <w:rsid w:val="00871F4F"/>
    <w:rsid w:val="00873956"/>
    <w:rsid w:val="00881013"/>
    <w:rsid w:val="008825EE"/>
    <w:rsid w:val="0088596E"/>
    <w:rsid w:val="00886C60"/>
    <w:rsid w:val="00887E90"/>
    <w:rsid w:val="008908E9"/>
    <w:rsid w:val="00895FEF"/>
    <w:rsid w:val="008A1C36"/>
    <w:rsid w:val="008A2375"/>
    <w:rsid w:val="008A29BE"/>
    <w:rsid w:val="008B3F26"/>
    <w:rsid w:val="008B65B1"/>
    <w:rsid w:val="008B7382"/>
    <w:rsid w:val="008C3143"/>
    <w:rsid w:val="008D6F8C"/>
    <w:rsid w:val="008D76C5"/>
    <w:rsid w:val="008E057C"/>
    <w:rsid w:val="008E0AFA"/>
    <w:rsid w:val="008E2979"/>
    <w:rsid w:val="008E75D3"/>
    <w:rsid w:val="008F125E"/>
    <w:rsid w:val="008F4D2F"/>
    <w:rsid w:val="008F794F"/>
    <w:rsid w:val="00902BAA"/>
    <w:rsid w:val="00903B2E"/>
    <w:rsid w:val="00907381"/>
    <w:rsid w:val="00907FA0"/>
    <w:rsid w:val="0091317F"/>
    <w:rsid w:val="0091506F"/>
    <w:rsid w:val="00917162"/>
    <w:rsid w:val="00922861"/>
    <w:rsid w:val="009251CC"/>
    <w:rsid w:val="0092714E"/>
    <w:rsid w:val="009303C9"/>
    <w:rsid w:val="0093681C"/>
    <w:rsid w:val="009413FE"/>
    <w:rsid w:val="00942002"/>
    <w:rsid w:val="009450B0"/>
    <w:rsid w:val="00947885"/>
    <w:rsid w:val="00952168"/>
    <w:rsid w:val="009527FE"/>
    <w:rsid w:val="00970A0A"/>
    <w:rsid w:val="009739A0"/>
    <w:rsid w:val="009767C7"/>
    <w:rsid w:val="00983FF2"/>
    <w:rsid w:val="0098579A"/>
    <w:rsid w:val="00987B01"/>
    <w:rsid w:val="0099195A"/>
    <w:rsid w:val="00994681"/>
    <w:rsid w:val="0099486A"/>
    <w:rsid w:val="009A0E26"/>
    <w:rsid w:val="009A16EC"/>
    <w:rsid w:val="009A4403"/>
    <w:rsid w:val="009A7904"/>
    <w:rsid w:val="009B3B37"/>
    <w:rsid w:val="009B52D5"/>
    <w:rsid w:val="009C088E"/>
    <w:rsid w:val="009C36E3"/>
    <w:rsid w:val="009C4D35"/>
    <w:rsid w:val="009C69C5"/>
    <w:rsid w:val="009C7507"/>
    <w:rsid w:val="009D0B36"/>
    <w:rsid w:val="009D59A7"/>
    <w:rsid w:val="009E0541"/>
    <w:rsid w:val="009E5EB4"/>
    <w:rsid w:val="009F11C5"/>
    <w:rsid w:val="009F2537"/>
    <w:rsid w:val="009F3A23"/>
    <w:rsid w:val="009F521C"/>
    <w:rsid w:val="00A044D6"/>
    <w:rsid w:val="00A04ADB"/>
    <w:rsid w:val="00A11E0F"/>
    <w:rsid w:val="00A15D04"/>
    <w:rsid w:val="00A24DB9"/>
    <w:rsid w:val="00A26CB6"/>
    <w:rsid w:val="00A30EA6"/>
    <w:rsid w:val="00A32F82"/>
    <w:rsid w:val="00A32F8B"/>
    <w:rsid w:val="00A45A62"/>
    <w:rsid w:val="00A50AF6"/>
    <w:rsid w:val="00A518F5"/>
    <w:rsid w:val="00A5268C"/>
    <w:rsid w:val="00A54AC5"/>
    <w:rsid w:val="00A568AF"/>
    <w:rsid w:val="00A56D41"/>
    <w:rsid w:val="00A602BA"/>
    <w:rsid w:val="00A61353"/>
    <w:rsid w:val="00A66DB1"/>
    <w:rsid w:val="00A67370"/>
    <w:rsid w:val="00A67A92"/>
    <w:rsid w:val="00A91A70"/>
    <w:rsid w:val="00A9649C"/>
    <w:rsid w:val="00AA1B85"/>
    <w:rsid w:val="00AA30E4"/>
    <w:rsid w:val="00AA7011"/>
    <w:rsid w:val="00AB1CB6"/>
    <w:rsid w:val="00AB1D9A"/>
    <w:rsid w:val="00AC2B98"/>
    <w:rsid w:val="00AD44FE"/>
    <w:rsid w:val="00AE49F1"/>
    <w:rsid w:val="00AF26A9"/>
    <w:rsid w:val="00B05CCA"/>
    <w:rsid w:val="00B13DDD"/>
    <w:rsid w:val="00B14271"/>
    <w:rsid w:val="00B17764"/>
    <w:rsid w:val="00B17DD3"/>
    <w:rsid w:val="00B2685D"/>
    <w:rsid w:val="00B30351"/>
    <w:rsid w:val="00B33A44"/>
    <w:rsid w:val="00B33C2A"/>
    <w:rsid w:val="00B422EC"/>
    <w:rsid w:val="00B42EC2"/>
    <w:rsid w:val="00B45D44"/>
    <w:rsid w:val="00B53D54"/>
    <w:rsid w:val="00B55706"/>
    <w:rsid w:val="00B65552"/>
    <w:rsid w:val="00B6699A"/>
    <w:rsid w:val="00B66D31"/>
    <w:rsid w:val="00B71FBD"/>
    <w:rsid w:val="00B839AF"/>
    <w:rsid w:val="00B867AD"/>
    <w:rsid w:val="00B869AF"/>
    <w:rsid w:val="00B86A4F"/>
    <w:rsid w:val="00B92CF7"/>
    <w:rsid w:val="00B958E8"/>
    <w:rsid w:val="00BA09B2"/>
    <w:rsid w:val="00BB04F5"/>
    <w:rsid w:val="00BB1E48"/>
    <w:rsid w:val="00BB450D"/>
    <w:rsid w:val="00BB5A00"/>
    <w:rsid w:val="00BB72E8"/>
    <w:rsid w:val="00BB7BF6"/>
    <w:rsid w:val="00BC0995"/>
    <w:rsid w:val="00BC760E"/>
    <w:rsid w:val="00BD23E1"/>
    <w:rsid w:val="00BE64B8"/>
    <w:rsid w:val="00BE793A"/>
    <w:rsid w:val="00BF432A"/>
    <w:rsid w:val="00BF6E82"/>
    <w:rsid w:val="00C020D5"/>
    <w:rsid w:val="00C03585"/>
    <w:rsid w:val="00C1026C"/>
    <w:rsid w:val="00C15592"/>
    <w:rsid w:val="00C228C5"/>
    <w:rsid w:val="00C23C9A"/>
    <w:rsid w:val="00C24C17"/>
    <w:rsid w:val="00C40B88"/>
    <w:rsid w:val="00C47D87"/>
    <w:rsid w:val="00C5376E"/>
    <w:rsid w:val="00C54C5D"/>
    <w:rsid w:val="00C5625E"/>
    <w:rsid w:val="00C678AA"/>
    <w:rsid w:val="00C740B4"/>
    <w:rsid w:val="00C766E3"/>
    <w:rsid w:val="00C86B66"/>
    <w:rsid w:val="00C97091"/>
    <w:rsid w:val="00CA072A"/>
    <w:rsid w:val="00CA2001"/>
    <w:rsid w:val="00CB2B74"/>
    <w:rsid w:val="00CB5B6C"/>
    <w:rsid w:val="00CC6224"/>
    <w:rsid w:val="00CD4616"/>
    <w:rsid w:val="00CD497B"/>
    <w:rsid w:val="00CD4A0E"/>
    <w:rsid w:val="00CE33D5"/>
    <w:rsid w:val="00CE33DD"/>
    <w:rsid w:val="00CF0FBA"/>
    <w:rsid w:val="00CF5D37"/>
    <w:rsid w:val="00CF6F33"/>
    <w:rsid w:val="00CF6FF2"/>
    <w:rsid w:val="00CF722F"/>
    <w:rsid w:val="00D02248"/>
    <w:rsid w:val="00D063B8"/>
    <w:rsid w:val="00D10E88"/>
    <w:rsid w:val="00D17E3B"/>
    <w:rsid w:val="00D23C09"/>
    <w:rsid w:val="00D23CED"/>
    <w:rsid w:val="00D24BD2"/>
    <w:rsid w:val="00D260A2"/>
    <w:rsid w:val="00D26672"/>
    <w:rsid w:val="00D30CC6"/>
    <w:rsid w:val="00D3260C"/>
    <w:rsid w:val="00D3418A"/>
    <w:rsid w:val="00D34BAD"/>
    <w:rsid w:val="00D35790"/>
    <w:rsid w:val="00D417F7"/>
    <w:rsid w:val="00D442F2"/>
    <w:rsid w:val="00D538AC"/>
    <w:rsid w:val="00D62EF1"/>
    <w:rsid w:val="00D6309D"/>
    <w:rsid w:val="00D6416C"/>
    <w:rsid w:val="00D644CA"/>
    <w:rsid w:val="00D66FC2"/>
    <w:rsid w:val="00D70B79"/>
    <w:rsid w:val="00D76C7E"/>
    <w:rsid w:val="00D859B1"/>
    <w:rsid w:val="00D902B4"/>
    <w:rsid w:val="00D926C3"/>
    <w:rsid w:val="00D9293F"/>
    <w:rsid w:val="00D93598"/>
    <w:rsid w:val="00DA0AA6"/>
    <w:rsid w:val="00DA1E18"/>
    <w:rsid w:val="00DA2009"/>
    <w:rsid w:val="00DA650D"/>
    <w:rsid w:val="00DA7445"/>
    <w:rsid w:val="00DB022B"/>
    <w:rsid w:val="00DB05B1"/>
    <w:rsid w:val="00DD512E"/>
    <w:rsid w:val="00DD6935"/>
    <w:rsid w:val="00DE0485"/>
    <w:rsid w:val="00DE1177"/>
    <w:rsid w:val="00DE2A93"/>
    <w:rsid w:val="00DE2CEA"/>
    <w:rsid w:val="00DE6A3C"/>
    <w:rsid w:val="00DE7F97"/>
    <w:rsid w:val="00DF0031"/>
    <w:rsid w:val="00DF1010"/>
    <w:rsid w:val="00DF1A99"/>
    <w:rsid w:val="00DF44D3"/>
    <w:rsid w:val="00DF5AEA"/>
    <w:rsid w:val="00DF63F6"/>
    <w:rsid w:val="00E0181B"/>
    <w:rsid w:val="00E0197A"/>
    <w:rsid w:val="00E067B2"/>
    <w:rsid w:val="00E07D50"/>
    <w:rsid w:val="00E103B0"/>
    <w:rsid w:val="00E10E0B"/>
    <w:rsid w:val="00E13747"/>
    <w:rsid w:val="00E176D7"/>
    <w:rsid w:val="00E25AEA"/>
    <w:rsid w:val="00E30DEF"/>
    <w:rsid w:val="00E30ED2"/>
    <w:rsid w:val="00E31276"/>
    <w:rsid w:val="00E33CC9"/>
    <w:rsid w:val="00E33FF2"/>
    <w:rsid w:val="00E37F70"/>
    <w:rsid w:val="00E446C1"/>
    <w:rsid w:val="00E447A2"/>
    <w:rsid w:val="00E46C26"/>
    <w:rsid w:val="00E503DF"/>
    <w:rsid w:val="00E50CD8"/>
    <w:rsid w:val="00E623C9"/>
    <w:rsid w:val="00E73252"/>
    <w:rsid w:val="00E7339D"/>
    <w:rsid w:val="00E758B9"/>
    <w:rsid w:val="00E75CA9"/>
    <w:rsid w:val="00E85569"/>
    <w:rsid w:val="00E856AF"/>
    <w:rsid w:val="00E865A4"/>
    <w:rsid w:val="00E93A01"/>
    <w:rsid w:val="00E93AD7"/>
    <w:rsid w:val="00E93F4B"/>
    <w:rsid w:val="00E93FF8"/>
    <w:rsid w:val="00E96EAF"/>
    <w:rsid w:val="00EA1752"/>
    <w:rsid w:val="00EA5BDB"/>
    <w:rsid w:val="00EA6081"/>
    <w:rsid w:val="00EB58FD"/>
    <w:rsid w:val="00EC142D"/>
    <w:rsid w:val="00EC1E16"/>
    <w:rsid w:val="00EC1E42"/>
    <w:rsid w:val="00ED2B5C"/>
    <w:rsid w:val="00ED3269"/>
    <w:rsid w:val="00EF15FF"/>
    <w:rsid w:val="00EF3875"/>
    <w:rsid w:val="00EF6DCB"/>
    <w:rsid w:val="00EF7111"/>
    <w:rsid w:val="00EF7D1A"/>
    <w:rsid w:val="00F007C8"/>
    <w:rsid w:val="00F022FA"/>
    <w:rsid w:val="00F033CC"/>
    <w:rsid w:val="00F0448F"/>
    <w:rsid w:val="00F112C2"/>
    <w:rsid w:val="00F22011"/>
    <w:rsid w:val="00F25B2E"/>
    <w:rsid w:val="00F25E56"/>
    <w:rsid w:val="00F275C0"/>
    <w:rsid w:val="00F36145"/>
    <w:rsid w:val="00F37BDD"/>
    <w:rsid w:val="00F41503"/>
    <w:rsid w:val="00F43317"/>
    <w:rsid w:val="00F466C8"/>
    <w:rsid w:val="00F50B46"/>
    <w:rsid w:val="00F50D1F"/>
    <w:rsid w:val="00F520C6"/>
    <w:rsid w:val="00F63D03"/>
    <w:rsid w:val="00F65E2F"/>
    <w:rsid w:val="00F67DF1"/>
    <w:rsid w:val="00F75E80"/>
    <w:rsid w:val="00F7658D"/>
    <w:rsid w:val="00F8070C"/>
    <w:rsid w:val="00F815B3"/>
    <w:rsid w:val="00F8309B"/>
    <w:rsid w:val="00F833C9"/>
    <w:rsid w:val="00F87A0A"/>
    <w:rsid w:val="00F90064"/>
    <w:rsid w:val="00F935E3"/>
    <w:rsid w:val="00F96AFD"/>
    <w:rsid w:val="00FA2E19"/>
    <w:rsid w:val="00FA59F7"/>
    <w:rsid w:val="00FA612A"/>
    <w:rsid w:val="00FA6B00"/>
    <w:rsid w:val="00FB610D"/>
    <w:rsid w:val="00FC0169"/>
    <w:rsid w:val="00FC63EF"/>
    <w:rsid w:val="00FD2E7D"/>
    <w:rsid w:val="00FD4CCA"/>
    <w:rsid w:val="00FD563B"/>
    <w:rsid w:val="00FD6AAC"/>
    <w:rsid w:val="00FD7386"/>
    <w:rsid w:val="00FE2A9E"/>
    <w:rsid w:val="00FE3262"/>
    <w:rsid w:val="00FE7B0F"/>
    <w:rsid w:val="00FF097C"/>
    <w:rsid w:val="00FF2B5C"/>
    <w:rsid w:val="00FF5A15"/>
    <w:rsid w:val="00FF67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17172E0"/>
  <w15:chartTrackingRefBased/>
  <w15:docId w15:val="{476E0685-4B14-4263-9F2B-2F352ABE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4A"/>
    <w:pPr>
      <w:spacing w:line="260" w:lineRule="atLeast"/>
    </w:pPr>
    <w:rPr>
      <w:rFonts w:ascii="Arial" w:hAnsi="Arial"/>
      <w:szCs w:val="24"/>
      <w:lang w:eastAsia="en-US"/>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 w:val="22"/>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1596"/>
    <w:pPr>
      <w:tabs>
        <w:tab w:val="center" w:pos="4320"/>
        <w:tab w:val="right" w:pos="8640"/>
      </w:tabs>
    </w:pPr>
  </w:style>
  <w:style w:type="paragraph" w:styleId="Footer">
    <w:name w:val="footer"/>
    <w:basedOn w:val="Normal"/>
    <w:link w:val="Footer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B422EC"/>
    <w:rPr>
      <w:color w:val="0000FF"/>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1379F"/>
    <w:pPr>
      <w:spacing w:line="240" w:lineRule="auto"/>
    </w:pPr>
    <w:rPr>
      <w:rFonts w:ascii="Times New Roman" w:hAnsi="Times New Roman"/>
      <w:sz w:val="18"/>
      <w:szCs w:val="18"/>
    </w:rPr>
  </w:style>
  <w:style w:type="character" w:customStyle="1" w:styleId="BalloonTextChar">
    <w:name w:val="Balloon Text Char"/>
    <w:link w:val="BalloonText"/>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character" w:customStyle="1" w:styleId="FooterChar">
    <w:name w:val="Footer Char"/>
    <w:link w:val="Footer"/>
    <w:uiPriority w:val="99"/>
    <w:rsid w:val="00A66DB1"/>
    <w:rPr>
      <w:rFonts w:ascii="Arial" w:hAnsi="Arial"/>
      <w:b/>
      <w:color w:val="E1000F"/>
      <w:sz w:val="14"/>
      <w:szCs w:val="24"/>
      <w:lang w:eastAsia="en-US"/>
    </w:rPr>
  </w:style>
  <w:style w:type="character" w:styleId="CommentReference">
    <w:name w:val="annotation reference"/>
    <w:rsid w:val="005D141D"/>
    <w:rPr>
      <w:sz w:val="16"/>
      <w:szCs w:val="16"/>
    </w:rPr>
  </w:style>
  <w:style w:type="paragraph" w:styleId="CommentText">
    <w:name w:val="annotation text"/>
    <w:basedOn w:val="Normal"/>
    <w:link w:val="CommentTextChar"/>
    <w:rsid w:val="005D141D"/>
    <w:rPr>
      <w:szCs w:val="20"/>
    </w:rPr>
  </w:style>
  <w:style w:type="character" w:customStyle="1" w:styleId="CommentTextChar">
    <w:name w:val="Comment Text Char"/>
    <w:link w:val="CommentText"/>
    <w:rsid w:val="005D141D"/>
    <w:rPr>
      <w:rFonts w:ascii="Arial" w:hAnsi="Arial"/>
      <w:lang w:val="de-DE" w:eastAsia="en-US"/>
    </w:rPr>
  </w:style>
  <w:style w:type="paragraph" w:styleId="CommentSubject">
    <w:name w:val="annotation subject"/>
    <w:basedOn w:val="CommentText"/>
    <w:next w:val="CommentText"/>
    <w:link w:val="CommentSubjectChar"/>
    <w:rsid w:val="005D141D"/>
    <w:rPr>
      <w:b/>
      <w:bCs/>
    </w:rPr>
  </w:style>
  <w:style w:type="character" w:customStyle="1" w:styleId="CommentSubjectChar">
    <w:name w:val="Comment Subject Char"/>
    <w:link w:val="CommentSubject"/>
    <w:rsid w:val="005D141D"/>
    <w:rPr>
      <w:rFonts w:ascii="Arial" w:hAnsi="Arial"/>
      <w:b/>
      <w:bCs/>
      <w:lang w:val="de-DE" w:eastAsia="en-US"/>
    </w:rPr>
  </w:style>
  <w:style w:type="paragraph" w:styleId="NormalWeb">
    <w:name w:val="Normal (Web)"/>
    <w:basedOn w:val="Normal"/>
    <w:uiPriority w:val="99"/>
    <w:unhideWhenUsed/>
    <w:rsid w:val="00C03585"/>
    <w:pPr>
      <w:spacing w:before="100" w:beforeAutospacing="1" w:after="100" w:afterAutospacing="1" w:line="240" w:lineRule="auto"/>
    </w:pPr>
    <w:rPr>
      <w:rFonts w:ascii="Times New Roman" w:hAnsi="Times New Roman"/>
      <w:sz w:val="24"/>
      <w:lang w:eastAsia="sk-SK"/>
    </w:rPr>
  </w:style>
  <w:style w:type="paragraph" w:customStyle="1" w:styleId="Default">
    <w:name w:val="Default"/>
    <w:rsid w:val="00E103B0"/>
    <w:pPr>
      <w:autoSpaceDE w:val="0"/>
      <w:autoSpaceDN w:val="0"/>
      <w:adjustRightInd w:val="0"/>
    </w:pPr>
    <w:rPr>
      <w:rFonts w:ascii="Calibri" w:hAnsi="Calibri" w:cs="Calibri"/>
      <w:color w:val="000000"/>
      <w:sz w:val="24"/>
      <w:szCs w:val="24"/>
      <w:lang w:val="en-GB" w:eastAsia="en-GB"/>
    </w:rPr>
  </w:style>
  <w:style w:type="paragraph" w:styleId="ListParagraph">
    <w:name w:val="List Paragraph"/>
    <w:basedOn w:val="Normal"/>
    <w:uiPriority w:val="34"/>
    <w:qFormat/>
    <w:rsid w:val="00781B1E"/>
    <w:pPr>
      <w:spacing w:line="240" w:lineRule="auto"/>
      <w:ind w:left="720"/>
      <w:contextualSpacing/>
    </w:pPr>
    <w:rPr>
      <w:rFonts w:ascii="Times New Roman" w:hAnsi="Times New Roman"/>
      <w:sz w:val="24"/>
      <w:lang w:eastAsia="sk-SK"/>
    </w:rPr>
  </w:style>
  <w:style w:type="character" w:styleId="UnresolvedMention">
    <w:name w:val="Unresolved Mention"/>
    <w:uiPriority w:val="99"/>
    <w:semiHidden/>
    <w:unhideWhenUsed/>
    <w:rsid w:val="008D6F8C"/>
    <w:rPr>
      <w:color w:val="605E5C"/>
      <w:shd w:val="clear" w:color="auto" w:fill="E1DFDD"/>
    </w:rPr>
  </w:style>
  <w:style w:type="paragraph" w:customStyle="1" w:styleId="xmsonormal">
    <w:name w:val="x_msonormal"/>
    <w:basedOn w:val="Normal"/>
    <w:rsid w:val="00D3418A"/>
    <w:pPr>
      <w:spacing w:line="240" w:lineRule="auto"/>
    </w:pPr>
    <w:rPr>
      <w:rFonts w:ascii="Calibri" w:eastAsiaTheme="minorHAnsi" w:hAnsi="Calibri" w:cs="Calibri"/>
      <w:sz w:val="22"/>
      <w:szCs w:val="22"/>
      <w:lang w:eastAsia="sk-SK"/>
    </w:rPr>
  </w:style>
  <w:style w:type="character" w:styleId="FollowedHyperlink">
    <w:name w:val="FollowedHyperlink"/>
    <w:basedOn w:val="DefaultParagraphFont"/>
    <w:rsid w:val="00E623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723">
      <w:bodyDiv w:val="1"/>
      <w:marLeft w:val="0"/>
      <w:marRight w:val="0"/>
      <w:marTop w:val="0"/>
      <w:marBottom w:val="0"/>
      <w:divBdr>
        <w:top w:val="none" w:sz="0" w:space="0" w:color="auto"/>
        <w:left w:val="none" w:sz="0" w:space="0" w:color="auto"/>
        <w:bottom w:val="none" w:sz="0" w:space="0" w:color="auto"/>
        <w:right w:val="none" w:sz="0" w:space="0" w:color="auto"/>
      </w:divBdr>
      <w:divsChild>
        <w:div w:id="206719511">
          <w:marLeft w:val="475"/>
          <w:marRight w:val="0"/>
          <w:marTop w:val="0"/>
          <w:marBottom w:val="160"/>
          <w:divBdr>
            <w:top w:val="none" w:sz="0" w:space="0" w:color="auto"/>
            <w:left w:val="none" w:sz="0" w:space="0" w:color="auto"/>
            <w:bottom w:val="none" w:sz="0" w:space="0" w:color="auto"/>
            <w:right w:val="none" w:sz="0" w:space="0" w:color="auto"/>
          </w:divBdr>
        </w:div>
      </w:divsChild>
    </w:div>
    <w:div w:id="206140461">
      <w:bodyDiv w:val="1"/>
      <w:marLeft w:val="0"/>
      <w:marRight w:val="0"/>
      <w:marTop w:val="0"/>
      <w:marBottom w:val="0"/>
      <w:divBdr>
        <w:top w:val="none" w:sz="0" w:space="0" w:color="auto"/>
        <w:left w:val="none" w:sz="0" w:space="0" w:color="auto"/>
        <w:bottom w:val="none" w:sz="0" w:space="0" w:color="auto"/>
        <w:right w:val="none" w:sz="0" w:space="0" w:color="auto"/>
      </w:divBdr>
    </w:div>
    <w:div w:id="233929623">
      <w:bodyDiv w:val="1"/>
      <w:marLeft w:val="0"/>
      <w:marRight w:val="0"/>
      <w:marTop w:val="0"/>
      <w:marBottom w:val="0"/>
      <w:divBdr>
        <w:top w:val="none" w:sz="0" w:space="0" w:color="auto"/>
        <w:left w:val="none" w:sz="0" w:space="0" w:color="auto"/>
        <w:bottom w:val="none" w:sz="0" w:space="0" w:color="auto"/>
        <w:right w:val="none" w:sz="0" w:space="0" w:color="auto"/>
      </w:divBdr>
    </w:div>
    <w:div w:id="357658696">
      <w:bodyDiv w:val="1"/>
      <w:marLeft w:val="0"/>
      <w:marRight w:val="0"/>
      <w:marTop w:val="0"/>
      <w:marBottom w:val="0"/>
      <w:divBdr>
        <w:top w:val="none" w:sz="0" w:space="0" w:color="auto"/>
        <w:left w:val="none" w:sz="0" w:space="0" w:color="auto"/>
        <w:bottom w:val="none" w:sz="0" w:space="0" w:color="auto"/>
        <w:right w:val="none" w:sz="0" w:space="0" w:color="auto"/>
      </w:divBdr>
    </w:div>
    <w:div w:id="389309520">
      <w:bodyDiv w:val="1"/>
      <w:marLeft w:val="0"/>
      <w:marRight w:val="0"/>
      <w:marTop w:val="0"/>
      <w:marBottom w:val="0"/>
      <w:divBdr>
        <w:top w:val="none" w:sz="0" w:space="0" w:color="auto"/>
        <w:left w:val="none" w:sz="0" w:space="0" w:color="auto"/>
        <w:bottom w:val="none" w:sz="0" w:space="0" w:color="auto"/>
        <w:right w:val="none" w:sz="0" w:space="0" w:color="auto"/>
      </w:divBdr>
      <w:divsChild>
        <w:div w:id="1185825754">
          <w:marLeft w:val="605"/>
          <w:marRight w:val="0"/>
          <w:marTop w:val="0"/>
          <w:marBottom w:val="0"/>
          <w:divBdr>
            <w:top w:val="none" w:sz="0" w:space="0" w:color="auto"/>
            <w:left w:val="none" w:sz="0" w:space="0" w:color="auto"/>
            <w:bottom w:val="none" w:sz="0" w:space="0" w:color="auto"/>
            <w:right w:val="none" w:sz="0" w:space="0" w:color="auto"/>
          </w:divBdr>
        </w:div>
      </w:divsChild>
    </w:div>
    <w:div w:id="458189487">
      <w:bodyDiv w:val="1"/>
      <w:marLeft w:val="0"/>
      <w:marRight w:val="0"/>
      <w:marTop w:val="0"/>
      <w:marBottom w:val="0"/>
      <w:divBdr>
        <w:top w:val="none" w:sz="0" w:space="0" w:color="auto"/>
        <w:left w:val="none" w:sz="0" w:space="0" w:color="auto"/>
        <w:bottom w:val="none" w:sz="0" w:space="0" w:color="auto"/>
        <w:right w:val="none" w:sz="0" w:space="0" w:color="auto"/>
      </w:divBdr>
    </w:div>
    <w:div w:id="489951273">
      <w:bodyDiv w:val="1"/>
      <w:marLeft w:val="0"/>
      <w:marRight w:val="0"/>
      <w:marTop w:val="0"/>
      <w:marBottom w:val="0"/>
      <w:divBdr>
        <w:top w:val="none" w:sz="0" w:space="0" w:color="auto"/>
        <w:left w:val="none" w:sz="0" w:space="0" w:color="auto"/>
        <w:bottom w:val="none" w:sz="0" w:space="0" w:color="auto"/>
        <w:right w:val="none" w:sz="0" w:space="0" w:color="auto"/>
      </w:divBdr>
    </w:div>
    <w:div w:id="536626488">
      <w:bodyDiv w:val="1"/>
      <w:marLeft w:val="0"/>
      <w:marRight w:val="0"/>
      <w:marTop w:val="0"/>
      <w:marBottom w:val="0"/>
      <w:divBdr>
        <w:top w:val="none" w:sz="0" w:space="0" w:color="auto"/>
        <w:left w:val="none" w:sz="0" w:space="0" w:color="auto"/>
        <w:bottom w:val="none" w:sz="0" w:space="0" w:color="auto"/>
        <w:right w:val="none" w:sz="0" w:space="0" w:color="auto"/>
      </w:divBdr>
    </w:div>
    <w:div w:id="662782336">
      <w:bodyDiv w:val="1"/>
      <w:marLeft w:val="0"/>
      <w:marRight w:val="0"/>
      <w:marTop w:val="0"/>
      <w:marBottom w:val="0"/>
      <w:divBdr>
        <w:top w:val="none" w:sz="0" w:space="0" w:color="auto"/>
        <w:left w:val="none" w:sz="0" w:space="0" w:color="auto"/>
        <w:bottom w:val="none" w:sz="0" w:space="0" w:color="auto"/>
        <w:right w:val="none" w:sz="0" w:space="0" w:color="auto"/>
      </w:divBdr>
    </w:div>
    <w:div w:id="662854999">
      <w:bodyDiv w:val="1"/>
      <w:marLeft w:val="0"/>
      <w:marRight w:val="0"/>
      <w:marTop w:val="0"/>
      <w:marBottom w:val="0"/>
      <w:divBdr>
        <w:top w:val="none" w:sz="0" w:space="0" w:color="auto"/>
        <w:left w:val="none" w:sz="0" w:space="0" w:color="auto"/>
        <w:bottom w:val="none" w:sz="0" w:space="0" w:color="auto"/>
        <w:right w:val="none" w:sz="0" w:space="0" w:color="auto"/>
      </w:divBdr>
    </w:div>
    <w:div w:id="786122450">
      <w:bodyDiv w:val="1"/>
      <w:marLeft w:val="0"/>
      <w:marRight w:val="0"/>
      <w:marTop w:val="0"/>
      <w:marBottom w:val="0"/>
      <w:divBdr>
        <w:top w:val="none" w:sz="0" w:space="0" w:color="auto"/>
        <w:left w:val="none" w:sz="0" w:space="0" w:color="auto"/>
        <w:bottom w:val="none" w:sz="0" w:space="0" w:color="auto"/>
        <w:right w:val="none" w:sz="0" w:space="0" w:color="auto"/>
      </w:divBdr>
      <w:divsChild>
        <w:div w:id="1780031">
          <w:marLeft w:val="0"/>
          <w:marRight w:val="0"/>
          <w:marTop w:val="0"/>
          <w:marBottom w:val="0"/>
          <w:divBdr>
            <w:top w:val="none" w:sz="0" w:space="0" w:color="auto"/>
            <w:left w:val="none" w:sz="0" w:space="0" w:color="auto"/>
            <w:bottom w:val="none" w:sz="0" w:space="0" w:color="auto"/>
            <w:right w:val="none" w:sz="0" w:space="0" w:color="auto"/>
          </w:divBdr>
        </w:div>
        <w:div w:id="825634398">
          <w:marLeft w:val="0"/>
          <w:marRight w:val="0"/>
          <w:marTop w:val="0"/>
          <w:marBottom w:val="0"/>
          <w:divBdr>
            <w:top w:val="none" w:sz="0" w:space="0" w:color="auto"/>
            <w:left w:val="none" w:sz="0" w:space="0" w:color="auto"/>
            <w:bottom w:val="none" w:sz="0" w:space="0" w:color="auto"/>
            <w:right w:val="none" w:sz="0" w:space="0" w:color="auto"/>
          </w:divBdr>
        </w:div>
        <w:div w:id="1242789723">
          <w:marLeft w:val="0"/>
          <w:marRight w:val="0"/>
          <w:marTop w:val="0"/>
          <w:marBottom w:val="0"/>
          <w:divBdr>
            <w:top w:val="none" w:sz="0" w:space="0" w:color="auto"/>
            <w:left w:val="none" w:sz="0" w:space="0" w:color="auto"/>
            <w:bottom w:val="none" w:sz="0" w:space="0" w:color="auto"/>
            <w:right w:val="none" w:sz="0" w:space="0" w:color="auto"/>
          </w:divBdr>
        </w:div>
        <w:div w:id="1316686113">
          <w:marLeft w:val="0"/>
          <w:marRight w:val="0"/>
          <w:marTop w:val="0"/>
          <w:marBottom w:val="0"/>
          <w:divBdr>
            <w:top w:val="none" w:sz="0" w:space="0" w:color="auto"/>
            <w:left w:val="none" w:sz="0" w:space="0" w:color="auto"/>
            <w:bottom w:val="none" w:sz="0" w:space="0" w:color="auto"/>
            <w:right w:val="none" w:sz="0" w:space="0" w:color="auto"/>
          </w:divBdr>
        </w:div>
        <w:div w:id="1652055535">
          <w:marLeft w:val="0"/>
          <w:marRight w:val="0"/>
          <w:marTop w:val="0"/>
          <w:marBottom w:val="0"/>
          <w:divBdr>
            <w:top w:val="none" w:sz="0" w:space="0" w:color="auto"/>
            <w:left w:val="none" w:sz="0" w:space="0" w:color="auto"/>
            <w:bottom w:val="none" w:sz="0" w:space="0" w:color="auto"/>
            <w:right w:val="none" w:sz="0" w:space="0" w:color="auto"/>
          </w:divBdr>
        </w:div>
        <w:div w:id="1667905545">
          <w:marLeft w:val="0"/>
          <w:marRight w:val="0"/>
          <w:marTop w:val="0"/>
          <w:marBottom w:val="0"/>
          <w:divBdr>
            <w:top w:val="none" w:sz="0" w:space="0" w:color="auto"/>
            <w:left w:val="none" w:sz="0" w:space="0" w:color="auto"/>
            <w:bottom w:val="none" w:sz="0" w:space="0" w:color="auto"/>
            <w:right w:val="none" w:sz="0" w:space="0" w:color="auto"/>
          </w:divBdr>
        </w:div>
      </w:divsChild>
    </w:div>
    <w:div w:id="805320288">
      <w:bodyDiv w:val="1"/>
      <w:marLeft w:val="0"/>
      <w:marRight w:val="0"/>
      <w:marTop w:val="0"/>
      <w:marBottom w:val="0"/>
      <w:divBdr>
        <w:top w:val="none" w:sz="0" w:space="0" w:color="auto"/>
        <w:left w:val="none" w:sz="0" w:space="0" w:color="auto"/>
        <w:bottom w:val="none" w:sz="0" w:space="0" w:color="auto"/>
        <w:right w:val="none" w:sz="0" w:space="0" w:color="auto"/>
      </w:divBdr>
      <w:divsChild>
        <w:div w:id="270936057">
          <w:marLeft w:val="2045"/>
          <w:marRight w:val="0"/>
          <w:marTop w:val="0"/>
          <w:marBottom w:val="0"/>
          <w:divBdr>
            <w:top w:val="none" w:sz="0" w:space="0" w:color="auto"/>
            <w:left w:val="none" w:sz="0" w:space="0" w:color="auto"/>
            <w:bottom w:val="none" w:sz="0" w:space="0" w:color="auto"/>
            <w:right w:val="none" w:sz="0" w:space="0" w:color="auto"/>
          </w:divBdr>
        </w:div>
        <w:div w:id="830029009">
          <w:marLeft w:val="1325"/>
          <w:marRight w:val="0"/>
          <w:marTop w:val="0"/>
          <w:marBottom w:val="0"/>
          <w:divBdr>
            <w:top w:val="none" w:sz="0" w:space="0" w:color="auto"/>
            <w:left w:val="none" w:sz="0" w:space="0" w:color="auto"/>
            <w:bottom w:val="none" w:sz="0" w:space="0" w:color="auto"/>
            <w:right w:val="none" w:sz="0" w:space="0" w:color="auto"/>
          </w:divBdr>
        </w:div>
        <w:div w:id="1034497185">
          <w:marLeft w:val="2045"/>
          <w:marRight w:val="0"/>
          <w:marTop w:val="0"/>
          <w:marBottom w:val="0"/>
          <w:divBdr>
            <w:top w:val="none" w:sz="0" w:space="0" w:color="auto"/>
            <w:left w:val="none" w:sz="0" w:space="0" w:color="auto"/>
            <w:bottom w:val="none" w:sz="0" w:space="0" w:color="auto"/>
            <w:right w:val="none" w:sz="0" w:space="0" w:color="auto"/>
          </w:divBdr>
        </w:div>
        <w:div w:id="1044451896">
          <w:marLeft w:val="2045"/>
          <w:marRight w:val="0"/>
          <w:marTop w:val="0"/>
          <w:marBottom w:val="0"/>
          <w:divBdr>
            <w:top w:val="none" w:sz="0" w:space="0" w:color="auto"/>
            <w:left w:val="none" w:sz="0" w:space="0" w:color="auto"/>
            <w:bottom w:val="none" w:sz="0" w:space="0" w:color="auto"/>
            <w:right w:val="none" w:sz="0" w:space="0" w:color="auto"/>
          </w:divBdr>
        </w:div>
        <w:div w:id="1673683841">
          <w:marLeft w:val="2045"/>
          <w:marRight w:val="0"/>
          <w:marTop w:val="0"/>
          <w:marBottom w:val="0"/>
          <w:divBdr>
            <w:top w:val="none" w:sz="0" w:space="0" w:color="auto"/>
            <w:left w:val="none" w:sz="0" w:space="0" w:color="auto"/>
            <w:bottom w:val="none" w:sz="0" w:space="0" w:color="auto"/>
            <w:right w:val="none" w:sz="0" w:space="0" w:color="auto"/>
          </w:divBdr>
        </w:div>
        <w:div w:id="2074499470">
          <w:marLeft w:val="605"/>
          <w:marRight w:val="0"/>
          <w:marTop w:val="0"/>
          <w:marBottom w:val="0"/>
          <w:divBdr>
            <w:top w:val="none" w:sz="0" w:space="0" w:color="auto"/>
            <w:left w:val="none" w:sz="0" w:space="0" w:color="auto"/>
            <w:bottom w:val="none" w:sz="0" w:space="0" w:color="auto"/>
            <w:right w:val="none" w:sz="0" w:space="0" w:color="auto"/>
          </w:divBdr>
        </w:div>
      </w:divsChild>
    </w:div>
    <w:div w:id="1068724070">
      <w:bodyDiv w:val="1"/>
      <w:marLeft w:val="0"/>
      <w:marRight w:val="0"/>
      <w:marTop w:val="0"/>
      <w:marBottom w:val="0"/>
      <w:divBdr>
        <w:top w:val="none" w:sz="0" w:space="0" w:color="auto"/>
        <w:left w:val="none" w:sz="0" w:space="0" w:color="auto"/>
        <w:bottom w:val="none" w:sz="0" w:space="0" w:color="auto"/>
        <w:right w:val="none" w:sz="0" w:space="0" w:color="auto"/>
      </w:divBdr>
    </w:div>
    <w:div w:id="1220674495">
      <w:bodyDiv w:val="1"/>
      <w:marLeft w:val="0"/>
      <w:marRight w:val="0"/>
      <w:marTop w:val="0"/>
      <w:marBottom w:val="0"/>
      <w:divBdr>
        <w:top w:val="none" w:sz="0" w:space="0" w:color="auto"/>
        <w:left w:val="none" w:sz="0" w:space="0" w:color="auto"/>
        <w:bottom w:val="none" w:sz="0" w:space="0" w:color="auto"/>
        <w:right w:val="none" w:sz="0" w:space="0" w:color="auto"/>
      </w:divBdr>
    </w:div>
    <w:div w:id="1325010278">
      <w:bodyDiv w:val="1"/>
      <w:marLeft w:val="0"/>
      <w:marRight w:val="0"/>
      <w:marTop w:val="0"/>
      <w:marBottom w:val="0"/>
      <w:divBdr>
        <w:top w:val="none" w:sz="0" w:space="0" w:color="auto"/>
        <w:left w:val="none" w:sz="0" w:space="0" w:color="auto"/>
        <w:bottom w:val="none" w:sz="0" w:space="0" w:color="auto"/>
        <w:right w:val="none" w:sz="0" w:space="0" w:color="auto"/>
      </w:divBdr>
    </w:div>
    <w:div w:id="1338384455">
      <w:bodyDiv w:val="1"/>
      <w:marLeft w:val="0"/>
      <w:marRight w:val="0"/>
      <w:marTop w:val="0"/>
      <w:marBottom w:val="0"/>
      <w:divBdr>
        <w:top w:val="none" w:sz="0" w:space="0" w:color="auto"/>
        <w:left w:val="none" w:sz="0" w:space="0" w:color="auto"/>
        <w:bottom w:val="none" w:sz="0" w:space="0" w:color="auto"/>
        <w:right w:val="none" w:sz="0" w:space="0" w:color="auto"/>
      </w:divBdr>
    </w:div>
    <w:div w:id="1559244703">
      <w:bodyDiv w:val="1"/>
      <w:marLeft w:val="0"/>
      <w:marRight w:val="0"/>
      <w:marTop w:val="0"/>
      <w:marBottom w:val="0"/>
      <w:divBdr>
        <w:top w:val="none" w:sz="0" w:space="0" w:color="auto"/>
        <w:left w:val="none" w:sz="0" w:space="0" w:color="auto"/>
        <w:bottom w:val="none" w:sz="0" w:space="0" w:color="auto"/>
        <w:right w:val="none" w:sz="0" w:space="0" w:color="auto"/>
      </w:divBdr>
    </w:div>
    <w:div w:id="1809199065">
      <w:bodyDiv w:val="1"/>
      <w:marLeft w:val="0"/>
      <w:marRight w:val="0"/>
      <w:marTop w:val="0"/>
      <w:marBottom w:val="0"/>
      <w:divBdr>
        <w:top w:val="none" w:sz="0" w:space="0" w:color="auto"/>
        <w:left w:val="none" w:sz="0" w:space="0" w:color="auto"/>
        <w:bottom w:val="none" w:sz="0" w:space="0" w:color="auto"/>
        <w:right w:val="none" w:sz="0" w:space="0" w:color="auto"/>
      </w:divBdr>
    </w:div>
    <w:div w:id="1853060699">
      <w:bodyDiv w:val="1"/>
      <w:marLeft w:val="0"/>
      <w:marRight w:val="0"/>
      <w:marTop w:val="0"/>
      <w:marBottom w:val="0"/>
      <w:divBdr>
        <w:top w:val="none" w:sz="0" w:space="0" w:color="auto"/>
        <w:left w:val="none" w:sz="0" w:space="0" w:color="auto"/>
        <w:bottom w:val="none" w:sz="0" w:space="0" w:color="auto"/>
        <w:right w:val="none" w:sz="0" w:space="0" w:color="auto"/>
      </w:divBdr>
    </w:div>
    <w:div w:id="1905673821">
      <w:bodyDiv w:val="1"/>
      <w:marLeft w:val="0"/>
      <w:marRight w:val="0"/>
      <w:marTop w:val="0"/>
      <w:marBottom w:val="0"/>
      <w:divBdr>
        <w:top w:val="none" w:sz="0" w:space="0" w:color="auto"/>
        <w:left w:val="none" w:sz="0" w:space="0" w:color="auto"/>
        <w:bottom w:val="none" w:sz="0" w:space="0" w:color="auto"/>
        <w:right w:val="none" w:sz="0" w:space="0" w:color="auto"/>
      </w:divBdr>
      <w:divsChild>
        <w:div w:id="605232066">
          <w:marLeft w:val="475"/>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urociova@seesame.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jpeg"/><Relationship Id="rId7" Type="http://schemas.openxmlformats.org/officeDocument/2006/relationships/image" Target="media/image11.pn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jpeg"/><Relationship Id="rId9"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e284809-ee3d-4c3d-a69d-d41ec489e832"/>
    <_ip_UnifiedCompliancePolicyProperties xmlns="http://schemas.microsoft.com/sharepoint/v3" xsi:nil="true"/>
    <TaxKeywordTaxHTField xmlns="be284809-ee3d-4c3d-a69d-d41ec489e832">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85B2A8BAD00845BA6510F4C3E12FD2" ma:contentTypeVersion="21" ma:contentTypeDescription="Umožňuje vytvoriť nový dokument." ma:contentTypeScope="" ma:versionID="e7bb47c560504bd9e3a6fb38d6753f0e">
  <xsd:schema xmlns:xsd="http://www.w3.org/2001/XMLSchema" xmlns:xs="http://www.w3.org/2001/XMLSchema" xmlns:p="http://schemas.microsoft.com/office/2006/metadata/properties" xmlns:ns1="http://schemas.microsoft.com/sharepoint/v3" xmlns:ns3="be284809-ee3d-4c3d-a69d-d41ec489e832" xmlns:ns4="78446f57-d1c1-401b-9912-cc5d59f87fbf" targetNamespace="http://schemas.microsoft.com/office/2006/metadata/properties" ma:root="true" ma:fieldsID="88b080f207dd21f044cffc45e2e5a495" ns1:_="" ns3:_="" ns4:_="">
    <xsd:import namespace="http://schemas.microsoft.com/sharepoint/v3"/>
    <xsd:import namespace="be284809-ee3d-4c3d-a69d-d41ec489e832"/>
    <xsd:import namespace="78446f57-d1c1-401b-9912-cc5d59f87fbf"/>
    <xsd:element name="properties">
      <xsd:complexType>
        <xsd:sequence>
          <xsd:element name="documentManagement">
            <xsd:complexType>
              <xsd:all>
                <xsd:element ref="ns3:SharedWithUsers" minOccurs="0"/>
                <xsd:element ref="ns3:SharedWithDetails" minOccurs="0"/>
                <xsd:element ref="ns3:SharingHintHash" minOccurs="0"/>
                <xsd:element ref="ns3:TaxKeywordTaxHTField" minOccurs="0"/>
                <xsd:element ref="ns3:TaxCatchAll"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Vlastnosti zjednotenej politiky dodržiavania súladu" ma:description="" ma:hidden="true" ma:internalName="_ip_UnifiedCompliancePolicyProperties">
      <xsd:simpleType>
        <xsd:restriction base="dms:Note"/>
      </xsd:simpleType>
    </xsd:element>
    <xsd:element name="_ip_UnifiedCompliancePolicyUIAction" ma:index="22" nillable="true" ma:displayName="Akcia v používateľskom rozhraní zjednotenej politiky dodržiavania súladu"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84809-ee3d-4c3d-a69d-d41ec489e832"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element name="TaxKeywordTaxHTField" ma:index="12" nillable="true" ma:taxonomy="true" ma:internalName="TaxKeywordTaxHTField" ma:taxonomyFieldName="TaxKeyword" ma:displayName="Podnikové kľúčové slová" ma:fieldId="{23f27201-bee3-471e-b2e7-b64fd8b7ca38}" ma:taxonomyMulti="true" ma:sspId="19ef1d94-6b49-4afa-a106-32bcc93ffe53"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d560746b-ced5-4c95-9f75-071bab693429}" ma:internalName="TaxCatchAll" ma:showField="CatchAllData" ma:web="be284809-ee3d-4c3d-a69d-d41ec489e832">
      <xsd:complexType>
        <xsd:complexContent>
          <xsd:extension base="dms:MultiChoiceLookup">
            <xsd:sequence>
              <xsd:element name="Value" type="dms:Lookup" maxOccurs="unbounded" minOccurs="0" nillable="true"/>
            </xsd:sequence>
          </xsd:extension>
        </xsd:complexContent>
      </xsd:complexType>
    </xsd:element>
    <xsd:element name="LastSharedByUser" ma:index="14" nillable="true" ma:displayName="Naposledy zdieľal" ma:internalName="LastSharedByUser" ma:readOnly="true">
      <xsd:simpleType>
        <xsd:restriction base="dms:Note">
          <xsd:maxLength value="255"/>
        </xsd:restriction>
      </xsd:simpleType>
    </xsd:element>
    <xsd:element name="LastSharedByTime" ma:index="15" nillable="true" ma:displayName="Naposledy zdieľané"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8446f57-d1c1-401b-9912-cc5d59f87fbf"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1052C-AF18-4464-B6DC-398F059AB225}">
  <ds:schemaRefs>
    <ds:schemaRef ds:uri="http://schemas.microsoft.com/office/2006/metadata/properties"/>
    <ds:schemaRef ds:uri="http://schemas.microsoft.com/office/infopath/2007/PartnerControls"/>
    <ds:schemaRef ds:uri="http://schemas.microsoft.com/sharepoint/v3"/>
    <ds:schemaRef ds:uri="be284809-ee3d-4c3d-a69d-d41ec489e832"/>
  </ds:schemaRefs>
</ds:datastoreItem>
</file>

<file path=customXml/itemProps2.xml><?xml version="1.0" encoding="utf-8"?>
<ds:datastoreItem xmlns:ds="http://schemas.openxmlformats.org/officeDocument/2006/customXml" ds:itemID="{81187D45-B38A-4F49-8CC2-270457B04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284809-ee3d-4c3d-a69d-d41ec489e832"/>
    <ds:schemaRef ds:uri="78446f57-d1c1-401b-9912-cc5d59f87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86082-4405-493F-B9CE-1D6F77E07BD6}">
  <ds:schemaRefs>
    <ds:schemaRef ds:uri="http://schemas.microsoft.com/sharepoint/v3/contenttype/forms"/>
  </ds:schemaRefs>
</ds:datastoreItem>
</file>

<file path=customXml/itemProps4.xml><?xml version="1.0" encoding="utf-8"?>
<ds:datastoreItem xmlns:ds="http://schemas.openxmlformats.org/officeDocument/2006/customXml" ds:itemID="{B8DF31B5-B83F-4B0C-981B-5E64EB5F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651</Words>
  <Characters>3717</Characters>
  <Application>Microsoft Office Word</Application>
  <DocSecurity>4</DocSecurity>
  <Lines>30</Lines>
  <Paragraphs>8</Paragraphs>
  <ScaleCrop>false</ScaleCrop>
  <HeadingPairs>
    <vt:vector size="8" baseType="variant">
      <vt:variant>
        <vt:lpstr>Názov</vt:lpstr>
      </vt:variant>
      <vt:variant>
        <vt:i4>1</vt:i4>
      </vt:variant>
      <vt:variant>
        <vt:lpstr>Title</vt:lpstr>
      </vt:variant>
      <vt:variant>
        <vt:i4>1</vt:i4>
      </vt:variant>
      <vt:variant>
        <vt:lpstr>Název</vt:lpstr>
      </vt:variant>
      <vt:variant>
        <vt:i4>1</vt:i4>
      </vt:variant>
      <vt:variant>
        <vt:lpstr>Titel</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4360</CharactersWithSpaces>
  <SharedDoc>false</SharedDoc>
  <HLinks>
    <vt:vector size="12" baseType="variant">
      <vt:variant>
        <vt:i4>1376309</vt:i4>
      </vt:variant>
      <vt:variant>
        <vt:i4>3</vt:i4>
      </vt:variant>
      <vt:variant>
        <vt:i4>0</vt:i4>
      </vt:variant>
      <vt:variant>
        <vt:i4>5</vt:i4>
      </vt:variant>
      <vt:variant>
        <vt:lpwstr>mailto:turociova@seesame.com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Albrecht</dc:creator>
  <cp:keywords/>
  <dc:description/>
  <cp:lastModifiedBy>Marta Turóciová</cp:lastModifiedBy>
  <cp:revision>113</cp:revision>
  <cp:lastPrinted>2021-07-22T01:20:00Z</cp:lastPrinted>
  <dcterms:created xsi:type="dcterms:W3CDTF">2021-11-03T17:08:00Z</dcterms:created>
  <dcterms:modified xsi:type="dcterms:W3CDTF">2021-11-25T20:25:00Z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0x0101002E85B2A8BAD00845BA6510F4C3E12FD2</vt:lpwstr>
  </property>
</Properties>
</file>