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2B91D5F2" w:rsidR="00C64601" w:rsidRPr="000C34D3" w:rsidRDefault="00EB387F" w:rsidP="000C34D3">
      <w:pPr>
        <w:pStyle w:val="MonthDayYear"/>
        <w:spacing w:line="240" w:lineRule="auto"/>
        <w:rPr>
          <w:rFonts w:ascii="Cordia New" w:hAnsi="Cordia New" w:cs="Cordia New"/>
          <w:sz w:val="32"/>
          <w:szCs w:val="28"/>
          <w:lang w:bidi="th-TH"/>
        </w:rPr>
      </w:pPr>
      <w:r>
        <w:rPr>
          <w:rFonts w:ascii="Cordia New" w:hAnsi="Cordia New" w:cs="Cordia New"/>
          <w:sz w:val="32"/>
          <w:szCs w:val="28"/>
        </w:rPr>
        <w:t>9</w:t>
      </w:r>
      <w:r w:rsidR="000C34D3" w:rsidRPr="000C34D3">
        <w:rPr>
          <w:rFonts w:ascii="Cordia New" w:hAnsi="Cordia New" w:cs="Cordia New"/>
          <w:sz w:val="32"/>
          <w:szCs w:val="28"/>
        </w:rPr>
        <w:t xml:space="preserve"> </w:t>
      </w:r>
      <w:r w:rsidR="000C34D3" w:rsidRPr="000C34D3">
        <w:rPr>
          <w:rFonts w:ascii="Cordia New" w:hAnsi="Cordia New" w:cs="Cordia New" w:hint="cs"/>
          <w:sz w:val="32"/>
          <w:szCs w:val="28"/>
          <w:cs/>
          <w:lang w:bidi="th-TH"/>
        </w:rPr>
        <w:t xml:space="preserve">พฤศจิกายน </w:t>
      </w:r>
      <w:r w:rsidR="000C34D3" w:rsidRPr="000C34D3">
        <w:rPr>
          <w:rFonts w:ascii="Cordia New" w:hAnsi="Cordia New" w:cs="Cordia New"/>
          <w:sz w:val="32"/>
          <w:szCs w:val="28"/>
          <w:lang w:bidi="th-TH"/>
        </w:rPr>
        <w:t>2564</w:t>
      </w:r>
    </w:p>
    <w:p w14:paraId="7ABE0A0A" w14:textId="77777777" w:rsidR="00C64601" w:rsidRPr="000C34D3" w:rsidRDefault="00C64601" w:rsidP="000C34D3">
      <w:pPr>
        <w:spacing w:line="240" w:lineRule="auto"/>
        <w:rPr>
          <w:rFonts w:ascii="Cordia New" w:hAnsi="Cordia New" w:cs="Cordia New"/>
          <w:sz w:val="32"/>
          <w:szCs w:val="32"/>
        </w:rPr>
      </w:pPr>
    </w:p>
    <w:p w14:paraId="301E97A3" w14:textId="32B2F447" w:rsidR="00C64601" w:rsidRPr="000C34D3" w:rsidRDefault="000C34D3" w:rsidP="000C34D3">
      <w:pPr>
        <w:spacing w:line="240" w:lineRule="auto"/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0C34D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โซลูชั่นกาวสำหรับบรรจุภัณฑ์</w:t>
      </w: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ของเฮงเค็ล มุ่งพัฒนาด้านค</w:t>
      </w:r>
      <w:r w:rsidRPr="000C34D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วามปลอดภัย</w:t>
      </w: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ของ</w:t>
      </w:r>
      <w:r w:rsidRPr="000C34D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อาหารและ</w:t>
      </w:r>
      <w:r w:rsidR="0952B6EB" w:rsidRPr="000C34D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และส่งเสริม</w:t>
      </w:r>
      <w:r w:rsidRPr="000C34D3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ความยั่งยืน</w:t>
      </w:r>
    </w:p>
    <w:p w14:paraId="1F171F5E" w14:textId="77777777" w:rsidR="00E96AA3" w:rsidRDefault="00E96AA3" w:rsidP="000C34D3">
      <w:pPr>
        <w:spacing w:line="240" w:lineRule="auto"/>
        <w:jc w:val="left"/>
        <w:rPr>
          <w:rFonts w:ascii="Cordia New" w:hAnsi="Cordia New" w:cs="Cordia New"/>
          <w:sz w:val="32"/>
          <w:szCs w:val="32"/>
        </w:rPr>
      </w:pPr>
    </w:p>
    <w:p w14:paraId="34D41B93" w14:textId="46B8D132" w:rsidR="00906332" w:rsidRPr="00E90DFA" w:rsidRDefault="00ED1C7A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กรุงเทพฯ – เฮงเค็ล </w:t>
      </w:r>
      <w:r w:rsidR="00B629FC">
        <w:rPr>
          <w:rFonts w:ascii="Cordia New" w:hAnsi="Cordia New" w:cs="Cordia New"/>
          <w:sz w:val="28"/>
          <w:szCs w:val="28"/>
          <w:cs/>
          <w:lang w:bidi="th-TH"/>
        </w:rPr>
        <w:t>กลุ่ม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เทคโนโลยีกาว ได้ขยายกลุ่มผลิตภัณฑ์นวัตกรรมกาวและเทคโนโลยีสำหรับอุตสาหกรรมบรรจุภัณฑ์อาหารและเครื่องดื่ม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โดยโซลูชั</w:t>
      </w:r>
      <w:r w:rsidR="749D27D0" w:rsidRPr="00E90DFA">
        <w:rPr>
          <w:rFonts w:ascii="Cordia New" w:hAnsi="Cordia New" w:cs="Cordia New"/>
          <w:sz w:val="28"/>
          <w:szCs w:val="28"/>
          <w:cs/>
          <w:lang w:bidi="th-TH"/>
        </w:rPr>
        <w:t>่่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นเหล่านี้สอดคล้องกับกฎหมาย</w:t>
      </w:r>
      <w:r w:rsidR="00162C6E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4731F83B" w:rsidRPr="00E90DFA">
        <w:rPr>
          <w:rFonts w:ascii="Cordia New" w:hAnsi="Cordia New" w:cs="Cordia New"/>
          <w:sz w:val="28"/>
          <w:szCs w:val="28"/>
          <w:cs/>
          <w:lang w:bidi="th-TH"/>
        </w:rPr>
        <w:t>เกี่ยวกับ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การสัมผัสอาหารในระดับสากล และยังช่วยลดผลกระทบต่อสิ่งแวดล้อมของบรรจุภัณฑ์รูปแบบต่างๆ</w:t>
      </w:r>
      <w:r w:rsidR="001001F9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482AEA1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ในปัจจุบันกลุ่มเทคโนโลยีกาวของเฮงเค็ล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มีจำหน่ายแล้วทั่วโลก </w:t>
      </w:r>
      <w:r w:rsidR="00B629FC">
        <w:rPr>
          <w:rFonts w:ascii="Cordia New" w:hAnsi="Cordia New" w:cs="Cordia New"/>
          <w:sz w:val="28"/>
          <w:szCs w:val="28"/>
          <w:cs/>
          <w:lang w:bidi="th-TH"/>
        </w:rPr>
        <w:t>รวมถึง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ในเอเชียตะวันออกเฉียงใต้ ออสเตรเลีย และนิวซีแลนด์</w:t>
      </w:r>
    </w:p>
    <w:p w14:paraId="08F43F9E" w14:textId="6F805851" w:rsidR="00ED1C7A" w:rsidRPr="00E90DFA" w:rsidRDefault="00ED1C7A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0B16F101" w14:textId="1383EA64" w:rsidR="00ED1C7A" w:rsidRPr="00E90DFA" w:rsidRDefault="00ED1C7A" w:rsidP="00ED1C7A">
      <w:pPr>
        <w:spacing w:line="240" w:lineRule="auto"/>
        <w:jc w:val="left"/>
        <w:rPr>
          <w:rFonts w:ascii="Cordia New" w:hAnsi="Cordia New" w:cs="Cordia New"/>
          <w:b/>
          <w:bCs/>
          <w:color w:val="000000"/>
          <w:sz w:val="28"/>
          <w:szCs w:val="28"/>
          <w:shd w:val="clear" w:color="auto" w:fill="FFFFFF"/>
        </w:rPr>
      </w:pPr>
      <w:r w:rsidRPr="00E90DF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สุขภาพและความปลอดภัย</w:t>
      </w:r>
      <w:r w:rsidR="00E96AA3" w:rsidRPr="00E90DF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คือ</w:t>
      </w:r>
      <w:r w:rsidRPr="00E90DF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สิ่งสำคัญ</w:t>
      </w:r>
      <w:r w:rsidR="00E96AA3" w:rsidRPr="00E90DF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สูง</w:t>
      </w:r>
      <w:r w:rsidRPr="00E90DF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สุด</w:t>
      </w:r>
    </w:p>
    <w:p w14:paraId="234A1854" w14:textId="4CAE3132" w:rsidR="00B629FC" w:rsidRDefault="00E96AA3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ในด้าน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ความปลอดภัยของอาหาร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เรามุ่ง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เน้น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ไป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ที่การลดความเสี่ยง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ต่อสุขภาพ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ที่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มีสาเหตุมา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จากสาร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>เคมี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ต่างๆ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ทั้ง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ที่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>เป็นสารตั้งต้นในกระบวนการผลิตวัสดุสัมผัสอาหาร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="00ED1C7A" w:rsidRPr="00E90DFA">
        <w:rPr>
          <w:rFonts w:ascii="Cordia New" w:hAnsi="Cordia New" w:cs="Cordia New"/>
          <w:sz w:val="28"/>
          <w:szCs w:val="28"/>
        </w:rPr>
        <w:t xml:space="preserve">IAS) 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หรือ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>สารที่ปนเปื้อ</w:t>
      </w:r>
      <w:r w:rsidR="77339720" w:rsidRPr="00E90DFA">
        <w:rPr>
          <w:rFonts w:ascii="Cordia New" w:hAnsi="Cordia New" w:cs="Cordia New"/>
          <w:sz w:val="28"/>
          <w:szCs w:val="28"/>
          <w:cs/>
          <w:lang w:bidi="th-TH"/>
        </w:rPr>
        <w:t>นจ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ากกระบวนการสังเคราะห์สาร 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="00ED1C7A" w:rsidRPr="00E90DFA">
        <w:rPr>
          <w:rFonts w:ascii="Cordia New" w:hAnsi="Cordia New" w:cs="Cordia New"/>
          <w:sz w:val="28"/>
          <w:szCs w:val="28"/>
        </w:rPr>
        <w:t xml:space="preserve">NIAS) 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>โดย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ผู้ผลิตผลิตภัณฑ์อาหารและซัพพลายเออร์ต้องมั่นใจว่าสารที่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>เติมลงไปในกระบวนการผลิตนั้น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ไม่เกิน</w:t>
      </w:r>
      <w:r w:rsidR="002141C8" w:rsidRPr="00E90DFA">
        <w:rPr>
          <w:rFonts w:ascii="Cordia New" w:hAnsi="Cordia New" w:cs="Cordia New"/>
          <w:sz w:val="28"/>
          <w:szCs w:val="28"/>
          <w:cs/>
          <w:lang w:bidi="th-TH"/>
        </w:rPr>
        <w:t>ค่ากำหนด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เช่น</w:t>
      </w:r>
      <w:r w:rsidR="00D04AC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ปริมาณของสาร </w:t>
      </w:r>
      <w:r w:rsidR="00ED1C7A" w:rsidRPr="00E90DFA">
        <w:rPr>
          <w:rFonts w:ascii="Cordia New" w:hAnsi="Cordia New" w:cs="Cordia New"/>
          <w:sz w:val="28"/>
          <w:szCs w:val="28"/>
        </w:rPr>
        <w:t xml:space="preserve">NIAS </w:t>
      </w:r>
      <w:r w:rsidR="00D04ACA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ED1C7A" w:rsidRPr="00E90DFA">
        <w:rPr>
          <w:rFonts w:ascii="Cordia New" w:hAnsi="Cordia New" w:cs="Cordia New"/>
          <w:sz w:val="28"/>
          <w:szCs w:val="28"/>
          <w:cs/>
          <w:lang w:bidi="th-TH"/>
        </w:rPr>
        <w:t>จะไม่ก่อให้เกิดความเสี่ยงต่อสุขภาพ</w:t>
      </w:r>
      <w:r w:rsidR="009B21A1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</w:p>
    <w:p w14:paraId="0A97FFD6" w14:textId="77777777" w:rsidR="00B629FC" w:rsidRDefault="00B629FC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56D2EE6F" w14:textId="401F8E65" w:rsidR="00672FEF" w:rsidRDefault="002141C8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ตัวอย่างเช่น อีพ็อกซี่ไซเลน ซึ่งรวมถึง </w:t>
      </w:r>
      <w:r w:rsidRPr="00E90DFA">
        <w:rPr>
          <w:rFonts w:ascii="Cordia New" w:hAnsi="Cordia New" w:cs="Cordia New"/>
          <w:sz w:val="28"/>
          <w:szCs w:val="28"/>
        </w:rPr>
        <w:t xml:space="preserve">GLYMO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และ </w:t>
      </w:r>
      <w:r w:rsidRPr="00E90DFA">
        <w:rPr>
          <w:rFonts w:ascii="Cordia New" w:hAnsi="Cordia New" w:cs="Cordia New"/>
          <w:sz w:val="28"/>
          <w:szCs w:val="28"/>
        </w:rPr>
        <w:t xml:space="preserve">GLYEO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ซึ่งเป็</w:t>
      </w:r>
      <w:r w:rsidR="2ED6A0E4" w:rsidRPr="00E90DFA">
        <w:rPr>
          <w:rFonts w:ascii="Cordia New" w:hAnsi="Cordia New" w:cs="Cordia New"/>
          <w:sz w:val="28"/>
          <w:szCs w:val="28"/>
          <w:cs/>
          <w:lang w:bidi="th-TH"/>
        </w:rPr>
        <w:t>นกาวสำหรับการยึดติด</w:t>
      </w:r>
      <w:r w:rsidR="4AD84960" w:rsidRPr="00E90DFA">
        <w:rPr>
          <w:rFonts w:ascii="Cordia New" w:hAnsi="Cordia New" w:cs="Cordia New"/>
          <w:sz w:val="28"/>
          <w:szCs w:val="28"/>
          <w:cs/>
          <w:lang w:bidi="th-TH"/>
        </w:rPr>
        <w:t>บรรจุภัณฑ์ซองอ่อนสำหรับอาหารเคลือบลามิเนตที่ทนทานต่อการฆ่าเชื้อ และ</w:t>
      </w:r>
      <w:r w:rsidR="4B59FA07" w:rsidRPr="00E90DFA">
        <w:rPr>
          <w:rFonts w:ascii="Cordia New" w:hAnsi="Cordia New" w:cs="Cordia New"/>
          <w:sz w:val="28"/>
          <w:szCs w:val="28"/>
          <w:cs/>
          <w:lang w:bidi="th-TH"/>
        </w:rPr>
        <w:t>การ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บรรจุ</w:t>
      </w:r>
      <w:r w:rsidR="3B02AFA3" w:rsidRPr="00E90DFA">
        <w:rPr>
          <w:rFonts w:ascii="Cordia New" w:hAnsi="Cordia New" w:cs="Cordia New"/>
          <w:sz w:val="28"/>
          <w:szCs w:val="28"/>
          <w:cs/>
          <w:lang w:bidi="th-TH"/>
        </w:rPr>
        <w:t>ในอุณหภูมิที่สูง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และในบางกรณียังใช้ในบรรจุภัณฑ์ที่สามารถ</w:t>
      </w:r>
      <w:r w:rsidR="0846AF3B" w:rsidRPr="00E90DFA">
        <w:rPr>
          <w:rFonts w:ascii="Cordia New" w:hAnsi="Cordia New" w:cs="Cordia New"/>
          <w:sz w:val="28"/>
          <w:szCs w:val="28"/>
          <w:cs/>
          <w:lang w:bidi="th-TH"/>
        </w:rPr>
        <w:t>เข้าไมโครเวฟได</w:t>
      </w:r>
      <w:r w:rsidR="7A48B2DD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้ เช่น </w:t>
      </w:r>
      <w:r w:rsidR="0846AF3B" w:rsidRPr="00E90DFA">
        <w:rPr>
          <w:rFonts w:ascii="Cordia New" w:hAnsi="Cordia New" w:cs="Cordia New"/>
          <w:sz w:val="28"/>
          <w:szCs w:val="28"/>
          <w:cs/>
          <w:lang w:bidi="th-TH"/>
        </w:rPr>
        <w:t>ผลิตภัณฑ์อาหารสะดวกซื้อ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ตาม</w:t>
      </w:r>
      <w:r w:rsidR="003B6B9D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การแก้ไขระเบียบครั้ง </w:t>
      </w:r>
      <w:r w:rsidRPr="00E90DFA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11 EU Plastics Regulation (EU 10/2011)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ได้</w:t>
      </w:r>
      <w:r w:rsidR="00ED0F88">
        <w:rPr>
          <w:rFonts w:ascii="Cordia New" w:hAnsi="Cordia New" w:cs="Cordia New" w:hint="cs"/>
          <w:sz w:val="28"/>
          <w:szCs w:val="28"/>
          <w:cs/>
          <w:lang w:bidi="th-TH"/>
        </w:rPr>
        <w:t>มีการ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ประเมินว่า </w:t>
      </w:r>
      <w:r w:rsidRPr="00E90DFA">
        <w:rPr>
          <w:rFonts w:ascii="Cordia New" w:hAnsi="Cordia New" w:cs="Cordia New"/>
          <w:sz w:val="28"/>
          <w:szCs w:val="28"/>
        </w:rPr>
        <w:t xml:space="preserve">GLYMO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เป็นพิษต่อพันธุกรรม จึงได้มีการ</w:t>
      </w:r>
      <w:r w:rsidR="00D37358">
        <w:rPr>
          <w:rFonts w:ascii="Cordia New" w:hAnsi="Cordia New" w:cs="Cordia New" w:hint="cs"/>
          <w:sz w:val="28"/>
          <w:szCs w:val="28"/>
          <w:cs/>
          <w:lang w:bidi="th-TH"/>
        </w:rPr>
        <w:t>กำหนดปริมาณ</w:t>
      </w:r>
      <w:r w:rsidR="00ED0F88">
        <w:rPr>
          <w:rFonts w:ascii="Cordia New" w:hAnsi="Cordia New" w:cs="Cordia New" w:hint="cs"/>
          <w:sz w:val="28"/>
          <w:szCs w:val="28"/>
          <w:cs/>
          <w:lang w:bidi="th-TH"/>
        </w:rPr>
        <w:t>จำกัด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ที่ </w:t>
      </w:r>
      <w:r w:rsidRPr="00E90DFA">
        <w:rPr>
          <w:rFonts w:ascii="Cordia New" w:hAnsi="Cordia New" w:cs="Cordia New"/>
          <w:sz w:val="28"/>
          <w:szCs w:val="28"/>
        </w:rPr>
        <w:t xml:space="preserve">0.15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ไมโครกรัม/กก. เพื่อให้มั่นใจว่าสามารถใช้กับอาหารได้อย่างปลอดภัย สารนี้ได้รับอนุญาต</w:t>
      </w:r>
      <w:r w:rsidR="0009674C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สามารถ</w:t>
      </w:r>
      <w:r w:rsidR="00560916">
        <w:rPr>
          <w:rFonts w:ascii="Cordia New" w:hAnsi="Cordia New" w:cs="Cordia New" w:hint="cs"/>
          <w:sz w:val="28"/>
          <w:szCs w:val="28"/>
          <w:cs/>
          <w:lang w:bidi="th-TH"/>
        </w:rPr>
        <w:t>นำมา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ใช้</w:t>
      </w:r>
      <w:r w:rsidR="00560916">
        <w:rPr>
          <w:rFonts w:ascii="Cordia New" w:hAnsi="Cordia New" w:cs="Cordia New" w:hint="cs"/>
          <w:sz w:val="28"/>
          <w:szCs w:val="28"/>
          <w:cs/>
          <w:lang w:bidi="th-TH"/>
        </w:rPr>
        <w:t>งาน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ได้</w:t>
      </w:r>
      <w:r w:rsidR="00560916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อย่างไรก็ตาม ผู้ผลิตบรรจุภัณฑ์ต้องตรวจสอบว่าความเข้มข้นและอนุพันธ์</w:t>
      </w:r>
      <w:r w:rsidR="00560916">
        <w:rPr>
          <w:rFonts w:ascii="Cordia New" w:hAnsi="Cordia New" w:cs="Cordia New" w:hint="cs"/>
          <w:sz w:val="28"/>
          <w:szCs w:val="28"/>
          <w:cs/>
          <w:lang w:bidi="th-TH"/>
        </w:rPr>
        <w:t>ค</w:t>
      </w:r>
      <w:r w:rsidR="00800D6A">
        <w:rPr>
          <w:rFonts w:ascii="Cordia New" w:hAnsi="Cordia New" w:cs="Cordia New" w:hint="cs"/>
          <w:sz w:val="28"/>
          <w:szCs w:val="28"/>
          <w:cs/>
          <w:lang w:bidi="th-TH"/>
        </w:rPr>
        <w:t>งเหลือ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นั้นยังคงต่ำกว่าข</w:t>
      </w:r>
      <w:r w:rsidR="009B21A1" w:rsidRPr="00E90DFA">
        <w:rPr>
          <w:rFonts w:ascii="Cordia New" w:hAnsi="Cordia New" w:cs="Cordia New"/>
          <w:sz w:val="28"/>
          <w:szCs w:val="28"/>
          <w:cs/>
          <w:lang w:bidi="th-TH"/>
        </w:rPr>
        <w:t>้อ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จำกัดที่</w:t>
      </w:r>
      <w:r w:rsidR="009B21A1" w:rsidRPr="00E90DFA">
        <w:rPr>
          <w:rFonts w:ascii="Cordia New" w:hAnsi="Cordia New" w:cs="Cordia New"/>
          <w:sz w:val="28"/>
          <w:szCs w:val="28"/>
          <w:cs/>
          <w:lang w:bidi="th-TH"/>
        </w:rPr>
        <w:t>ได้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ระบุภายใต้เงื่อนไขการใช้งาน</w:t>
      </w:r>
    </w:p>
    <w:p w14:paraId="054527A8" w14:textId="77777777" w:rsidR="00E90DFA" w:rsidRPr="00E90DFA" w:rsidRDefault="00E90DFA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74357059" w14:textId="6823018A" w:rsidR="00C04D2D" w:rsidRPr="00E90DFA" w:rsidRDefault="009B21A1" w:rsidP="0890C673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เพื่อ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ที่จะส่งมอบโซลู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ชั</w:t>
      </w:r>
      <w:r w:rsidR="5F13FA34" w:rsidRPr="00E90DFA">
        <w:rPr>
          <w:rFonts w:ascii="Cordia New" w:hAnsi="Cordia New" w:cs="Cordia New"/>
          <w:sz w:val="28"/>
          <w:szCs w:val="28"/>
          <w:cs/>
          <w:lang w:bidi="th-TH"/>
        </w:rPr>
        <w:t>่่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นที่ปลอดภัยสำหรับอาหาร</w:t>
      </w:r>
      <w:r w:rsidR="00947EA1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ปราศจาก </w:t>
      </w:r>
      <w:r w:rsidRPr="00C03756">
        <w:rPr>
          <w:rFonts w:ascii="Cordia New" w:hAnsi="Cordia New" w:cs="Cordia New"/>
          <w:sz w:val="28"/>
          <w:szCs w:val="28"/>
        </w:rPr>
        <w:t>'</w:t>
      </w:r>
      <w:r w:rsidRPr="00C03756">
        <w:rPr>
          <w:rFonts w:ascii="Cordia New" w:hAnsi="Cordia New" w:cs="Cordia New"/>
          <w:sz w:val="28"/>
          <w:szCs w:val="28"/>
          <w:cs/>
          <w:lang w:bidi="th-TH"/>
        </w:rPr>
        <w:t>สารที</w:t>
      </w:r>
      <w:r w:rsidR="007F2879" w:rsidRPr="00C03756">
        <w:rPr>
          <w:rFonts w:ascii="Cordia New" w:hAnsi="Cordia New" w:cs="Cordia New" w:hint="cs"/>
          <w:sz w:val="28"/>
          <w:szCs w:val="28"/>
          <w:cs/>
          <w:lang w:bidi="th-TH"/>
        </w:rPr>
        <w:t>่มี</w:t>
      </w:r>
      <w:r w:rsidR="007F2879">
        <w:rPr>
          <w:rFonts w:ascii="Cordia New" w:hAnsi="Cordia New" w:cs="Cordia New" w:hint="cs"/>
          <w:sz w:val="28"/>
          <w:szCs w:val="28"/>
          <w:cs/>
          <w:lang w:bidi="th-TH"/>
        </w:rPr>
        <w:t>ผลกระทบ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>ต่อผู้บริโภค</w:t>
      </w:r>
      <w:r w:rsidRPr="00E90DFA">
        <w:rPr>
          <w:rFonts w:ascii="Cordia New" w:hAnsi="Cordia New" w:cs="Cordia New"/>
          <w:sz w:val="28"/>
          <w:szCs w:val="28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เฮงเค็ลได้พัฒนา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72F2CDAD" w:rsidRPr="0890C673">
        <w:rPr>
          <w:rFonts w:ascii="Cordia New" w:hAnsi="Cordia New" w:cs="Cordia New"/>
          <w:sz w:val="28"/>
          <w:szCs w:val="28"/>
        </w:rPr>
        <w:t>LOCTITE LIOFOL LA 2798</w:t>
      </w:r>
      <w:r w:rsidRPr="00E90DFA">
        <w:rPr>
          <w:rFonts w:ascii="Cordia New" w:hAnsi="Cordia New" w:cs="Cordia New"/>
          <w:sz w:val="28"/>
          <w:szCs w:val="28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สำหรับ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บรรจุภัณฑ์อาหาร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ที่มี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>ประสิทธิภาพสูง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1476AA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1B921533" w:rsidRPr="00E90DFA">
        <w:rPr>
          <w:rFonts w:ascii="Cordia New" w:hAnsi="Cordia New" w:cs="Cordia New"/>
          <w:sz w:val="28"/>
          <w:szCs w:val="28"/>
          <w:cs/>
          <w:lang w:bidi="th-TH"/>
        </w:rPr>
        <w:t>ใช้สำหรับ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งานบรรจุภัณฑ์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ชนิดอ่อนตัว (</w:t>
      </w:r>
      <w:r w:rsidR="00672FEF" w:rsidRPr="00E90DFA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retort </w:t>
      </w:r>
      <w:r w:rsidR="00672FEF" w:rsidRPr="00E90DFA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lastRenderedPageBreak/>
        <w:t>packaging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เช่น </w:t>
      </w:r>
      <w:r w:rsidR="00672FEF" w:rsidRPr="00E90DFA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film/film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672FEF" w:rsidRPr="00E90DFA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film/foil laminates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– </w:t>
      </w:r>
      <w:r w:rsidR="00D12733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ปราศจาก </w:t>
      </w:r>
      <w:r w:rsidRPr="00E90DFA">
        <w:rPr>
          <w:rFonts w:ascii="Cordia New" w:hAnsi="Cordia New" w:cs="Cordia New"/>
          <w:sz w:val="28"/>
          <w:szCs w:val="28"/>
        </w:rPr>
        <w:t xml:space="preserve">GLYMO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อีพอกซีไซเลน และโลหะหนักโดยสมบูรณ์ 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ตัว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</w:rPr>
        <w:t xml:space="preserve">LOCTITE LIOFOL LA 2798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ใช้ร่วมกับสาร</w:t>
      </w:r>
      <w:r w:rsidR="7B3BF8DB" w:rsidRPr="00E90DFA">
        <w:rPr>
          <w:rFonts w:ascii="Cordia New" w:hAnsi="Cordia New" w:cs="Cordia New"/>
          <w:sz w:val="28"/>
          <w:szCs w:val="28"/>
          <w:cs/>
          <w:lang w:bidi="th-TH"/>
        </w:rPr>
        <w:t>ทำปฏิกิริยา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ที่แตกต่างกัน ช่วยให้ลูกค้าลดความซับซ้อน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ในการผลิตและมั่นใจถึงความปลอดภัยของบรรจุภัณฑ์อาหาร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ปัจจุบัน</w:t>
      </w:r>
      <w:r w:rsidR="2E6B843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 xml:space="preserve">ผลิตภัณฑ์ที่ใช้ควบคู่กับ </w:t>
      </w:r>
      <w:r w:rsidR="00CF54A9" w:rsidRPr="00E90DFA">
        <w:rPr>
          <w:rFonts w:ascii="Cordia New" w:hAnsi="Cordia New" w:cs="Cordia New"/>
          <w:sz w:val="28"/>
          <w:szCs w:val="28"/>
        </w:rPr>
        <w:t xml:space="preserve">LOCTITE LIOFOL LA 2798 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ทั้งหมด</w:t>
      </w:r>
      <w:r w:rsidR="00672FEF" w:rsidRPr="00E90DFA">
        <w:rPr>
          <w:rFonts w:ascii="Cordia New" w:hAnsi="Cordia New" w:cs="Cordia New"/>
          <w:sz w:val="28"/>
          <w:szCs w:val="28"/>
          <w:lang w:bidi="th-TH"/>
        </w:rPr>
        <w:t xml:space="preserve"> 4 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ชนิด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โดยแต่ละ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ชนิด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มีคุณสมบัติแตกต่างกัน</w:t>
      </w:r>
      <w:r w:rsidR="146A5E2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สำหรับการใช้งานที่หลากหลาย รวมถึงอาหารทารก อาหาร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แห้งสำหรับ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สัตว์ </w:t>
      </w:r>
      <w:r w:rsidR="00672FEF" w:rsidRPr="00E90DFA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CF54A9">
        <w:rPr>
          <w:rFonts w:ascii="Cordia New" w:hAnsi="Cordia New" w:cs="Cordia New" w:hint="cs"/>
          <w:sz w:val="28"/>
          <w:szCs w:val="28"/>
          <w:cs/>
          <w:lang w:bidi="th-TH"/>
        </w:rPr>
        <w:t xml:space="preserve">บรรจุภัณฑ์สำหรับอาหารร้อน </w:t>
      </w:r>
    </w:p>
    <w:p w14:paraId="6295FDC4" w14:textId="77777777" w:rsidR="0007315E" w:rsidRPr="00E90DFA" w:rsidRDefault="0007315E" w:rsidP="00C63720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</w:p>
    <w:p w14:paraId="32B7314A" w14:textId="0210AD4F" w:rsidR="00C63720" w:rsidRPr="00E90DFA" w:rsidRDefault="48AD7A80" w:rsidP="00C63720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E90DFA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การ</w:t>
      </w:r>
      <w:r w:rsidR="00C63720" w:rsidRPr="00E90DFA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ลดผลกระทบต่อสิ่งแวดล้อม</w:t>
      </w:r>
    </w:p>
    <w:p w14:paraId="524C159D" w14:textId="719CD403" w:rsidR="006F0F5B" w:rsidRPr="00E90DFA" w:rsidRDefault="00C63720" w:rsidP="00C63720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ในช่วงไม่กี่ปีที่ผ่านมา บรรจุภัณฑ์กระดาษสำหรับอาหารและเครื่องดื่ม</w:t>
      </w:r>
      <w:r w:rsidR="00D12733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มีความต้องการเพิ่มสูงขึ้น โดยได้รับ</w:t>
      </w:r>
      <w:r w:rsidR="0054649B">
        <w:rPr>
          <w:rFonts w:ascii="Cordia New" w:hAnsi="Cordia New" w:cs="Cordia New"/>
          <w:sz w:val="28"/>
          <w:szCs w:val="28"/>
          <w:cs/>
          <w:lang w:bidi="th-TH"/>
        </w:rPr>
        <w:t>อิทธิพล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จากการเพิ่มกฎระเบียบระดับโลกและระดั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บประเทศ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ที่ต่อต้านขยะพลาสติก และความต้องการของผู้บริโภคในการ</w:t>
      </w:r>
      <w:r w:rsidR="0007315E" w:rsidRPr="00E90DFA">
        <w:rPr>
          <w:rFonts w:ascii="Cordia New" w:hAnsi="Cordia New" w:cs="Cordia New"/>
          <w:sz w:val="28"/>
          <w:szCs w:val="28"/>
          <w:cs/>
          <w:lang w:bidi="th-TH"/>
        </w:rPr>
        <w:t>อนุรักษ์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สิ่งแวดล้อมมากขึ้น เพื่อให้สอดคล้องกับแนวโน้มนี้ ผลิตภัณฑ์ </w:t>
      </w:r>
      <w:r w:rsidRPr="00E90DFA">
        <w:rPr>
          <w:rFonts w:ascii="Cordia New" w:hAnsi="Cordia New" w:cs="Cordia New"/>
          <w:sz w:val="28"/>
          <w:szCs w:val="28"/>
        </w:rPr>
        <w:t>A</w:t>
      </w:r>
      <w:r w:rsidR="6E9F6CD2" w:rsidRPr="00E90DFA">
        <w:rPr>
          <w:rFonts w:ascii="Cordia New" w:hAnsi="Cordia New" w:cs="Cordia New"/>
          <w:sz w:val="28"/>
          <w:szCs w:val="28"/>
        </w:rPr>
        <w:t xml:space="preserve">QUENCE </w:t>
      </w:r>
      <w:r w:rsidRPr="00E90DFA">
        <w:rPr>
          <w:rFonts w:ascii="Cordia New" w:hAnsi="Cordia New" w:cs="Cordia New"/>
          <w:sz w:val="28"/>
          <w:szCs w:val="28"/>
        </w:rPr>
        <w:t xml:space="preserve">ST 21058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เป็นโซลู</w:t>
      </w:r>
      <w:r w:rsidR="3DEF6321" w:rsidRPr="00E90DFA">
        <w:rPr>
          <w:rFonts w:ascii="Cordia New" w:hAnsi="Cordia New" w:cs="Cordia New"/>
          <w:sz w:val="28"/>
          <w:szCs w:val="28"/>
          <w:cs/>
          <w:lang w:bidi="th-TH"/>
        </w:rPr>
        <w:t>ชั่น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คุณภาพสูงสำหรับหลอดกระดาษ </w:t>
      </w:r>
      <w:r w:rsidR="58AAC73D" w:rsidRPr="00E90DFA">
        <w:rPr>
          <w:rFonts w:ascii="Cordia New" w:hAnsi="Cordia New" w:cs="Cordia New"/>
          <w:sz w:val="28"/>
          <w:szCs w:val="28"/>
          <w:cs/>
          <w:lang w:bidi="th-TH"/>
        </w:rPr>
        <w:t>โดย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ใช้กาวเพียงเล็กน้อยใน</w:t>
      </w:r>
      <w:r w:rsidR="0007315E" w:rsidRPr="00E90DFA">
        <w:rPr>
          <w:rFonts w:ascii="Cordia New" w:hAnsi="Cordia New" w:cs="Cordia New"/>
          <w:sz w:val="28"/>
          <w:szCs w:val="28"/>
          <w:cs/>
          <w:lang w:bidi="th-TH"/>
        </w:rPr>
        <w:t>กระบวน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การผลิต แต่</w:t>
      </w:r>
      <w:r w:rsidR="2BB43F30" w:rsidRPr="00E90DFA">
        <w:rPr>
          <w:rFonts w:ascii="Cordia New" w:hAnsi="Cordia New" w:cs="Cordia New"/>
          <w:sz w:val="28"/>
          <w:szCs w:val="28"/>
          <w:cs/>
          <w:lang w:bidi="th-TH"/>
        </w:rPr>
        <w:t>จะ</w:t>
      </w:r>
      <w:r w:rsidR="0007315E" w:rsidRPr="00E90DFA">
        <w:rPr>
          <w:rFonts w:ascii="Cordia New" w:hAnsi="Cordia New" w:cs="Cordia New"/>
          <w:sz w:val="28"/>
          <w:szCs w:val="28"/>
          <w:cs/>
          <w:lang w:bidi="th-TH"/>
        </w:rPr>
        <w:t>มี</w:t>
      </w:r>
      <w:r w:rsidR="2B68AE9B" w:rsidRPr="00E90DFA">
        <w:rPr>
          <w:rFonts w:ascii="Cordia New" w:hAnsi="Cordia New" w:cs="Cordia New"/>
          <w:sz w:val="28"/>
          <w:szCs w:val="28"/>
          <w:cs/>
          <w:lang w:bidi="th-TH"/>
        </w:rPr>
        <w:t>ความ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ทนทานต่อของเหลวและอุณหภูมิต่างๆ ได้</w:t>
      </w:r>
      <w:r w:rsidR="0007315E" w:rsidRPr="00E90DFA">
        <w:rPr>
          <w:rFonts w:ascii="Cordia New" w:hAnsi="Cordia New" w:cs="Cordia New"/>
          <w:sz w:val="28"/>
          <w:szCs w:val="28"/>
          <w:cs/>
          <w:lang w:bidi="th-TH"/>
        </w:rPr>
        <w:t>ดี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ทำให้หลอดกระดาษมีความทนทานเพียง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พอที่จะสร้างความมั่นใจ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ให้กับผู้บริโภค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ในการใช้หลอดกระดาษ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54649B">
        <w:rPr>
          <w:rFonts w:ascii="Cordia New" w:hAnsi="Cordia New" w:cs="Cordia New"/>
          <w:sz w:val="28"/>
          <w:szCs w:val="28"/>
          <w:cs/>
          <w:lang w:bidi="th-TH"/>
        </w:rPr>
        <w:t>อีกทั้ง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หลอดกระดาษยัง</w:t>
      </w:r>
      <w:r w:rsidR="0007315E" w:rsidRPr="00E90DFA">
        <w:rPr>
          <w:rFonts w:ascii="Cordia New" w:hAnsi="Cordia New" w:cs="Cordia New"/>
          <w:sz w:val="28"/>
          <w:szCs w:val="28"/>
          <w:cs/>
          <w:lang w:bidi="th-TH"/>
        </w:rPr>
        <w:t>สามารถ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ย่อยสลายได้เร็วกว่าพลาสติกและมีผลกระทบต่อสิ่งแวดล้อมน้อยกว่า</w:t>
      </w:r>
    </w:p>
    <w:p w14:paraId="470B7187" w14:textId="77777777" w:rsidR="00297BFA" w:rsidRPr="00E90DFA" w:rsidRDefault="00297BFA" w:rsidP="000C34D3">
      <w:pPr>
        <w:spacing w:line="240" w:lineRule="auto"/>
        <w:jc w:val="left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</w:p>
    <w:p w14:paraId="06969B63" w14:textId="44109B94" w:rsidR="00A36C6F" w:rsidRPr="00E90DFA" w:rsidRDefault="0007315E" w:rsidP="000C34D3">
      <w:pPr>
        <w:spacing w:line="240" w:lineRule="auto"/>
        <w:jc w:val="left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อีกตัวอย่างหนึ่ง ได้แก่ เทคโนโลยี </w:t>
      </w:r>
      <w:r w:rsidRPr="00E90DFA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EPIX</w:t>
      </w:r>
      <w:r w:rsidRPr="00E90DFA">
        <w:rPr>
          <w:rFonts w:ascii="Cordia New" w:hAnsi="Cordia New" w:cs="Cordia New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®</w:t>
      </w:r>
      <w:r w:rsidRPr="00E90DFA">
        <w:rPr>
          <w:rFonts w:ascii="Cordia New" w:hAnsi="Cordia New" w:cs="Cordia New"/>
          <w:sz w:val="28"/>
          <w:szCs w:val="28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ของเฮงเค็ล ที่ช่วยปฏิวัติผลิตภัณฑ์บรรจุภัณฑ์กระดาษแบบยั่งยืนในกลุ่มตลาดต่างๆ รวมถึงอุตสาหกรรม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อาหารและเครื่องดื่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ม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โดยกระดาษห่อและบรรจุภัณฑ์เหล่านี้สามารถ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ป้องกัน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ได้ดี สามารถ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กันน้ำและ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ความ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มันได้ นอกจากนี้ยังสามารถกระจายความร้อนในขณะที่ยังคงความเย็น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ได้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รวมถึง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ทำให้ผู้บริโภคสามารถ</w:t>
      </w:r>
      <w:r w:rsidR="08CD7DF0" w:rsidRPr="00E90DFA">
        <w:rPr>
          <w:rFonts w:ascii="Cordia New" w:hAnsi="Cordia New" w:cs="Cordia New"/>
          <w:sz w:val="28"/>
          <w:szCs w:val="28"/>
          <w:cs/>
          <w:lang w:bidi="th-TH"/>
        </w:rPr>
        <w:t>ถือ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เครื่องดื่มร้อนใน</w:t>
      </w:r>
      <w:r w:rsidR="00631799">
        <w:rPr>
          <w:rFonts w:ascii="Cordia New" w:hAnsi="Cordia New" w:cs="Cordia New" w:hint="cs"/>
          <w:sz w:val="28"/>
          <w:szCs w:val="28"/>
          <w:cs/>
          <w:lang w:bidi="th-TH"/>
        </w:rPr>
        <w:t>ถ้วย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กระดาษได้</w:t>
      </w:r>
      <w:r w:rsidR="00B555F3">
        <w:rPr>
          <w:rFonts w:ascii="Cordia New" w:hAnsi="Cordia New" w:cs="Cordia New" w:hint="cs"/>
          <w:sz w:val="28"/>
          <w:szCs w:val="28"/>
          <w:cs/>
          <w:lang w:bidi="th-TH"/>
        </w:rPr>
        <w:t>อย่าง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ง่าย</w:t>
      </w:r>
      <w:r w:rsidR="06335AAC" w:rsidRPr="00E90DFA">
        <w:rPr>
          <w:rFonts w:ascii="Cordia New" w:hAnsi="Cordia New" w:cs="Cordia New"/>
          <w:sz w:val="28"/>
          <w:szCs w:val="28"/>
          <w:cs/>
          <w:lang w:bidi="th-TH"/>
        </w:rPr>
        <w:t>ดาย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และเป็นส่วนประกอบสำคัญ</w:t>
      </w:r>
      <w:r w:rsidRPr="0033268B">
        <w:rPr>
          <w:rFonts w:ascii="Cordia New" w:hAnsi="Cordia New" w:cs="Cordia New"/>
          <w:sz w:val="28"/>
          <w:szCs w:val="28"/>
          <w:cs/>
          <w:lang w:bidi="th-TH"/>
        </w:rPr>
        <w:t>ของ</w:t>
      </w:r>
      <w:r w:rsidR="00631799" w:rsidRPr="0033268B">
        <w:rPr>
          <w:rFonts w:ascii="Cordia New" w:hAnsi="Cordia New" w:cs="Cordia New" w:hint="cs"/>
          <w:sz w:val="28"/>
          <w:szCs w:val="28"/>
          <w:cs/>
          <w:lang w:bidi="th-TH"/>
        </w:rPr>
        <w:t>ถ้วย</w:t>
      </w:r>
      <w:r w:rsidRPr="0033268B">
        <w:rPr>
          <w:rFonts w:ascii="Cordia New" w:hAnsi="Cordia New" w:cs="Cordia New"/>
          <w:sz w:val="28"/>
          <w:szCs w:val="28"/>
          <w:cs/>
          <w:lang w:bidi="th-TH"/>
        </w:rPr>
        <w:t>แบบสองชั้น</w:t>
      </w:r>
      <w:r w:rsidR="00297BFA" w:rsidRPr="0033268B">
        <w:rPr>
          <w:rFonts w:ascii="Cordia New" w:hAnsi="Cordia New" w:cs="Cordia New"/>
          <w:sz w:val="28"/>
          <w:szCs w:val="28"/>
          <w:cs/>
          <w:lang w:bidi="th-TH"/>
        </w:rPr>
        <w:t>สำหรับ</w:t>
      </w:r>
      <w:r w:rsidRPr="0033268B">
        <w:rPr>
          <w:rFonts w:ascii="Cordia New" w:hAnsi="Cordia New" w:cs="Cordia New"/>
          <w:sz w:val="28"/>
          <w:szCs w:val="28"/>
          <w:cs/>
          <w:lang w:bidi="th-TH"/>
        </w:rPr>
        <w:t>เครื่องดื่มร้อน</w:t>
      </w:r>
      <w:r w:rsidR="00A40CBC">
        <w:rPr>
          <w:rFonts w:ascii="Cordia New" w:hAnsi="Cordia New" w:cs="Cordia New" w:hint="cs"/>
          <w:sz w:val="28"/>
          <w:szCs w:val="28"/>
          <w:cs/>
          <w:lang w:bidi="th-TH"/>
        </w:rPr>
        <w:t>และปลอก</w:t>
      </w:r>
      <w:r w:rsidR="00631799">
        <w:rPr>
          <w:rFonts w:ascii="Cordia New" w:hAnsi="Cordia New" w:cs="Cordia New" w:hint="cs"/>
          <w:sz w:val="28"/>
          <w:szCs w:val="28"/>
          <w:cs/>
          <w:lang w:bidi="th-TH"/>
        </w:rPr>
        <w:t>ถ้วย</w:t>
      </w:r>
      <w:r w:rsidR="00A40CBC">
        <w:rPr>
          <w:rFonts w:ascii="Cordia New" w:hAnsi="Cordia New" w:cs="Cordia New" w:hint="cs"/>
          <w:sz w:val="28"/>
          <w:szCs w:val="28"/>
          <w:cs/>
          <w:lang w:bidi="th-TH"/>
        </w:rPr>
        <w:t>เครื่องดื่มร้อน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เทคโนโลยี </w:t>
      </w:r>
      <w:r w:rsidRPr="00E90DFA">
        <w:rPr>
          <w:rFonts w:ascii="Cordia New" w:hAnsi="Cordia New" w:cs="Cordia New"/>
          <w:sz w:val="28"/>
          <w:szCs w:val="28"/>
        </w:rPr>
        <w:t xml:space="preserve">EPIX®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จึงเป็นทางเลือก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ทด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แทนพลาสติกสำหรับผลิตภัณฑ์แบบ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พกพาที่ต้องการ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ใช้แล้วทิ้ง เช่น </w:t>
      </w:r>
      <w:r w:rsidR="007F7D9F">
        <w:rPr>
          <w:rFonts w:ascii="Cordia New" w:hAnsi="Cordia New" w:cs="Cordia New" w:hint="cs"/>
          <w:sz w:val="28"/>
          <w:szCs w:val="28"/>
          <w:cs/>
          <w:lang w:bidi="th-TH"/>
        </w:rPr>
        <w:t>ก</w:t>
      </w:r>
      <w:r w:rsidR="004113DF">
        <w:rPr>
          <w:rFonts w:ascii="Cordia New" w:hAnsi="Cordia New" w:cs="Cordia New" w:hint="cs"/>
          <w:sz w:val="28"/>
          <w:szCs w:val="28"/>
          <w:cs/>
          <w:lang w:bidi="th-TH"/>
        </w:rPr>
        <w:t>ระดาษ</w:t>
      </w:r>
      <w:r w:rsidR="00297BFA" w:rsidRPr="00E90DFA">
        <w:rPr>
          <w:rFonts w:ascii="Cordia New" w:hAnsi="Cordia New" w:cs="Cordia New"/>
          <w:sz w:val="28"/>
          <w:szCs w:val="28"/>
          <w:cs/>
          <w:lang w:bidi="th-TH"/>
        </w:rPr>
        <w:t>ห่อ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แซนวิชและเบอร์เกอร์ ถ้วยกระดาษ และถาดอาหาร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ต่าง ๆ เป็นต้น</w:t>
      </w:r>
    </w:p>
    <w:p w14:paraId="3120C283" w14:textId="77777777" w:rsidR="00170872" w:rsidRPr="00E90DFA" w:rsidRDefault="00170872" w:rsidP="000C34D3">
      <w:pPr>
        <w:spacing w:line="240" w:lineRule="auto"/>
        <w:jc w:val="left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</w:p>
    <w:p w14:paraId="54F43C42" w14:textId="060C2547" w:rsidR="003C1CA6" w:rsidRPr="00D01879" w:rsidRDefault="00434AEF" w:rsidP="7FDFA677">
      <w:pPr>
        <w:spacing w:line="240" w:lineRule="auto"/>
        <w:jc w:val="left"/>
        <w:rPr>
          <w:rFonts w:ascii="Cordia New" w:hAnsi="Cordia New" w:cs="Cordia New"/>
          <w:sz w:val="28"/>
          <w:szCs w:val="28"/>
          <w:highlight w:val="yellow"/>
          <w:shd w:val="clear" w:color="auto" w:fill="FFFFFF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เทคโนโลยีกาวจากเฮงเค็ลยังมีส่วนช่วยในการทำให้เกิดเศรษฐกิจหมุนเวียน ตัวอย่างเช่น ปัญหาสำคัญ</w:t>
      </w:r>
      <w:r w:rsidR="00170872" w:rsidRPr="00E90DFA">
        <w:rPr>
          <w:rFonts w:ascii="Cordia New" w:hAnsi="Cordia New" w:cs="Cordia New"/>
          <w:sz w:val="28"/>
          <w:szCs w:val="28"/>
          <w:cs/>
          <w:lang w:bidi="th-TH"/>
        </w:rPr>
        <w:t>ใน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การรีไซเคิลขวดพลาสติก </w:t>
      </w:r>
      <w:r w:rsidRPr="00E90DFA">
        <w:rPr>
          <w:rFonts w:ascii="Cordia New" w:hAnsi="Cordia New" w:cs="Cordia New"/>
          <w:sz w:val="28"/>
          <w:szCs w:val="28"/>
        </w:rPr>
        <w:t xml:space="preserve">PET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คือการนำฉลากออก </w:t>
      </w:r>
      <w:r w:rsidR="0CC61225" w:rsidRPr="34E14BB0">
        <w:rPr>
          <w:rFonts w:ascii="Cordia New" w:hAnsi="Cordia New" w:cs="Cordia New"/>
          <w:sz w:val="28"/>
          <w:szCs w:val="28"/>
        </w:rPr>
        <w:t xml:space="preserve">AQUENCE </w:t>
      </w:r>
      <w:r w:rsidRPr="00E90DFA">
        <w:rPr>
          <w:rFonts w:ascii="Cordia New" w:hAnsi="Cordia New" w:cs="Cordia New"/>
          <w:sz w:val="28"/>
          <w:szCs w:val="28"/>
        </w:rPr>
        <w:t xml:space="preserve">PS 6094 RE </w:t>
      </w:r>
      <w:r w:rsidR="0090275C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เป็นกาว</w:t>
      </w:r>
      <w:r w:rsidR="7E4D88F4" w:rsidRPr="00E90DFA">
        <w:rPr>
          <w:rFonts w:ascii="Cordia New" w:hAnsi="Cordia New" w:cs="Cordia New"/>
          <w:sz w:val="28"/>
          <w:szCs w:val="28"/>
          <w:cs/>
          <w:lang w:bidi="th-TH"/>
        </w:rPr>
        <w:t>น้ำ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ชนิดไวต่อแรง</w:t>
      </w:r>
      <w:r w:rsidR="4D256E61" w:rsidRPr="00E90DFA">
        <w:rPr>
          <w:rFonts w:ascii="Cordia New" w:hAnsi="Cordia New" w:cs="Cordia New"/>
          <w:sz w:val="28"/>
          <w:szCs w:val="28"/>
          <w:cs/>
          <w:lang w:bidi="th-TH"/>
        </w:rPr>
        <w:t>ดัน</w:t>
      </w:r>
      <w:r w:rsidR="11018A4A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เหมาะสำหรับฉลากที่ใช้บนพื้นผิวที่เปียกและเย็น ในทางกลับกัน </w:t>
      </w:r>
      <w:r w:rsidRPr="00E90DFA">
        <w:rPr>
          <w:rFonts w:ascii="Cordia New" w:hAnsi="Cordia New" w:cs="Cordia New"/>
          <w:sz w:val="28"/>
          <w:szCs w:val="28"/>
        </w:rPr>
        <w:t>T</w:t>
      </w:r>
      <w:r w:rsidR="0FC53486" w:rsidRPr="00E90DFA">
        <w:rPr>
          <w:rFonts w:ascii="Cordia New" w:hAnsi="Cordia New" w:cs="Cordia New"/>
          <w:sz w:val="28"/>
          <w:szCs w:val="28"/>
        </w:rPr>
        <w:t>ECH</w:t>
      </w:r>
      <w:r w:rsidR="72CA7CD6" w:rsidRPr="00E90DFA">
        <w:rPr>
          <w:rFonts w:ascii="Cordia New" w:hAnsi="Cordia New" w:cs="Cordia New"/>
          <w:sz w:val="28"/>
          <w:szCs w:val="28"/>
        </w:rPr>
        <w:t>NOMELT</w:t>
      </w:r>
      <w:r w:rsidRPr="00E90DFA">
        <w:rPr>
          <w:rFonts w:ascii="Cordia New" w:hAnsi="Cordia New" w:cs="Cordia New"/>
          <w:sz w:val="28"/>
          <w:szCs w:val="28"/>
        </w:rPr>
        <w:t xml:space="preserve"> EM 598 RE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เป็นกาว</w:t>
      </w:r>
      <w:r w:rsidR="000C5256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E8B2548" w:rsidRPr="00E90DFA">
        <w:rPr>
          <w:rFonts w:ascii="Cordia New" w:hAnsi="Cordia New" w:cs="Cordia New"/>
          <w:sz w:val="28"/>
          <w:szCs w:val="28"/>
          <w:cs/>
          <w:lang w:bidi="th-TH"/>
        </w:rPr>
        <w:t>H</w:t>
      </w:r>
      <w:proofErr w:type="spellStart"/>
      <w:r w:rsidR="000B4D4F">
        <w:rPr>
          <w:rFonts w:ascii="Cordia New" w:hAnsi="Cordia New" w:cs="Cordia New"/>
          <w:sz w:val="28"/>
          <w:szCs w:val="28"/>
          <w:lang w:bidi="th-TH"/>
        </w:rPr>
        <w:t>otmelt</w:t>
      </w:r>
      <w:proofErr w:type="spellEnd"/>
      <w:r w:rsidR="0E8B2548"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ที่ไวต่อแรง</w:t>
      </w:r>
      <w:r w:rsidR="007B1E5D">
        <w:rPr>
          <w:rFonts w:ascii="Cordia New" w:hAnsi="Cordia New" w:cs="Cordia New" w:hint="cs"/>
          <w:sz w:val="28"/>
          <w:szCs w:val="28"/>
          <w:cs/>
          <w:lang w:bidi="th-TH"/>
        </w:rPr>
        <w:t>ดัน</w:t>
      </w:r>
      <w:r w:rsidRPr="00E90DFA">
        <w:rPr>
          <w:rFonts w:ascii="Cordia New" w:hAnsi="Cordia New" w:cs="Cordia New"/>
          <w:sz w:val="28"/>
          <w:szCs w:val="28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ด้วยคุณสมบัติการ</w:t>
      </w:r>
      <w:r w:rsidR="00425414">
        <w:rPr>
          <w:rFonts w:ascii="Cordia New" w:hAnsi="Cordia New" w:cs="Cordia New" w:hint="cs"/>
          <w:sz w:val="28"/>
          <w:szCs w:val="28"/>
          <w:cs/>
          <w:lang w:bidi="th-TH"/>
        </w:rPr>
        <w:t xml:space="preserve">  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ชะล้างที่ยอดเยี่ยม </w:t>
      </w:r>
      <w:r w:rsidR="3FC374D6" w:rsidRPr="34E14BB0">
        <w:rPr>
          <w:rFonts w:ascii="Cordia New" w:hAnsi="Cordia New" w:cs="Cordia New"/>
          <w:sz w:val="28"/>
          <w:szCs w:val="28"/>
        </w:rPr>
        <w:t>AQUENCE</w:t>
      </w:r>
      <w:r w:rsidRPr="00E90DFA">
        <w:rPr>
          <w:rFonts w:ascii="Cordia New" w:hAnsi="Cordia New" w:cs="Cordia New"/>
          <w:sz w:val="28"/>
          <w:szCs w:val="28"/>
        </w:rPr>
        <w:t xml:space="preserve"> PS 6094 RE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และ </w:t>
      </w:r>
      <w:r w:rsidR="403CF23C" w:rsidRPr="34E14BB0">
        <w:rPr>
          <w:rFonts w:ascii="Cordia New" w:hAnsi="Cordia New" w:cs="Cordia New"/>
          <w:sz w:val="28"/>
          <w:szCs w:val="28"/>
        </w:rPr>
        <w:t>TECHNOMELT</w:t>
      </w:r>
      <w:r w:rsidRPr="00E90DFA">
        <w:rPr>
          <w:rFonts w:ascii="Cordia New" w:hAnsi="Cordia New" w:cs="Cordia New"/>
          <w:sz w:val="28"/>
          <w:szCs w:val="28"/>
        </w:rPr>
        <w:t xml:space="preserve"> EM 598 RE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ช่วยให้</w:t>
      </w:r>
      <w:r w:rsidR="00170872" w:rsidRPr="00E90DFA">
        <w:rPr>
          <w:rFonts w:ascii="Cordia New" w:hAnsi="Cordia New" w:cs="Cordia New"/>
          <w:sz w:val="28"/>
          <w:szCs w:val="28"/>
          <w:cs/>
          <w:lang w:bidi="th-TH"/>
        </w:rPr>
        <w:t>การ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ลอกฉลากออกจากขวด </w:t>
      </w:r>
      <w:r w:rsidRPr="00E90DFA">
        <w:rPr>
          <w:rFonts w:ascii="Cordia New" w:hAnsi="Cordia New" w:cs="Cordia New"/>
          <w:sz w:val="28"/>
          <w:szCs w:val="28"/>
        </w:rPr>
        <w:t xml:space="preserve">PET </w:t>
      </w:r>
      <w:proofErr w:type="spellStart"/>
      <w:r w:rsidR="58ABE907" w:rsidRPr="00E90DFA">
        <w:rPr>
          <w:rFonts w:ascii="Cordia New" w:hAnsi="Cordia New" w:cs="Cordia New"/>
          <w:sz w:val="28"/>
          <w:szCs w:val="28"/>
        </w:rPr>
        <w:t>นั้นง่ายต่อ</w:t>
      </w:r>
      <w:proofErr w:type="spellEnd"/>
      <w:r w:rsidR="00170872" w:rsidRPr="00E90DFA">
        <w:rPr>
          <w:rFonts w:ascii="Cordia New" w:hAnsi="Cordia New" w:cs="Cordia New"/>
          <w:sz w:val="28"/>
          <w:szCs w:val="28"/>
          <w:cs/>
          <w:lang w:bidi="th-TH"/>
        </w:rPr>
        <w:t>กระบวนการรีไซเคิล</w:t>
      </w:r>
    </w:p>
    <w:p w14:paraId="4EF0E7BF" w14:textId="77777777" w:rsidR="00170872" w:rsidRPr="00E90DFA" w:rsidRDefault="00170872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cs/>
          <w:lang w:bidi="th-TH"/>
        </w:rPr>
      </w:pPr>
    </w:p>
    <w:p w14:paraId="540BB592" w14:textId="2C0D917E" w:rsidR="002F05A3" w:rsidRPr="00E90DFA" w:rsidRDefault="00170872" w:rsidP="34E14BB0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กาว </w:t>
      </w:r>
      <w:r w:rsidR="5822BAA6" w:rsidRPr="34E14BB0">
        <w:rPr>
          <w:rFonts w:ascii="Cordia New" w:hAnsi="Cordia New" w:cs="Cordia New"/>
          <w:sz w:val="28"/>
          <w:szCs w:val="28"/>
        </w:rPr>
        <w:t xml:space="preserve">TECHNOMELT </w:t>
      </w:r>
      <w:r w:rsidRPr="00E90DFA">
        <w:rPr>
          <w:rFonts w:ascii="Cordia New" w:hAnsi="Cordia New" w:cs="Cordia New"/>
          <w:sz w:val="28"/>
          <w:szCs w:val="28"/>
        </w:rPr>
        <w:t>S</w:t>
      </w:r>
      <w:r w:rsidR="61DC6B02" w:rsidRPr="00E90DFA">
        <w:rPr>
          <w:rFonts w:ascii="Cordia New" w:hAnsi="Cordia New" w:cs="Cordia New"/>
          <w:sz w:val="28"/>
          <w:szCs w:val="28"/>
        </w:rPr>
        <w:t xml:space="preserve">UPRA COOL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ลดการใช้พลังงานลงได้มากถึง </w:t>
      </w:r>
      <w:r w:rsidRPr="00E90DFA">
        <w:rPr>
          <w:rFonts w:ascii="Cordia New" w:hAnsi="Cordia New" w:cs="Cordia New"/>
          <w:sz w:val="28"/>
          <w:szCs w:val="28"/>
        </w:rPr>
        <w:t xml:space="preserve">40%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เมื่อเทียบกับกาว</w:t>
      </w:r>
      <w:r w:rsidR="000C5256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5F1B98C6" w:rsidRPr="00E90DFA">
        <w:rPr>
          <w:rFonts w:ascii="Cordia New" w:hAnsi="Cordia New" w:cs="Cordia New"/>
          <w:sz w:val="28"/>
          <w:szCs w:val="28"/>
          <w:cs/>
          <w:lang w:bidi="th-TH"/>
        </w:rPr>
        <w:t>H</w:t>
      </w:r>
      <w:proofErr w:type="spellStart"/>
      <w:r w:rsidR="000B4D4F">
        <w:rPr>
          <w:rFonts w:ascii="Cordia New" w:hAnsi="Cordia New" w:cs="Cordia New"/>
          <w:sz w:val="28"/>
          <w:szCs w:val="28"/>
          <w:lang w:bidi="th-TH"/>
        </w:rPr>
        <w:t>otmelt</w:t>
      </w:r>
      <w:proofErr w:type="spellEnd"/>
      <w:r w:rsidR="000B4D4F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แบบเดิม </w:t>
      </w:r>
      <w:r w:rsidRPr="00F33446">
        <w:rPr>
          <w:rFonts w:ascii="Cordia New" w:hAnsi="Cordia New" w:cs="Cordia New"/>
          <w:sz w:val="28"/>
          <w:szCs w:val="28"/>
          <w:cs/>
          <w:lang w:bidi="th-TH"/>
        </w:rPr>
        <w:t>ในขณะเดียวกัน</w:t>
      </w:r>
      <w:r w:rsidR="001D67C1">
        <w:rPr>
          <w:rFonts w:ascii="Cordia New" w:hAnsi="Cordia New" w:cs="Cordia New" w:hint="cs"/>
          <w:sz w:val="28"/>
          <w:szCs w:val="28"/>
          <w:cs/>
          <w:lang w:bidi="th-TH"/>
        </w:rPr>
        <w:t>ก็ยัง</w:t>
      </w:r>
      <w:r w:rsidR="00191554" w:rsidRPr="00F33446">
        <w:rPr>
          <w:rFonts w:ascii="Cordia New" w:hAnsi="Cordia New" w:cs="Cordia New"/>
          <w:sz w:val="28"/>
          <w:szCs w:val="28"/>
          <w:cs/>
          <w:lang w:bidi="th-TH"/>
        </w:rPr>
        <w:t>ส</w:t>
      </w:r>
      <w:r w:rsidRPr="00F33446">
        <w:rPr>
          <w:rFonts w:ascii="Cordia New" w:hAnsi="Cordia New" w:cs="Cordia New"/>
          <w:sz w:val="28"/>
          <w:szCs w:val="28"/>
          <w:cs/>
          <w:lang w:bidi="th-TH"/>
        </w:rPr>
        <w:t>ามารถ</w:t>
      </w:r>
      <w:r w:rsidR="65822F2A" w:rsidRPr="00F33446">
        <w:rPr>
          <w:rFonts w:ascii="Cordia New" w:hAnsi="Cordia New" w:cs="Cordia New"/>
          <w:sz w:val="28"/>
          <w:szCs w:val="28"/>
          <w:cs/>
          <w:lang w:bidi="th-TH"/>
        </w:rPr>
        <w:t>ช่วย</w:t>
      </w:r>
      <w:r w:rsidR="00191554" w:rsidRPr="00F33446">
        <w:rPr>
          <w:rFonts w:ascii="Cordia New" w:hAnsi="Cordia New" w:cs="Cordia New"/>
          <w:sz w:val="28"/>
          <w:szCs w:val="28"/>
          <w:cs/>
          <w:lang w:bidi="th-TH"/>
        </w:rPr>
        <w:t>เพิ่มความเร็วของ</w:t>
      </w:r>
      <w:r w:rsidRPr="00F33446">
        <w:rPr>
          <w:rFonts w:ascii="Cordia New" w:hAnsi="Cordia New" w:cs="Cordia New"/>
          <w:sz w:val="28"/>
          <w:szCs w:val="28"/>
          <w:cs/>
          <w:lang w:bidi="th-TH"/>
        </w:rPr>
        <w:t>เครื่องจักร</w:t>
      </w:r>
      <w:r w:rsidR="00D86D5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9414F">
        <w:rPr>
          <w:rFonts w:ascii="Cordia New" w:hAnsi="Cordia New" w:cs="Cordia New" w:hint="cs"/>
          <w:sz w:val="28"/>
          <w:szCs w:val="28"/>
          <w:cs/>
          <w:lang w:bidi="th-TH"/>
        </w:rPr>
        <w:t>ซึ่งช่วย</w:t>
      </w:r>
      <w:r w:rsidRPr="00F33446">
        <w:rPr>
          <w:rFonts w:ascii="Cordia New" w:hAnsi="Cordia New" w:cs="Cordia New"/>
          <w:sz w:val="28"/>
          <w:szCs w:val="28"/>
          <w:cs/>
          <w:lang w:bidi="th-TH"/>
        </w:rPr>
        <w:t>เพิ่ม</w:t>
      </w:r>
      <w:r w:rsidR="0089414F">
        <w:rPr>
          <w:rFonts w:ascii="Cordia New" w:hAnsi="Cordia New" w:cs="Cordia New" w:hint="cs"/>
          <w:sz w:val="28"/>
          <w:szCs w:val="28"/>
          <w:cs/>
          <w:lang w:bidi="th-TH"/>
        </w:rPr>
        <w:t>ผลผลิตใน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สายการผลิต</w:t>
      </w:r>
      <w:r w:rsidR="00472694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1E8D4BB6" w:rsidRPr="00E90DFA">
        <w:rPr>
          <w:rFonts w:ascii="Cordia New" w:hAnsi="Cordia New" w:cs="Cordia New"/>
          <w:sz w:val="28"/>
          <w:szCs w:val="28"/>
          <w:cs/>
          <w:lang w:bidi="th-TH"/>
        </w:rPr>
        <w:t>มาก</w:t>
      </w:r>
      <w:r w:rsidR="00472694">
        <w:rPr>
          <w:rFonts w:ascii="Cordia New" w:hAnsi="Cordia New" w:cs="Cordia New" w:hint="cs"/>
          <w:sz w:val="28"/>
          <w:szCs w:val="28"/>
          <w:cs/>
          <w:lang w:bidi="th-TH"/>
        </w:rPr>
        <w:t>ยิ่ง</w:t>
      </w:r>
      <w:r w:rsidR="1E8D4BB6" w:rsidRPr="00E90DFA">
        <w:rPr>
          <w:rFonts w:ascii="Cordia New" w:hAnsi="Cordia New" w:cs="Cordia New"/>
          <w:sz w:val="28"/>
          <w:szCs w:val="28"/>
          <w:cs/>
          <w:lang w:bidi="th-TH"/>
        </w:rPr>
        <w:t>ขึ้น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3D6AB8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ด้วยอุณหภูมิในการใช้งานที่ลดลง</w:t>
      </w:r>
      <w:r w:rsidR="005A0479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ทำให้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 xml:space="preserve">ความเสี่ยงที่จะเกิดการไหม้อย่างรุนแรงต่อผู้ปฏิบัติงานลดน้อยลง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lastRenderedPageBreak/>
        <w:t xml:space="preserve">ความกังวลเรื่องสุขภาพเนื่องจากการสัมผัสกับควันและสารระเหยก็ลดลงเช่นกัน </w:t>
      </w:r>
      <w:r w:rsidR="2BDFE5F0" w:rsidRPr="34E14BB0">
        <w:rPr>
          <w:rFonts w:ascii="Cordia New" w:hAnsi="Cordia New" w:cs="Cordia New"/>
          <w:sz w:val="28"/>
          <w:szCs w:val="28"/>
        </w:rPr>
        <w:t>TECHNOMELT</w:t>
      </w:r>
      <w:r w:rsidRPr="00E90DFA">
        <w:rPr>
          <w:rFonts w:ascii="Cordia New" w:hAnsi="Cordia New" w:cs="Cordia New"/>
          <w:sz w:val="28"/>
          <w:szCs w:val="28"/>
        </w:rPr>
        <w:t xml:space="preserve"> </w:t>
      </w:r>
      <w:r w:rsidR="5C47874F" w:rsidRPr="00E90DFA">
        <w:rPr>
          <w:rFonts w:ascii="Cordia New" w:hAnsi="Cordia New" w:cs="Cordia New"/>
          <w:sz w:val="28"/>
          <w:szCs w:val="28"/>
        </w:rPr>
        <w:t>SUPRA</w:t>
      </w:r>
      <w:r w:rsidRPr="00E90DFA">
        <w:rPr>
          <w:rFonts w:ascii="Cordia New" w:hAnsi="Cordia New" w:cs="Cordia New"/>
          <w:sz w:val="28"/>
          <w:szCs w:val="28"/>
        </w:rPr>
        <w:t xml:space="preserve"> C</w:t>
      </w:r>
      <w:r w:rsidR="02FBEF5B" w:rsidRPr="00E90DFA">
        <w:rPr>
          <w:rFonts w:ascii="Cordia New" w:hAnsi="Cordia New" w:cs="Cordia New"/>
          <w:sz w:val="28"/>
          <w:szCs w:val="28"/>
        </w:rPr>
        <w:t>OOL</w:t>
      </w:r>
      <w:r w:rsidRPr="00E90DFA">
        <w:rPr>
          <w:rFonts w:ascii="Cordia New" w:hAnsi="Cordia New" w:cs="Cordia New"/>
          <w:sz w:val="28"/>
          <w:szCs w:val="28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bidi="th-TH"/>
        </w:rPr>
        <w:t>ได้รับการรับรองในการใช้งานสำหรับวัสดุสัมผัสอาหารทางอ้อม เช่น การปิดผนึกกล่องอาหารแช่แข็ง กล่องซีเรียล และกล่องผลไม้</w:t>
      </w:r>
    </w:p>
    <w:p w14:paraId="1CC322A2" w14:textId="77777777" w:rsidR="00170872" w:rsidRPr="00E90DFA" w:rsidRDefault="00170872" w:rsidP="000C34D3">
      <w:pPr>
        <w:spacing w:line="240" w:lineRule="auto"/>
        <w:jc w:val="left"/>
        <w:rPr>
          <w:rFonts w:ascii="Cordia New" w:hAnsi="Cordia New" w:cs="Cordia New"/>
          <w:sz w:val="28"/>
          <w:szCs w:val="28"/>
          <w:lang w:val="en-GB"/>
        </w:rPr>
      </w:pPr>
    </w:p>
    <w:p w14:paraId="717E6270" w14:textId="687CEB84" w:rsidR="003078FC" w:rsidRPr="00EB508F" w:rsidRDefault="00170872" w:rsidP="34E14BB0">
      <w:pPr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ด้</w:t>
      </w:r>
      <w:r w:rsidR="725D596F" w:rsidRPr="00E90DF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าน </w:t>
      </w:r>
      <w:r w:rsidR="26BADA54" w:rsidRPr="34E14BB0">
        <w:rPr>
          <w:rFonts w:ascii="Cordia New" w:hAnsi="Cordia New" w:cs="Cordia New"/>
          <w:sz w:val="28"/>
          <w:szCs w:val="28"/>
        </w:rPr>
        <w:t>TECHNOMELT</w:t>
      </w:r>
      <w:r w:rsidRPr="00E90DFA">
        <w:rPr>
          <w:rFonts w:ascii="Cordia New" w:hAnsi="Cordia New" w:cs="Cordia New"/>
          <w:sz w:val="28"/>
          <w:szCs w:val="28"/>
          <w:lang w:val="en-GB"/>
        </w:rPr>
        <w:t xml:space="preserve"> S</w:t>
      </w:r>
      <w:r w:rsidR="20667F21" w:rsidRPr="00E90DFA">
        <w:rPr>
          <w:rFonts w:ascii="Cordia New" w:hAnsi="Cordia New" w:cs="Cordia New"/>
          <w:sz w:val="28"/>
          <w:szCs w:val="28"/>
          <w:lang w:val="en-GB"/>
        </w:rPr>
        <w:t>UPRA</w:t>
      </w:r>
      <w:r w:rsidRPr="00E90DFA">
        <w:rPr>
          <w:rFonts w:ascii="Cordia New" w:hAnsi="Cordia New" w:cs="Cordia New"/>
          <w:sz w:val="28"/>
          <w:szCs w:val="28"/>
          <w:lang w:val="en-GB"/>
        </w:rPr>
        <w:t xml:space="preserve"> 7220 PS E</w:t>
      </w:r>
      <w:r w:rsidR="17D8F015" w:rsidRPr="00E90DFA">
        <w:rPr>
          <w:rFonts w:ascii="Cordia New" w:hAnsi="Cordia New" w:cs="Cordia New"/>
          <w:sz w:val="28"/>
          <w:szCs w:val="28"/>
          <w:lang w:val="en-GB"/>
        </w:rPr>
        <w:t>ASYFLOW</w:t>
      </w:r>
      <w:r w:rsidRPr="00E90DFA">
        <w:rPr>
          <w:rFonts w:ascii="Cordia New" w:hAnsi="Cordia New" w:cs="Cordia New"/>
          <w:sz w:val="28"/>
          <w:szCs w:val="28"/>
          <w:lang w:val="en-GB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เทคโนโลยีกาวของเฮงเค็ลได้พัฒนาโซลูชั</w:t>
      </w:r>
      <w:r w:rsidR="00471125">
        <w:rPr>
          <w:rFonts w:ascii="Cordia New" w:hAnsi="Cordia New" w:cs="Cordia New" w:hint="cs"/>
          <w:sz w:val="28"/>
          <w:szCs w:val="28"/>
          <w:cs/>
          <w:lang w:val="en-GB" w:bidi="th-TH"/>
        </w:rPr>
        <w:t>่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นกาวที่</w:t>
      </w:r>
      <w:r w:rsidR="00191554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ทันสมัย 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เพื่อเป็นทางเลือก</w:t>
      </w:r>
      <w:r w:rsidR="6F750853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ใน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การ</w:t>
      </w:r>
      <w:r w:rsidR="723610C1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ลดการ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ใช้พลาสติกแบบใช้ครั้งเดียวสำหรับห่อและบรรจุภัณฑ์ในการขนส่งสินค้าบนพาเลท การทดลองใช้งานกับลูกค้าแสดงให้เห็นถึงศักยภาพในการลดการใช้พลาสติกลงได้ถึง </w:t>
      </w:r>
      <w:r w:rsidRPr="00E90DFA">
        <w:rPr>
          <w:rFonts w:ascii="Cordia New" w:hAnsi="Cordia New" w:cs="Cordia New"/>
          <w:sz w:val="28"/>
          <w:szCs w:val="28"/>
          <w:lang w:val="en-GB"/>
        </w:rPr>
        <w:t xml:space="preserve">90% 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เมื่อเทียบกับวิธีการจัดเรียงพาเลทแบบเดิม </w:t>
      </w:r>
      <w:r w:rsidR="00534849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โดยสามารถ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รวมบรรจุภัณฑ์ด้านนอกเข้าด้วยกันเพื่อความปลอดภัยบนพาเลท โซลูชั</w:t>
      </w:r>
      <w:r w:rsidR="51D137A3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่่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นนี้ยังช่วยเพิ่มความปลอดภัยให้กับผู้ปฏิบัติงานในสายการผลิต โดย</w:t>
      </w:r>
      <w:r w:rsidR="00534849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ลด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การจัดการกาว</w:t>
      </w:r>
      <w:r w:rsidR="00667A90">
        <w:rPr>
          <w:rFonts w:ascii="Cordia New" w:hAnsi="Cordia New" w:cs="Cordia New"/>
          <w:sz w:val="28"/>
          <w:szCs w:val="28"/>
          <w:lang w:bidi="th-TH"/>
        </w:rPr>
        <w:t>Hotmelt</w:t>
      </w:r>
      <w:r w:rsidR="009B66DE">
        <w:rPr>
          <w:rFonts w:ascii="Cordia New" w:hAnsi="Cordia New" w:cs="Cordia New" w:hint="cs"/>
          <w:sz w:val="28"/>
          <w:szCs w:val="28"/>
          <w:cs/>
          <w:lang w:bidi="th-TH"/>
        </w:rPr>
        <w:t>แบบแมนนวล</w:t>
      </w:r>
      <w:r w:rsidR="0FD07F18" w:rsidRPr="00E90DF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และการสัมผัสกับ</w:t>
      </w:r>
      <w:r w:rsidR="31023EA1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กาว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 xml:space="preserve">อุณหภูมิสูง ด้วยคุณลักษณะที่น่าสนใจเหล่านี้ </w:t>
      </w:r>
      <w:r w:rsidR="5FB681C7" w:rsidRPr="34E14BB0">
        <w:rPr>
          <w:rFonts w:ascii="Cordia New" w:hAnsi="Cordia New" w:cs="Cordia New"/>
          <w:sz w:val="28"/>
          <w:szCs w:val="28"/>
        </w:rPr>
        <w:t>TECHNOMELT</w:t>
      </w:r>
      <w:r w:rsidR="5FB681C7" w:rsidRPr="34E14BB0">
        <w:rPr>
          <w:rFonts w:ascii="Cordia New" w:hAnsi="Cordia New" w:cs="Cordia New"/>
          <w:sz w:val="28"/>
          <w:szCs w:val="28"/>
          <w:lang w:val="en-GB"/>
        </w:rPr>
        <w:t xml:space="preserve"> SUPRA 7220 PS EASYFLOW </w:t>
      </w:r>
      <w:r w:rsidR="00534849"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จึงเป็นที่สนใจในบรรดากลุ่ม</w:t>
      </w:r>
      <w:r w:rsidRPr="00E90DFA">
        <w:rPr>
          <w:rFonts w:ascii="Cordia New" w:hAnsi="Cordia New" w:cs="Cordia New"/>
          <w:sz w:val="28"/>
          <w:szCs w:val="28"/>
          <w:cs/>
          <w:lang w:val="en-GB" w:bidi="th-TH"/>
        </w:rPr>
        <w:t>บริษัทใหญ่ๆ ในอุตสาหกรรมอาหารและเครื่องดื่ม</w:t>
      </w:r>
    </w:p>
    <w:p w14:paraId="161CB84A" w14:textId="77777777" w:rsidR="00534849" w:rsidRPr="007124CD" w:rsidRDefault="00534849" w:rsidP="003078FC">
      <w:pPr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7978A038" w14:textId="77777777" w:rsidR="000C34D3" w:rsidRDefault="000C34D3" w:rsidP="000C34D3">
      <w:pPr>
        <w:spacing w:line="240" w:lineRule="auto"/>
        <w:jc w:val="center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23A79016" w14:textId="77777777" w:rsidR="000C34D3" w:rsidRDefault="000C34D3" w:rsidP="000C34D3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6E4F6CB0" w14:textId="77777777" w:rsidR="000C34D3" w:rsidRDefault="000C34D3" w:rsidP="000C34D3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78098DD3" w14:textId="77777777" w:rsidR="000C34D3" w:rsidRDefault="000C34D3" w:rsidP="000C34D3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2192DB74" w14:textId="77777777" w:rsidR="000C34D3" w:rsidRDefault="000C34D3" w:rsidP="000C34D3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19F9B81A" w14:textId="5CE43F33" w:rsidR="000C34D3" w:rsidRDefault="000C34D3" w:rsidP="000C34D3">
      <w:pPr>
        <w:spacing w:line="240" w:lineRule="auto"/>
        <w:rPr>
          <w:rStyle w:val="AboutandContactBody"/>
          <w:rFonts w:ascii="Cordia New" w:hAnsi="Cordia New" w:cs="Cordia New" w:hint="cs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1C187173" w14:textId="63A447EA" w:rsidR="000C34D3" w:rsidRDefault="000C34D3" w:rsidP="000C34D3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70C4FE80" w14:textId="22A2D4DE" w:rsidR="000C34D3" w:rsidRDefault="000C34D3" w:rsidP="000C34D3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50645768" w14:textId="3E2856DB" w:rsidR="000C34D3" w:rsidRDefault="000C34D3" w:rsidP="000C34D3">
      <w:pPr>
        <w:spacing w:line="240" w:lineRule="auto"/>
        <w:rPr>
          <w:rStyle w:val="AboutandContactBody"/>
          <w:szCs w:val="18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7279D718" w14:textId="77777777" w:rsidR="00EF5B5A" w:rsidRPr="00917E27" w:rsidRDefault="00EF5B5A" w:rsidP="00EF5B5A">
      <w:pPr>
        <w:rPr>
          <w:rStyle w:val="AboutandContactBody"/>
        </w:rPr>
      </w:pPr>
    </w:p>
    <w:p w14:paraId="76457730" w14:textId="77777777" w:rsidR="00BF6E82" w:rsidRPr="00493327" w:rsidRDefault="00BF6E82" w:rsidP="00BF6E82">
      <w:pPr>
        <w:rPr>
          <w:rStyle w:val="AboutandContactBody"/>
        </w:rPr>
      </w:pPr>
    </w:p>
    <w:sectPr w:rsidR="00BF6E82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1D0E" w14:textId="77777777" w:rsidR="00FA29AA" w:rsidRDefault="00FA29AA">
      <w:r>
        <w:separator/>
      </w:r>
    </w:p>
  </w:endnote>
  <w:endnote w:type="continuationSeparator" w:id="0">
    <w:p w14:paraId="0A525596" w14:textId="77777777" w:rsidR="00FA29AA" w:rsidRDefault="00FA29AA">
      <w:r>
        <w:continuationSeparator/>
      </w:r>
    </w:p>
  </w:endnote>
  <w:endnote w:type="continuationNotice" w:id="1">
    <w:p w14:paraId="7DC82BDC" w14:textId="77777777" w:rsidR="00FA29AA" w:rsidRDefault="00FA29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A29AA">
      <w:fldChar w:fldCharType="begin"/>
    </w:r>
    <w:r w:rsidR="00FA29AA">
      <w:instrText>NUMPAGES  \* Arabic  \* MERGEFORMAT</w:instrText>
    </w:r>
    <w:r w:rsidR="00FA29AA">
      <w:fldChar w:fldCharType="separate"/>
    </w:r>
    <w:r>
      <w:t>2</w:t>
    </w:r>
    <w:r w:rsidR="00FA29A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8242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7EF6" w14:textId="77777777" w:rsidR="00FA29AA" w:rsidRDefault="00FA29AA">
      <w:r>
        <w:separator/>
      </w:r>
    </w:p>
  </w:footnote>
  <w:footnote w:type="continuationSeparator" w:id="0">
    <w:p w14:paraId="7873C21C" w14:textId="77777777" w:rsidR="00FA29AA" w:rsidRDefault="00FA29AA">
      <w:r>
        <w:continuationSeparator/>
      </w:r>
    </w:p>
  </w:footnote>
  <w:footnote w:type="continuationNotice" w:id="1">
    <w:p w14:paraId="44E0D0D3" w14:textId="77777777" w:rsidR="00FA29AA" w:rsidRDefault="00FA29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B3FD2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107"/>
    <w:multiLevelType w:val="multilevel"/>
    <w:tmpl w:val="C9B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13ED1"/>
    <w:multiLevelType w:val="multilevel"/>
    <w:tmpl w:val="14A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6690"/>
    <w:rsid w:val="00021C67"/>
    <w:rsid w:val="00030557"/>
    <w:rsid w:val="00030F51"/>
    <w:rsid w:val="00035A84"/>
    <w:rsid w:val="00040C55"/>
    <w:rsid w:val="00040CC9"/>
    <w:rsid w:val="00051E86"/>
    <w:rsid w:val="000575F9"/>
    <w:rsid w:val="000618FC"/>
    <w:rsid w:val="00067071"/>
    <w:rsid w:val="0007315E"/>
    <w:rsid w:val="00080D10"/>
    <w:rsid w:val="0008357F"/>
    <w:rsid w:val="0009674C"/>
    <w:rsid w:val="000B4655"/>
    <w:rsid w:val="000B4D4F"/>
    <w:rsid w:val="000B695A"/>
    <w:rsid w:val="000C210A"/>
    <w:rsid w:val="000C34D3"/>
    <w:rsid w:val="000C5256"/>
    <w:rsid w:val="000C56DD"/>
    <w:rsid w:val="000D1672"/>
    <w:rsid w:val="000D4021"/>
    <w:rsid w:val="000D7E36"/>
    <w:rsid w:val="000E21D2"/>
    <w:rsid w:val="000E2F62"/>
    <w:rsid w:val="000E38ED"/>
    <w:rsid w:val="000E7F24"/>
    <w:rsid w:val="000F03BE"/>
    <w:rsid w:val="000F1757"/>
    <w:rsid w:val="000F225B"/>
    <w:rsid w:val="000F7FAF"/>
    <w:rsid w:val="001001F9"/>
    <w:rsid w:val="00105975"/>
    <w:rsid w:val="0010708D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476AA"/>
    <w:rsid w:val="00153A74"/>
    <w:rsid w:val="001577E9"/>
    <w:rsid w:val="0016138C"/>
    <w:rsid w:val="00162C6E"/>
    <w:rsid w:val="00170872"/>
    <w:rsid w:val="001731CE"/>
    <w:rsid w:val="00176B5E"/>
    <w:rsid w:val="001836E7"/>
    <w:rsid w:val="00191554"/>
    <w:rsid w:val="001B7C20"/>
    <w:rsid w:val="001C0B32"/>
    <w:rsid w:val="001C1E76"/>
    <w:rsid w:val="001C4BE1"/>
    <w:rsid w:val="001D67C1"/>
    <w:rsid w:val="001D7ADF"/>
    <w:rsid w:val="001E0F71"/>
    <w:rsid w:val="001E6D05"/>
    <w:rsid w:val="001E7C28"/>
    <w:rsid w:val="001F07E6"/>
    <w:rsid w:val="001F1BB2"/>
    <w:rsid w:val="001F1BDF"/>
    <w:rsid w:val="001F7110"/>
    <w:rsid w:val="001F7E96"/>
    <w:rsid w:val="00202284"/>
    <w:rsid w:val="00205A4E"/>
    <w:rsid w:val="00212488"/>
    <w:rsid w:val="002141C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52A0"/>
    <w:rsid w:val="00293639"/>
    <w:rsid w:val="00297BFA"/>
    <w:rsid w:val="00297D05"/>
    <w:rsid w:val="002A019C"/>
    <w:rsid w:val="002A0DF7"/>
    <w:rsid w:val="002A2975"/>
    <w:rsid w:val="002A60E0"/>
    <w:rsid w:val="002B4AB5"/>
    <w:rsid w:val="002C1344"/>
    <w:rsid w:val="002C252E"/>
    <w:rsid w:val="002C6773"/>
    <w:rsid w:val="002D2A3D"/>
    <w:rsid w:val="002E0B17"/>
    <w:rsid w:val="002E4FFB"/>
    <w:rsid w:val="002E77D0"/>
    <w:rsid w:val="002E7DED"/>
    <w:rsid w:val="002F05A3"/>
    <w:rsid w:val="002F19A6"/>
    <w:rsid w:val="002F7E11"/>
    <w:rsid w:val="00304087"/>
    <w:rsid w:val="003078FC"/>
    <w:rsid w:val="00310ACD"/>
    <w:rsid w:val="0031379F"/>
    <w:rsid w:val="00320A26"/>
    <w:rsid w:val="00321344"/>
    <w:rsid w:val="0033268B"/>
    <w:rsid w:val="003331F2"/>
    <w:rsid w:val="0033451C"/>
    <w:rsid w:val="00334B7B"/>
    <w:rsid w:val="00336854"/>
    <w:rsid w:val="0034015C"/>
    <w:rsid w:val="003442F4"/>
    <w:rsid w:val="00346540"/>
    <w:rsid w:val="00346D18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462"/>
    <w:rsid w:val="003877B6"/>
    <w:rsid w:val="00391411"/>
    <w:rsid w:val="00393887"/>
    <w:rsid w:val="00393AC1"/>
    <w:rsid w:val="00394C6B"/>
    <w:rsid w:val="00394C8A"/>
    <w:rsid w:val="003A4E62"/>
    <w:rsid w:val="003A6257"/>
    <w:rsid w:val="003B1069"/>
    <w:rsid w:val="003B390A"/>
    <w:rsid w:val="003B6B9D"/>
    <w:rsid w:val="003C15DE"/>
    <w:rsid w:val="003C1CA6"/>
    <w:rsid w:val="003C4EB2"/>
    <w:rsid w:val="003D6AB8"/>
    <w:rsid w:val="003E177B"/>
    <w:rsid w:val="003F1AF3"/>
    <w:rsid w:val="003F4D8D"/>
    <w:rsid w:val="004113DF"/>
    <w:rsid w:val="004114DF"/>
    <w:rsid w:val="00415A85"/>
    <w:rsid w:val="00425414"/>
    <w:rsid w:val="004264C3"/>
    <w:rsid w:val="004303B6"/>
    <w:rsid w:val="004313E7"/>
    <w:rsid w:val="00431681"/>
    <w:rsid w:val="00434AEF"/>
    <w:rsid w:val="004358B7"/>
    <w:rsid w:val="0044588B"/>
    <w:rsid w:val="0044763B"/>
    <w:rsid w:val="004629B3"/>
    <w:rsid w:val="0046376E"/>
    <w:rsid w:val="0046690F"/>
    <w:rsid w:val="00471125"/>
    <w:rsid w:val="00472694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D6C89"/>
    <w:rsid w:val="004E3341"/>
    <w:rsid w:val="004E618E"/>
    <w:rsid w:val="004F10C1"/>
    <w:rsid w:val="004F6698"/>
    <w:rsid w:val="0050075F"/>
    <w:rsid w:val="00502E62"/>
    <w:rsid w:val="00506B8A"/>
    <w:rsid w:val="00512CDF"/>
    <w:rsid w:val="0052212B"/>
    <w:rsid w:val="00534849"/>
    <w:rsid w:val="00534A03"/>
    <w:rsid w:val="00534B46"/>
    <w:rsid w:val="00540358"/>
    <w:rsid w:val="00540D47"/>
    <w:rsid w:val="0054649B"/>
    <w:rsid w:val="00550864"/>
    <w:rsid w:val="00552D69"/>
    <w:rsid w:val="0055571E"/>
    <w:rsid w:val="00556F67"/>
    <w:rsid w:val="00560916"/>
    <w:rsid w:val="005619F3"/>
    <w:rsid w:val="00566B0F"/>
    <w:rsid w:val="00577BF5"/>
    <w:rsid w:val="005833F0"/>
    <w:rsid w:val="00586CAF"/>
    <w:rsid w:val="005873E9"/>
    <w:rsid w:val="00590E93"/>
    <w:rsid w:val="005910E7"/>
    <w:rsid w:val="00591180"/>
    <w:rsid w:val="0059722C"/>
    <w:rsid w:val="00597D07"/>
    <w:rsid w:val="00597F75"/>
    <w:rsid w:val="005A0479"/>
    <w:rsid w:val="005A3846"/>
    <w:rsid w:val="005B36AB"/>
    <w:rsid w:val="005B57AE"/>
    <w:rsid w:val="005B6A58"/>
    <w:rsid w:val="005B728E"/>
    <w:rsid w:val="005C2609"/>
    <w:rsid w:val="005C7112"/>
    <w:rsid w:val="005D0561"/>
    <w:rsid w:val="005D0AD9"/>
    <w:rsid w:val="005D22F6"/>
    <w:rsid w:val="005E0C30"/>
    <w:rsid w:val="005E483B"/>
    <w:rsid w:val="005E69D9"/>
    <w:rsid w:val="005F13D5"/>
    <w:rsid w:val="005F27F4"/>
    <w:rsid w:val="005F3239"/>
    <w:rsid w:val="005F5155"/>
    <w:rsid w:val="005F6567"/>
    <w:rsid w:val="00607256"/>
    <w:rsid w:val="006117A5"/>
    <w:rsid w:val="006144B1"/>
    <w:rsid w:val="00631799"/>
    <w:rsid w:val="006335F1"/>
    <w:rsid w:val="006345B6"/>
    <w:rsid w:val="00635712"/>
    <w:rsid w:val="00643D8A"/>
    <w:rsid w:val="00652229"/>
    <w:rsid w:val="00652793"/>
    <w:rsid w:val="006626CA"/>
    <w:rsid w:val="00663487"/>
    <w:rsid w:val="00667A90"/>
    <w:rsid w:val="00672382"/>
    <w:rsid w:val="00672FEF"/>
    <w:rsid w:val="00673311"/>
    <w:rsid w:val="00682643"/>
    <w:rsid w:val="00682EB9"/>
    <w:rsid w:val="0068441A"/>
    <w:rsid w:val="00690B19"/>
    <w:rsid w:val="0069762C"/>
    <w:rsid w:val="00697F20"/>
    <w:rsid w:val="006A0A3C"/>
    <w:rsid w:val="006A79F0"/>
    <w:rsid w:val="006B47EE"/>
    <w:rsid w:val="006B499F"/>
    <w:rsid w:val="006C171A"/>
    <w:rsid w:val="006C1F6C"/>
    <w:rsid w:val="006D3809"/>
    <w:rsid w:val="006D4996"/>
    <w:rsid w:val="006D54AB"/>
    <w:rsid w:val="006E3006"/>
    <w:rsid w:val="006E5032"/>
    <w:rsid w:val="006E5BDA"/>
    <w:rsid w:val="006F0126"/>
    <w:rsid w:val="006F0F5B"/>
    <w:rsid w:val="006F0FC7"/>
    <w:rsid w:val="006F39A9"/>
    <w:rsid w:val="006F670F"/>
    <w:rsid w:val="0070198C"/>
    <w:rsid w:val="00703272"/>
    <w:rsid w:val="0070733C"/>
    <w:rsid w:val="00710C5D"/>
    <w:rsid w:val="007124C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1E5D"/>
    <w:rsid w:val="007B4713"/>
    <w:rsid w:val="007B499C"/>
    <w:rsid w:val="007B4D4B"/>
    <w:rsid w:val="007D2A02"/>
    <w:rsid w:val="007E6EA1"/>
    <w:rsid w:val="007F0F63"/>
    <w:rsid w:val="007F2879"/>
    <w:rsid w:val="007F2B1E"/>
    <w:rsid w:val="007F4D81"/>
    <w:rsid w:val="007F62B4"/>
    <w:rsid w:val="007F7D9F"/>
    <w:rsid w:val="00800D6A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0132"/>
    <w:rsid w:val="00844C17"/>
    <w:rsid w:val="00847726"/>
    <w:rsid w:val="00852511"/>
    <w:rsid w:val="008614F1"/>
    <w:rsid w:val="008639B3"/>
    <w:rsid w:val="00863C1A"/>
    <w:rsid w:val="00865ECA"/>
    <w:rsid w:val="0087142D"/>
    <w:rsid w:val="008720A2"/>
    <w:rsid w:val="00873956"/>
    <w:rsid w:val="00880E72"/>
    <w:rsid w:val="008825EE"/>
    <w:rsid w:val="00884B56"/>
    <w:rsid w:val="0088596E"/>
    <w:rsid w:val="0089061D"/>
    <w:rsid w:val="0089414F"/>
    <w:rsid w:val="0089796A"/>
    <w:rsid w:val="008A2375"/>
    <w:rsid w:val="008B01D3"/>
    <w:rsid w:val="008B3B9A"/>
    <w:rsid w:val="008C1691"/>
    <w:rsid w:val="008C182B"/>
    <w:rsid w:val="008D76C5"/>
    <w:rsid w:val="008E0AFA"/>
    <w:rsid w:val="008E75D3"/>
    <w:rsid w:val="008F125E"/>
    <w:rsid w:val="008F4D2F"/>
    <w:rsid w:val="0090275C"/>
    <w:rsid w:val="00906292"/>
    <w:rsid w:val="00906332"/>
    <w:rsid w:val="00906428"/>
    <w:rsid w:val="00910958"/>
    <w:rsid w:val="00917162"/>
    <w:rsid w:val="009251CC"/>
    <w:rsid w:val="0092714E"/>
    <w:rsid w:val="00930538"/>
    <w:rsid w:val="00931822"/>
    <w:rsid w:val="009342C9"/>
    <w:rsid w:val="00941091"/>
    <w:rsid w:val="00942002"/>
    <w:rsid w:val="00947885"/>
    <w:rsid w:val="009479D4"/>
    <w:rsid w:val="00947EA1"/>
    <w:rsid w:val="00950E6B"/>
    <w:rsid w:val="00952168"/>
    <w:rsid w:val="009527FE"/>
    <w:rsid w:val="00953518"/>
    <w:rsid w:val="009653DF"/>
    <w:rsid w:val="009739A0"/>
    <w:rsid w:val="00974F84"/>
    <w:rsid w:val="009767C7"/>
    <w:rsid w:val="0098579A"/>
    <w:rsid w:val="00985C01"/>
    <w:rsid w:val="0099195A"/>
    <w:rsid w:val="00992A11"/>
    <w:rsid w:val="00994681"/>
    <w:rsid w:val="0099486A"/>
    <w:rsid w:val="009A0E26"/>
    <w:rsid w:val="009A16EC"/>
    <w:rsid w:val="009A5B95"/>
    <w:rsid w:val="009B21A1"/>
    <w:rsid w:val="009B29B7"/>
    <w:rsid w:val="009B3B37"/>
    <w:rsid w:val="009B5B8A"/>
    <w:rsid w:val="009B66DE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6C6F"/>
    <w:rsid w:val="00A3756F"/>
    <w:rsid w:val="00A40CBC"/>
    <w:rsid w:val="00A42D6F"/>
    <w:rsid w:val="00A44B77"/>
    <w:rsid w:val="00A45A62"/>
    <w:rsid w:val="00A5217D"/>
    <w:rsid w:val="00A54AC5"/>
    <w:rsid w:val="00A55DC3"/>
    <w:rsid w:val="00A56D41"/>
    <w:rsid w:val="00A570E5"/>
    <w:rsid w:val="00A57F60"/>
    <w:rsid w:val="00A61353"/>
    <w:rsid w:val="00A66DB1"/>
    <w:rsid w:val="00A67A92"/>
    <w:rsid w:val="00A70ADC"/>
    <w:rsid w:val="00A802CD"/>
    <w:rsid w:val="00A87870"/>
    <w:rsid w:val="00A91A70"/>
    <w:rsid w:val="00AA1B85"/>
    <w:rsid w:val="00AA5333"/>
    <w:rsid w:val="00AA6A20"/>
    <w:rsid w:val="00AA7519"/>
    <w:rsid w:val="00AB1CB6"/>
    <w:rsid w:val="00AB1D9A"/>
    <w:rsid w:val="00AD44FE"/>
    <w:rsid w:val="00AE49F1"/>
    <w:rsid w:val="00B008DA"/>
    <w:rsid w:val="00B05100"/>
    <w:rsid w:val="00B05CCA"/>
    <w:rsid w:val="00B14271"/>
    <w:rsid w:val="00B16270"/>
    <w:rsid w:val="00B21FA9"/>
    <w:rsid w:val="00B236B8"/>
    <w:rsid w:val="00B25F13"/>
    <w:rsid w:val="00B2685D"/>
    <w:rsid w:val="00B30351"/>
    <w:rsid w:val="00B33C2A"/>
    <w:rsid w:val="00B422EC"/>
    <w:rsid w:val="00B555F3"/>
    <w:rsid w:val="00B629F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20C4"/>
    <w:rsid w:val="00BB5D0B"/>
    <w:rsid w:val="00BC0995"/>
    <w:rsid w:val="00BC1D71"/>
    <w:rsid w:val="00BC2AD6"/>
    <w:rsid w:val="00BC457C"/>
    <w:rsid w:val="00BD03C4"/>
    <w:rsid w:val="00BE793A"/>
    <w:rsid w:val="00BF0BA0"/>
    <w:rsid w:val="00BF2B82"/>
    <w:rsid w:val="00BF432A"/>
    <w:rsid w:val="00BF6E82"/>
    <w:rsid w:val="00C03756"/>
    <w:rsid w:val="00C04D2D"/>
    <w:rsid w:val="00C060C7"/>
    <w:rsid w:val="00C24C17"/>
    <w:rsid w:val="00C31EE0"/>
    <w:rsid w:val="00C3758F"/>
    <w:rsid w:val="00C40B88"/>
    <w:rsid w:val="00C425A8"/>
    <w:rsid w:val="00C44D66"/>
    <w:rsid w:val="00C47D87"/>
    <w:rsid w:val="00C5376E"/>
    <w:rsid w:val="00C56449"/>
    <w:rsid w:val="00C63720"/>
    <w:rsid w:val="00C64601"/>
    <w:rsid w:val="00C7002A"/>
    <w:rsid w:val="00C808A6"/>
    <w:rsid w:val="00C80A7C"/>
    <w:rsid w:val="00C95538"/>
    <w:rsid w:val="00C95F58"/>
    <w:rsid w:val="00C97091"/>
    <w:rsid w:val="00C97260"/>
    <w:rsid w:val="00CA2001"/>
    <w:rsid w:val="00CB5B6C"/>
    <w:rsid w:val="00CC052E"/>
    <w:rsid w:val="00CC650A"/>
    <w:rsid w:val="00CD16BE"/>
    <w:rsid w:val="00CD267C"/>
    <w:rsid w:val="00CD4616"/>
    <w:rsid w:val="00CD56AF"/>
    <w:rsid w:val="00CD599F"/>
    <w:rsid w:val="00CE33D5"/>
    <w:rsid w:val="00CF54A9"/>
    <w:rsid w:val="00CF5D37"/>
    <w:rsid w:val="00CF6F33"/>
    <w:rsid w:val="00D01879"/>
    <w:rsid w:val="00D02248"/>
    <w:rsid w:val="00D04ACA"/>
    <w:rsid w:val="00D063B8"/>
    <w:rsid w:val="00D06825"/>
    <w:rsid w:val="00D1001A"/>
    <w:rsid w:val="00D12733"/>
    <w:rsid w:val="00D15C2B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7358"/>
    <w:rsid w:val="00D418E2"/>
    <w:rsid w:val="00D544F6"/>
    <w:rsid w:val="00D558EF"/>
    <w:rsid w:val="00D5653B"/>
    <w:rsid w:val="00D56B2E"/>
    <w:rsid w:val="00D62EF1"/>
    <w:rsid w:val="00D6309D"/>
    <w:rsid w:val="00D644CA"/>
    <w:rsid w:val="00D66FC2"/>
    <w:rsid w:val="00D76C7E"/>
    <w:rsid w:val="00D771DE"/>
    <w:rsid w:val="00D7776D"/>
    <w:rsid w:val="00D80B79"/>
    <w:rsid w:val="00D86D52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77D"/>
    <w:rsid w:val="00DE6A3C"/>
    <w:rsid w:val="00DE74F4"/>
    <w:rsid w:val="00DE7A25"/>
    <w:rsid w:val="00DE7F97"/>
    <w:rsid w:val="00DF1010"/>
    <w:rsid w:val="00DF13D1"/>
    <w:rsid w:val="00DF4991"/>
    <w:rsid w:val="00DF5AEA"/>
    <w:rsid w:val="00DF63F6"/>
    <w:rsid w:val="00E0286D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0DFA"/>
    <w:rsid w:val="00E93A01"/>
    <w:rsid w:val="00E93FF8"/>
    <w:rsid w:val="00E96AA3"/>
    <w:rsid w:val="00E96EAF"/>
    <w:rsid w:val="00EA1752"/>
    <w:rsid w:val="00EA5A89"/>
    <w:rsid w:val="00EA5BDB"/>
    <w:rsid w:val="00EB1970"/>
    <w:rsid w:val="00EB387F"/>
    <w:rsid w:val="00EB46D9"/>
    <w:rsid w:val="00EB508F"/>
    <w:rsid w:val="00EC142D"/>
    <w:rsid w:val="00EC1E16"/>
    <w:rsid w:val="00EC6BD0"/>
    <w:rsid w:val="00ED0024"/>
    <w:rsid w:val="00ED0F85"/>
    <w:rsid w:val="00ED0F88"/>
    <w:rsid w:val="00ED1C7A"/>
    <w:rsid w:val="00ED2B5C"/>
    <w:rsid w:val="00ED3269"/>
    <w:rsid w:val="00ED6DB5"/>
    <w:rsid w:val="00EE151E"/>
    <w:rsid w:val="00EE1A8C"/>
    <w:rsid w:val="00EE4643"/>
    <w:rsid w:val="00EF1330"/>
    <w:rsid w:val="00EF15FF"/>
    <w:rsid w:val="00EF5B5A"/>
    <w:rsid w:val="00EF7111"/>
    <w:rsid w:val="00EF7D1A"/>
    <w:rsid w:val="00F01D1F"/>
    <w:rsid w:val="00F0448F"/>
    <w:rsid w:val="00F0716C"/>
    <w:rsid w:val="00F1555F"/>
    <w:rsid w:val="00F270E9"/>
    <w:rsid w:val="00F275C0"/>
    <w:rsid w:val="00F33446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01B1"/>
    <w:rsid w:val="00F8309B"/>
    <w:rsid w:val="00F833C9"/>
    <w:rsid w:val="00F83F99"/>
    <w:rsid w:val="00F90064"/>
    <w:rsid w:val="00F96AFD"/>
    <w:rsid w:val="00F97DBF"/>
    <w:rsid w:val="00FA1398"/>
    <w:rsid w:val="00FA1A9B"/>
    <w:rsid w:val="00FA29AA"/>
    <w:rsid w:val="00FA2E19"/>
    <w:rsid w:val="00FA697F"/>
    <w:rsid w:val="00FB16A2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13CD1C4"/>
    <w:rsid w:val="01E673C4"/>
    <w:rsid w:val="01FB4508"/>
    <w:rsid w:val="02FBEF5B"/>
    <w:rsid w:val="0482AEA1"/>
    <w:rsid w:val="04B77137"/>
    <w:rsid w:val="06068FF4"/>
    <w:rsid w:val="06335AAC"/>
    <w:rsid w:val="068314A4"/>
    <w:rsid w:val="072B5EC0"/>
    <w:rsid w:val="07511C25"/>
    <w:rsid w:val="082F438B"/>
    <w:rsid w:val="0846AF3B"/>
    <w:rsid w:val="0890C673"/>
    <w:rsid w:val="08C3F132"/>
    <w:rsid w:val="08CD7DF0"/>
    <w:rsid w:val="09327AED"/>
    <w:rsid w:val="0952B6EB"/>
    <w:rsid w:val="0BE6EC67"/>
    <w:rsid w:val="0CC61225"/>
    <w:rsid w:val="0E14328A"/>
    <w:rsid w:val="0E8B2548"/>
    <w:rsid w:val="0F2ECBE1"/>
    <w:rsid w:val="0F889414"/>
    <w:rsid w:val="0FC53486"/>
    <w:rsid w:val="0FD07F18"/>
    <w:rsid w:val="11018A4A"/>
    <w:rsid w:val="11626AF8"/>
    <w:rsid w:val="118F35A9"/>
    <w:rsid w:val="11EA49F1"/>
    <w:rsid w:val="12DD5942"/>
    <w:rsid w:val="13EFAF7C"/>
    <w:rsid w:val="14547D53"/>
    <w:rsid w:val="146A5E2A"/>
    <w:rsid w:val="178C7EF3"/>
    <w:rsid w:val="17D8F015"/>
    <w:rsid w:val="1AFA3D76"/>
    <w:rsid w:val="1B1C8BE6"/>
    <w:rsid w:val="1B921533"/>
    <w:rsid w:val="1CB85C47"/>
    <w:rsid w:val="1E8D4BB6"/>
    <w:rsid w:val="20667F21"/>
    <w:rsid w:val="206CA08C"/>
    <w:rsid w:val="2184DC03"/>
    <w:rsid w:val="2574326E"/>
    <w:rsid w:val="2668BEAF"/>
    <w:rsid w:val="26BADA54"/>
    <w:rsid w:val="26E3054D"/>
    <w:rsid w:val="27788911"/>
    <w:rsid w:val="27B11FD1"/>
    <w:rsid w:val="29D517A8"/>
    <w:rsid w:val="2A04730A"/>
    <w:rsid w:val="2B68AE9B"/>
    <w:rsid w:val="2BB43F30"/>
    <w:rsid w:val="2BC387B7"/>
    <w:rsid w:val="2BDFE5F0"/>
    <w:rsid w:val="2DD152CC"/>
    <w:rsid w:val="2E6B843A"/>
    <w:rsid w:val="2ED6A0E4"/>
    <w:rsid w:val="2F39E102"/>
    <w:rsid w:val="2F6D232D"/>
    <w:rsid w:val="31023EA1"/>
    <w:rsid w:val="331FA10A"/>
    <w:rsid w:val="34C38B6D"/>
    <w:rsid w:val="34E14BB0"/>
    <w:rsid w:val="35157389"/>
    <w:rsid w:val="3611B365"/>
    <w:rsid w:val="3820D9F8"/>
    <w:rsid w:val="3939156F"/>
    <w:rsid w:val="3B02AFA3"/>
    <w:rsid w:val="3DEF6321"/>
    <w:rsid w:val="3E9BCCD5"/>
    <w:rsid w:val="3FC374D6"/>
    <w:rsid w:val="40230238"/>
    <w:rsid w:val="403CF23C"/>
    <w:rsid w:val="42798737"/>
    <w:rsid w:val="4361F908"/>
    <w:rsid w:val="447D29D7"/>
    <w:rsid w:val="46CFD5F3"/>
    <w:rsid w:val="4731F83B"/>
    <w:rsid w:val="4796E056"/>
    <w:rsid w:val="488A9FD2"/>
    <w:rsid w:val="48AD7A80"/>
    <w:rsid w:val="48FCA5E3"/>
    <w:rsid w:val="495DE45A"/>
    <w:rsid w:val="4AD84960"/>
    <w:rsid w:val="4B59FA07"/>
    <w:rsid w:val="4B7A871E"/>
    <w:rsid w:val="4D256E61"/>
    <w:rsid w:val="4ECBB4E4"/>
    <w:rsid w:val="50A2639F"/>
    <w:rsid w:val="51D137A3"/>
    <w:rsid w:val="51E79D93"/>
    <w:rsid w:val="534F9FE4"/>
    <w:rsid w:val="54FC8B3E"/>
    <w:rsid w:val="55D00297"/>
    <w:rsid w:val="5794D566"/>
    <w:rsid w:val="58069706"/>
    <w:rsid w:val="5822BAA6"/>
    <w:rsid w:val="5865EEDF"/>
    <w:rsid w:val="58AAC73D"/>
    <w:rsid w:val="58ABE907"/>
    <w:rsid w:val="58B50262"/>
    <w:rsid w:val="58F60150"/>
    <w:rsid w:val="5A3A361D"/>
    <w:rsid w:val="5AF8A961"/>
    <w:rsid w:val="5B82973F"/>
    <w:rsid w:val="5C47874F"/>
    <w:rsid w:val="5C8CF8F8"/>
    <w:rsid w:val="5D323DC0"/>
    <w:rsid w:val="5D74948C"/>
    <w:rsid w:val="5D8DC05C"/>
    <w:rsid w:val="5E2F551E"/>
    <w:rsid w:val="5ECE0E21"/>
    <w:rsid w:val="5F13FA34"/>
    <w:rsid w:val="5F1B98C6"/>
    <w:rsid w:val="5FB681C7"/>
    <w:rsid w:val="6166F5E0"/>
    <w:rsid w:val="61DC6B02"/>
    <w:rsid w:val="6330EB99"/>
    <w:rsid w:val="64DD2D83"/>
    <w:rsid w:val="6536F5B6"/>
    <w:rsid w:val="65822F2A"/>
    <w:rsid w:val="661AB2E1"/>
    <w:rsid w:val="67CF3FDE"/>
    <w:rsid w:val="695253A3"/>
    <w:rsid w:val="69AA334A"/>
    <w:rsid w:val="6A1FD090"/>
    <w:rsid w:val="6A2E656C"/>
    <w:rsid w:val="6B9368CC"/>
    <w:rsid w:val="6CEF9F09"/>
    <w:rsid w:val="6DB36494"/>
    <w:rsid w:val="6E9F6CD2"/>
    <w:rsid w:val="6F750853"/>
    <w:rsid w:val="723610C1"/>
    <w:rsid w:val="7251287B"/>
    <w:rsid w:val="725D596F"/>
    <w:rsid w:val="72CA7CD6"/>
    <w:rsid w:val="72F2CDAD"/>
    <w:rsid w:val="739AB173"/>
    <w:rsid w:val="73A5DA18"/>
    <w:rsid w:val="73DFA862"/>
    <w:rsid w:val="749D27D0"/>
    <w:rsid w:val="77295BF0"/>
    <w:rsid w:val="77339720"/>
    <w:rsid w:val="77A8276E"/>
    <w:rsid w:val="784EA145"/>
    <w:rsid w:val="78D8420F"/>
    <w:rsid w:val="7A48B2DD"/>
    <w:rsid w:val="7B3BF8DB"/>
    <w:rsid w:val="7D8C4C24"/>
    <w:rsid w:val="7E1DF4B7"/>
    <w:rsid w:val="7E4D88F4"/>
    <w:rsid w:val="7FDFA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EF2CA1A4-0FD0-4587-B554-CD134F98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customStyle="1" w:styleId="paragraph">
    <w:name w:val="paragraph"/>
    <w:basedOn w:val="Normal"/>
    <w:rsid w:val="002F05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 w:bidi="th-TH"/>
    </w:rPr>
  </w:style>
  <w:style w:type="character" w:customStyle="1" w:styleId="normaltextrun">
    <w:name w:val="normaltextrun"/>
    <w:basedOn w:val="DefaultParagraphFont"/>
    <w:rsid w:val="002F05A3"/>
  </w:style>
  <w:style w:type="character" w:customStyle="1" w:styleId="eop">
    <w:name w:val="eop"/>
    <w:basedOn w:val="DefaultParagraphFont"/>
    <w:rsid w:val="002F05A3"/>
  </w:style>
  <w:style w:type="character" w:customStyle="1" w:styleId="contextualspellingandgrammarerror">
    <w:name w:val="contextualspellingandgrammarerror"/>
    <w:basedOn w:val="DefaultParagraphFont"/>
    <w:rsid w:val="002F05A3"/>
  </w:style>
  <w:style w:type="character" w:customStyle="1" w:styleId="wcontent-1595260689796">
    <w:name w:val="wcontent-1595260689796"/>
    <w:rsid w:val="000C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Lydia Gan</cp:lastModifiedBy>
  <cp:revision>8</cp:revision>
  <cp:lastPrinted>2016-11-15T09:11:00Z</cp:lastPrinted>
  <dcterms:created xsi:type="dcterms:W3CDTF">2021-11-03T08:48:00Z</dcterms:created>
  <dcterms:modified xsi:type="dcterms:W3CDTF">2021-11-10T07:36:00Z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