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4094" w14:textId="6158151F" w:rsidR="00D00902" w:rsidRDefault="00393E92" w:rsidP="009441D9">
      <w:pPr>
        <w:rPr>
          <w:rStyle w:val="Headline"/>
          <w:sz w:val="36"/>
          <w:szCs w:val="28"/>
          <w:lang w:val="sr-Latn-RS"/>
        </w:rPr>
      </w:pPr>
      <w:r>
        <w:rPr>
          <w:rStyle w:val="Headline"/>
          <w:sz w:val="36"/>
          <w:szCs w:val="28"/>
          <w:lang w:val="sr-Latn-RS"/>
        </w:rPr>
        <w:t>Ceresit podržao Fondaciju Novak Đoković u otvaranju vrtića u Topoli</w:t>
      </w:r>
    </w:p>
    <w:p w14:paraId="3E6800E9" w14:textId="0F0DD6E6" w:rsidR="009441D9" w:rsidRDefault="009441D9" w:rsidP="009441D9">
      <w:pPr>
        <w:rPr>
          <w:rStyle w:val="Headline"/>
          <w:sz w:val="36"/>
          <w:szCs w:val="28"/>
          <w:lang w:val="sr-Latn-RS"/>
        </w:rPr>
      </w:pPr>
    </w:p>
    <w:p w14:paraId="73F25A42" w14:textId="7DBA62CC" w:rsidR="00846AF2" w:rsidRDefault="005B0EC5" w:rsidP="005B0EC5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>S</w:t>
      </w:r>
      <w:r w:rsidR="00846AF2">
        <w:rPr>
          <w:szCs w:val="22"/>
          <w:lang w:val="sr-Latn-RS"/>
        </w:rPr>
        <w:t xml:space="preserve">a željom da </w:t>
      </w:r>
      <w:r w:rsidR="006F7431">
        <w:rPr>
          <w:szCs w:val="22"/>
          <w:lang w:val="sr-Latn-RS"/>
        </w:rPr>
        <w:t xml:space="preserve">mališanima </w:t>
      </w:r>
      <w:r w:rsidR="00846AF2">
        <w:rPr>
          <w:szCs w:val="22"/>
          <w:lang w:val="sr-Latn-RS"/>
        </w:rPr>
        <w:t xml:space="preserve">obezbedi </w:t>
      </w:r>
      <w:r w:rsidR="00846AF2" w:rsidRPr="00846AF2">
        <w:rPr>
          <w:szCs w:val="22"/>
          <w:lang w:val="sr-Latn-RS"/>
        </w:rPr>
        <w:t xml:space="preserve">kvalitetno </w:t>
      </w:r>
      <w:r w:rsidR="00846AF2">
        <w:rPr>
          <w:szCs w:val="22"/>
          <w:lang w:val="sr-Latn-RS"/>
        </w:rPr>
        <w:t xml:space="preserve">i sigurno </w:t>
      </w:r>
      <w:r w:rsidR="00846AF2" w:rsidRPr="00846AF2">
        <w:rPr>
          <w:szCs w:val="22"/>
          <w:lang w:val="sr-Latn-RS"/>
        </w:rPr>
        <w:t>odrastanje</w:t>
      </w:r>
      <w:r>
        <w:rPr>
          <w:szCs w:val="22"/>
          <w:lang w:val="sr-Latn-RS"/>
        </w:rPr>
        <w:t xml:space="preserve"> Fondacija Novak Đoković uz podršku brenda Ceresit rekon</w:t>
      </w:r>
      <w:r w:rsidR="00C45978">
        <w:rPr>
          <w:szCs w:val="22"/>
          <w:lang w:val="sr-Latn-RS"/>
        </w:rPr>
        <w:t>s</w:t>
      </w:r>
      <w:r>
        <w:rPr>
          <w:szCs w:val="22"/>
          <w:lang w:val="sr-Latn-RS"/>
        </w:rPr>
        <w:t xml:space="preserve">truisala je, adaptirala i opremila predškolsku ustanovu „Sofija Ristić“ u Topoli. </w:t>
      </w:r>
      <w:r w:rsidR="00F246B0">
        <w:rPr>
          <w:szCs w:val="22"/>
          <w:lang w:val="sr-Latn-RS"/>
        </w:rPr>
        <w:t>N</w:t>
      </w:r>
      <w:r w:rsidR="00F246B0" w:rsidRPr="00F246B0">
        <w:rPr>
          <w:szCs w:val="22"/>
          <w:lang w:val="sr-Latn-RS"/>
        </w:rPr>
        <w:t>ovi objekat sa idealnim uslovima za rast i razvoj najmlađih</w:t>
      </w:r>
      <w:r w:rsidR="00F246B0">
        <w:rPr>
          <w:szCs w:val="22"/>
          <w:lang w:val="sr-Latn-RS"/>
        </w:rPr>
        <w:t xml:space="preserve"> rekonstruisan je na površini od </w:t>
      </w:r>
      <w:r w:rsidR="00F246B0" w:rsidRPr="00F246B0">
        <w:rPr>
          <w:szCs w:val="22"/>
          <w:lang w:val="sr-Latn-RS"/>
        </w:rPr>
        <w:t>250m</w:t>
      </w:r>
      <w:r w:rsidR="00F246B0" w:rsidRPr="000442A0">
        <w:rPr>
          <w:szCs w:val="22"/>
          <w:vertAlign w:val="superscript"/>
          <w:lang w:val="sr-Latn-RS"/>
        </w:rPr>
        <w:t>2</w:t>
      </w:r>
      <w:r w:rsidR="000442A0">
        <w:rPr>
          <w:szCs w:val="22"/>
          <w:lang w:val="sr-Latn-RS"/>
        </w:rPr>
        <w:t xml:space="preserve">, a u njegovom </w:t>
      </w:r>
      <w:r w:rsidR="00F246B0" w:rsidRPr="00F246B0">
        <w:rPr>
          <w:szCs w:val="22"/>
          <w:lang w:val="sr-Latn-RS"/>
        </w:rPr>
        <w:t>sklopu nalaze</w:t>
      </w:r>
      <w:r w:rsidR="000442A0">
        <w:rPr>
          <w:szCs w:val="22"/>
          <w:lang w:val="sr-Latn-RS"/>
        </w:rPr>
        <w:t xml:space="preserve"> se</w:t>
      </w:r>
      <w:r w:rsidR="00F246B0" w:rsidRPr="00F246B0">
        <w:rPr>
          <w:szCs w:val="22"/>
          <w:lang w:val="sr-Latn-RS"/>
        </w:rPr>
        <w:t xml:space="preserve"> dve radne sobe za 60 dece, kao i prateće prostorije, hodnik i toaleti.</w:t>
      </w:r>
    </w:p>
    <w:p w14:paraId="16B27AF6" w14:textId="5823E4A4" w:rsidR="00C45978" w:rsidRPr="00F246B0" w:rsidRDefault="00C45978" w:rsidP="005B0EC5">
      <w:pPr>
        <w:autoSpaceDE w:val="0"/>
        <w:autoSpaceDN w:val="0"/>
        <w:rPr>
          <w:szCs w:val="22"/>
          <w:lang w:val="sr-Latn-RS"/>
        </w:rPr>
      </w:pPr>
    </w:p>
    <w:p w14:paraId="01668C49" w14:textId="611495EF" w:rsidR="00D00902" w:rsidRPr="00D00902" w:rsidRDefault="00C45978" w:rsidP="00D00902">
      <w:pPr>
        <w:autoSpaceDE w:val="0"/>
        <w:autoSpaceDN w:val="0"/>
        <w:rPr>
          <w:szCs w:val="22"/>
          <w:lang w:val="sr-Latn-RS"/>
        </w:rPr>
      </w:pPr>
      <w:r w:rsidRPr="00C45978">
        <w:rPr>
          <w:szCs w:val="22"/>
          <w:lang w:val="sr-Latn-RS"/>
        </w:rPr>
        <w:t>Rad Fondacije temelji se na uverenju da se predškolskim obrazovanjem mogu promeniti životi dece i cele zajednice. To se postiže stvaranjem najkvalitetnijih programa i okruženja za učenje, u kojima je priliku da se usavršava imalo više od 2.200 vaspitača i učitelja. NDF je do sada rekonstuisala i izgradila 49 vrtića i pomogla više od 47.000 dece.</w:t>
      </w:r>
      <w:r>
        <w:rPr>
          <w:szCs w:val="22"/>
          <w:lang w:val="sr-Latn-RS"/>
        </w:rPr>
        <w:t xml:space="preserve"> Kako je kompaniji Henkel briga o </w:t>
      </w:r>
      <w:r w:rsidR="00393E92">
        <w:rPr>
          <w:szCs w:val="22"/>
          <w:lang w:val="sr-Latn-RS"/>
        </w:rPr>
        <w:t>zajednici jedna od ključnih vrednosti</w:t>
      </w:r>
      <w:r>
        <w:rPr>
          <w:szCs w:val="22"/>
          <w:lang w:val="sr-Latn-RS"/>
        </w:rPr>
        <w:t xml:space="preserve">, brend Ceresit već </w:t>
      </w:r>
      <w:r w:rsidR="00393E92">
        <w:rPr>
          <w:szCs w:val="22"/>
          <w:lang w:val="sr-Latn-RS"/>
        </w:rPr>
        <w:t xml:space="preserve">nekoliko godina podržava Fondaciju u važnoj misiji da pruži kvalitetno obrazovanje deci širom Srbije. </w:t>
      </w:r>
    </w:p>
    <w:p w14:paraId="754253EF" w14:textId="77777777" w:rsidR="00A04830" w:rsidRDefault="00A04830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10676137" w14:textId="2DAED813" w:rsidR="00AE3A56" w:rsidRPr="00A04830" w:rsidRDefault="00AE3A56" w:rsidP="00BB5F60">
      <w:pPr>
        <w:rPr>
          <w:szCs w:val="22"/>
          <w:lang w:val="sr-Latn-RS"/>
        </w:rPr>
      </w:pPr>
      <w:r>
        <w:rPr>
          <w:b/>
          <w:sz w:val="18"/>
          <w:lang w:val="sr-Latn-RS"/>
        </w:rPr>
        <w:t>O Henkelu</w:t>
      </w:r>
    </w:p>
    <w:p w14:paraId="69093439" w14:textId="77777777" w:rsidR="00AE3A56" w:rsidRDefault="00AE3A56" w:rsidP="00AE3A56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2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21256638" w14:textId="77777777" w:rsidR="00AE3A56" w:rsidRPr="00C52002" w:rsidRDefault="00AE3A56" w:rsidP="00AE3A56">
      <w:pPr>
        <w:rPr>
          <w:rStyle w:val="AboutandContactBody"/>
          <w:lang w:val="sr-Latn-RS"/>
        </w:rPr>
      </w:pPr>
    </w:p>
    <w:p w14:paraId="32CF415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5409AB7F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20516A2" w14:textId="67C58FF8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lastRenderedPageBreak/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3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="00C52002" w:rsidRPr="00EA64AA">
          <w:rPr>
            <w:rStyle w:val="Hyperlink"/>
            <w:rFonts w:cs="Arial"/>
            <w:noProof/>
            <w:lang w:val="sr-Latn-RS"/>
          </w:rPr>
          <w:t>jelena.stojanovic@henkel.com</w:t>
        </w:r>
      </w:hyperlink>
      <w:r w:rsidR="00C52002">
        <w:rPr>
          <w:rFonts w:cs="Arial"/>
          <w:noProof/>
          <w:sz w:val="18"/>
          <w:szCs w:val="18"/>
          <w:lang w:val="sr-Latn-RS"/>
        </w:rPr>
        <w:t xml:space="preserve"> </w:t>
      </w:r>
    </w:p>
    <w:p w14:paraId="3E54AFDA" w14:textId="51EB1842" w:rsidR="00467638" w:rsidRDefault="00467638" w:rsidP="00365E44">
      <w:pPr>
        <w:rPr>
          <w:rFonts w:cs="Segoe UI"/>
          <w:szCs w:val="22"/>
          <w:lang w:val="sr-Latn-RS"/>
        </w:rPr>
      </w:pPr>
    </w:p>
    <w:p w14:paraId="37E06D0A" w14:textId="77777777" w:rsidR="00EC1ADC" w:rsidRPr="00AE3A56" w:rsidRDefault="00EC1ADC" w:rsidP="00365E44">
      <w:pPr>
        <w:rPr>
          <w:lang w:val="sr-Latn-RS"/>
        </w:rPr>
      </w:pPr>
    </w:p>
    <w:p w14:paraId="1CAE75D3" w14:textId="024772DD" w:rsidR="00112A28" w:rsidRPr="005A0FC1" w:rsidRDefault="00112A28" w:rsidP="001577E9">
      <w:pPr>
        <w:rPr>
          <w:rStyle w:val="AboutandContactBody"/>
          <w:lang w:val="sr-Latn-RS"/>
        </w:rPr>
      </w:pPr>
    </w:p>
    <w:sectPr w:rsidR="00112A28" w:rsidRPr="005A0FC1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072D" w14:textId="77777777" w:rsidR="00B97049" w:rsidRDefault="00B97049">
      <w:r>
        <w:separator/>
      </w:r>
    </w:p>
  </w:endnote>
  <w:endnote w:type="continuationSeparator" w:id="0">
    <w:p w14:paraId="27AEC687" w14:textId="77777777" w:rsidR="00B97049" w:rsidRDefault="00B9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26FF8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="00CD2391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DEB9" w14:textId="77777777" w:rsidR="00B97049" w:rsidRDefault="00B97049">
      <w:r>
        <w:separator/>
      </w:r>
    </w:p>
  </w:footnote>
  <w:footnote w:type="continuationSeparator" w:id="0">
    <w:p w14:paraId="401849B8" w14:textId="77777777" w:rsidR="00B97049" w:rsidRDefault="00B9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AD5E322" w:rsidR="00CF6F33" w:rsidRPr="009441D9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C2D"/>
    <w:multiLevelType w:val="hybridMultilevel"/>
    <w:tmpl w:val="510E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10BF"/>
    <w:multiLevelType w:val="hybridMultilevel"/>
    <w:tmpl w:val="62C82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837"/>
    <w:rsid w:val="00005267"/>
    <w:rsid w:val="00006346"/>
    <w:rsid w:val="00010397"/>
    <w:rsid w:val="0001242C"/>
    <w:rsid w:val="00021C67"/>
    <w:rsid w:val="00030557"/>
    <w:rsid w:val="00030F51"/>
    <w:rsid w:val="00035A84"/>
    <w:rsid w:val="0004011F"/>
    <w:rsid w:val="00040CC9"/>
    <w:rsid w:val="000442A0"/>
    <w:rsid w:val="00051E86"/>
    <w:rsid w:val="00053C36"/>
    <w:rsid w:val="00055F3B"/>
    <w:rsid w:val="000575F9"/>
    <w:rsid w:val="000618FC"/>
    <w:rsid w:val="00067071"/>
    <w:rsid w:val="00070FCD"/>
    <w:rsid w:val="00080D10"/>
    <w:rsid w:val="0008323E"/>
    <w:rsid w:val="0008357F"/>
    <w:rsid w:val="000B6635"/>
    <w:rsid w:val="000B695A"/>
    <w:rsid w:val="000C210A"/>
    <w:rsid w:val="000C56DD"/>
    <w:rsid w:val="000D1672"/>
    <w:rsid w:val="000E15E9"/>
    <w:rsid w:val="000E2F62"/>
    <w:rsid w:val="000E38ED"/>
    <w:rsid w:val="000E6DFA"/>
    <w:rsid w:val="000E7F24"/>
    <w:rsid w:val="000F03BE"/>
    <w:rsid w:val="000F1757"/>
    <w:rsid w:val="000F216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17F6B"/>
    <w:rsid w:val="00121CDF"/>
    <w:rsid w:val="00122CBC"/>
    <w:rsid w:val="00126D4A"/>
    <w:rsid w:val="00132DA9"/>
    <w:rsid w:val="0013305B"/>
    <w:rsid w:val="00133B99"/>
    <w:rsid w:val="001443BD"/>
    <w:rsid w:val="001571C2"/>
    <w:rsid w:val="00157334"/>
    <w:rsid w:val="001577E9"/>
    <w:rsid w:val="0016138C"/>
    <w:rsid w:val="00170342"/>
    <w:rsid w:val="00171ECE"/>
    <w:rsid w:val="001731CE"/>
    <w:rsid w:val="0019432A"/>
    <w:rsid w:val="001B473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DC8"/>
    <w:rsid w:val="00212488"/>
    <w:rsid w:val="00220628"/>
    <w:rsid w:val="002304D2"/>
    <w:rsid w:val="00234ABD"/>
    <w:rsid w:val="00236E2A"/>
    <w:rsid w:val="00237F62"/>
    <w:rsid w:val="0024586A"/>
    <w:rsid w:val="00251762"/>
    <w:rsid w:val="00256F0C"/>
    <w:rsid w:val="00260000"/>
    <w:rsid w:val="00262C05"/>
    <w:rsid w:val="00281D14"/>
    <w:rsid w:val="00282C13"/>
    <w:rsid w:val="002939F7"/>
    <w:rsid w:val="002A04D2"/>
    <w:rsid w:val="002A0DF7"/>
    <w:rsid w:val="002A2975"/>
    <w:rsid w:val="002A4B2A"/>
    <w:rsid w:val="002A60E0"/>
    <w:rsid w:val="002C1344"/>
    <w:rsid w:val="002C252E"/>
    <w:rsid w:val="002C6773"/>
    <w:rsid w:val="002D2058"/>
    <w:rsid w:val="002D2A3D"/>
    <w:rsid w:val="002E0B17"/>
    <w:rsid w:val="002E4FFB"/>
    <w:rsid w:val="002E7DED"/>
    <w:rsid w:val="002F7AD3"/>
    <w:rsid w:val="002F7E11"/>
    <w:rsid w:val="003027AB"/>
    <w:rsid w:val="00304087"/>
    <w:rsid w:val="00304418"/>
    <w:rsid w:val="00305476"/>
    <w:rsid w:val="00305703"/>
    <w:rsid w:val="00310ACD"/>
    <w:rsid w:val="0031379F"/>
    <w:rsid w:val="00320A26"/>
    <w:rsid w:val="00321344"/>
    <w:rsid w:val="0033451C"/>
    <w:rsid w:val="00336854"/>
    <w:rsid w:val="00336B94"/>
    <w:rsid w:val="0033763E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2E36"/>
    <w:rsid w:val="00376EE9"/>
    <w:rsid w:val="00377CBB"/>
    <w:rsid w:val="003877B6"/>
    <w:rsid w:val="00390DC9"/>
    <w:rsid w:val="00393887"/>
    <w:rsid w:val="00393E92"/>
    <w:rsid w:val="00394C6B"/>
    <w:rsid w:val="003A272E"/>
    <w:rsid w:val="003A4E62"/>
    <w:rsid w:val="003B1069"/>
    <w:rsid w:val="003B13B5"/>
    <w:rsid w:val="003B2601"/>
    <w:rsid w:val="003B390A"/>
    <w:rsid w:val="003C15DE"/>
    <w:rsid w:val="003C3577"/>
    <w:rsid w:val="003C4EB2"/>
    <w:rsid w:val="003E5CB3"/>
    <w:rsid w:val="003F1AF3"/>
    <w:rsid w:val="003F2DCD"/>
    <w:rsid w:val="003F3CA0"/>
    <w:rsid w:val="003F4D8D"/>
    <w:rsid w:val="0041338C"/>
    <w:rsid w:val="004143AB"/>
    <w:rsid w:val="00423ABB"/>
    <w:rsid w:val="004313E7"/>
    <w:rsid w:val="0044763B"/>
    <w:rsid w:val="0046206E"/>
    <w:rsid w:val="004629B3"/>
    <w:rsid w:val="0046376E"/>
    <w:rsid w:val="0046690F"/>
    <w:rsid w:val="00467638"/>
    <w:rsid w:val="00471B21"/>
    <w:rsid w:val="00472FEC"/>
    <w:rsid w:val="00475C9A"/>
    <w:rsid w:val="00490A03"/>
    <w:rsid w:val="00493327"/>
    <w:rsid w:val="00494DBE"/>
    <w:rsid w:val="00495CE6"/>
    <w:rsid w:val="004A323C"/>
    <w:rsid w:val="004B54E8"/>
    <w:rsid w:val="004B662B"/>
    <w:rsid w:val="004C4FEB"/>
    <w:rsid w:val="004C5E77"/>
    <w:rsid w:val="004C6B79"/>
    <w:rsid w:val="004D059B"/>
    <w:rsid w:val="004D169B"/>
    <w:rsid w:val="004D3A0F"/>
    <w:rsid w:val="004D4CB6"/>
    <w:rsid w:val="004E1A92"/>
    <w:rsid w:val="004E3341"/>
    <w:rsid w:val="004F10C1"/>
    <w:rsid w:val="004F499A"/>
    <w:rsid w:val="00502E62"/>
    <w:rsid w:val="00504452"/>
    <w:rsid w:val="00506B8A"/>
    <w:rsid w:val="0052212B"/>
    <w:rsid w:val="0052292F"/>
    <w:rsid w:val="00534B46"/>
    <w:rsid w:val="00535A36"/>
    <w:rsid w:val="00537698"/>
    <w:rsid w:val="00540358"/>
    <w:rsid w:val="00540D47"/>
    <w:rsid w:val="00550864"/>
    <w:rsid w:val="0055571E"/>
    <w:rsid w:val="00556F67"/>
    <w:rsid w:val="00563D1E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B0EC5"/>
    <w:rsid w:val="005B6A58"/>
    <w:rsid w:val="005C647C"/>
    <w:rsid w:val="005C7112"/>
    <w:rsid w:val="005D0561"/>
    <w:rsid w:val="005D0AD9"/>
    <w:rsid w:val="005D22F6"/>
    <w:rsid w:val="005D3167"/>
    <w:rsid w:val="005D5661"/>
    <w:rsid w:val="005E0C30"/>
    <w:rsid w:val="005E69D9"/>
    <w:rsid w:val="005F0100"/>
    <w:rsid w:val="005F27F4"/>
    <w:rsid w:val="005F3239"/>
    <w:rsid w:val="005F6567"/>
    <w:rsid w:val="00600221"/>
    <w:rsid w:val="00602586"/>
    <w:rsid w:val="0060281E"/>
    <w:rsid w:val="00607256"/>
    <w:rsid w:val="006144B1"/>
    <w:rsid w:val="0062422E"/>
    <w:rsid w:val="00632F48"/>
    <w:rsid w:val="006335F1"/>
    <w:rsid w:val="006345B6"/>
    <w:rsid w:val="00635712"/>
    <w:rsid w:val="00643D8A"/>
    <w:rsid w:val="00647A80"/>
    <w:rsid w:val="006513EB"/>
    <w:rsid w:val="00652229"/>
    <w:rsid w:val="00652793"/>
    <w:rsid w:val="0065772E"/>
    <w:rsid w:val="006626CA"/>
    <w:rsid w:val="0066332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6F7431"/>
    <w:rsid w:val="00700514"/>
    <w:rsid w:val="00703272"/>
    <w:rsid w:val="0070733C"/>
    <w:rsid w:val="007100BD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051"/>
    <w:rsid w:val="007A2AAD"/>
    <w:rsid w:val="007A4432"/>
    <w:rsid w:val="007A784E"/>
    <w:rsid w:val="007B288D"/>
    <w:rsid w:val="007B499C"/>
    <w:rsid w:val="007B4D4B"/>
    <w:rsid w:val="007D2A02"/>
    <w:rsid w:val="007E6EA1"/>
    <w:rsid w:val="007F0F63"/>
    <w:rsid w:val="007F2B1E"/>
    <w:rsid w:val="007F62B4"/>
    <w:rsid w:val="00801517"/>
    <w:rsid w:val="00802755"/>
    <w:rsid w:val="008167A7"/>
    <w:rsid w:val="00817AE8"/>
    <w:rsid w:val="00817DE8"/>
    <w:rsid w:val="008229F5"/>
    <w:rsid w:val="0082699A"/>
    <w:rsid w:val="00833CEB"/>
    <w:rsid w:val="008372D2"/>
    <w:rsid w:val="008377BC"/>
    <w:rsid w:val="00844C17"/>
    <w:rsid w:val="00846AF2"/>
    <w:rsid w:val="00847726"/>
    <w:rsid w:val="00852511"/>
    <w:rsid w:val="008614F1"/>
    <w:rsid w:val="008639B3"/>
    <w:rsid w:val="00863C1A"/>
    <w:rsid w:val="008669A9"/>
    <w:rsid w:val="00870E45"/>
    <w:rsid w:val="0087142D"/>
    <w:rsid w:val="00873956"/>
    <w:rsid w:val="00873CFF"/>
    <w:rsid w:val="00880E72"/>
    <w:rsid w:val="008817F6"/>
    <w:rsid w:val="008825EE"/>
    <w:rsid w:val="0088596E"/>
    <w:rsid w:val="0089796A"/>
    <w:rsid w:val="008A2375"/>
    <w:rsid w:val="008B65F8"/>
    <w:rsid w:val="008C57E7"/>
    <w:rsid w:val="008C5F6D"/>
    <w:rsid w:val="008D76C5"/>
    <w:rsid w:val="008E0AFA"/>
    <w:rsid w:val="008E1533"/>
    <w:rsid w:val="008E75D3"/>
    <w:rsid w:val="008F125E"/>
    <w:rsid w:val="008F4D2F"/>
    <w:rsid w:val="009054DC"/>
    <w:rsid w:val="00906292"/>
    <w:rsid w:val="00910096"/>
    <w:rsid w:val="00911078"/>
    <w:rsid w:val="00917162"/>
    <w:rsid w:val="009251CC"/>
    <w:rsid w:val="0092714E"/>
    <w:rsid w:val="009319F4"/>
    <w:rsid w:val="00942002"/>
    <w:rsid w:val="009441D9"/>
    <w:rsid w:val="00947885"/>
    <w:rsid w:val="00952168"/>
    <w:rsid w:val="009527FE"/>
    <w:rsid w:val="009643C8"/>
    <w:rsid w:val="00970914"/>
    <w:rsid w:val="009739A0"/>
    <w:rsid w:val="00974F84"/>
    <w:rsid w:val="009767C7"/>
    <w:rsid w:val="00977A2F"/>
    <w:rsid w:val="00981925"/>
    <w:rsid w:val="009832BF"/>
    <w:rsid w:val="0098579A"/>
    <w:rsid w:val="0099021E"/>
    <w:rsid w:val="0099195A"/>
    <w:rsid w:val="00992A11"/>
    <w:rsid w:val="00994681"/>
    <w:rsid w:val="0099486A"/>
    <w:rsid w:val="009A0E26"/>
    <w:rsid w:val="009A16EC"/>
    <w:rsid w:val="009A28B4"/>
    <w:rsid w:val="009B29B7"/>
    <w:rsid w:val="009B3B37"/>
    <w:rsid w:val="009B7D1F"/>
    <w:rsid w:val="009C088E"/>
    <w:rsid w:val="009C4D35"/>
    <w:rsid w:val="009D1522"/>
    <w:rsid w:val="009D5961"/>
    <w:rsid w:val="009D7252"/>
    <w:rsid w:val="009E5EB4"/>
    <w:rsid w:val="00A01CBE"/>
    <w:rsid w:val="00A044D6"/>
    <w:rsid w:val="00A04830"/>
    <w:rsid w:val="00A04ADB"/>
    <w:rsid w:val="00A11E0F"/>
    <w:rsid w:val="00A264CF"/>
    <w:rsid w:val="00A26CB6"/>
    <w:rsid w:val="00A32F82"/>
    <w:rsid w:val="00A32F8B"/>
    <w:rsid w:val="00A3465F"/>
    <w:rsid w:val="00A3756F"/>
    <w:rsid w:val="00A42D6F"/>
    <w:rsid w:val="00A45A62"/>
    <w:rsid w:val="00A54AC5"/>
    <w:rsid w:val="00A55DC3"/>
    <w:rsid w:val="00A56D41"/>
    <w:rsid w:val="00A56FA6"/>
    <w:rsid w:val="00A61353"/>
    <w:rsid w:val="00A637D3"/>
    <w:rsid w:val="00A66DB1"/>
    <w:rsid w:val="00A67A92"/>
    <w:rsid w:val="00A864FE"/>
    <w:rsid w:val="00A87870"/>
    <w:rsid w:val="00A91A70"/>
    <w:rsid w:val="00AA1B85"/>
    <w:rsid w:val="00AB1CB6"/>
    <w:rsid w:val="00AB1D9A"/>
    <w:rsid w:val="00AD44FE"/>
    <w:rsid w:val="00AE3A56"/>
    <w:rsid w:val="00AE49F1"/>
    <w:rsid w:val="00AF0032"/>
    <w:rsid w:val="00AF020C"/>
    <w:rsid w:val="00AF0F4A"/>
    <w:rsid w:val="00B05CCA"/>
    <w:rsid w:val="00B14271"/>
    <w:rsid w:val="00B16270"/>
    <w:rsid w:val="00B2685D"/>
    <w:rsid w:val="00B30351"/>
    <w:rsid w:val="00B33C2A"/>
    <w:rsid w:val="00B41E09"/>
    <w:rsid w:val="00B422EC"/>
    <w:rsid w:val="00B454AF"/>
    <w:rsid w:val="00B5137A"/>
    <w:rsid w:val="00B54502"/>
    <w:rsid w:val="00B726D4"/>
    <w:rsid w:val="00B8214F"/>
    <w:rsid w:val="00B84334"/>
    <w:rsid w:val="00B86A4F"/>
    <w:rsid w:val="00B93035"/>
    <w:rsid w:val="00B958E8"/>
    <w:rsid w:val="00B97049"/>
    <w:rsid w:val="00B97E4A"/>
    <w:rsid w:val="00BA09B2"/>
    <w:rsid w:val="00BA5B46"/>
    <w:rsid w:val="00BA6C70"/>
    <w:rsid w:val="00BB31F2"/>
    <w:rsid w:val="00BB5D0B"/>
    <w:rsid w:val="00BB5F60"/>
    <w:rsid w:val="00BC0995"/>
    <w:rsid w:val="00BC6366"/>
    <w:rsid w:val="00BE793A"/>
    <w:rsid w:val="00BF2B82"/>
    <w:rsid w:val="00BF432A"/>
    <w:rsid w:val="00BF6E82"/>
    <w:rsid w:val="00C060C7"/>
    <w:rsid w:val="00C10FF3"/>
    <w:rsid w:val="00C14424"/>
    <w:rsid w:val="00C14978"/>
    <w:rsid w:val="00C215DA"/>
    <w:rsid w:val="00C24C17"/>
    <w:rsid w:val="00C32A2C"/>
    <w:rsid w:val="00C3758F"/>
    <w:rsid w:val="00C40B29"/>
    <w:rsid w:val="00C40B88"/>
    <w:rsid w:val="00C42C93"/>
    <w:rsid w:val="00C45978"/>
    <w:rsid w:val="00C47D87"/>
    <w:rsid w:val="00C52002"/>
    <w:rsid w:val="00C5376E"/>
    <w:rsid w:val="00C808A6"/>
    <w:rsid w:val="00C97091"/>
    <w:rsid w:val="00C97260"/>
    <w:rsid w:val="00CA037B"/>
    <w:rsid w:val="00CA07F8"/>
    <w:rsid w:val="00CA2001"/>
    <w:rsid w:val="00CB3A4D"/>
    <w:rsid w:val="00CB5B6C"/>
    <w:rsid w:val="00CC052E"/>
    <w:rsid w:val="00CD16BE"/>
    <w:rsid w:val="00CD2391"/>
    <w:rsid w:val="00CD4616"/>
    <w:rsid w:val="00CD56AF"/>
    <w:rsid w:val="00CE33D5"/>
    <w:rsid w:val="00CE7E16"/>
    <w:rsid w:val="00CF5D37"/>
    <w:rsid w:val="00CF6F33"/>
    <w:rsid w:val="00D007FC"/>
    <w:rsid w:val="00D00902"/>
    <w:rsid w:val="00D02248"/>
    <w:rsid w:val="00D022D7"/>
    <w:rsid w:val="00D063B8"/>
    <w:rsid w:val="00D06825"/>
    <w:rsid w:val="00D160FA"/>
    <w:rsid w:val="00D17E3B"/>
    <w:rsid w:val="00D23C09"/>
    <w:rsid w:val="00D23CED"/>
    <w:rsid w:val="00D24BD2"/>
    <w:rsid w:val="00D2573D"/>
    <w:rsid w:val="00D260A2"/>
    <w:rsid w:val="00D30CC6"/>
    <w:rsid w:val="00D3260C"/>
    <w:rsid w:val="00D33F84"/>
    <w:rsid w:val="00D35790"/>
    <w:rsid w:val="00D5653B"/>
    <w:rsid w:val="00D629F9"/>
    <w:rsid w:val="00D62EF1"/>
    <w:rsid w:val="00D6309D"/>
    <w:rsid w:val="00D644CA"/>
    <w:rsid w:val="00D66925"/>
    <w:rsid w:val="00D66FC2"/>
    <w:rsid w:val="00D70879"/>
    <w:rsid w:val="00D71E8B"/>
    <w:rsid w:val="00D76C7E"/>
    <w:rsid w:val="00D7705D"/>
    <w:rsid w:val="00D771DE"/>
    <w:rsid w:val="00D7776D"/>
    <w:rsid w:val="00D81836"/>
    <w:rsid w:val="00D90C94"/>
    <w:rsid w:val="00D9293F"/>
    <w:rsid w:val="00D93598"/>
    <w:rsid w:val="00DA0C62"/>
    <w:rsid w:val="00DA1E18"/>
    <w:rsid w:val="00DA2009"/>
    <w:rsid w:val="00DB05B1"/>
    <w:rsid w:val="00DB5A79"/>
    <w:rsid w:val="00DC2465"/>
    <w:rsid w:val="00DD512E"/>
    <w:rsid w:val="00DE1177"/>
    <w:rsid w:val="00DE2AF6"/>
    <w:rsid w:val="00DE2CEA"/>
    <w:rsid w:val="00DE6A3C"/>
    <w:rsid w:val="00DE74F4"/>
    <w:rsid w:val="00DE7F97"/>
    <w:rsid w:val="00DF1010"/>
    <w:rsid w:val="00DF5AEA"/>
    <w:rsid w:val="00DF63F6"/>
    <w:rsid w:val="00E13747"/>
    <w:rsid w:val="00E16828"/>
    <w:rsid w:val="00E25AEA"/>
    <w:rsid w:val="00E30DEF"/>
    <w:rsid w:val="00E30ED2"/>
    <w:rsid w:val="00E31276"/>
    <w:rsid w:val="00E37F70"/>
    <w:rsid w:val="00E446C1"/>
    <w:rsid w:val="00E62248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ADC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A54"/>
    <w:rsid w:val="00EF7111"/>
    <w:rsid w:val="00EF7D1A"/>
    <w:rsid w:val="00F0448F"/>
    <w:rsid w:val="00F0716C"/>
    <w:rsid w:val="00F246B0"/>
    <w:rsid w:val="00F270E9"/>
    <w:rsid w:val="00F275C0"/>
    <w:rsid w:val="00F32A61"/>
    <w:rsid w:val="00F346B6"/>
    <w:rsid w:val="00F34D52"/>
    <w:rsid w:val="00F36145"/>
    <w:rsid w:val="00F37BDD"/>
    <w:rsid w:val="00F41503"/>
    <w:rsid w:val="00F430E6"/>
    <w:rsid w:val="00F466C8"/>
    <w:rsid w:val="00F469A9"/>
    <w:rsid w:val="00F50B46"/>
    <w:rsid w:val="00F50D1F"/>
    <w:rsid w:val="00F635FC"/>
    <w:rsid w:val="00F63D03"/>
    <w:rsid w:val="00F65E2F"/>
    <w:rsid w:val="00F67DF1"/>
    <w:rsid w:val="00F803F7"/>
    <w:rsid w:val="00F8309B"/>
    <w:rsid w:val="00F833C9"/>
    <w:rsid w:val="00F90064"/>
    <w:rsid w:val="00F90988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  <w:style w:type="character" w:customStyle="1" w:styleId="fontstyle01">
    <w:name w:val="fontstyle01"/>
    <w:rsid w:val="003A272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338</Words>
  <Characters>2142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2476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2</cp:revision>
  <cp:lastPrinted>2021-08-02T09:51:00Z</cp:lastPrinted>
  <dcterms:created xsi:type="dcterms:W3CDTF">2021-12-28T12:27:00Z</dcterms:created>
  <dcterms:modified xsi:type="dcterms:W3CDTF">2021-12-28T12:27:00Z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