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78D3CC29" w:rsidR="00C64601" w:rsidRPr="00EF1330" w:rsidRDefault="006D45E0" w:rsidP="00C64601">
      <w:pPr>
        <w:pStyle w:val="MonthDayYear"/>
      </w:pPr>
      <w:r>
        <w:t>24</w:t>
      </w:r>
      <w:r w:rsidR="00E909B5">
        <w:t xml:space="preserve"> January 2022</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7EC834A9" w:rsidR="00C64601" w:rsidRPr="00521D9B" w:rsidRDefault="00512490" w:rsidP="00521815">
      <w:pPr>
        <w:jc w:val="left"/>
        <w:rPr>
          <w:rFonts w:asciiTheme="minorHAnsi" w:hAnsiTheme="minorHAnsi" w:cstheme="minorHAnsi"/>
          <w:szCs w:val="22"/>
        </w:rPr>
      </w:pPr>
      <w:r>
        <w:rPr>
          <w:rFonts w:asciiTheme="minorHAnsi" w:hAnsiTheme="minorHAnsi" w:cstheme="minorHAnsi"/>
          <w:szCs w:val="22"/>
        </w:rPr>
        <w:t>Advanced</w:t>
      </w:r>
      <w:r w:rsidR="00C6609A">
        <w:rPr>
          <w:rFonts w:asciiTheme="minorHAnsi" w:hAnsiTheme="minorHAnsi" w:cstheme="minorHAnsi"/>
          <w:szCs w:val="22"/>
        </w:rPr>
        <w:t>, personalized</w:t>
      </w:r>
      <w:r w:rsidR="00D539C8" w:rsidRPr="00D539C8">
        <w:rPr>
          <w:rFonts w:asciiTheme="minorHAnsi" w:hAnsiTheme="minorHAnsi" w:cstheme="minorHAnsi"/>
          <w:szCs w:val="22"/>
        </w:rPr>
        <w:t xml:space="preserve"> hair treatment service for </w:t>
      </w:r>
      <w:r w:rsidR="004A3FA9">
        <w:rPr>
          <w:rFonts w:asciiTheme="minorHAnsi" w:hAnsiTheme="minorHAnsi" w:cstheme="minorHAnsi"/>
          <w:szCs w:val="22"/>
        </w:rPr>
        <w:t xml:space="preserve">Thai </w:t>
      </w:r>
      <w:r w:rsidR="00D539C8" w:rsidRPr="00D539C8">
        <w:rPr>
          <w:rFonts w:asciiTheme="minorHAnsi" w:hAnsiTheme="minorHAnsi" w:cstheme="minorHAnsi"/>
          <w:szCs w:val="22"/>
        </w:rPr>
        <w:t>consumers</w:t>
      </w:r>
    </w:p>
    <w:p w14:paraId="29A347D2" w14:textId="77777777" w:rsidR="00C64601" w:rsidRPr="00482EDC" w:rsidRDefault="00C64601" w:rsidP="00C64601">
      <w:pPr>
        <w:rPr>
          <w:rFonts w:cs="Segoe UI"/>
          <w:szCs w:val="22"/>
        </w:rPr>
      </w:pPr>
    </w:p>
    <w:p w14:paraId="7806F99C" w14:textId="732732E6" w:rsidR="00C64601" w:rsidRPr="00A43516" w:rsidRDefault="00D539C8" w:rsidP="00521815">
      <w:pPr>
        <w:jc w:val="left"/>
        <w:rPr>
          <w:rStyle w:val="Headline"/>
          <w:rFonts w:asciiTheme="minorHAnsi" w:hAnsiTheme="minorHAnsi" w:cstheme="minorHAnsi"/>
          <w:sz w:val="28"/>
          <w:szCs w:val="28"/>
        </w:rPr>
      </w:pPr>
      <w:r>
        <w:rPr>
          <w:rStyle w:val="Headline"/>
          <w:rFonts w:asciiTheme="minorHAnsi" w:hAnsiTheme="minorHAnsi" w:cstheme="minorHAnsi"/>
          <w:sz w:val="28"/>
          <w:szCs w:val="28"/>
        </w:rPr>
        <w:t xml:space="preserve">Schwarzkopf </w:t>
      </w:r>
      <w:r w:rsidRPr="00D539C8">
        <w:rPr>
          <w:rStyle w:val="Headline"/>
          <w:rFonts w:asciiTheme="minorHAnsi" w:hAnsiTheme="minorHAnsi" w:cstheme="minorHAnsi"/>
          <w:sz w:val="28"/>
          <w:szCs w:val="28"/>
        </w:rPr>
        <w:t>Professional</w:t>
      </w:r>
      <w:r w:rsidR="00C6609A">
        <w:rPr>
          <w:rStyle w:val="Headline"/>
          <w:rFonts w:asciiTheme="minorHAnsi" w:hAnsiTheme="minorHAnsi" w:cstheme="minorHAnsi"/>
          <w:sz w:val="28"/>
          <w:szCs w:val="28"/>
        </w:rPr>
        <w:t xml:space="preserve"> launches</w:t>
      </w:r>
      <w:r w:rsidRPr="00D539C8">
        <w:rPr>
          <w:rStyle w:val="Headline"/>
          <w:rFonts w:asciiTheme="minorHAnsi" w:hAnsiTheme="minorHAnsi" w:cstheme="minorHAnsi"/>
          <w:sz w:val="28"/>
          <w:szCs w:val="28"/>
        </w:rPr>
        <w:t xml:space="preserve"> </w:t>
      </w:r>
      <w:r w:rsidR="00C6609A">
        <w:rPr>
          <w:rStyle w:val="Headline"/>
          <w:rFonts w:asciiTheme="minorHAnsi" w:hAnsiTheme="minorHAnsi" w:cstheme="minorHAnsi"/>
          <w:sz w:val="28"/>
          <w:szCs w:val="28"/>
        </w:rPr>
        <w:t>“</w:t>
      </w:r>
      <w:proofErr w:type="spellStart"/>
      <w:r w:rsidRPr="00D539C8">
        <w:rPr>
          <w:rStyle w:val="Headline"/>
          <w:rFonts w:asciiTheme="minorHAnsi" w:hAnsiTheme="minorHAnsi" w:cstheme="minorHAnsi"/>
          <w:sz w:val="28"/>
          <w:szCs w:val="28"/>
        </w:rPr>
        <w:t>Fibre</w:t>
      </w:r>
      <w:proofErr w:type="spellEnd"/>
      <w:r w:rsidRPr="00D539C8">
        <w:rPr>
          <w:rStyle w:val="Headline"/>
          <w:rFonts w:asciiTheme="minorHAnsi" w:hAnsiTheme="minorHAnsi" w:cstheme="minorHAnsi"/>
          <w:sz w:val="28"/>
          <w:szCs w:val="28"/>
        </w:rPr>
        <w:t xml:space="preserve"> Clinix Mixology Bar</w:t>
      </w:r>
      <w:r w:rsidR="00C6609A">
        <w:rPr>
          <w:rStyle w:val="Headline"/>
          <w:rFonts w:asciiTheme="minorHAnsi" w:hAnsiTheme="minorHAnsi" w:cstheme="minorHAnsi"/>
          <w:sz w:val="28"/>
          <w:szCs w:val="28"/>
        </w:rPr>
        <w:t>” concept</w:t>
      </w:r>
      <w:r w:rsidRPr="00D539C8">
        <w:rPr>
          <w:rStyle w:val="Headline"/>
          <w:rFonts w:asciiTheme="minorHAnsi" w:hAnsiTheme="minorHAnsi" w:cstheme="minorHAnsi"/>
          <w:sz w:val="28"/>
          <w:szCs w:val="28"/>
        </w:rPr>
        <w:t xml:space="preserve"> </w:t>
      </w:r>
      <w:r w:rsidR="00C6609A">
        <w:rPr>
          <w:rStyle w:val="Headline"/>
          <w:rFonts w:asciiTheme="minorHAnsi" w:hAnsiTheme="minorHAnsi" w:cstheme="minorHAnsi"/>
          <w:sz w:val="28"/>
          <w:szCs w:val="28"/>
        </w:rPr>
        <w:t>with six hair salon partners</w:t>
      </w:r>
      <w:r w:rsidRPr="00D539C8">
        <w:rPr>
          <w:rStyle w:val="Headline"/>
          <w:rFonts w:asciiTheme="minorHAnsi" w:hAnsiTheme="minorHAnsi" w:cstheme="minorHAnsi"/>
          <w:sz w:val="28"/>
          <w:szCs w:val="28"/>
        </w:rPr>
        <w:t xml:space="preserve"> </w:t>
      </w:r>
    </w:p>
    <w:p w14:paraId="301E97A3" w14:textId="77777777" w:rsidR="00C64601" w:rsidRDefault="00C64601" w:rsidP="00DE2D6F">
      <w:pPr>
        <w:rPr>
          <w:rFonts w:asciiTheme="minorHAnsi" w:hAnsiTheme="minorHAnsi" w:cstheme="minorHAnsi"/>
          <w:szCs w:val="22"/>
        </w:rPr>
      </w:pPr>
    </w:p>
    <w:p w14:paraId="6ED15CFA" w14:textId="79B97D8C" w:rsidR="00B67DC6" w:rsidRDefault="00B67DC6" w:rsidP="006A3D2E">
      <w:pPr>
        <w:spacing w:after="160" w:line="240" w:lineRule="auto"/>
        <w:jc w:val="left"/>
        <w:rPr>
          <w:rFonts w:asciiTheme="minorHAnsi" w:hAnsiTheme="minorHAnsi" w:cstheme="minorHAnsi"/>
          <w:szCs w:val="22"/>
        </w:rPr>
      </w:pPr>
      <w:r>
        <w:rPr>
          <w:rFonts w:asciiTheme="minorHAnsi" w:hAnsiTheme="minorHAnsi" w:cstheme="minorHAnsi"/>
          <w:szCs w:val="22"/>
        </w:rPr>
        <w:t>Bangkok</w:t>
      </w:r>
      <w:r w:rsidR="002A019C" w:rsidRPr="00431681">
        <w:rPr>
          <w:rFonts w:asciiTheme="minorHAnsi" w:hAnsiTheme="minorHAnsi" w:cstheme="minorHAnsi"/>
          <w:szCs w:val="22"/>
        </w:rPr>
        <w:t xml:space="preserve"> </w:t>
      </w:r>
      <w:r w:rsidR="007F0F63" w:rsidRPr="00431681">
        <w:rPr>
          <w:rFonts w:asciiTheme="minorHAnsi" w:hAnsiTheme="minorHAnsi" w:cstheme="minorHAnsi"/>
          <w:szCs w:val="22"/>
        </w:rPr>
        <w:t>–</w:t>
      </w:r>
      <w:r w:rsidR="00FD5B25" w:rsidRPr="00431681">
        <w:rPr>
          <w:rFonts w:asciiTheme="minorHAnsi" w:hAnsiTheme="minorHAnsi" w:cstheme="minorHAnsi"/>
          <w:szCs w:val="22"/>
        </w:rPr>
        <w:t xml:space="preserve"> </w:t>
      </w:r>
      <w:r w:rsidR="00D539C8">
        <w:rPr>
          <w:rFonts w:asciiTheme="minorHAnsi" w:hAnsiTheme="minorHAnsi" w:cstheme="minorHAnsi"/>
          <w:szCs w:val="22"/>
        </w:rPr>
        <w:t>Henkel</w:t>
      </w:r>
      <w:r w:rsidR="004A3FA9">
        <w:rPr>
          <w:rFonts w:asciiTheme="minorHAnsi" w:hAnsiTheme="minorHAnsi" w:cstheme="minorHAnsi"/>
          <w:szCs w:val="22"/>
        </w:rPr>
        <w:t xml:space="preserve"> </w:t>
      </w:r>
      <w:r w:rsidR="00C6609A">
        <w:rPr>
          <w:rFonts w:asciiTheme="minorHAnsi" w:hAnsiTheme="minorHAnsi" w:cstheme="minorHAnsi"/>
          <w:szCs w:val="22"/>
        </w:rPr>
        <w:t>Beauty Care</w:t>
      </w:r>
      <w:r w:rsidR="002D1089">
        <w:rPr>
          <w:rFonts w:asciiTheme="minorHAnsi" w:hAnsiTheme="minorHAnsi" w:cstheme="minorHAnsi"/>
          <w:szCs w:val="22"/>
        </w:rPr>
        <w:t xml:space="preserve"> </w:t>
      </w:r>
      <w:r w:rsidR="00D539C8">
        <w:rPr>
          <w:rFonts w:asciiTheme="minorHAnsi" w:hAnsiTheme="minorHAnsi" w:cstheme="minorHAnsi"/>
          <w:szCs w:val="22"/>
        </w:rPr>
        <w:t>has introduced the</w:t>
      </w:r>
      <w:r w:rsidR="00630A95">
        <w:rPr>
          <w:rFonts w:asciiTheme="minorHAnsi" w:hAnsiTheme="minorHAnsi" w:cstheme="minorHAnsi"/>
          <w:szCs w:val="22"/>
        </w:rPr>
        <w:t xml:space="preserve"> Schwarzkopf Professional</w:t>
      </w:r>
      <w:r w:rsidR="00D539C8">
        <w:rPr>
          <w:rFonts w:asciiTheme="minorHAnsi" w:hAnsiTheme="minorHAnsi" w:cstheme="minorHAnsi"/>
          <w:szCs w:val="22"/>
        </w:rPr>
        <w:t xml:space="preserve"> </w:t>
      </w:r>
      <w:r w:rsidR="00C6609A">
        <w:rPr>
          <w:rFonts w:asciiTheme="minorHAnsi" w:hAnsiTheme="minorHAnsi" w:cstheme="minorHAnsi"/>
          <w:szCs w:val="22"/>
        </w:rPr>
        <w:t>“</w:t>
      </w:r>
      <w:proofErr w:type="spellStart"/>
      <w:r w:rsidR="00D539C8">
        <w:rPr>
          <w:rFonts w:asciiTheme="minorHAnsi" w:hAnsiTheme="minorHAnsi" w:cstheme="minorHAnsi"/>
          <w:szCs w:val="22"/>
        </w:rPr>
        <w:t>Fibre</w:t>
      </w:r>
      <w:proofErr w:type="spellEnd"/>
      <w:r w:rsidR="00D539C8">
        <w:rPr>
          <w:rFonts w:asciiTheme="minorHAnsi" w:hAnsiTheme="minorHAnsi" w:cstheme="minorHAnsi"/>
          <w:szCs w:val="22"/>
        </w:rPr>
        <w:t xml:space="preserve"> Clinix Mixology Bar</w:t>
      </w:r>
      <w:r w:rsidR="00C6609A">
        <w:rPr>
          <w:rFonts w:asciiTheme="minorHAnsi" w:hAnsiTheme="minorHAnsi" w:cstheme="minorHAnsi"/>
          <w:szCs w:val="22"/>
        </w:rPr>
        <w:t>”</w:t>
      </w:r>
      <w:r w:rsidR="00D539C8">
        <w:rPr>
          <w:rFonts w:asciiTheme="minorHAnsi" w:hAnsiTheme="minorHAnsi" w:cstheme="minorHAnsi"/>
          <w:szCs w:val="22"/>
        </w:rPr>
        <w:t xml:space="preserve"> concept</w:t>
      </w:r>
      <w:r w:rsidR="00BF4108">
        <w:rPr>
          <w:rFonts w:asciiTheme="minorHAnsi" w:hAnsiTheme="minorHAnsi" w:cstheme="minorHAnsi"/>
          <w:szCs w:val="22"/>
        </w:rPr>
        <w:t>, which</w:t>
      </w:r>
      <w:r w:rsidR="00630A95">
        <w:rPr>
          <w:rFonts w:asciiTheme="minorHAnsi" w:hAnsiTheme="minorHAnsi" w:cstheme="minorHAnsi"/>
          <w:szCs w:val="22"/>
        </w:rPr>
        <w:t xml:space="preserve"> </w:t>
      </w:r>
      <w:r w:rsidR="00B46A20">
        <w:rPr>
          <w:rFonts w:asciiTheme="minorHAnsi" w:hAnsiTheme="minorHAnsi" w:cstheme="minorHAnsi"/>
          <w:szCs w:val="22"/>
        </w:rPr>
        <w:t>encompasses</w:t>
      </w:r>
      <w:r w:rsidR="00630A95">
        <w:rPr>
          <w:rFonts w:asciiTheme="minorHAnsi" w:hAnsiTheme="minorHAnsi" w:cstheme="minorHAnsi"/>
          <w:szCs w:val="22"/>
        </w:rPr>
        <w:t xml:space="preserve"> </w:t>
      </w:r>
      <w:r w:rsidR="00DD03D1">
        <w:rPr>
          <w:rFonts w:asciiTheme="minorHAnsi" w:hAnsiTheme="minorHAnsi" w:cstheme="minorHAnsi"/>
          <w:szCs w:val="22"/>
        </w:rPr>
        <w:t>fully customized</w:t>
      </w:r>
      <w:r w:rsidR="002D1089">
        <w:rPr>
          <w:rFonts w:asciiTheme="minorHAnsi" w:hAnsiTheme="minorHAnsi" w:cstheme="minorHAnsi"/>
          <w:szCs w:val="22"/>
        </w:rPr>
        <w:t xml:space="preserve"> </w:t>
      </w:r>
      <w:r>
        <w:rPr>
          <w:rFonts w:asciiTheme="minorHAnsi" w:hAnsiTheme="minorHAnsi" w:cstheme="minorHAnsi"/>
          <w:szCs w:val="22"/>
        </w:rPr>
        <w:t>in-salon</w:t>
      </w:r>
      <w:r w:rsidR="00DD03D1">
        <w:rPr>
          <w:rFonts w:asciiTheme="minorHAnsi" w:hAnsiTheme="minorHAnsi" w:cstheme="minorHAnsi"/>
          <w:szCs w:val="22"/>
        </w:rPr>
        <w:t xml:space="preserve"> services</w:t>
      </w:r>
      <w:r>
        <w:rPr>
          <w:rFonts w:asciiTheme="minorHAnsi" w:hAnsiTheme="minorHAnsi" w:cstheme="minorHAnsi"/>
          <w:szCs w:val="22"/>
        </w:rPr>
        <w:t xml:space="preserve"> </w:t>
      </w:r>
      <w:r w:rsidR="00B46A20">
        <w:rPr>
          <w:rFonts w:asciiTheme="minorHAnsi" w:hAnsiTheme="minorHAnsi" w:cstheme="minorHAnsi"/>
          <w:szCs w:val="22"/>
        </w:rPr>
        <w:t xml:space="preserve">and </w:t>
      </w:r>
      <w:r w:rsidR="002D1089">
        <w:rPr>
          <w:rFonts w:asciiTheme="minorHAnsi" w:hAnsiTheme="minorHAnsi" w:cstheme="minorHAnsi"/>
          <w:szCs w:val="22"/>
        </w:rPr>
        <w:t xml:space="preserve">home care </w:t>
      </w:r>
      <w:r w:rsidR="00DD03D1">
        <w:rPr>
          <w:rFonts w:asciiTheme="minorHAnsi" w:hAnsiTheme="minorHAnsi" w:cstheme="minorHAnsi"/>
          <w:szCs w:val="22"/>
        </w:rPr>
        <w:t>solutions</w:t>
      </w:r>
      <w:r w:rsidR="00B46A20">
        <w:rPr>
          <w:rFonts w:asciiTheme="minorHAnsi" w:hAnsiTheme="minorHAnsi" w:cstheme="minorHAnsi"/>
          <w:szCs w:val="22"/>
        </w:rPr>
        <w:t xml:space="preserve"> </w:t>
      </w:r>
      <w:r w:rsidR="00DD03D1">
        <w:rPr>
          <w:rFonts w:asciiTheme="minorHAnsi" w:hAnsiTheme="minorHAnsi" w:cstheme="minorHAnsi"/>
          <w:szCs w:val="22"/>
        </w:rPr>
        <w:t>to help consumers maintain and prolong results until the</w:t>
      </w:r>
      <w:r w:rsidR="00C51850">
        <w:rPr>
          <w:rFonts w:asciiTheme="minorHAnsi" w:hAnsiTheme="minorHAnsi" w:cstheme="minorHAnsi"/>
          <w:szCs w:val="22"/>
        </w:rPr>
        <w:t>ir</w:t>
      </w:r>
      <w:r w:rsidR="00DD03D1">
        <w:rPr>
          <w:rFonts w:asciiTheme="minorHAnsi" w:hAnsiTheme="minorHAnsi" w:cstheme="minorHAnsi"/>
          <w:szCs w:val="22"/>
        </w:rPr>
        <w:t xml:space="preserve"> next salon visit.</w:t>
      </w:r>
    </w:p>
    <w:p w14:paraId="74771439" w14:textId="5432D68A" w:rsidR="002D1089" w:rsidRPr="00533CBF" w:rsidRDefault="002D1089" w:rsidP="006A3D2E">
      <w:pPr>
        <w:spacing w:after="160" w:line="240" w:lineRule="auto"/>
        <w:jc w:val="left"/>
        <w:rPr>
          <w:rFonts w:asciiTheme="minorHAnsi" w:hAnsiTheme="minorHAnsi" w:cstheme="minorBidi"/>
          <w:szCs w:val="28"/>
          <w:lang w:bidi="th-TH"/>
        </w:rPr>
      </w:pPr>
      <w:r>
        <w:rPr>
          <w:rFonts w:asciiTheme="minorHAnsi" w:hAnsiTheme="minorHAnsi" w:cstheme="minorHAnsi"/>
          <w:szCs w:val="22"/>
        </w:rPr>
        <w:t xml:space="preserve">The </w:t>
      </w:r>
      <w:r w:rsidR="00B46A20">
        <w:rPr>
          <w:rFonts w:asciiTheme="minorHAnsi" w:hAnsiTheme="minorHAnsi" w:cstheme="minorHAnsi"/>
          <w:szCs w:val="22"/>
        </w:rPr>
        <w:t xml:space="preserve">premium </w:t>
      </w:r>
      <w:r w:rsidR="00630A95">
        <w:rPr>
          <w:rFonts w:asciiTheme="minorHAnsi" w:hAnsiTheme="minorHAnsi" w:cstheme="minorHAnsi"/>
          <w:szCs w:val="22"/>
        </w:rPr>
        <w:t>service is available exclusively at</w:t>
      </w:r>
      <w:r>
        <w:rPr>
          <w:rFonts w:asciiTheme="minorHAnsi" w:hAnsiTheme="minorHAnsi" w:cstheme="minorHAnsi"/>
          <w:szCs w:val="22"/>
        </w:rPr>
        <w:t xml:space="preserve"> </w:t>
      </w:r>
      <w:r w:rsidR="00533CBF">
        <w:rPr>
          <w:rFonts w:asciiTheme="minorHAnsi" w:hAnsiTheme="minorHAnsi" w:cstheme="minorHAnsi"/>
          <w:szCs w:val="22"/>
        </w:rPr>
        <w:t>six salons in Bangkok</w:t>
      </w:r>
      <w:r w:rsidR="00E125D4">
        <w:rPr>
          <w:rFonts w:asciiTheme="minorHAnsi" w:hAnsiTheme="minorHAnsi" w:cstheme="minorHAnsi"/>
          <w:szCs w:val="22"/>
        </w:rPr>
        <w:t xml:space="preserve">: </w:t>
      </w:r>
      <w:proofErr w:type="spellStart"/>
      <w:r w:rsidR="003E2A25" w:rsidRPr="00533CBF">
        <w:rPr>
          <w:rFonts w:asciiTheme="minorHAnsi" w:hAnsiTheme="minorHAnsi" w:cs="Leelawadee UI"/>
          <w:szCs w:val="28"/>
          <w:lang w:bidi="th-TH"/>
        </w:rPr>
        <w:t>Chalachol</w:t>
      </w:r>
      <w:proofErr w:type="spellEnd"/>
      <w:r w:rsidR="003E2A25" w:rsidRPr="00533CBF">
        <w:rPr>
          <w:rFonts w:asciiTheme="minorHAnsi" w:hAnsiTheme="minorHAnsi" w:cs="Leelawadee UI"/>
          <w:szCs w:val="28"/>
          <w:lang w:bidi="th-TH"/>
        </w:rPr>
        <w:t xml:space="preserve"> Salon, Kudos by </w:t>
      </w:r>
      <w:proofErr w:type="spellStart"/>
      <w:r w:rsidR="003E2A25" w:rsidRPr="00533CBF">
        <w:rPr>
          <w:rFonts w:asciiTheme="minorHAnsi" w:hAnsiTheme="minorHAnsi" w:cs="Leelawadee UI"/>
          <w:szCs w:val="28"/>
          <w:lang w:bidi="th-TH"/>
        </w:rPr>
        <w:t>Tarakorn</w:t>
      </w:r>
      <w:proofErr w:type="spellEnd"/>
      <w:r w:rsidR="003E2A25" w:rsidRPr="00533CBF">
        <w:rPr>
          <w:rFonts w:asciiTheme="minorHAnsi" w:hAnsiTheme="minorHAnsi" w:cs="Leelawadee UI"/>
          <w:szCs w:val="28"/>
          <w:lang w:bidi="th-TH"/>
        </w:rPr>
        <w:t xml:space="preserve"> Salon, A-DAY Salon, SALONDIO Salon, December Hair Salon</w:t>
      </w:r>
      <w:r w:rsidR="00E125D4">
        <w:rPr>
          <w:rFonts w:asciiTheme="minorHAnsi" w:hAnsiTheme="minorHAnsi" w:cs="Leelawadee UI"/>
          <w:szCs w:val="28"/>
          <w:lang w:bidi="th-TH"/>
        </w:rPr>
        <w:t xml:space="preserve"> and</w:t>
      </w:r>
      <w:r w:rsidR="003E2A25" w:rsidRPr="00533CBF">
        <w:rPr>
          <w:rFonts w:asciiTheme="minorHAnsi" w:hAnsiTheme="minorHAnsi" w:cs="Leelawadee UI"/>
          <w:szCs w:val="28"/>
          <w:lang w:bidi="th-TH"/>
        </w:rPr>
        <w:t xml:space="preserve"> </w:t>
      </w:r>
      <w:proofErr w:type="spellStart"/>
      <w:r w:rsidR="003E2A25" w:rsidRPr="0039180D">
        <w:rPr>
          <w:rFonts w:asciiTheme="minorHAnsi" w:hAnsiTheme="minorHAnsi" w:cs="Leelawadee UI"/>
          <w:szCs w:val="28"/>
          <w:lang w:bidi="th-TH"/>
        </w:rPr>
        <w:t>Hair@Nail</w:t>
      </w:r>
      <w:proofErr w:type="spellEnd"/>
      <w:r w:rsidR="003E2A25" w:rsidRPr="0039180D">
        <w:rPr>
          <w:rFonts w:asciiTheme="minorHAnsi" w:hAnsiTheme="minorHAnsi" w:cs="Leelawadee UI"/>
          <w:szCs w:val="28"/>
          <w:lang w:bidi="th-TH"/>
        </w:rPr>
        <w:t xml:space="preserve"> </w:t>
      </w:r>
      <w:proofErr w:type="spellStart"/>
      <w:r w:rsidR="0039180D" w:rsidRPr="0039180D">
        <w:rPr>
          <w:rFonts w:asciiTheme="minorHAnsi" w:hAnsiTheme="minorHAnsi" w:cs="Leelawadee UI"/>
          <w:szCs w:val="28"/>
          <w:lang w:bidi="th-TH"/>
        </w:rPr>
        <w:t>Megabangna</w:t>
      </w:r>
      <w:proofErr w:type="spellEnd"/>
      <w:r w:rsidR="0039180D" w:rsidRPr="0039180D">
        <w:rPr>
          <w:rFonts w:asciiTheme="minorHAnsi" w:hAnsiTheme="minorHAnsi" w:cs="Leelawadee UI"/>
          <w:szCs w:val="28"/>
          <w:lang w:bidi="th-TH"/>
        </w:rPr>
        <w:t xml:space="preserve"> </w:t>
      </w:r>
      <w:r w:rsidR="003E2A25" w:rsidRPr="0039180D">
        <w:rPr>
          <w:rFonts w:asciiTheme="minorHAnsi" w:hAnsiTheme="minorHAnsi" w:cs="Leelawadee UI"/>
          <w:szCs w:val="28"/>
          <w:lang w:bidi="th-TH"/>
        </w:rPr>
        <w:t>Salon</w:t>
      </w:r>
      <w:r w:rsidR="00E125D4" w:rsidRPr="0039180D">
        <w:rPr>
          <w:rFonts w:asciiTheme="minorHAnsi" w:hAnsiTheme="minorHAnsi" w:cstheme="minorHAnsi"/>
          <w:szCs w:val="22"/>
        </w:rPr>
        <w:t>.</w:t>
      </w:r>
    </w:p>
    <w:p w14:paraId="2CAC1830" w14:textId="49D1E3A5" w:rsidR="00521815" w:rsidRDefault="002D1089" w:rsidP="006A3D2E">
      <w:pPr>
        <w:spacing w:after="160" w:line="240" w:lineRule="auto"/>
        <w:jc w:val="left"/>
        <w:rPr>
          <w:rFonts w:asciiTheme="minorHAnsi" w:hAnsiTheme="minorHAnsi" w:cstheme="minorHAnsi"/>
          <w:szCs w:val="22"/>
        </w:rPr>
      </w:pPr>
      <w:r>
        <w:rPr>
          <w:rFonts w:asciiTheme="minorHAnsi" w:hAnsiTheme="minorHAnsi" w:cstheme="minorHAnsi"/>
          <w:szCs w:val="22"/>
        </w:rPr>
        <w:t>The “</w:t>
      </w:r>
      <w:proofErr w:type="spellStart"/>
      <w:r w:rsidR="00B67DC6">
        <w:rPr>
          <w:rFonts w:asciiTheme="minorHAnsi" w:hAnsiTheme="minorHAnsi" w:cstheme="minorHAnsi"/>
          <w:szCs w:val="22"/>
        </w:rPr>
        <w:t>Fibre</w:t>
      </w:r>
      <w:proofErr w:type="spellEnd"/>
      <w:r w:rsidR="00B67DC6">
        <w:rPr>
          <w:rFonts w:asciiTheme="minorHAnsi" w:hAnsiTheme="minorHAnsi" w:cstheme="minorHAnsi"/>
          <w:szCs w:val="22"/>
        </w:rPr>
        <w:t xml:space="preserve"> Clinix Mixology Bar</w:t>
      </w:r>
      <w:r>
        <w:rPr>
          <w:rFonts w:asciiTheme="minorHAnsi" w:hAnsiTheme="minorHAnsi" w:cstheme="minorHAnsi"/>
          <w:szCs w:val="22"/>
        </w:rPr>
        <w:t>” concept</w:t>
      </w:r>
      <w:r w:rsidR="00B67DC6">
        <w:rPr>
          <w:rFonts w:asciiTheme="minorHAnsi" w:hAnsiTheme="minorHAnsi" w:cstheme="minorHAnsi"/>
          <w:szCs w:val="22"/>
        </w:rPr>
        <w:t xml:space="preserve"> </w:t>
      </w:r>
      <w:r w:rsidR="00512490">
        <w:rPr>
          <w:rFonts w:asciiTheme="minorHAnsi" w:hAnsiTheme="minorHAnsi" w:cstheme="minorHAnsi"/>
          <w:szCs w:val="22"/>
        </w:rPr>
        <w:t xml:space="preserve">is created using </w:t>
      </w:r>
      <w:r w:rsidR="00B80557">
        <w:rPr>
          <w:rFonts w:asciiTheme="minorHAnsi" w:hAnsiTheme="minorHAnsi" w:cstheme="minorHAnsi"/>
          <w:szCs w:val="22"/>
        </w:rPr>
        <w:t xml:space="preserve">Schwarzkopf’s </w:t>
      </w:r>
      <w:r w:rsidR="00512490">
        <w:rPr>
          <w:rFonts w:asciiTheme="minorHAnsi" w:hAnsiTheme="minorHAnsi" w:cstheme="minorHAnsi"/>
          <w:szCs w:val="22"/>
        </w:rPr>
        <w:t xml:space="preserve">advanced </w:t>
      </w:r>
      <w:r w:rsidR="00521815">
        <w:rPr>
          <w:rFonts w:asciiTheme="minorHAnsi" w:hAnsiTheme="minorHAnsi" w:cstheme="minorHAnsi"/>
          <w:szCs w:val="22"/>
        </w:rPr>
        <w:t xml:space="preserve">repair and bonding technology </w:t>
      </w:r>
      <w:r w:rsidR="00512490">
        <w:rPr>
          <w:rFonts w:asciiTheme="minorHAnsi" w:hAnsiTheme="minorHAnsi" w:cstheme="minorHAnsi"/>
          <w:szCs w:val="22"/>
        </w:rPr>
        <w:t>and</w:t>
      </w:r>
      <w:r w:rsidR="00521815">
        <w:rPr>
          <w:rFonts w:asciiTheme="minorHAnsi" w:hAnsiTheme="minorHAnsi" w:cstheme="minorHAnsi"/>
          <w:szCs w:val="22"/>
        </w:rPr>
        <w:t xml:space="preserve"> </w:t>
      </w:r>
      <w:r w:rsidR="00BF4108">
        <w:rPr>
          <w:rFonts w:asciiTheme="minorHAnsi" w:hAnsiTheme="minorHAnsi" w:cstheme="minorHAnsi"/>
          <w:szCs w:val="22"/>
        </w:rPr>
        <w:t xml:space="preserve">delivers </w:t>
      </w:r>
      <w:r>
        <w:rPr>
          <w:rFonts w:asciiTheme="minorHAnsi" w:hAnsiTheme="minorHAnsi" w:cstheme="minorHAnsi"/>
          <w:szCs w:val="22"/>
        </w:rPr>
        <w:t>personal</w:t>
      </w:r>
      <w:r w:rsidR="00BF4108">
        <w:rPr>
          <w:rFonts w:asciiTheme="minorHAnsi" w:hAnsiTheme="minorHAnsi" w:cstheme="minorHAnsi"/>
          <w:szCs w:val="22"/>
        </w:rPr>
        <w:t>ized</w:t>
      </w:r>
      <w:r>
        <w:rPr>
          <w:rFonts w:asciiTheme="minorHAnsi" w:hAnsiTheme="minorHAnsi" w:cstheme="minorHAnsi"/>
          <w:szCs w:val="22"/>
        </w:rPr>
        <w:t xml:space="preserve"> </w:t>
      </w:r>
      <w:r w:rsidR="00521815">
        <w:rPr>
          <w:rFonts w:asciiTheme="minorHAnsi" w:hAnsiTheme="minorHAnsi" w:cstheme="minorHAnsi"/>
          <w:szCs w:val="22"/>
        </w:rPr>
        <w:t xml:space="preserve">hair </w:t>
      </w:r>
      <w:r w:rsidR="00BF4108">
        <w:rPr>
          <w:rFonts w:asciiTheme="minorHAnsi" w:hAnsiTheme="minorHAnsi" w:cstheme="minorHAnsi"/>
          <w:szCs w:val="22"/>
        </w:rPr>
        <w:t xml:space="preserve">care </w:t>
      </w:r>
      <w:r w:rsidR="00521815">
        <w:rPr>
          <w:rFonts w:asciiTheme="minorHAnsi" w:hAnsiTheme="minorHAnsi" w:cstheme="minorHAnsi"/>
          <w:szCs w:val="22"/>
        </w:rPr>
        <w:t>in a f</w:t>
      </w:r>
      <w:r w:rsidR="00B67DC6">
        <w:rPr>
          <w:rFonts w:asciiTheme="minorHAnsi" w:hAnsiTheme="minorHAnsi" w:cstheme="minorHAnsi"/>
          <w:szCs w:val="22"/>
        </w:rPr>
        <w:t xml:space="preserve">our-step </w:t>
      </w:r>
      <w:r w:rsidR="00BF4108">
        <w:rPr>
          <w:rFonts w:asciiTheme="minorHAnsi" w:hAnsiTheme="minorHAnsi" w:cstheme="minorHAnsi"/>
          <w:szCs w:val="22"/>
        </w:rPr>
        <w:t>process</w:t>
      </w:r>
      <w:r w:rsidR="00521815">
        <w:rPr>
          <w:rFonts w:asciiTheme="minorHAnsi" w:hAnsiTheme="minorHAnsi" w:cstheme="minorHAnsi"/>
          <w:szCs w:val="22"/>
        </w:rPr>
        <w:t>.</w:t>
      </w:r>
      <w:r w:rsidR="00672958">
        <w:rPr>
          <w:rFonts w:asciiTheme="minorHAnsi" w:hAnsiTheme="minorHAnsi" w:cstheme="minorHAnsi"/>
          <w:szCs w:val="22"/>
        </w:rPr>
        <w:t xml:space="preserve"> </w:t>
      </w:r>
    </w:p>
    <w:p w14:paraId="539C532F" w14:textId="26AD9925" w:rsidR="00672958" w:rsidRPr="00B80557" w:rsidRDefault="00672958" w:rsidP="006A3D2E">
      <w:pPr>
        <w:spacing w:after="160" w:line="240" w:lineRule="auto"/>
        <w:jc w:val="left"/>
        <w:rPr>
          <w:rFonts w:asciiTheme="minorHAnsi" w:hAnsiTheme="minorHAnsi" w:cstheme="minorHAnsi"/>
          <w:szCs w:val="22"/>
        </w:rPr>
      </w:pPr>
      <w:r>
        <w:rPr>
          <w:rFonts w:asciiTheme="minorHAnsi" w:hAnsiTheme="minorHAnsi" w:cstheme="minorHAnsi"/>
          <w:szCs w:val="22"/>
        </w:rPr>
        <w:t xml:space="preserve">Consumers will enjoy </w:t>
      </w:r>
      <w:r w:rsidR="00B67DC6">
        <w:rPr>
          <w:rFonts w:asciiTheme="minorHAnsi" w:hAnsiTheme="minorHAnsi" w:cstheme="minorHAnsi"/>
          <w:szCs w:val="22"/>
        </w:rPr>
        <w:t>professional consultation</w:t>
      </w:r>
      <w:r w:rsidR="00E909B5">
        <w:rPr>
          <w:rFonts w:asciiTheme="minorHAnsi" w:hAnsiTheme="minorHAnsi" w:cstheme="minorHAnsi"/>
          <w:szCs w:val="22"/>
        </w:rPr>
        <w:t>s</w:t>
      </w:r>
      <w:r w:rsidR="00B67DC6">
        <w:rPr>
          <w:rFonts w:asciiTheme="minorHAnsi" w:hAnsiTheme="minorHAnsi" w:cstheme="minorHAnsi"/>
          <w:szCs w:val="22"/>
        </w:rPr>
        <w:t xml:space="preserve"> with a salon care expert</w:t>
      </w:r>
      <w:r>
        <w:rPr>
          <w:rFonts w:asciiTheme="minorHAnsi" w:hAnsiTheme="minorHAnsi" w:cstheme="minorHAnsi"/>
          <w:szCs w:val="22"/>
        </w:rPr>
        <w:t xml:space="preserve"> to </w:t>
      </w:r>
      <w:r w:rsidR="00E909B5">
        <w:rPr>
          <w:rFonts w:asciiTheme="minorHAnsi" w:hAnsiTheme="minorHAnsi" w:cstheme="minorHAnsi"/>
          <w:szCs w:val="22"/>
        </w:rPr>
        <w:t>identify their unique hair</w:t>
      </w:r>
      <w:r w:rsidR="00B67DC6">
        <w:rPr>
          <w:rFonts w:asciiTheme="minorHAnsi" w:hAnsiTheme="minorHAnsi" w:cstheme="minorHAnsi"/>
          <w:szCs w:val="22"/>
        </w:rPr>
        <w:t xml:space="preserve"> needs</w:t>
      </w:r>
      <w:r>
        <w:rPr>
          <w:rFonts w:asciiTheme="minorHAnsi" w:hAnsiTheme="minorHAnsi" w:cstheme="minorHAnsi"/>
          <w:szCs w:val="22"/>
        </w:rPr>
        <w:t>.</w:t>
      </w:r>
      <w:r w:rsidR="00B67DC6">
        <w:rPr>
          <w:rFonts w:asciiTheme="minorHAnsi" w:hAnsiTheme="minorHAnsi" w:cstheme="minorHAnsi"/>
          <w:szCs w:val="22"/>
        </w:rPr>
        <w:t xml:space="preserve"> </w:t>
      </w:r>
      <w:r w:rsidR="00C51850">
        <w:rPr>
          <w:rFonts w:asciiTheme="minorHAnsi" w:hAnsiTheme="minorHAnsi" w:cstheme="minorHAnsi"/>
          <w:szCs w:val="22"/>
        </w:rPr>
        <w:t>H</w:t>
      </w:r>
      <w:r>
        <w:rPr>
          <w:rFonts w:asciiTheme="minorHAnsi" w:hAnsiTheme="minorHAnsi" w:cstheme="minorHAnsi"/>
          <w:szCs w:val="22"/>
        </w:rPr>
        <w:t>igh-performance</w:t>
      </w:r>
      <w:r w:rsidR="00B67DC6">
        <w:rPr>
          <w:rFonts w:asciiTheme="minorHAnsi" w:hAnsiTheme="minorHAnsi" w:cstheme="minorHAnsi"/>
          <w:szCs w:val="22"/>
        </w:rPr>
        <w:t xml:space="preserve"> boosters are</w:t>
      </w:r>
      <w:r w:rsidR="00C51850">
        <w:rPr>
          <w:rFonts w:asciiTheme="minorHAnsi" w:hAnsiTheme="minorHAnsi" w:cstheme="minorHAnsi"/>
          <w:szCs w:val="22"/>
        </w:rPr>
        <w:t xml:space="preserve"> then</w:t>
      </w:r>
      <w:r w:rsidR="00B67DC6">
        <w:rPr>
          <w:rFonts w:asciiTheme="minorHAnsi" w:hAnsiTheme="minorHAnsi" w:cstheme="minorHAnsi"/>
          <w:szCs w:val="22"/>
        </w:rPr>
        <w:t xml:space="preserve"> mixed to </w:t>
      </w:r>
      <w:r w:rsidR="00743CC1">
        <w:rPr>
          <w:rFonts w:asciiTheme="minorHAnsi" w:hAnsiTheme="minorHAnsi" w:cstheme="minorHAnsi"/>
          <w:szCs w:val="22"/>
        </w:rPr>
        <w:t>offer a fully personalized treatment</w:t>
      </w:r>
      <w:r>
        <w:rPr>
          <w:rFonts w:asciiTheme="minorHAnsi" w:hAnsiTheme="minorHAnsi" w:cstheme="minorHAnsi"/>
          <w:szCs w:val="22"/>
        </w:rPr>
        <w:t>. These boosters target various hair types and conditions, such as damaged and over-processed hair, or color</w:t>
      </w:r>
      <w:r w:rsidR="009033BE">
        <w:rPr>
          <w:rFonts w:asciiTheme="minorHAnsi" w:hAnsiTheme="minorHAnsi" w:cstheme="minorHAnsi"/>
          <w:szCs w:val="22"/>
        </w:rPr>
        <w:t>-</w:t>
      </w:r>
      <w:r>
        <w:rPr>
          <w:rFonts w:asciiTheme="minorHAnsi" w:hAnsiTheme="minorHAnsi" w:cstheme="minorHAnsi"/>
          <w:szCs w:val="22"/>
        </w:rPr>
        <w:t xml:space="preserve">treated hair. </w:t>
      </w:r>
      <w:r w:rsidR="00743CC1">
        <w:rPr>
          <w:rFonts w:asciiTheme="minorHAnsi" w:hAnsiTheme="minorHAnsi" w:cstheme="minorHAnsi"/>
          <w:szCs w:val="22"/>
        </w:rPr>
        <w:t xml:space="preserve">Finally, consumers can maintain </w:t>
      </w:r>
      <w:r w:rsidR="00512490">
        <w:rPr>
          <w:rFonts w:asciiTheme="minorHAnsi" w:hAnsiTheme="minorHAnsi" w:cstheme="minorHAnsi"/>
          <w:szCs w:val="22"/>
        </w:rPr>
        <w:t xml:space="preserve">their </w:t>
      </w:r>
      <w:r w:rsidR="00743CC1">
        <w:rPr>
          <w:rFonts w:asciiTheme="minorHAnsi" w:hAnsiTheme="minorHAnsi" w:cstheme="minorHAnsi"/>
          <w:szCs w:val="22"/>
        </w:rPr>
        <w:t xml:space="preserve">salon results at home using the post-treatment </w:t>
      </w:r>
      <w:proofErr w:type="spellStart"/>
      <w:r w:rsidR="00743CC1">
        <w:rPr>
          <w:rFonts w:asciiTheme="minorHAnsi" w:hAnsiTheme="minorHAnsi" w:cstheme="minorHAnsi"/>
          <w:szCs w:val="22"/>
        </w:rPr>
        <w:t>Fibre</w:t>
      </w:r>
      <w:proofErr w:type="spellEnd"/>
      <w:r w:rsidR="00743CC1">
        <w:rPr>
          <w:rFonts w:asciiTheme="minorHAnsi" w:hAnsiTheme="minorHAnsi" w:cstheme="minorHAnsi"/>
          <w:szCs w:val="22"/>
        </w:rPr>
        <w:t xml:space="preserve"> Clinix </w:t>
      </w:r>
      <w:r w:rsidR="00743CC1" w:rsidRPr="00E125D4">
        <w:rPr>
          <w:rFonts w:asciiTheme="minorHAnsi" w:hAnsiTheme="minorHAnsi" w:cstheme="minorHAnsi"/>
          <w:szCs w:val="22"/>
        </w:rPr>
        <w:t>po</w:t>
      </w:r>
      <w:r w:rsidR="003E2A25" w:rsidRPr="00E125D4">
        <w:rPr>
          <w:rFonts w:asciiTheme="minorHAnsi" w:hAnsiTheme="minorHAnsi" w:cs="Leelawadee UI"/>
          <w:szCs w:val="28"/>
          <w:lang w:bidi="th-TH"/>
        </w:rPr>
        <w:t>r</w:t>
      </w:r>
      <w:r w:rsidR="00743CC1" w:rsidRPr="00E125D4">
        <w:rPr>
          <w:rFonts w:asciiTheme="minorHAnsi" w:hAnsiTheme="minorHAnsi" w:cstheme="minorHAnsi"/>
          <w:szCs w:val="22"/>
        </w:rPr>
        <w:t>tion</w:t>
      </w:r>
      <w:r w:rsidR="00743CC1">
        <w:rPr>
          <w:rFonts w:asciiTheme="minorHAnsi" w:hAnsiTheme="minorHAnsi" w:cstheme="minorHAnsi"/>
          <w:szCs w:val="22"/>
        </w:rPr>
        <w:t xml:space="preserve"> jar.</w:t>
      </w:r>
      <w:r w:rsidR="00B80557">
        <w:rPr>
          <w:rFonts w:asciiTheme="minorHAnsi" w:hAnsiTheme="minorHAnsi" w:cstheme="minorHAnsi"/>
          <w:szCs w:val="22"/>
        </w:rPr>
        <w:t xml:space="preserve"> </w:t>
      </w:r>
      <w:r w:rsidR="00B80557" w:rsidRPr="00B80557">
        <w:rPr>
          <w:rFonts w:asciiTheme="minorHAnsi" w:hAnsiTheme="minorHAnsi" w:cstheme="minorHAnsi"/>
          <w:szCs w:val="22"/>
        </w:rPr>
        <w:t xml:space="preserve">More information at: </w:t>
      </w:r>
      <w:hyperlink r:id="rId12" w:history="1">
        <w:proofErr w:type="spellStart"/>
        <w:r w:rsidR="00B80557" w:rsidRPr="004F6D4A">
          <w:rPr>
            <w:rStyle w:val="Hyperlink"/>
            <w:sz w:val="22"/>
            <w:szCs w:val="22"/>
          </w:rPr>
          <w:t>Fibre</w:t>
        </w:r>
        <w:proofErr w:type="spellEnd"/>
        <w:r w:rsidR="00B80557" w:rsidRPr="004F6D4A">
          <w:rPr>
            <w:rStyle w:val="Hyperlink"/>
            <w:sz w:val="22"/>
            <w:szCs w:val="22"/>
          </w:rPr>
          <w:t xml:space="preserve"> Clinix | Schwarzkopf Professional (schwarzkopf-professional.com)</w:t>
        </w:r>
      </w:hyperlink>
    </w:p>
    <w:p w14:paraId="28C8ADBE" w14:textId="47D18EF4" w:rsidR="00743CC1" w:rsidRDefault="00743CC1" w:rsidP="006A3D2E">
      <w:pPr>
        <w:spacing w:after="160" w:line="240" w:lineRule="auto"/>
        <w:jc w:val="left"/>
        <w:rPr>
          <w:rFonts w:asciiTheme="minorHAnsi" w:hAnsiTheme="minorHAnsi" w:cstheme="minorHAnsi"/>
          <w:szCs w:val="22"/>
        </w:rPr>
      </w:pPr>
      <w:r w:rsidRPr="00743CC1">
        <w:rPr>
          <w:rFonts w:asciiTheme="minorHAnsi" w:hAnsiTheme="minorHAnsi" w:cstheme="minorHAnsi"/>
          <w:szCs w:val="22"/>
        </w:rPr>
        <w:t>Dheerasak Tridhip, General Manager of Beauty Care Professional, Henkel Thailand, said, “</w:t>
      </w:r>
      <w:r>
        <w:rPr>
          <w:rFonts w:asciiTheme="minorHAnsi" w:hAnsiTheme="minorHAnsi" w:cstheme="minorHAnsi"/>
          <w:szCs w:val="22"/>
        </w:rPr>
        <w:t xml:space="preserve">We are excited to introduce the new service from our trusted </w:t>
      </w:r>
      <w:proofErr w:type="spellStart"/>
      <w:r>
        <w:rPr>
          <w:rFonts w:asciiTheme="minorHAnsi" w:hAnsiTheme="minorHAnsi" w:cstheme="minorHAnsi"/>
          <w:szCs w:val="22"/>
        </w:rPr>
        <w:t>Fibre</w:t>
      </w:r>
      <w:proofErr w:type="spellEnd"/>
      <w:r>
        <w:rPr>
          <w:rFonts w:asciiTheme="minorHAnsi" w:hAnsiTheme="minorHAnsi" w:cstheme="minorHAnsi"/>
          <w:szCs w:val="22"/>
        </w:rPr>
        <w:t xml:space="preserve"> Clinix brand to hair professionals in Thailand. Through the Mixology Bar concept, consumers can experience personalized </w:t>
      </w:r>
      <w:r w:rsidR="00E909B5">
        <w:rPr>
          <w:rFonts w:asciiTheme="minorHAnsi" w:hAnsiTheme="minorHAnsi" w:cstheme="minorHAnsi"/>
          <w:szCs w:val="22"/>
        </w:rPr>
        <w:t xml:space="preserve">and </w:t>
      </w:r>
      <w:r w:rsidR="00B03467">
        <w:rPr>
          <w:rFonts w:asciiTheme="minorHAnsi" w:hAnsiTheme="minorHAnsi" w:cstheme="minorHAnsi"/>
          <w:szCs w:val="22"/>
        </w:rPr>
        <w:t>advanced</w:t>
      </w:r>
      <w:r w:rsidR="00E909B5">
        <w:rPr>
          <w:rFonts w:asciiTheme="minorHAnsi" w:hAnsiTheme="minorHAnsi" w:cstheme="minorHAnsi"/>
          <w:szCs w:val="22"/>
        </w:rPr>
        <w:t xml:space="preserve"> treatments </w:t>
      </w:r>
      <w:r w:rsidR="003E1B80" w:rsidRPr="00E125D4">
        <w:rPr>
          <w:rFonts w:asciiTheme="minorHAnsi" w:hAnsiTheme="minorHAnsi" w:cstheme="minorHAnsi"/>
          <w:szCs w:val="22"/>
        </w:rPr>
        <w:t>from our haircare experts</w:t>
      </w:r>
      <w:r w:rsidR="003E1B80">
        <w:rPr>
          <w:rFonts w:asciiTheme="minorHAnsi" w:hAnsiTheme="minorHAnsi" w:cstheme="minorHAnsi"/>
          <w:szCs w:val="22"/>
        </w:rPr>
        <w:t xml:space="preserve"> </w:t>
      </w:r>
      <w:r w:rsidR="00E909B5">
        <w:rPr>
          <w:rFonts w:asciiTheme="minorHAnsi" w:hAnsiTheme="minorHAnsi" w:cstheme="minorHAnsi"/>
          <w:szCs w:val="22"/>
        </w:rPr>
        <w:t xml:space="preserve">both in-salon and at </w:t>
      </w:r>
      <w:r w:rsidR="00E909B5" w:rsidRPr="00E125D4">
        <w:rPr>
          <w:rFonts w:asciiTheme="minorHAnsi" w:hAnsiTheme="minorHAnsi" w:cstheme="minorHAnsi"/>
          <w:szCs w:val="22"/>
        </w:rPr>
        <w:t>home</w:t>
      </w:r>
      <w:r w:rsidR="00B03467" w:rsidRPr="00E125D4">
        <w:rPr>
          <w:rFonts w:asciiTheme="minorHAnsi" w:hAnsiTheme="minorHAnsi" w:cstheme="minorHAnsi"/>
          <w:szCs w:val="22"/>
        </w:rPr>
        <w:t>.</w:t>
      </w:r>
      <w:r w:rsidR="00521815" w:rsidRPr="00E125D4">
        <w:rPr>
          <w:rFonts w:asciiTheme="minorHAnsi" w:hAnsiTheme="minorHAnsi" w:cstheme="minorHAnsi"/>
          <w:szCs w:val="22"/>
        </w:rPr>
        <w:t>”</w:t>
      </w:r>
    </w:p>
    <w:p w14:paraId="21CB5DC1" w14:textId="77777777" w:rsidR="00052881" w:rsidRDefault="00052881">
      <w:pPr>
        <w:spacing w:line="240" w:lineRule="auto"/>
        <w:jc w:val="left"/>
        <w:rPr>
          <w:rFonts w:asciiTheme="minorHAnsi" w:hAnsiTheme="minorHAnsi" w:cstheme="minorHAnsi"/>
          <w:szCs w:val="22"/>
        </w:rPr>
      </w:pPr>
    </w:p>
    <w:p w14:paraId="20F49FBC" w14:textId="5DDD4ED9" w:rsidR="007C5351" w:rsidRDefault="007C5351">
      <w:pPr>
        <w:spacing w:line="240" w:lineRule="auto"/>
        <w:jc w:val="left"/>
        <w:rPr>
          <w:rFonts w:asciiTheme="minorHAnsi" w:hAnsiTheme="minorHAnsi" w:cstheme="minorHAnsi"/>
          <w:szCs w:val="22"/>
        </w:rPr>
      </w:pPr>
      <w:r>
        <w:rPr>
          <w:rFonts w:asciiTheme="minorHAnsi" w:hAnsiTheme="minorHAnsi" w:cstheme="minorHAnsi"/>
          <w:szCs w:val="22"/>
        </w:rPr>
        <w:br w:type="page"/>
      </w:r>
    </w:p>
    <w:p w14:paraId="150EA11E" w14:textId="7DA0E816" w:rsidR="003E177B" w:rsidRPr="00052881" w:rsidRDefault="003E177B" w:rsidP="003E177B">
      <w:pPr>
        <w:rPr>
          <w:rStyle w:val="AboutandContactHeadline"/>
          <w:rFonts w:asciiTheme="minorHAnsi" w:hAnsiTheme="minorHAnsi" w:cstheme="minorHAnsi"/>
          <w:b w:val="0"/>
          <w:bCs w:val="0"/>
          <w:sz w:val="22"/>
          <w:szCs w:val="22"/>
        </w:rPr>
      </w:pPr>
      <w:r w:rsidRPr="004C6B79">
        <w:rPr>
          <w:rStyle w:val="AboutandContactHeadline"/>
        </w:rPr>
        <w:lastRenderedPageBreak/>
        <w:t xml:space="preserve">About </w:t>
      </w:r>
      <w:r w:rsidRPr="00C97260">
        <w:rPr>
          <w:rStyle w:val="AboutandContactHeadline"/>
        </w:rPr>
        <w:t>Henkel</w:t>
      </w:r>
    </w:p>
    <w:p w14:paraId="6D47ACC0" w14:textId="77777777" w:rsidR="003E177B" w:rsidRPr="004C6B79" w:rsidRDefault="003E177B" w:rsidP="003E177B">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3" w:history="1">
        <w:r w:rsidRPr="00682643">
          <w:rPr>
            <w:rStyle w:val="Hyperlink"/>
            <w:szCs w:val="24"/>
          </w:rPr>
          <w:t>www.henkel.com</w:t>
        </w:r>
      </w:hyperlink>
      <w:r w:rsidRPr="00682643">
        <w:rPr>
          <w:rStyle w:val="AboutandContactBody"/>
        </w:rPr>
        <w:t>.</w:t>
      </w:r>
    </w:p>
    <w:p w14:paraId="71BB2C12" w14:textId="77777777" w:rsidR="003E177B" w:rsidRDefault="003E177B"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4" w:history="1">
        <w:r w:rsidRPr="00472640">
          <w:rPr>
            <w:rStyle w:val="Hyperlink"/>
            <w:b/>
            <w:bCs/>
            <w:szCs w:val="24"/>
          </w:rPr>
          <w:t>www.henkel.com/press</w:t>
        </w:r>
      </w:hyperlink>
    </w:p>
    <w:p w14:paraId="1FEEC7B3" w14:textId="77777777" w:rsidR="00BB5D0B" w:rsidRDefault="00BB5D0B" w:rsidP="00BF6E82">
      <w:pPr>
        <w:rPr>
          <w:rStyle w:val="AboutandContactHeadline"/>
        </w:rPr>
      </w:pPr>
    </w:p>
    <w:p w14:paraId="2BD5EC80" w14:textId="77777777" w:rsidR="00E909B5" w:rsidRPr="00917E27" w:rsidRDefault="00E909B5" w:rsidP="00E909B5">
      <w:pPr>
        <w:rPr>
          <w:rStyle w:val="AboutandContactBody"/>
          <w:b/>
          <w:bCs/>
        </w:rPr>
      </w:pPr>
      <w:r w:rsidRPr="00917E27">
        <w:rPr>
          <w:rStyle w:val="AboutandContactBody"/>
          <w:b/>
          <w:bCs/>
        </w:rPr>
        <w:t>Contacts</w:t>
      </w:r>
    </w:p>
    <w:p w14:paraId="48DEA864" w14:textId="348D2FE7" w:rsidR="00E909B5" w:rsidRPr="00E121B2" w:rsidRDefault="00E909B5" w:rsidP="00E909B5">
      <w:pPr>
        <w:tabs>
          <w:tab w:val="left" w:pos="1080"/>
          <w:tab w:val="left" w:pos="4500"/>
        </w:tabs>
        <w:rPr>
          <w:rStyle w:val="AboutandContactBody"/>
          <w:rFonts w:cs="Segoe UI"/>
          <w:b/>
          <w:szCs w:val="18"/>
        </w:rPr>
      </w:pPr>
      <w:r w:rsidRPr="00E121B2">
        <w:rPr>
          <w:rStyle w:val="AboutandContactBody"/>
          <w:rFonts w:cs="Segoe UI"/>
          <w:b/>
          <w:szCs w:val="18"/>
        </w:rPr>
        <w:t>Maggie Tan</w:t>
      </w:r>
      <w:r w:rsidRPr="00E121B2">
        <w:rPr>
          <w:rStyle w:val="AboutandContactBody"/>
          <w:rFonts w:cs="Segoe UI"/>
          <w:szCs w:val="18"/>
        </w:rPr>
        <w:tab/>
      </w:r>
    </w:p>
    <w:p w14:paraId="20EEDF85" w14:textId="7C70FD84" w:rsidR="00E909B5" w:rsidRPr="00E121B2" w:rsidRDefault="00E909B5" w:rsidP="00E909B5">
      <w:pPr>
        <w:tabs>
          <w:tab w:val="left" w:pos="1080"/>
          <w:tab w:val="left" w:pos="4500"/>
        </w:tabs>
        <w:rPr>
          <w:rStyle w:val="AboutandContactBody"/>
          <w:rFonts w:cs="Segoe UI"/>
          <w:bCs/>
          <w:szCs w:val="18"/>
        </w:rPr>
      </w:pPr>
      <w:r w:rsidRPr="00E121B2">
        <w:rPr>
          <w:rStyle w:val="AboutandContactBody"/>
          <w:rFonts w:cs="Segoe UI"/>
          <w:bCs/>
          <w:szCs w:val="18"/>
        </w:rPr>
        <w:t xml:space="preserve">Henkel                                                                                </w:t>
      </w:r>
    </w:p>
    <w:p w14:paraId="0701A6F8" w14:textId="0A779E78" w:rsidR="00E909B5" w:rsidRPr="00E121B2" w:rsidRDefault="00E909B5" w:rsidP="00E909B5">
      <w:pPr>
        <w:tabs>
          <w:tab w:val="left" w:pos="709"/>
          <w:tab w:val="left" w:pos="4500"/>
          <w:tab w:val="left" w:pos="5245"/>
        </w:tabs>
        <w:rPr>
          <w:rStyle w:val="AboutandContactBody"/>
          <w:rFonts w:cs="Segoe UI"/>
          <w:szCs w:val="18"/>
        </w:rPr>
      </w:pPr>
      <w:r w:rsidRPr="00E121B2">
        <w:rPr>
          <w:rStyle w:val="AboutandContactBody"/>
          <w:rFonts w:cs="Segoe UI"/>
          <w:szCs w:val="18"/>
        </w:rPr>
        <w:t>Phone:</w:t>
      </w:r>
      <w:r>
        <w:rPr>
          <w:rStyle w:val="AboutandContactBody"/>
          <w:rFonts w:cs="Segoe UI"/>
          <w:szCs w:val="18"/>
        </w:rPr>
        <w:t xml:space="preserve"> </w:t>
      </w:r>
      <w:r w:rsidRPr="00E121B2">
        <w:rPr>
          <w:rStyle w:val="AboutandContactBody"/>
          <w:rFonts w:cs="Segoe UI"/>
          <w:szCs w:val="18"/>
        </w:rPr>
        <w:t>+65 6424 7045</w:t>
      </w:r>
      <w:r w:rsidRPr="00E121B2">
        <w:rPr>
          <w:rStyle w:val="AboutandContactBody"/>
          <w:rFonts w:cs="Segoe UI"/>
          <w:szCs w:val="18"/>
        </w:rPr>
        <w:tab/>
      </w:r>
    </w:p>
    <w:p w14:paraId="76457730" w14:textId="40CCC392" w:rsidR="00BF6E82" w:rsidRPr="00E909B5" w:rsidRDefault="00E909B5" w:rsidP="00E909B5">
      <w:pPr>
        <w:tabs>
          <w:tab w:val="left" w:pos="1080"/>
          <w:tab w:val="left" w:pos="4500"/>
        </w:tabs>
        <w:rPr>
          <w:rStyle w:val="AboutandContactBody"/>
          <w:rFonts w:cs="Segoe UI"/>
          <w:b/>
          <w:bCs/>
          <w:sz w:val="22"/>
          <w:szCs w:val="22"/>
        </w:rPr>
      </w:pPr>
      <w:r w:rsidRPr="00E121B2">
        <w:rPr>
          <w:rStyle w:val="AboutandContactBody"/>
          <w:rFonts w:cs="Segoe UI"/>
          <w:szCs w:val="18"/>
        </w:rPr>
        <w:t xml:space="preserve">Email: </w:t>
      </w:r>
      <w:r>
        <w:rPr>
          <w:rStyle w:val="AboutandContactBody"/>
          <w:rFonts w:cs="Segoe UI"/>
          <w:szCs w:val="18"/>
        </w:rPr>
        <w:t xml:space="preserve">  </w:t>
      </w:r>
      <w:hyperlink r:id="rId15" w:history="1">
        <w:r w:rsidRPr="00E121B2">
          <w:rPr>
            <w:rStyle w:val="Hyperlink"/>
            <w:rFonts w:cs="Segoe UI"/>
          </w:rPr>
          <w:t>maggie.tan@henkel.com</w:t>
        </w:r>
      </w:hyperlink>
      <w:r w:rsidRPr="00E121B2">
        <w:rPr>
          <w:rStyle w:val="AboutandContactBody"/>
          <w:rFonts w:cs="Segoe UI"/>
          <w:szCs w:val="18"/>
        </w:rPr>
        <w:tab/>
      </w:r>
    </w:p>
    <w:sectPr w:rsidR="00BF6E82" w:rsidRPr="00E909B5"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F2FA" w14:textId="77777777" w:rsidR="00680F43" w:rsidRDefault="00680F43">
      <w:r>
        <w:separator/>
      </w:r>
    </w:p>
  </w:endnote>
  <w:endnote w:type="continuationSeparator" w:id="0">
    <w:p w14:paraId="5442DFEF" w14:textId="77777777" w:rsidR="00680F43" w:rsidRDefault="00680F43">
      <w:r>
        <w:continuationSeparator/>
      </w:r>
    </w:p>
  </w:endnote>
  <w:endnote w:type="continuationNotice" w:id="1">
    <w:p w14:paraId="1CD268D4" w14:textId="77777777" w:rsidR="00680F43" w:rsidRDefault="00680F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0"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1060" w14:textId="77777777" w:rsidR="00680F43" w:rsidRDefault="00680F43">
      <w:r>
        <w:separator/>
      </w:r>
    </w:p>
  </w:footnote>
  <w:footnote w:type="continuationSeparator" w:id="0">
    <w:p w14:paraId="5FC20DA8" w14:textId="77777777" w:rsidR="00680F43" w:rsidRDefault="00680F43">
      <w:r>
        <w:continuationSeparator/>
      </w:r>
    </w:p>
  </w:footnote>
  <w:footnote w:type="continuationNotice" w:id="1">
    <w:p w14:paraId="43BAB578" w14:textId="77777777" w:rsidR="00680F43" w:rsidRDefault="00680F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8EFFB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9A01463"/>
    <w:multiLevelType w:val="hybridMultilevel"/>
    <w:tmpl w:val="519E8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2"/>
  </w:num>
  <w:num w:numId="6">
    <w:abstractNumId w:val="6"/>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16E8C"/>
    <w:rsid w:val="00021C67"/>
    <w:rsid w:val="00030557"/>
    <w:rsid w:val="00030F51"/>
    <w:rsid w:val="00035A84"/>
    <w:rsid w:val="00040CC9"/>
    <w:rsid w:val="00051E86"/>
    <w:rsid w:val="00052881"/>
    <w:rsid w:val="000575F9"/>
    <w:rsid w:val="000618FC"/>
    <w:rsid w:val="00067071"/>
    <w:rsid w:val="00080D10"/>
    <w:rsid w:val="0008357F"/>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762E0"/>
    <w:rsid w:val="001836E7"/>
    <w:rsid w:val="001B7C20"/>
    <w:rsid w:val="001C0B32"/>
    <w:rsid w:val="001C4BE1"/>
    <w:rsid w:val="001D7ADF"/>
    <w:rsid w:val="001E0F71"/>
    <w:rsid w:val="001E6653"/>
    <w:rsid w:val="001E6D05"/>
    <w:rsid w:val="001E7C28"/>
    <w:rsid w:val="001F1BB2"/>
    <w:rsid w:val="001F1BDF"/>
    <w:rsid w:val="001F7110"/>
    <w:rsid w:val="001F7E96"/>
    <w:rsid w:val="00202284"/>
    <w:rsid w:val="00205A4E"/>
    <w:rsid w:val="00212488"/>
    <w:rsid w:val="0021599A"/>
    <w:rsid w:val="00220628"/>
    <w:rsid w:val="002277FC"/>
    <w:rsid w:val="002304D2"/>
    <w:rsid w:val="002316E6"/>
    <w:rsid w:val="00234ABD"/>
    <w:rsid w:val="00236E2A"/>
    <w:rsid w:val="00237F62"/>
    <w:rsid w:val="0024586A"/>
    <w:rsid w:val="00256F0C"/>
    <w:rsid w:val="00262C05"/>
    <w:rsid w:val="00281D14"/>
    <w:rsid w:val="00282C13"/>
    <w:rsid w:val="002923A7"/>
    <w:rsid w:val="002A019C"/>
    <w:rsid w:val="002A0DF7"/>
    <w:rsid w:val="002A2975"/>
    <w:rsid w:val="002A60E0"/>
    <w:rsid w:val="002C1344"/>
    <w:rsid w:val="002C252E"/>
    <w:rsid w:val="002C6773"/>
    <w:rsid w:val="002D1089"/>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180D"/>
    <w:rsid w:val="00393887"/>
    <w:rsid w:val="00394C6B"/>
    <w:rsid w:val="003A4E62"/>
    <w:rsid w:val="003A6257"/>
    <w:rsid w:val="003B1069"/>
    <w:rsid w:val="003B390A"/>
    <w:rsid w:val="003C15DE"/>
    <w:rsid w:val="003C4EB2"/>
    <w:rsid w:val="003E177B"/>
    <w:rsid w:val="003E1B80"/>
    <w:rsid w:val="003E2612"/>
    <w:rsid w:val="003E2A25"/>
    <w:rsid w:val="003F1AF3"/>
    <w:rsid w:val="003F4D8D"/>
    <w:rsid w:val="003F7E85"/>
    <w:rsid w:val="00415A85"/>
    <w:rsid w:val="004303B6"/>
    <w:rsid w:val="004313E7"/>
    <w:rsid w:val="00431681"/>
    <w:rsid w:val="004358B7"/>
    <w:rsid w:val="004405FC"/>
    <w:rsid w:val="0044588B"/>
    <w:rsid w:val="0044763B"/>
    <w:rsid w:val="00452BAB"/>
    <w:rsid w:val="004629B3"/>
    <w:rsid w:val="0046376E"/>
    <w:rsid w:val="0046690F"/>
    <w:rsid w:val="00472FEC"/>
    <w:rsid w:val="00490A03"/>
    <w:rsid w:val="00493327"/>
    <w:rsid w:val="00494DBE"/>
    <w:rsid w:val="00495CE6"/>
    <w:rsid w:val="004A323C"/>
    <w:rsid w:val="004A3FA9"/>
    <w:rsid w:val="004B42B1"/>
    <w:rsid w:val="004B54E8"/>
    <w:rsid w:val="004C4FEB"/>
    <w:rsid w:val="004C6B79"/>
    <w:rsid w:val="004C7459"/>
    <w:rsid w:val="004D059B"/>
    <w:rsid w:val="004D4CB6"/>
    <w:rsid w:val="004D74C1"/>
    <w:rsid w:val="004D7E08"/>
    <w:rsid w:val="004E3341"/>
    <w:rsid w:val="004F10C1"/>
    <w:rsid w:val="004F6698"/>
    <w:rsid w:val="004F6D4A"/>
    <w:rsid w:val="0050075F"/>
    <w:rsid w:val="00502E62"/>
    <w:rsid w:val="00506B8A"/>
    <w:rsid w:val="00512490"/>
    <w:rsid w:val="005168B5"/>
    <w:rsid w:val="00521815"/>
    <w:rsid w:val="0052212B"/>
    <w:rsid w:val="00533CBF"/>
    <w:rsid w:val="00534A03"/>
    <w:rsid w:val="00534B46"/>
    <w:rsid w:val="00540358"/>
    <w:rsid w:val="00540D47"/>
    <w:rsid w:val="00550864"/>
    <w:rsid w:val="00552D69"/>
    <w:rsid w:val="0055571E"/>
    <w:rsid w:val="00556F67"/>
    <w:rsid w:val="0056295E"/>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27EA4"/>
    <w:rsid w:val="00630A95"/>
    <w:rsid w:val="006335F1"/>
    <w:rsid w:val="006345B6"/>
    <w:rsid w:val="00635712"/>
    <w:rsid w:val="00643D8A"/>
    <w:rsid w:val="00652229"/>
    <w:rsid w:val="00652793"/>
    <w:rsid w:val="006626CA"/>
    <w:rsid w:val="00663487"/>
    <w:rsid w:val="00672382"/>
    <w:rsid w:val="00672958"/>
    <w:rsid w:val="00673311"/>
    <w:rsid w:val="00680F43"/>
    <w:rsid w:val="00682643"/>
    <w:rsid w:val="00682EB9"/>
    <w:rsid w:val="0068441A"/>
    <w:rsid w:val="00690B19"/>
    <w:rsid w:val="0069762C"/>
    <w:rsid w:val="006A0A3C"/>
    <w:rsid w:val="006A3D2E"/>
    <w:rsid w:val="006A79F0"/>
    <w:rsid w:val="006B47EE"/>
    <w:rsid w:val="006B499F"/>
    <w:rsid w:val="006C1F6C"/>
    <w:rsid w:val="006D3809"/>
    <w:rsid w:val="006D45E0"/>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17743"/>
    <w:rsid w:val="00720FD4"/>
    <w:rsid w:val="00724AF2"/>
    <w:rsid w:val="0073096C"/>
    <w:rsid w:val="00742023"/>
    <w:rsid w:val="00742398"/>
    <w:rsid w:val="00743CC1"/>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293"/>
    <w:rsid w:val="007A784E"/>
    <w:rsid w:val="007B499C"/>
    <w:rsid w:val="007B4D4B"/>
    <w:rsid w:val="007C5351"/>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6A0F"/>
    <w:rsid w:val="008D76C5"/>
    <w:rsid w:val="008E0AFA"/>
    <w:rsid w:val="008E75D3"/>
    <w:rsid w:val="008F125E"/>
    <w:rsid w:val="008F4D2F"/>
    <w:rsid w:val="008F5C74"/>
    <w:rsid w:val="009033BE"/>
    <w:rsid w:val="00906292"/>
    <w:rsid w:val="00910958"/>
    <w:rsid w:val="00917162"/>
    <w:rsid w:val="009251CC"/>
    <w:rsid w:val="0092714E"/>
    <w:rsid w:val="00930538"/>
    <w:rsid w:val="00941091"/>
    <w:rsid w:val="00942002"/>
    <w:rsid w:val="00947885"/>
    <w:rsid w:val="00950E6B"/>
    <w:rsid w:val="00952168"/>
    <w:rsid w:val="009527FE"/>
    <w:rsid w:val="00953518"/>
    <w:rsid w:val="009641B5"/>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70ADC"/>
    <w:rsid w:val="00A87870"/>
    <w:rsid w:val="00A91A70"/>
    <w:rsid w:val="00AA1B85"/>
    <w:rsid w:val="00AB1CB6"/>
    <w:rsid w:val="00AB1D9A"/>
    <w:rsid w:val="00AD44FE"/>
    <w:rsid w:val="00AE49F1"/>
    <w:rsid w:val="00B03467"/>
    <w:rsid w:val="00B05CCA"/>
    <w:rsid w:val="00B14271"/>
    <w:rsid w:val="00B16270"/>
    <w:rsid w:val="00B236B8"/>
    <w:rsid w:val="00B2685D"/>
    <w:rsid w:val="00B30351"/>
    <w:rsid w:val="00B33C2A"/>
    <w:rsid w:val="00B422EC"/>
    <w:rsid w:val="00B46A20"/>
    <w:rsid w:val="00B67DC6"/>
    <w:rsid w:val="00B726D4"/>
    <w:rsid w:val="00B80557"/>
    <w:rsid w:val="00B8214F"/>
    <w:rsid w:val="00B86A4F"/>
    <w:rsid w:val="00B93035"/>
    <w:rsid w:val="00B958E8"/>
    <w:rsid w:val="00B97E4A"/>
    <w:rsid w:val="00BA09B2"/>
    <w:rsid w:val="00BA5B46"/>
    <w:rsid w:val="00BB170F"/>
    <w:rsid w:val="00BB5D0B"/>
    <w:rsid w:val="00BC0995"/>
    <w:rsid w:val="00BC457C"/>
    <w:rsid w:val="00BE793A"/>
    <w:rsid w:val="00BF2B82"/>
    <w:rsid w:val="00BF4108"/>
    <w:rsid w:val="00BF432A"/>
    <w:rsid w:val="00BF6E82"/>
    <w:rsid w:val="00C060C7"/>
    <w:rsid w:val="00C24C17"/>
    <w:rsid w:val="00C31EE0"/>
    <w:rsid w:val="00C3758F"/>
    <w:rsid w:val="00C40B88"/>
    <w:rsid w:val="00C47D87"/>
    <w:rsid w:val="00C51850"/>
    <w:rsid w:val="00C5376E"/>
    <w:rsid w:val="00C64601"/>
    <w:rsid w:val="00C6609A"/>
    <w:rsid w:val="00C7002A"/>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38A5"/>
    <w:rsid w:val="00D063B8"/>
    <w:rsid w:val="00D06825"/>
    <w:rsid w:val="00D17E3B"/>
    <w:rsid w:val="00D23C09"/>
    <w:rsid w:val="00D23CED"/>
    <w:rsid w:val="00D24BD2"/>
    <w:rsid w:val="00D2573D"/>
    <w:rsid w:val="00D260A2"/>
    <w:rsid w:val="00D30CC6"/>
    <w:rsid w:val="00D3260C"/>
    <w:rsid w:val="00D35790"/>
    <w:rsid w:val="00D418E2"/>
    <w:rsid w:val="00D539C8"/>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03D1"/>
    <w:rsid w:val="00DD512E"/>
    <w:rsid w:val="00DE1177"/>
    <w:rsid w:val="00DE2CEA"/>
    <w:rsid w:val="00DE2D6F"/>
    <w:rsid w:val="00DE6A3C"/>
    <w:rsid w:val="00DE74F4"/>
    <w:rsid w:val="00DE7F97"/>
    <w:rsid w:val="00DF04A0"/>
    <w:rsid w:val="00DF1010"/>
    <w:rsid w:val="00DF13D1"/>
    <w:rsid w:val="00DF5AEA"/>
    <w:rsid w:val="00DF63F6"/>
    <w:rsid w:val="00E125D4"/>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09B5"/>
    <w:rsid w:val="00E93A01"/>
    <w:rsid w:val="00E93FF8"/>
    <w:rsid w:val="00E96EAF"/>
    <w:rsid w:val="00EA1752"/>
    <w:rsid w:val="00EA5A89"/>
    <w:rsid w:val="00EA5BDB"/>
    <w:rsid w:val="00EB1970"/>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character" w:styleId="CommentReference">
    <w:name w:val="annotation reference"/>
    <w:basedOn w:val="DefaultParagraphFont"/>
    <w:rsid w:val="00B80557"/>
    <w:rPr>
      <w:sz w:val="16"/>
      <w:szCs w:val="16"/>
    </w:rPr>
  </w:style>
  <w:style w:type="paragraph" w:styleId="CommentText">
    <w:name w:val="annotation text"/>
    <w:basedOn w:val="Normal"/>
    <w:link w:val="CommentTextChar"/>
    <w:rsid w:val="00B80557"/>
    <w:pPr>
      <w:spacing w:line="240" w:lineRule="auto"/>
    </w:pPr>
    <w:rPr>
      <w:sz w:val="20"/>
      <w:szCs w:val="20"/>
    </w:rPr>
  </w:style>
  <w:style w:type="character" w:customStyle="1" w:styleId="CommentTextChar">
    <w:name w:val="Comment Text Char"/>
    <w:basedOn w:val="DefaultParagraphFont"/>
    <w:link w:val="CommentText"/>
    <w:rsid w:val="00B80557"/>
    <w:rPr>
      <w:sz w:val="20"/>
      <w:szCs w:val="20"/>
    </w:rPr>
  </w:style>
  <w:style w:type="paragraph" w:styleId="CommentSubject">
    <w:name w:val="annotation subject"/>
    <w:basedOn w:val="CommentText"/>
    <w:next w:val="CommentText"/>
    <w:link w:val="CommentSubjectChar"/>
    <w:rsid w:val="00B80557"/>
    <w:rPr>
      <w:b/>
      <w:bCs/>
    </w:rPr>
  </w:style>
  <w:style w:type="character" w:customStyle="1" w:styleId="CommentSubjectChar">
    <w:name w:val="Comment Subject Char"/>
    <w:basedOn w:val="CommentTextChar"/>
    <w:link w:val="CommentSubject"/>
    <w:rsid w:val="00B805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chwarzkopf-professional.com/com/en/care/fibre-clini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ggie.tan@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486</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23</cp:revision>
  <cp:lastPrinted>2016-11-15T09:11:00Z</cp:lastPrinted>
  <dcterms:created xsi:type="dcterms:W3CDTF">2022-01-16T08:05:00Z</dcterms:created>
  <dcterms:modified xsi:type="dcterms:W3CDTF">2022-01-21T07:15:00Z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