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4A6EE8B6" w:rsidR="00C64601" w:rsidRPr="00EF1330" w:rsidRDefault="00D005C8" w:rsidP="00C64601">
      <w:pPr>
        <w:pStyle w:val="MonthDayYear"/>
      </w:pPr>
      <w:proofErr w:type="spellStart"/>
      <w:r>
        <w:t>Januar</w:t>
      </w:r>
      <w:r w:rsidR="00E736AC">
        <w:t>i</w:t>
      </w:r>
      <w:proofErr w:type="spellEnd"/>
      <w:r>
        <w:t xml:space="preserve"> </w:t>
      </w:r>
      <w:r w:rsidR="00E736AC">
        <w:t xml:space="preserve">27, </w:t>
      </w:r>
      <w:r>
        <w:t>2022</w:t>
      </w:r>
    </w:p>
    <w:p w14:paraId="7ABE0A0A" w14:textId="77777777" w:rsidR="00C64601" w:rsidRDefault="00C64601" w:rsidP="00C64601">
      <w:pPr>
        <w:rPr>
          <w:rFonts w:cs="Segoe UI"/>
          <w:szCs w:val="22"/>
        </w:rPr>
      </w:pPr>
    </w:p>
    <w:p w14:paraId="67942E0C" w14:textId="77777777" w:rsidR="00C64601" w:rsidRDefault="00C64601" w:rsidP="00C64601">
      <w:pPr>
        <w:rPr>
          <w:rFonts w:cs="Segoe UI"/>
          <w:szCs w:val="22"/>
        </w:rPr>
      </w:pPr>
    </w:p>
    <w:p w14:paraId="3AB76B7C" w14:textId="375ED3AE" w:rsidR="00C64601" w:rsidRPr="00521D9B" w:rsidRDefault="001F135A" w:rsidP="009417CD">
      <w:pPr>
        <w:rPr>
          <w:rFonts w:asciiTheme="minorHAnsi" w:hAnsiTheme="minorHAnsi" w:cstheme="minorHAnsi"/>
          <w:szCs w:val="22"/>
        </w:rPr>
      </w:pPr>
      <w:proofErr w:type="spellStart"/>
      <w:r w:rsidRPr="001F135A">
        <w:rPr>
          <w:rFonts w:asciiTheme="minorHAnsi" w:hAnsiTheme="minorHAnsi" w:cstheme="minorHAnsi"/>
          <w:szCs w:val="22"/>
        </w:rPr>
        <w:t>Inovasi</w:t>
      </w:r>
      <w:proofErr w:type="spellEnd"/>
      <w:r w:rsidRPr="001F135A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E7BA5">
        <w:rPr>
          <w:rFonts w:asciiTheme="minorHAnsi" w:hAnsiTheme="minorHAnsi" w:cstheme="minorHAnsi"/>
          <w:szCs w:val="22"/>
        </w:rPr>
        <w:t>kemasan</w:t>
      </w:r>
      <w:proofErr w:type="spellEnd"/>
      <w:r w:rsidR="009E7BA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F135A">
        <w:rPr>
          <w:rFonts w:asciiTheme="minorHAnsi" w:hAnsiTheme="minorHAnsi" w:cstheme="minorHAnsi"/>
          <w:szCs w:val="22"/>
        </w:rPr>
        <w:t>makanan</w:t>
      </w:r>
      <w:proofErr w:type="spellEnd"/>
      <w:r w:rsidRPr="001F135A">
        <w:rPr>
          <w:rFonts w:asciiTheme="minorHAnsi" w:hAnsiTheme="minorHAnsi" w:cstheme="minorHAnsi"/>
          <w:szCs w:val="22"/>
        </w:rPr>
        <w:t xml:space="preserve"> dan </w:t>
      </w:r>
      <w:proofErr w:type="spellStart"/>
      <w:r w:rsidRPr="001F135A">
        <w:rPr>
          <w:rFonts w:asciiTheme="minorHAnsi" w:hAnsiTheme="minorHAnsi" w:cstheme="minorHAnsi"/>
          <w:szCs w:val="22"/>
        </w:rPr>
        <w:t>minuman</w:t>
      </w:r>
      <w:proofErr w:type="spellEnd"/>
      <w:r w:rsidRPr="001F135A">
        <w:rPr>
          <w:rFonts w:asciiTheme="minorHAnsi" w:hAnsiTheme="minorHAnsi" w:cstheme="minorHAnsi"/>
          <w:szCs w:val="22"/>
        </w:rPr>
        <w:t xml:space="preserve"> yang </w:t>
      </w:r>
      <w:proofErr w:type="spellStart"/>
      <w:r w:rsidRPr="001F135A">
        <w:rPr>
          <w:rFonts w:asciiTheme="minorHAnsi" w:hAnsiTheme="minorHAnsi" w:cstheme="minorHAnsi"/>
          <w:szCs w:val="22"/>
        </w:rPr>
        <w:t>aman</w:t>
      </w:r>
      <w:proofErr w:type="spellEnd"/>
      <w:r w:rsidRPr="001F135A">
        <w:rPr>
          <w:rFonts w:asciiTheme="minorHAnsi" w:hAnsiTheme="minorHAnsi" w:cstheme="minorHAnsi"/>
          <w:szCs w:val="22"/>
        </w:rPr>
        <w:t xml:space="preserve"> dan </w:t>
      </w:r>
      <w:proofErr w:type="spellStart"/>
      <w:r w:rsidRPr="001F135A">
        <w:rPr>
          <w:rFonts w:asciiTheme="minorHAnsi" w:hAnsiTheme="minorHAnsi" w:cstheme="minorHAnsi"/>
          <w:szCs w:val="22"/>
        </w:rPr>
        <w:t>berkelanjutan</w:t>
      </w:r>
      <w:proofErr w:type="spellEnd"/>
      <w:r w:rsidRPr="001F135A">
        <w:rPr>
          <w:rFonts w:asciiTheme="minorHAnsi" w:hAnsiTheme="minorHAnsi" w:cstheme="minorHAnsi"/>
          <w:szCs w:val="22"/>
        </w:rPr>
        <w:t xml:space="preserve"> </w:t>
      </w:r>
    </w:p>
    <w:p w14:paraId="29A347D2" w14:textId="77777777" w:rsidR="00C64601" w:rsidRPr="00482EDC" w:rsidRDefault="00C64601" w:rsidP="009417CD">
      <w:pPr>
        <w:rPr>
          <w:rFonts w:cs="Segoe UI"/>
          <w:szCs w:val="22"/>
        </w:rPr>
      </w:pPr>
    </w:p>
    <w:p w14:paraId="7806F99C" w14:textId="30C31D27" w:rsidR="00C64601" w:rsidRPr="00A43516" w:rsidRDefault="001F135A" w:rsidP="009417CD">
      <w:pPr>
        <w:rPr>
          <w:rStyle w:val="Headline"/>
          <w:rFonts w:asciiTheme="minorHAnsi" w:hAnsiTheme="minorHAnsi" w:cstheme="minorHAnsi"/>
          <w:sz w:val="28"/>
          <w:szCs w:val="28"/>
        </w:rPr>
      </w:pPr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Solusi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perekat</w:t>
      </w:r>
      <w:proofErr w:type="spellEnd"/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 Henkel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untuk</w:t>
      </w:r>
      <w:proofErr w:type="spellEnd"/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kemasan</w:t>
      </w:r>
      <w:proofErr w:type="spellEnd"/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7BA5">
        <w:rPr>
          <w:rStyle w:val="Headline"/>
          <w:rFonts w:asciiTheme="minorHAnsi" w:hAnsiTheme="minorHAnsi" w:cstheme="minorHAnsi"/>
          <w:sz w:val="28"/>
          <w:szCs w:val="28"/>
        </w:rPr>
        <w:t>dalam</w:t>
      </w:r>
      <w:proofErr w:type="spellEnd"/>
      <w:r w:rsidR="009E7BA5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meningkatkan</w:t>
      </w:r>
      <w:proofErr w:type="spellEnd"/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keamanan</w:t>
      </w:r>
      <w:proofErr w:type="spellEnd"/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pangan</w:t>
      </w:r>
      <w:proofErr w:type="spellEnd"/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 dan </w:t>
      </w:r>
      <w:proofErr w:type="spellStart"/>
      <w:r w:rsidR="009E7BA5">
        <w:rPr>
          <w:rStyle w:val="Headline"/>
          <w:rFonts w:asciiTheme="minorHAnsi" w:hAnsiTheme="minorHAnsi" w:cstheme="minorHAnsi"/>
          <w:sz w:val="28"/>
          <w:szCs w:val="28"/>
        </w:rPr>
        <w:t>membawa</w:t>
      </w:r>
      <w:proofErr w:type="spellEnd"/>
      <w:r w:rsidR="009E7BA5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dampak</w:t>
      </w:r>
      <w:proofErr w:type="spellEnd"/>
      <w:r w:rsidRPr="001F135A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r w:rsidR="009E7BA5">
        <w:rPr>
          <w:rStyle w:val="Headline"/>
          <w:rFonts w:asciiTheme="minorHAnsi" w:hAnsiTheme="minorHAnsi" w:cstheme="minorHAnsi"/>
          <w:sz w:val="28"/>
          <w:szCs w:val="28"/>
        </w:rPr>
        <w:t xml:space="preserve">yang </w:t>
      </w:r>
      <w:proofErr w:type="spellStart"/>
      <w:r w:rsidRPr="001F135A">
        <w:rPr>
          <w:rStyle w:val="Headline"/>
          <w:rFonts w:asciiTheme="minorHAnsi" w:hAnsiTheme="minorHAnsi" w:cstheme="minorHAnsi"/>
          <w:sz w:val="28"/>
          <w:szCs w:val="28"/>
        </w:rPr>
        <w:t>keberlanjutan</w:t>
      </w:r>
      <w:proofErr w:type="spellEnd"/>
    </w:p>
    <w:p w14:paraId="301E97A3" w14:textId="77777777" w:rsidR="00C64601" w:rsidRDefault="00C64601" w:rsidP="009417CD">
      <w:pPr>
        <w:rPr>
          <w:rFonts w:asciiTheme="minorHAnsi" w:hAnsiTheme="minorHAnsi" w:cstheme="minorHAnsi"/>
          <w:szCs w:val="22"/>
        </w:rPr>
      </w:pPr>
    </w:p>
    <w:p w14:paraId="3AE8A443" w14:textId="34DC38CD" w:rsidR="00906332" w:rsidRPr="00A57F60" w:rsidRDefault="00624FD8" w:rsidP="009417CD">
      <w:pPr>
        <w:rPr>
          <w:rFonts w:cs="Segoe UI"/>
          <w:szCs w:val="22"/>
        </w:rPr>
      </w:pPr>
      <w:r>
        <w:rPr>
          <w:rFonts w:cs="Segoe UI"/>
          <w:szCs w:val="22"/>
        </w:rPr>
        <w:t>Jakarta</w:t>
      </w:r>
      <w:r w:rsidR="001F135A" w:rsidRPr="001F135A">
        <w:rPr>
          <w:rFonts w:cs="Segoe UI"/>
          <w:szCs w:val="22"/>
        </w:rPr>
        <w:t xml:space="preserve"> – Henkel Adhesive Technologies </w:t>
      </w:r>
      <w:proofErr w:type="spellStart"/>
      <w:r w:rsidR="001F135A" w:rsidRPr="001F135A">
        <w:rPr>
          <w:rFonts w:cs="Segoe UI"/>
          <w:szCs w:val="22"/>
        </w:rPr>
        <w:t>telah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meningkatkan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portofolio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perekat</w:t>
      </w:r>
      <w:proofErr w:type="spellEnd"/>
      <w:r w:rsidR="001F135A" w:rsidRPr="001F135A">
        <w:rPr>
          <w:rFonts w:cs="Segoe UI"/>
          <w:szCs w:val="22"/>
        </w:rPr>
        <w:t xml:space="preserve"> dan </w:t>
      </w:r>
      <w:proofErr w:type="spellStart"/>
      <w:r w:rsidR="001F135A" w:rsidRPr="001F135A">
        <w:rPr>
          <w:rFonts w:cs="Segoe UI"/>
          <w:szCs w:val="22"/>
        </w:rPr>
        <w:t>teknologi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inovatifnya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9E7BA5">
        <w:rPr>
          <w:rFonts w:cs="Segoe UI"/>
          <w:szCs w:val="22"/>
        </w:rPr>
        <w:t>dalam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industri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pengemasan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makanan</w:t>
      </w:r>
      <w:proofErr w:type="spellEnd"/>
      <w:r w:rsidR="001F135A" w:rsidRPr="001F135A">
        <w:rPr>
          <w:rFonts w:cs="Segoe UI"/>
          <w:szCs w:val="22"/>
        </w:rPr>
        <w:t xml:space="preserve"> dan </w:t>
      </w:r>
      <w:proofErr w:type="spellStart"/>
      <w:r w:rsidR="001F135A" w:rsidRPr="001F135A">
        <w:rPr>
          <w:rFonts w:cs="Segoe UI"/>
          <w:szCs w:val="22"/>
        </w:rPr>
        <w:t>minuman</w:t>
      </w:r>
      <w:proofErr w:type="spellEnd"/>
      <w:r w:rsidR="001F135A" w:rsidRPr="001F135A">
        <w:rPr>
          <w:rFonts w:cs="Segoe UI"/>
          <w:szCs w:val="22"/>
        </w:rPr>
        <w:t xml:space="preserve"> (F&amp;B). Solusi </w:t>
      </w:r>
      <w:proofErr w:type="spellStart"/>
      <w:r w:rsidR="001F135A" w:rsidRPr="001F135A">
        <w:rPr>
          <w:rFonts w:cs="Segoe UI"/>
          <w:szCs w:val="22"/>
        </w:rPr>
        <w:t>ini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mem</w:t>
      </w:r>
      <w:r w:rsidR="002D54B3">
        <w:rPr>
          <w:rFonts w:cs="Segoe UI"/>
          <w:szCs w:val="22"/>
        </w:rPr>
        <w:t>enuhi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undang-undang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kontak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makanan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secara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internasional</w:t>
      </w:r>
      <w:proofErr w:type="spellEnd"/>
      <w:r w:rsidR="001F135A" w:rsidRPr="001F135A">
        <w:rPr>
          <w:rFonts w:cs="Segoe UI"/>
          <w:szCs w:val="22"/>
        </w:rPr>
        <w:t xml:space="preserve"> dan </w:t>
      </w:r>
      <w:proofErr w:type="spellStart"/>
      <w:r w:rsidR="001F135A" w:rsidRPr="001F135A">
        <w:rPr>
          <w:rFonts w:cs="Segoe UI"/>
          <w:szCs w:val="22"/>
        </w:rPr>
        <w:t>membantu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menurunkan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dampak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lingkungan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dari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berbagai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bentuk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kemasan</w:t>
      </w:r>
      <w:proofErr w:type="spellEnd"/>
      <w:r w:rsidR="009E7BA5">
        <w:rPr>
          <w:rFonts w:cs="Segoe UI"/>
          <w:szCs w:val="22"/>
        </w:rPr>
        <w:t xml:space="preserve">. </w:t>
      </w:r>
      <w:proofErr w:type="spellStart"/>
      <w:r w:rsidR="009E7BA5">
        <w:rPr>
          <w:rFonts w:cs="Segoe UI"/>
          <w:szCs w:val="22"/>
        </w:rPr>
        <w:t>T</w:t>
      </w:r>
      <w:r w:rsidR="001F135A" w:rsidRPr="001F135A">
        <w:rPr>
          <w:rFonts w:cs="Segoe UI"/>
          <w:szCs w:val="22"/>
        </w:rPr>
        <w:t>ersedia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secara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komersial</w:t>
      </w:r>
      <w:proofErr w:type="spellEnd"/>
      <w:r w:rsidR="001F135A" w:rsidRPr="001F135A">
        <w:rPr>
          <w:rFonts w:cs="Segoe UI"/>
          <w:szCs w:val="22"/>
        </w:rPr>
        <w:t xml:space="preserve"> di </w:t>
      </w:r>
      <w:proofErr w:type="spellStart"/>
      <w:r w:rsidR="001F135A" w:rsidRPr="001F135A">
        <w:rPr>
          <w:rFonts w:cs="Segoe UI"/>
          <w:szCs w:val="22"/>
        </w:rPr>
        <w:t>seluruh</w:t>
      </w:r>
      <w:proofErr w:type="spellEnd"/>
      <w:r w:rsidR="001F135A" w:rsidRPr="001F135A">
        <w:rPr>
          <w:rFonts w:cs="Segoe UI"/>
          <w:szCs w:val="22"/>
        </w:rPr>
        <w:t xml:space="preserve"> dunia, </w:t>
      </w:r>
      <w:proofErr w:type="spellStart"/>
      <w:r w:rsidR="001F135A" w:rsidRPr="001F135A">
        <w:rPr>
          <w:rFonts w:cs="Segoe UI"/>
          <w:szCs w:val="22"/>
        </w:rPr>
        <w:t>termasuk</w:t>
      </w:r>
      <w:proofErr w:type="spellEnd"/>
      <w:r w:rsidR="001F135A" w:rsidRPr="001F135A">
        <w:rPr>
          <w:rFonts w:cs="Segoe UI"/>
          <w:szCs w:val="22"/>
        </w:rPr>
        <w:t xml:space="preserve"> di Asia Tenggara, Australia dan </w:t>
      </w:r>
      <w:proofErr w:type="spellStart"/>
      <w:r w:rsidR="001F135A" w:rsidRPr="001F135A">
        <w:rPr>
          <w:rFonts w:cs="Segoe UI"/>
          <w:szCs w:val="22"/>
        </w:rPr>
        <w:t>Selandia</w:t>
      </w:r>
      <w:proofErr w:type="spellEnd"/>
      <w:r w:rsidR="001F135A" w:rsidRPr="001F135A">
        <w:rPr>
          <w:rFonts w:cs="Segoe UI"/>
          <w:szCs w:val="22"/>
        </w:rPr>
        <w:t xml:space="preserve"> </w:t>
      </w:r>
      <w:proofErr w:type="spellStart"/>
      <w:r w:rsidR="001F135A" w:rsidRPr="001F135A">
        <w:rPr>
          <w:rFonts w:cs="Segoe UI"/>
          <w:szCs w:val="22"/>
        </w:rPr>
        <w:t>Baru</w:t>
      </w:r>
      <w:proofErr w:type="spellEnd"/>
      <w:r w:rsidR="001F135A" w:rsidRPr="001F135A">
        <w:rPr>
          <w:rFonts w:cs="Segoe UI"/>
          <w:szCs w:val="22"/>
        </w:rPr>
        <w:t>.</w:t>
      </w:r>
      <w:r w:rsidR="009B5B8A" w:rsidRPr="00A57F60">
        <w:rPr>
          <w:rFonts w:cs="Segoe UI"/>
          <w:szCs w:val="22"/>
        </w:rPr>
        <w:t xml:space="preserve">  </w:t>
      </w:r>
    </w:p>
    <w:p w14:paraId="34D41B93" w14:textId="67668958" w:rsidR="00906332" w:rsidRPr="00334B7B" w:rsidRDefault="00906332" w:rsidP="009417CD">
      <w:pPr>
        <w:rPr>
          <w:rFonts w:cs="Segoe UI"/>
          <w:szCs w:val="22"/>
        </w:rPr>
      </w:pPr>
    </w:p>
    <w:p w14:paraId="0F9A609C" w14:textId="0AB6C84B" w:rsidR="00D56B2E" w:rsidRPr="00D56B2E" w:rsidRDefault="001F135A" w:rsidP="009417CD">
      <w:pPr>
        <w:rPr>
          <w:rFonts w:cs="Segoe UI"/>
          <w:b/>
          <w:bCs/>
          <w:color w:val="000000"/>
          <w:szCs w:val="22"/>
          <w:shd w:val="clear" w:color="auto" w:fill="FFFFFF"/>
        </w:rPr>
      </w:pPr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 xml:space="preserve">Kesehatan dan </w:t>
      </w:r>
      <w:proofErr w:type="spellStart"/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>keselamatan</w:t>
      </w:r>
      <w:proofErr w:type="spellEnd"/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>adalah</w:t>
      </w:r>
      <w:proofErr w:type="spellEnd"/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>prioritas</w:t>
      </w:r>
      <w:proofErr w:type="spellEnd"/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b/>
          <w:bCs/>
          <w:color w:val="000000"/>
          <w:szCs w:val="22"/>
          <w:shd w:val="clear" w:color="auto" w:fill="FFFFFF"/>
        </w:rPr>
        <w:t>utama</w:t>
      </w:r>
      <w:proofErr w:type="spellEnd"/>
    </w:p>
    <w:p w14:paraId="183B371C" w14:textId="4FAE9A49" w:rsidR="001F135A" w:rsidRPr="001F135A" w:rsidRDefault="001F135A" w:rsidP="001F135A">
      <w:pPr>
        <w:rPr>
          <w:rFonts w:cs="Segoe UI"/>
          <w:color w:val="000000"/>
          <w:szCs w:val="22"/>
          <w:shd w:val="clear" w:color="auto" w:fill="FFFFFF"/>
        </w:rPr>
      </w:pP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keamanan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pangan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fokusnya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adalah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meminimalkan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risiko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bagi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kesehatan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manusia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disebabkan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oleh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zat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ditambahkan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secara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sengaja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(IAS)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atau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tidak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disengaja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(NIAS)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selama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="009E7BA5">
        <w:rPr>
          <w:rFonts w:cs="Segoe UI"/>
          <w:color w:val="000000"/>
          <w:szCs w:val="22"/>
          <w:shd w:val="clear" w:color="auto" w:fill="FFFFFF"/>
        </w:rPr>
        <w:t>tahapan</w:t>
      </w:r>
      <w:proofErr w:type="spellEnd"/>
      <w:r w:rsidR="009E7BA5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="009E7BA5">
        <w:rPr>
          <w:rFonts w:cs="Segoe UI"/>
          <w:color w:val="000000"/>
          <w:szCs w:val="22"/>
          <w:shd w:val="clear" w:color="auto" w:fill="FFFFFF"/>
        </w:rPr>
        <w:t>dalam</w:t>
      </w:r>
      <w:proofErr w:type="spellEnd"/>
      <w:r w:rsidR="009E7BA5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produksi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.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Produsen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produk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dan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pemasoknya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harus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memastikan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bahwa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zat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disetujui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tidak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melebihi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ambang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batas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peraturan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dan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zat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tidak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disetujui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seperti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NIAS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tidak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menimbulkan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risiko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kesehatan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>.</w:t>
      </w:r>
    </w:p>
    <w:p w14:paraId="32BDE452" w14:textId="77777777" w:rsidR="001F135A" w:rsidRPr="001F135A" w:rsidRDefault="001F135A" w:rsidP="001F135A">
      <w:pPr>
        <w:rPr>
          <w:rFonts w:cs="Segoe UI"/>
          <w:color w:val="000000"/>
          <w:szCs w:val="22"/>
          <w:shd w:val="clear" w:color="auto" w:fill="FFFFFF"/>
        </w:rPr>
      </w:pPr>
    </w:p>
    <w:p w14:paraId="39ECEBA4" w14:textId="13DE97D8" w:rsidR="001F135A" w:rsidRPr="001F135A" w:rsidRDefault="001F135A" w:rsidP="001F135A">
      <w:pPr>
        <w:rPr>
          <w:rFonts w:cs="Segoe UI"/>
          <w:color w:val="000000"/>
          <w:szCs w:val="22"/>
          <w:shd w:val="clear" w:color="auto" w:fill="FFFFFF"/>
        </w:rPr>
      </w:pP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Misalnya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silan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epoksi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mencakup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GLYMO dan GLYEO,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adalah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promotor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adhesi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digunakan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dalam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kantong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berlapis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tahan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terhadap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sterilisasi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dan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pengisian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panas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.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Dalam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beberapa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kasus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juga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digunakan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dalam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kemasan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produk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praktis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dapat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di-microwave.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Mengikuti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Amandemen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ke-11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Peraturan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Plastik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UE (10/2011 UE), GLYMO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dinilai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berpotensi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genotoksik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. Batas 0,15 g/kg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telah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ditetapkan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memastikan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penggunaan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aman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aplikasi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.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Substansi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secara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eksplisit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diperbolehkan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digunakan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.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Namun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demikian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ini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juga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berarti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produsen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pengemasan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harus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memverifikasi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bahwa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konsentrasi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serta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turunannya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tetap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di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bawah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batas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migrasi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ditentukan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dalam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kondisi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penggunaan</w:t>
      </w:r>
      <w:r w:rsidR="009E7BA5">
        <w:rPr>
          <w:rFonts w:cs="Segoe UI"/>
          <w:color w:val="000000"/>
          <w:szCs w:val="22"/>
          <w:shd w:val="clear" w:color="auto" w:fill="FFFFFF"/>
        </w:rPr>
        <w:t>nya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>.</w:t>
      </w:r>
    </w:p>
    <w:p w14:paraId="5118C1DA" w14:textId="77777777" w:rsidR="001F135A" w:rsidRPr="001F135A" w:rsidRDefault="001F135A" w:rsidP="001F135A">
      <w:pPr>
        <w:rPr>
          <w:rFonts w:cs="Segoe UI"/>
          <w:color w:val="000000"/>
          <w:szCs w:val="22"/>
          <w:shd w:val="clear" w:color="auto" w:fill="FFFFFF"/>
        </w:rPr>
      </w:pPr>
    </w:p>
    <w:p w14:paraId="591F5282" w14:textId="44FC5E93" w:rsidR="00387462" w:rsidRPr="00387462" w:rsidRDefault="001F135A" w:rsidP="001F135A">
      <w:pPr>
        <w:rPr>
          <w:rFonts w:cs="Segoe UI"/>
          <w:shd w:val="clear" w:color="auto" w:fill="FFFFFF"/>
        </w:rPr>
      </w:pP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menyediakan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solusi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aman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="009E7BA5">
        <w:rPr>
          <w:rFonts w:cs="Segoe UI"/>
          <w:color w:val="000000"/>
          <w:szCs w:val="22"/>
          <w:shd w:val="clear" w:color="auto" w:fill="FFFFFF"/>
        </w:rPr>
        <w:t>bagi</w:t>
      </w:r>
      <w:proofErr w:type="spellEnd"/>
      <w:r w:rsidR="009E7BA5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benar-benar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bebas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dari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'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zat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mengkhawatirkan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'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kepada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pelanggan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Henkel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mengembangkan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Loctite Liofol LA 2798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lastRenderedPageBreak/>
        <w:t>aplikasi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kontak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dan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kemasan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retort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berkinerja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tinggi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dan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menengah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–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seperti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film/film dan film/foil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laminasi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– dan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benar-benar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bebas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dari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GLYMO,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epoksi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silan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dan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logam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.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Produk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dasar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LOCTITE LIOFOL LA 2798 yang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digunakan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dalam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kombinasi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dengan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berbagai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pengeras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memungkinkan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pelanggan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mengurangi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kerumitan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sekaligus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memungkinkan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fleksibilitas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. Henkel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saat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ini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menawarkan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empat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pengeras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masing-masing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dengan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spesifikasi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berbeda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untuk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berbagai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aplikasi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termasuk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bayi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hewan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kering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,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makanan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pengisi</w:t>
      </w:r>
      <w:proofErr w:type="spellEnd"/>
      <w:r w:rsidRPr="001F135A">
        <w:rPr>
          <w:rFonts w:cs="Segoe UI"/>
          <w:color w:val="000000"/>
          <w:szCs w:val="22"/>
          <w:shd w:val="clear" w:color="auto" w:fill="FFFFFF"/>
        </w:rPr>
        <w:t xml:space="preserve"> </w:t>
      </w:r>
      <w:proofErr w:type="spellStart"/>
      <w:r w:rsidRPr="001F135A">
        <w:rPr>
          <w:rFonts w:cs="Segoe UI"/>
          <w:color w:val="000000"/>
          <w:szCs w:val="22"/>
          <w:shd w:val="clear" w:color="auto" w:fill="FFFFFF"/>
        </w:rPr>
        <w:t>panas</w:t>
      </w:r>
      <w:proofErr w:type="spellEnd"/>
    </w:p>
    <w:p w14:paraId="74357059" w14:textId="21AD36F8" w:rsidR="00C04D2D" w:rsidRDefault="00C04D2D" w:rsidP="009417CD">
      <w:pPr>
        <w:rPr>
          <w:rFonts w:cs="Segoe UI"/>
          <w:b/>
          <w:bCs/>
          <w:szCs w:val="22"/>
        </w:rPr>
      </w:pPr>
    </w:p>
    <w:p w14:paraId="6EFCC464" w14:textId="057B6CAE" w:rsidR="006C171A" w:rsidRPr="006C171A" w:rsidRDefault="001F135A" w:rsidP="009417CD">
      <w:pPr>
        <w:rPr>
          <w:rFonts w:cs="Segoe UI"/>
          <w:b/>
          <w:bCs/>
          <w:szCs w:val="22"/>
        </w:rPr>
      </w:pPr>
      <w:proofErr w:type="spellStart"/>
      <w:r w:rsidRPr="001F135A">
        <w:rPr>
          <w:rFonts w:cs="Segoe UI"/>
          <w:b/>
          <w:bCs/>
          <w:szCs w:val="22"/>
        </w:rPr>
        <w:t>Mengurangi</w:t>
      </w:r>
      <w:proofErr w:type="spellEnd"/>
      <w:r w:rsidRPr="001F135A">
        <w:rPr>
          <w:rFonts w:cs="Segoe UI"/>
          <w:b/>
          <w:bCs/>
          <w:szCs w:val="22"/>
        </w:rPr>
        <w:t xml:space="preserve"> </w:t>
      </w:r>
      <w:proofErr w:type="spellStart"/>
      <w:r w:rsidRPr="001F135A">
        <w:rPr>
          <w:rFonts w:cs="Segoe UI"/>
          <w:b/>
          <w:bCs/>
          <w:szCs w:val="22"/>
        </w:rPr>
        <w:t>dampak</w:t>
      </w:r>
      <w:proofErr w:type="spellEnd"/>
      <w:r w:rsidRPr="001F135A">
        <w:rPr>
          <w:rFonts w:cs="Segoe UI"/>
          <w:b/>
          <w:bCs/>
          <w:szCs w:val="22"/>
        </w:rPr>
        <w:t xml:space="preserve"> </w:t>
      </w:r>
      <w:proofErr w:type="spellStart"/>
      <w:r w:rsidRPr="001F135A">
        <w:rPr>
          <w:rFonts w:cs="Segoe UI"/>
          <w:b/>
          <w:bCs/>
          <w:szCs w:val="22"/>
        </w:rPr>
        <w:t>lingkungan</w:t>
      </w:r>
      <w:proofErr w:type="spellEnd"/>
    </w:p>
    <w:p w14:paraId="465A45FA" w14:textId="1F9196F5" w:rsidR="001F135A" w:rsidRPr="001F135A" w:rsidRDefault="001F135A" w:rsidP="001F135A">
      <w:pPr>
        <w:rPr>
          <w:rFonts w:cs="Segoe UI"/>
          <w:szCs w:val="22"/>
        </w:rPr>
      </w:pPr>
      <w:proofErr w:type="spellStart"/>
      <w:r w:rsidRPr="001F135A">
        <w:rPr>
          <w:rFonts w:cs="Segoe UI"/>
          <w:szCs w:val="22"/>
        </w:rPr>
        <w:t>Dalam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beberapa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tahun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terakhir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kemasan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kertas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untuk</w:t>
      </w:r>
      <w:proofErr w:type="spellEnd"/>
      <w:r w:rsidRPr="001F135A">
        <w:rPr>
          <w:rFonts w:cs="Segoe UI"/>
          <w:szCs w:val="22"/>
        </w:rPr>
        <w:t xml:space="preserve"> F&amp;B </w:t>
      </w:r>
      <w:r w:rsidR="009E7BA5">
        <w:rPr>
          <w:rFonts w:cs="Segoe UI"/>
          <w:szCs w:val="22"/>
        </w:rPr>
        <w:t xml:space="preserve">dan </w:t>
      </w:r>
      <w:proofErr w:type="spellStart"/>
      <w:r w:rsidRPr="001F135A">
        <w:rPr>
          <w:rFonts w:cs="Segoe UI"/>
          <w:szCs w:val="22"/>
        </w:rPr>
        <w:t>melihat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permintaan</w:t>
      </w:r>
      <w:proofErr w:type="spellEnd"/>
      <w:r w:rsidRPr="001F135A">
        <w:rPr>
          <w:rFonts w:cs="Segoe UI"/>
          <w:szCs w:val="22"/>
        </w:rPr>
        <w:t xml:space="preserve"> yang </w:t>
      </w:r>
      <w:proofErr w:type="spellStart"/>
      <w:r w:rsidRPr="001F135A">
        <w:rPr>
          <w:rFonts w:cs="Segoe UI"/>
          <w:szCs w:val="22"/>
        </w:rPr>
        <w:t>kuat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didorong</w:t>
      </w:r>
      <w:proofErr w:type="spellEnd"/>
      <w:r w:rsidRPr="001F135A">
        <w:rPr>
          <w:rFonts w:cs="Segoe UI"/>
          <w:szCs w:val="22"/>
        </w:rPr>
        <w:t xml:space="preserve"> oleh </w:t>
      </w:r>
      <w:proofErr w:type="spellStart"/>
      <w:r w:rsidRPr="001F135A">
        <w:rPr>
          <w:rFonts w:cs="Segoe UI"/>
          <w:szCs w:val="22"/>
        </w:rPr>
        <w:t>meningkatnya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peraturan</w:t>
      </w:r>
      <w:proofErr w:type="spellEnd"/>
      <w:r w:rsidRPr="001F135A">
        <w:rPr>
          <w:rFonts w:cs="Segoe UI"/>
          <w:szCs w:val="22"/>
        </w:rPr>
        <w:t xml:space="preserve"> global dan </w:t>
      </w:r>
      <w:proofErr w:type="spellStart"/>
      <w:r w:rsidRPr="001F135A">
        <w:rPr>
          <w:rFonts w:cs="Segoe UI"/>
          <w:szCs w:val="22"/>
        </w:rPr>
        <w:t>lokal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terhadap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limbah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plastik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keinginan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konsumen</w:t>
      </w:r>
      <w:proofErr w:type="spellEnd"/>
      <w:r w:rsidRPr="001F135A">
        <w:rPr>
          <w:rFonts w:cs="Segoe UI"/>
          <w:szCs w:val="22"/>
        </w:rPr>
        <w:t xml:space="preserve"> yang </w:t>
      </w:r>
      <w:proofErr w:type="spellStart"/>
      <w:r w:rsidRPr="001F135A">
        <w:rPr>
          <w:rFonts w:cs="Segoe UI"/>
          <w:szCs w:val="22"/>
        </w:rPr>
        <w:t>lebih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besar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9E7BA5">
        <w:rPr>
          <w:rFonts w:cs="Segoe UI"/>
          <w:szCs w:val="22"/>
        </w:rPr>
        <w:t>dalam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melindungi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lingkungan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Sejalan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tren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ini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produk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Aquence</w:t>
      </w:r>
      <w:proofErr w:type="spellEnd"/>
      <w:r w:rsidRPr="001F135A">
        <w:rPr>
          <w:rFonts w:cs="Segoe UI"/>
          <w:szCs w:val="22"/>
        </w:rPr>
        <w:t xml:space="preserve"> ST 21058 </w:t>
      </w:r>
      <w:proofErr w:type="spellStart"/>
      <w:r w:rsidRPr="001F135A">
        <w:rPr>
          <w:rFonts w:cs="Segoe UI"/>
          <w:szCs w:val="22"/>
        </w:rPr>
        <w:t>adalah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solusi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berkualitas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tinggi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untuk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sedotan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kertas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Meskipun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sedikit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perekat</w:t>
      </w:r>
      <w:proofErr w:type="spellEnd"/>
      <w:r w:rsidRPr="001F135A">
        <w:rPr>
          <w:rFonts w:cs="Segoe UI"/>
          <w:szCs w:val="22"/>
        </w:rPr>
        <w:t xml:space="preserve"> yang </w:t>
      </w:r>
      <w:proofErr w:type="spellStart"/>
      <w:r w:rsidRPr="001F135A">
        <w:rPr>
          <w:rFonts w:cs="Segoe UI"/>
          <w:szCs w:val="22"/>
        </w:rPr>
        <w:t>digunakan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selama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produksi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perekat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ini</w:t>
      </w:r>
      <w:proofErr w:type="spellEnd"/>
      <w:r w:rsidRPr="001F135A">
        <w:rPr>
          <w:rFonts w:cs="Segoe UI"/>
          <w:szCs w:val="22"/>
        </w:rPr>
        <w:t xml:space="preserve"> sangat </w:t>
      </w:r>
      <w:proofErr w:type="spellStart"/>
      <w:r w:rsidRPr="001F135A">
        <w:rPr>
          <w:rFonts w:cs="Segoe UI"/>
          <w:szCs w:val="22"/>
        </w:rPr>
        <w:t>tahan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terhadap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berbagai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cairan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suhu</w:t>
      </w:r>
      <w:proofErr w:type="spellEnd"/>
      <w:r w:rsidRPr="001F135A">
        <w:rPr>
          <w:rFonts w:cs="Segoe UI"/>
          <w:szCs w:val="22"/>
        </w:rPr>
        <w:t xml:space="preserve">, yang </w:t>
      </w:r>
      <w:proofErr w:type="spellStart"/>
      <w:r w:rsidRPr="001F135A">
        <w:rPr>
          <w:rFonts w:cs="Segoe UI"/>
          <w:szCs w:val="22"/>
        </w:rPr>
        <w:t>membuat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9E7BA5">
        <w:rPr>
          <w:rFonts w:cs="Segoe UI"/>
          <w:szCs w:val="22"/>
        </w:rPr>
        <w:t>sedotan</w:t>
      </w:r>
      <w:proofErr w:type="spellEnd"/>
      <w:r w:rsidR="009E7BA5">
        <w:rPr>
          <w:rFonts w:cs="Segoe UI"/>
          <w:szCs w:val="22"/>
        </w:rPr>
        <w:t xml:space="preserve"> </w:t>
      </w:r>
      <w:proofErr w:type="spellStart"/>
      <w:r w:rsidR="009E7BA5">
        <w:rPr>
          <w:rFonts w:cs="Segoe UI"/>
          <w:szCs w:val="22"/>
        </w:rPr>
        <w:t>kertas</w:t>
      </w:r>
      <w:proofErr w:type="spellEnd"/>
      <w:r w:rsidR="009E7BA5">
        <w:rPr>
          <w:rFonts w:cs="Segoe UI"/>
          <w:szCs w:val="22"/>
        </w:rPr>
        <w:t xml:space="preserve"> </w:t>
      </w:r>
      <w:proofErr w:type="spellStart"/>
      <w:r w:rsidR="009E7BA5">
        <w:rPr>
          <w:rFonts w:cs="Segoe UI"/>
          <w:szCs w:val="22"/>
        </w:rPr>
        <w:t>cukup</w:t>
      </w:r>
      <w:proofErr w:type="spellEnd"/>
      <w:r w:rsidR="009E7BA5">
        <w:rPr>
          <w:rFonts w:cs="Segoe UI"/>
          <w:szCs w:val="22"/>
        </w:rPr>
        <w:t xml:space="preserve"> </w:t>
      </w:r>
      <w:proofErr w:type="spellStart"/>
      <w:r w:rsidR="009E7BA5">
        <w:rPr>
          <w:rFonts w:cs="Segoe UI"/>
          <w:szCs w:val="22"/>
        </w:rPr>
        <w:t>tahan</w:t>
      </w:r>
      <w:proofErr w:type="spellEnd"/>
      <w:r w:rsidR="009E7BA5">
        <w:rPr>
          <w:rFonts w:cs="Segoe UI"/>
          <w:szCs w:val="22"/>
        </w:rPr>
        <w:t xml:space="preserve"> lama,</w:t>
      </w:r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menghadirkan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pengalaman</w:t>
      </w:r>
      <w:proofErr w:type="spellEnd"/>
      <w:r w:rsidRPr="001F135A">
        <w:rPr>
          <w:rFonts w:cs="Segoe UI"/>
          <w:szCs w:val="22"/>
        </w:rPr>
        <w:t xml:space="preserve"> yang </w:t>
      </w:r>
      <w:proofErr w:type="spellStart"/>
      <w:r w:rsidRPr="001F135A">
        <w:rPr>
          <w:rFonts w:cs="Segoe UI"/>
          <w:szCs w:val="22"/>
        </w:rPr>
        <w:t>menyenangkan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bagi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konsumen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Selain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itu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sedotan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kertas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terdegradasi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lebih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cepat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daripada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plastik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memiliki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dampak</w:t>
      </w:r>
      <w:proofErr w:type="spellEnd"/>
      <w:r w:rsidRPr="001F135A">
        <w:rPr>
          <w:rFonts w:cs="Segoe UI"/>
          <w:szCs w:val="22"/>
        </w:rPr>
        <w:t xml:space="preserve"> yang </w:t>
      </w:r>
      <w:proofErr w:type="spellStart"/>
      <w:r w:rsidRPr="001F135A">
        <w:rPr>
          <w:rFonts w:cs="Segoe UI"/>
          <w:szCs w:val="22"/>
        </w:rPr>
        <w:t>lebih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kecil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terhadap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lingkungan</w:t>
      </w:r>
      <w:proofErr w:type="spellEnd"/>
      <w:r w:rsidRPr="001F135A">
        <w:rPr>
          <w:rFonts w:cs="Segoe UI"/>
          <w:szCs w:val="22"/>
        </w:rPr>
        <w:t>.</w:t>
      </w:r>
    </w:p>
    <w:p w14:paraId="103B70DF" w14:textId="77777777" w:rsidR="001F135A" w:rsidRPr="001F135A" w:rsidRDefault="001F135A" w:rsidP="001F135A">
      <w:pPr>
        <w:rPr>
          <w:rFonts w:cs="Segoe UI"/>
          <w:szCs w:val="22"/>
        </w:rPr>
      </w:pPr>
    </w:p>
    <w:p w14:paraId="5365E7D0" w14:textId="125D93ED" w:rsidR="001F135A" w:rsidRPr="001F135A" w:rsidRDefault="001F135A" w:rsidP="001F135A">
      <w:pPr>
        <w:rPr>
          <w:rFonts w:cs="Segoe UI"/>
          <w:szCs w:val="22"/>
        </w:rPr>
      </w:pPr>
      <w:proofErr w:type="spellStart"/>
      <w:r w:rsidRPr="001F135A">
        <w:rPr>
          <w:rFonts w:cs="Segoe UI"/>
          <w:szCs w:val="22"/>
        </w:rPr>
        <w:t>Contoh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lainnya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adalah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teknologi</w:t>
      </w:r>
      <w:proofErr w:type="spellEnd"/>
      <w:r w:rsidRPr="001F135A">
        <w:rPr>
          <w:rFonts w:cs="Segoe UI"/>
          <w:szCs w:val="22"/>
        </w:rPr>
        <w:t xml:space="preserve"> EPIX® Henkel, yang </w:t>
      </w:r>
      <w:proofErr w:type="spellStart"/>
      <w:r w:rsidRPr="001F135A">
        <w:rPr>
          <w:rFonts w:cs="Segoe UI"/>
          <w:szCs w:val="22"/>
        </w:rPr>
        <w:t>membantu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merevolusi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produk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kemasan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kertas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berkelanjutan</w:t>
      </w:r>
      <w:proofErr w:type="spellEnd"/>
      <w:r w:rsidRPr="001F135A">
        <w:rPr>
          <w:rFonts w:cs="Segoe UI"/>
          <w:szCs w:val="22"/>
        </w:rPr>
        <w:t xml:space="preserve"> di </w:t>
      </w:r>
      <w:proofErr w:type="spellStart"/>
      <w:r w:rsidRPr="001F135A">
        <w:rPr>
          <w:rFonts w:cs="Segoe UI"/>
          <w:szCs w:val="22"/>
        </w:rPr>
        <w:t>berbagai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segmen</w:t>
      </w:r>
      <w:proofErr w:type="spellEnd"/>
      <w:r w:rsidRPr="001F135A">
        <w:rPr>
          <w:rFonts w:cs="Segoe UI"/>
          <w:szCs w:val="22"/>
        </w:rPr>
        <w:t xml:space="preserve"> pasar, </w:t>
      </w:r>
      <w:proofErr w:type="spellStart"/>
      <w:r w:rsidRPr="001F135A">
        <w:rPr>
          <w:rFonts w:cs="Segoe UI"/>
          <w:szCs w:val="22"/>
        </w:rPr>
        <w:t>termasuk</w:t>
      </w:r>
      <w:proofErr w:type="spellEnd"/>
      <w:r w:rsidRPr="001F135A">
        <w:rPr>
          <w:rFonts w:cs="Segoe UI"/>
          <w:szCs w:val="22"/>
        </w:rPr>
        <w:t xml:space="preserve"> F&amp;B. </w:t>
      </w:r>
      <w:proofErr w:type="spellStart"/>
      <w:r w:rsidRPr="001F135A">
        <w:rPr>
          <w:rFonts w:cs="Segoe UI"/>
          <w:szCs w:val="22"/>
        </w:rPr>
        <w:t>Ini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memberikan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perlindungan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penghalang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dalam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pembungkus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wadah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berbasis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kertas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menjadikannya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tahan</w:t>
      </w:r>
      <w:proofErr w:type="spellEnd"/>
      <w:r w:rsidRPr="001F135A">
        <w:rPr>
          <w:rFonts w:cs="Segoe UI"/>
          <w:szCs w:val="22"/>
        </w:rPr>
        <w:t xml:space="preserve"> air dan </w:t>
      </w:r>
      <w:proofErr w:type="spellStart"/>
      <w:r w:rsidRPr="001F135A">
        <w:rPr>
          <w:rFonts w:cs="Segoe UI"/>
          <w:szCs w:val="22"/>
        </w:rPr>
        <w:t>tahan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minyak</w:t>
      </w:r>
      <w:proofErr w:type="spellEnd"/>
      <w:r w:rsidRPr="001F135A">
        <w:rPr>
          <w:rFonts w:cs="Segoe UI"/>
          <w:szCs w:val="22"/>
        </w:rPr>
        <w:t xml:space="preserve">. </w:t>
      </w:r>
      <w:r w:rsidR="009E7BA5">
        <w:rPr>
          <w:rFonts w:cs="Segoe UI"/>
          <w:szCs w:val="22"/>
        </w:rPr>
        <w:t>Juga</w:t>
      </w:r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mampu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menghilangkan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panas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sambil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mempertahankan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kesejukan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memudahkan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konsumen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menangani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minuman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panas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dalam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cangkir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kertas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merupakan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komponen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kunci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dari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cangkir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berdinding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ganda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wadah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minuman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panas</w:t>
      </w:r>
      <w:proofErr w:type="spellEnd"/>
      <w:r w:rsidRPr="001F135A">
        <w:rPr>
          <w:rFonts w:cs="Segoe UI"/>
          <w:szCs w:val="22"/>
        </w:rPr>
        <w:t xml:space="preserve">. Oleh </w:t>
      </w:r>
      <w:proofErr w:type="spellStart"/>
      <w:r w:rsidRPr="001F135A">
        <w:rPr>
          <w:rFonts w:cs="Segoe UI"/>
          <w:szCs w:val="22"/>
        </w:rPr>
        <w:t>karena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itu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teknologi</w:t>
      </w:r>
      <w:proofErr w:type="spellEnd"/>
      <w:r w:rsidRPr="001F135A">
        <w:rPr>
          <w:rFonts w:cs="Segoe UI"/>
          <w:szCs w:val="22"/>
        </w:rPr>
        <w:t xml:space="preserve"> EPIX® </w:t>
      </w:r>
      <w:proofErr w:type="spellStart"/>
      <w:r w:rsidRPr="001F135A">
        <w:rPr>
          <w:rFonts w:cs="Segoe UI"/>
          <w:szCs w:val="22"/>
        </w:rPr>
        <w:t>merupa</w:t>
      </w:r>
      <w:r w:rsidR="006768C8">
        <w:rPr>
          <w:rFonts w:cs="Segoe UI"/>
          <w:szCs w:val="22"/>
        </w:rPr>
        <w:t>kan</w:t>
      </w:r>
      <w:proofErr w:type="spellEnd"/>
      <w:r w:rsidR="006768C8">
        <w:rPr>
          <w:rFonts w:cs="Segoe UI"/>
          <w:szCs w:val="22"/>
        </w:rPr>
        <w:t xml:space="preserve"> </w:t>
      </w:r>
      <w:proofErr w:type="spellStart"/>
      <w:r w:rsidR="006768C8">
        <w:rPr>
          <w:rFonts w:cs="Segoe UI"/>
          <w:szCs w:val="22"/>
        </w:rPr>
        <w:t>alternatif</w:t>
      </w:r>
      <w:proofErr w:type="spellEnd"/>
      <w:r w:rsidR="006768C8">
        <w:rPr>
          <w:rFonts w:cs="Segoe UI"/>
          <w:szCs w:val="22"/>
        </w:rPr>
        <w:t xml:space="preserve"> yang </w:t>
      </w:r>
      <w:proofErr w:type="spellStart"/>
      <w:r w:rsidR="006768C8">
        <w:rPr>
          <w:rFonts w:cs="Segoe UI"/>
          <w:szCs w:val="22"/>
        </w:rPr>
        <w:t>layak</w:t>
      </w:r>
      <w:proofErr w:type="spellEnd"/>
      <w:r w:rsidR="006768C8">
        <w:rPr>
          <w:rFonts w:cs="Segoe UI"/>
          <w:szCs w:val="22"/>
        </w:rPr>
        <w:t xml:space="preserve"> </w:t>
      </w:r>
      <w:proofErr w:type="spellStart"/>
      <w:r w:rsidR="006768C8">
        <w:rPr>
          <w:rFonts w:cs="Segoe UI"/>
          <w:szCs w:val="22"/>
        </w:rPr>
        <w:t>pengganti</w:t>
      </w:r>
      <w:proofErr w:type="spellEnd"/>
      <w:r w:rsidR="006768C8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plastik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untuk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produk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sekali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pakai</w:t>
      </w:r>
      <w:proofErr w:type="spellEnd"/>
      <w:r w:rsidRPr="001F135A">
        <w:rPr>
          <w:rFonts w:cs="Segoe UI"/>
          <w:szCs w:val="22"/>
        </w:rPr>
        <w:t xml:space="preserve"> dan </w:t>
      </w:r>
      <w:r w:rsidR="006768C8">
        <w:rPr>
          <w:rFonts w:cs="Segoe UI"/>
          <w:szCs w:val="22"/>
        </w:rPr>
        <w:t xml:space="preserve">di </w:t>
      </w:r>
      <w:proofErr w:type="spellStart"/>
      <w:r w:rsidR="006768C8">
        <w:rPr>
          <w:rFonts w:cs="Segoe UI"/>
          <w:szCs w:val="22"/>
        </w:rPr>
        <w:t>pakai</w:t>
      </w:r>
      <w:proofErr w:type="spellEnd"/>
      <w:r w:rsidR="006768C8">
        <w:rPr>
          <w:rFonts w:cs="Segoe UI"/>
          <w:szCs w:val="22"/>
        </w:rPr>
        <w:t xml:space="preserve"> </w:t>
      </w:r>
      <w:proofErr w:type="spellStart"/>
      <w:r w:rsidR="006768C8">
        <w:rPr>
          <w:rFonts w:cs="Segoe UI"/>
          <w:szCs w:val="22"/>
        </w:rPr>
        <w:t>di</w:t>
      </w:r>
      <w:r w:rsidRPr="001F135A">
        <w:rPr>
          <w:rFonts w:cs="Segoe UI"/>
          <w:szCs w:val="22"/>
        </w:rPr>
        <w:t>dalam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perjalanan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seperti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6768C8">
        <w:rPr>
          <w:rFonts w:cs="Segoe UI"/>
          <w:szCs w:val="22"/>
        </w:rPr>
        <w:t>pembungkus</w:t>
      </w:r>
      <w:proofErr w:type="spellEnd"/>
      <w:r w:rsidR="006768C8">
        <w:rPr>
          <w:rFonts w:cs="Segoe UI"/>
          <w:szCs w:val="22"/>
        </w:rPr>
        <w:t xml:space="preserve"> </w:t>
      </w:r>
      <w:r w:rsidRPr="001F135A">
        <w:rPr>
          <w:rFonts w:cs="Segoe UI"/>
          <w:szCs w:val="22"/>
        </w:rPr>
        <w:t xml:space="preserve">sandwich dan </w:t>
      </w:r>
      <w:proofErr w:type="spellStart"/>
      <w:r w:rsidRPr="001F135A">
        <w:rPr>
          <w:rFonts w:cs="Segoe UI"/>
          <w:szCs w:val="22"/>
        </w:rPr>
        <w:t>pembungkus</w:t>
      </w:r>
      <w:proofErr w:type="spellEnd"/>
      <w:r w:rsidRPr="001F135A">
        <w:rPr>
          <w:rFonts w:cs="Segoe UI"/>
          <w:szCs w:val="22"/>
        </w:rPr>
        <w:t xml:space="preserve"> burger, </w:t>
      </w:r>
      <w:proofErr w:type="spellStart"/>
      <w:r w:rsidRPr="001F135A">
        <w:rPr>
          <w:rFonts w:cs="Segoe UI"/>
          <w:szCs w:val="22"/>
        </w:rPr>
        <w:t>cangkir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kertas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="006768C8">
        <w:rPr>
          <w:rFonts w:cs="Segoe UI"/>
          <w:szCs w:val="22"/>
        </w:rPr>
        <w:t>serta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nampan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makanan</w:t>
      </w:r>
      <w:proofErr w:type="spellEnd"/>
      <w:r w:rsidRPr="001F135A">
        <w:rPr>
          <w:rFonts w:cs="Segoe UI"/>
          <w:szCs w:val="22"/>
        </w:rPr>
        <w:t>.</w:t>
      </w:r>
    </w:p>
    <w:p w14:paraId="077AF760" w14:textId="77777777" w:rsidR="001F135A" w:rsidRPr="001F135A" w:rsidRDefault="001F135A" w:rsidP="001F135A">
      <w:pPr>
        <w:rPr>
          <w:rFonts w:cs="Segoe UI"/>
          <w:szCs w:val="22"/>
        </w:rPr>
      </w:pPr>
    </w:p>
    <w:p w14:paraId="1370C511" w14:textId="54046894" w:rsidR="001F135A" w:rsidRPr="001F135A" w:rsidRDefault="001F135A" w:rsidP="001F135A">
      <w:pPr>
        <w:rPr>
          <w:rFonts w:cs="Segoe UI"/>
          <w:szCs w:val="22"/>
        </w:rPr>
      </w:pPr>
      <w:proofErr w:type="spellStart"/>
      <w:r w:rsidRPr="001F135A">
        <w:rPr>
          <w:rFonts w:cs="Segoe UI"/>
          <w:szCs w:val="22"/>
        </w:rPr>
        <w:t>Teknologi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perekat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dari</w:t>
      </w:r>
      <w:proofErr w:type="spellEnd"/>
      <w:r w:rsidRPr="001F135A">
        <w:rPr>
          <w:rFonts w:cs="Segoe UI"/>
          <w:szCs w:val="22"/>
        </w:rPr>
        <w:t xml:space="preserve"> Henkel juga </w:t>
      </w:r>
      <w:proofErr w:type="spellStart"/>
      <w:r w:rsidRPr="001F135A">
        <w:rPr>
          <w:rFonts w:cs="Segoe UI"/>
          <w:szCs w:val="22"/>
        </w:rPr>
        <w:t>berkontribusi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6768C8">
        <w:rPr>
          <w:rFonts w:cs="Segoe UI"/>
          <w:szCs w:val="22"/>
        </w:rPr>
        <w:t>dalam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6768C8">
        <w:rPr>
          <w:rFonts w:cs="Segoe UI"/>
          <w:szCs w:val="22"/>
        </w:rPr>
        <w:t>keberadaan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ekonomi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sirkular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Misalnya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masalah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utama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daur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ulang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botol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plastik</w:t>
      </w:r>
      <w:proofErr w:type="spellEnd"/>
      <w:r w:rsidRPr="001F135A">
        <w:rPr>
          <w:rFonts w:cs="Segoe UI"/>
          <w:szCs w:val="22"/>
        </w:rPr>
        <w:t xml:space="preserve"> PET </w:t>
      </w:r>
      <w:proofErr w:type="spellStart"/>
      <w:r w:rsidRPr="001F135A">
        <w:rPr>
          <w:rFonts w:cs="Segoe UI"/>
          <w:szCs w:val="22"/>
        </w:rPr>
        <w:t>adalah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menghapus</w:t>
      </w:r>
      <w:proofErr w:type="spellEnd"/>
      <w:r w:rsidRPr="001F135A">
        <w:rPr>
          <w:rFonts w:cs="Segoe UI"/>
          <w:szCs w:val="22"/>
        </w:rPr>
        <w:t xml:space="preserve"> label. </w:t>
      </w:r>
      <w:proofErr w:type="spellStart"/>
      <w:r w:rsidRPr="001F135A">
        <w:rPr>
          <w:rFonts w:cs="Segoe UI"/>
          <w:szCs w:val="22"/>
        </w:rPr>
        <w:t>Aquence</w:t>
      </w:r>
      <w:proofErr w:type="spellEnd"/>
      <w:r w:rsidRPr="001F135A">
        <w:rPr>
          <w:rFonts w:cs="Segoe UI"/>
          <w:szCs w:val="22"/>
        </w:rPr>
        <w:t xml:space="preserve"> PS 6094 RE </w:t>
      </w:r>
      <w:proofErr w:type="spellStart"/>
      <w:r w:rsidRPr="001F135A">
        <w:rPr>
          <w:rFonts w:cs="Segoe UI"/>
          <w:szCs w:val="22"/>
        </w:rPr>
        <w:t>adalah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perekat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sensitif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tekanan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berbasis</w:t>
      </w:r>
      <w:proofErr w:type="spellEnd"/>
      <w:r w:rsidRPr="001F135A">
        <w:rPr>
          <w:rFonts w:cs="Segoe UI"/>
          <w:szCs w:val="22"/>
        </w:rPr>
        <w:t xml:space="preserve"> air, yang </w:t>
      </w:r>
      <w:proofErr w:type="spellStart"/>
      <w:r w:rsidRPr="001F135A">
        <w:rPr>
          <w:rFonts w:cs="Segoe UI"/>
          <w:szCs w:val="22"/>
        </w:rPr>
        <w:t>cocok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untuk</w:t>
      </w:r>
      <w:proofErr w:type="spellEnd"/>
      <w:r w:rsidRPr="001F135A">
        <w:rPr>
          <w:rFonts w:cs="Segoe UI"/>
          <w:szCs w:val="22"/>
        </w:rPr>
        <w:t xml:space="preserve"> label yang </w:t>
      </w:r>
      <w:proofErr w:type="spellStart"/>
      <w:r w:rsidRPr="001F135A">
        <w:rPr>
          <w:rFonts w:cs="Segoe UI"/>
          <w:szCs w:val="22"/>
        </w:rPr>
        <w:t>digunakan</w:t>
      </w:r>
      <w:proofErr w:type="spellEnd"/>
      <w:r w:rsidRPr="001F135A">
        <w:rPr>
          <w:rFonts w:cs="Segoe UI"/>
          <w:szCs w:val="22"/>
        </w:rPr>
        <w:t xml:space="preserve"> pada </w:t>
      </w:r>
      <w:proofErr w:type="spellStart"/>
      <w:r w:rsidRPr="001F135A">
        <w:rPr>
          <w:rFonts w:cs="Segoe UI"/>
          <w:szCs w:val="22"/>
        </w:rPr>
        <w:t>permukaan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basah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dingin</w:t>
      </w:r>
      <w:proofErr w:type="spellEnd"/>
      <w:r w:rsidRPr="001F135A">
        <w:rPr>
          <w:rFonts w:cs="Segoe UI"/>
          <w:szCs w:val="22"/>
        </w:rPr>
        <w:t xml:space="preserve">. Technomelt EM 598 RE, di </w:t>
      </w:r>
      <w:proofErr w:type="spellStart"/>
      <w:r w:rsidRPr="001F135A">
        <w:rPr>
          <w:rFonts w:cs="Segoe UI"/>
          <w:szCs w:val="22"/>
        </w:rPr>
        <w:t>sisi</w:t>
      </w:r>
      <w:proofErr w:type="spellEnd"/>
      <w:r w:rsidRPr="001F135A">
        <w:rPr>
          <w:rFonts w:cs="Segoe UI"/>
          <w:szCs w:val="22"/>
        </w:rPr>
        <w:t xml:space="preserve"> lain, </w:t>
      </w:r>
      <w:proofErr w:type="spellStart"/>
      <w:r w:rsidRPr="001F135A">
        <w:rPr>
          <w:rFonts w:cs="Segoe UI"/>
          <w:szCs w:val="22"/>
        </w:rPr>
        <w:t>adalah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perekat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sensitif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tekanan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panas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karakteristik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pencucian</w:t>
      </w:r>
      <w:proofErr w:type="spellEnd"/>
      <w:r w:rsidRPr="001F135A">
        <w:rPr>
          <w:rFonts w:cs="Segoe UI"/>
          <w:szCs w:val="22"/>
        </w:rPr>
        <w:t xml:space="preserve"> yang sangat </w:t>
      </w:r>
      <w:proofErr w:type="spellStart"/>
      <w:r w:rsidRPr="001F135A">
        <w:rPr>
          <w:rFonts w:cs="Segoe UI"/>
          <w:szCs w:val="22"/>
        </w:rPr>
        <w:t>baik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Aquence</w:t>
      </w:r>
      <w:proofErr w:type="spellEnd"/>
      <w:r w:rsidRPr="001F135A">
        <w:rPr>
          <w:rFonts w:cs="Segoe UI"/>
          <w:szCs w:val="22"/>
        </w:rPr>
        <w:t xml:space="preserve"> PS 6094 RE dan Technomelt EM 598 RE </w:t>
      </w:r>
      <w:proofErr w:type="spellStart"/>
      <w:r w:rsidRPr="001F135A">
        <w:rPr>
          <w:rFonts w:cs="Segoe UI"/>
          <w:szCs w:val="22"/>
        </w:rPr>
        <w:t>memungkinkan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penghapusan</w:t>
      </w:r>
      <w:proofErr w:type="spellEnd"/>
      <w:r w:rsidRPr="001F135A">
        <w:rPr>
          <w:rFonts w:cs="Segoe UI"/>
          <w:szCs w:val="22"/>
        </w:rPr>
        <w:t xml:space="preserve"> label </w:t>
      </w:r>
      <w:proofErr w:type="spellStart"/>
      <w:r w:rsidRPr="001F135A">
        <w:rPr>
          <w:rFonts w:cs="Segoe UI"/>
          <w:szCs w:val="22"/>
        </w:rPr>
        <w:t>dari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botol</w:t>
      </w:r>
      <w:proofErr w:type="spellEnd"/>
      <w:r w:rsidRPr="001F135A">
        <w:rPr>
          <w:rFonts w:cs="Segoe UI"/>
          <w:szCs w:val="22"/>
        </w:rPr>
        <w:t xml:space="preserve"> PET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mudah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selama</w:t>
      </w:r>
      <w:proofErr w:type="spellEnd"/>
      <w:r w:rsidRPr="001F135A">
        <w:rPr>
          <w:rFonts w:cs="Segoe UI"/>
          <w:szCs w:val="22"/>
        </w:rPr>
        <w:t xml:space="preserve"> proses </w:t>
      </w:r>
      <w:proofErr w:type="spellStart"/>
      <w:r w:rsidRPr="001F135A">
        <w:rPr>
          <w:rFonts w:cs="Segoe UI"/>
          <w:szCs w:val="22"/>
        </w:rPr>
        <w:t>daur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ulang</w:t>
      </w:r>
      <w:proofErr w:type="spellEnd"/>
      <w:r w:rsidRPr="001F135A">
        <w:rPr>
          <w:rFonts w:cs="Segoe UI"/>
          <w:szCs w:val="22"/>
        </w:rPr>
        <w:t xml:space="preserve">, yang </w:t>
      </w:r>
      <w:proofErr w:type="spellStart"/>
      <w:r w:rsidRPr="001F135A">
        <w:rPr>
          <w:rFonts w:cs="Segoe UI"/>
          <w:szCs w:val="22"/>
        </w:rPr>
        <w:t>memungkinkan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menghasilkan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daur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ulang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berkualitas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tinggi</w:t>
      </w:r>
      <w:proofErr w:type="spellEnd"/>
      <w:r w:rsidRPr="001F135A">
        <w:rPr>
          <w:rFonts w:cs="Segoe UI"/>
          <w:szCs w:val="22"/>
        </w:rPr>
        <w:t>.</w:t>
      </w:r>
    </w:p>
    <w:p w14:paraId="2849D147" w14:textId="77777777" w:rsidR="009E2DB3" w:rsidRDefault="009E2DB3" w:rsidP="001F135A">
      <w:pPr>
        <w:rPr>
          <w:rFonts w:cs="Segoe UI"/>
          <w:szCs w:val="22"/>
        </w:rPr>
      </w:pPr>
    </w:p>
    <w:p w14:paraId="33028878" w14:textId="7A58EC4B" w:rsidR="001F135A" w:rsidRPr="001F135A" w:rsidRDefault="001F135A" w:rsidP="001F135A">
      <w:pPr>
        <w:rPr>
          <w:rFonts w:cs="Segoe UI"/>
          <w:szCs w:val="22"/>
        </w:rPr>
      </w:pPr>
      <w:proofErr w:type="spellStart"/>
      <w:r w:rsidRPr="001F135A">
        <w:rPr>
          <w:rFonts w:cs="Segoe UI"/>
          <w:szCs w:val="22"/>
        </w:rPr>
        <w:lastRenderedPageBreak/>
        <w:t>Perekat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suhu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rendah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seperti</w:t>
      </w:r>
      <w:proofErr w:type="spellEnd"/>
      <w:r w:rsidRPr="001F135A">
        <w:rPr>
          <w:rFonts w:cs="Segoe UI"/>
          <w:szCs w:val="22"/>
        </w:rPr>
        <w:t xml:space="preserve"> Technomelt Supra Cool, </w:t>
      </w:r>
      <w:proofErr w:type="spellStart"/>
      <w:r w:rsidRPr="001F135A">
        <w:rPr>
          <w:rFonts w:cs="Segoe UI"/>
          <w:szCs w:val="22"/>
        </w:rPr>
        <w:t>memangkas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penggunaan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energi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sebanyak</w:t>
      </w:r>
      <w:proofErr w:type="spellEnd"/>
      <w:r w:rsidRPr="001F135A">
        <w:rPr>
          <w:rFonts w:cs="Segoe UI"/>
          <w:szCs w:val="22"/>
        </w:rPr>
        <w:t xml:space="preserve"> 40% </w:t>
      </w:r>
      <w:proofErr w:type="spellStart"/>
      <w:r w:rsidRPr="001F135A">
        <w:rPr>
          <w:rFonts w:cs="Segoe UI"/>
          <w:szCs w:val="22"/>
        </w:rPr>
        <w:t>dibandingkan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hotmelt </w:t>
      </w:r>
      <w:proofErr w:type="spellStart"/>
      <w:r w:rsidRPr="001F135A">
        <w:rPr>
          <w:rFonts w:cs="Segoe UI"/>
          <w:szCs w:val="22"/>
        </w:rPr>
        <w:t>tradisional</w:t>
      </w:r>
      <w:proofErr w:type="spellEnd"/>
      <w:r w:rsidRPr="001F135A">
        <w:rPr>
          <w:rFonts w:cs="Segoe UI"/>
          <w:szCs w:val="22"/>
        </w:rPr>
        <w:t xml:space="preserve">. Pada </w:t>
      </w:r>
      <w:proofErr w:type="spellStart"/>
      <w:r w:rsidRPr="001F135A">
        <w:rPr>
          <w:rFonts w:cs="Segoe UI"/>
          <w:szCs w:val="22"/>
        </w:rPr>
        <w:t>saat</w:t>
      </w:r>
      <w:proofErr w:type="spellEnd"/>
      <w:r w:rsidRPr="001F135A">
        <w:rPr>
          <w:rFonts w:cs="Segoe UI"/>
          <w:szCs w:val="22"/>
        </w:rPr>
        <w:t xml:space="preserve"> yang </w:t>
      </w:r>
      <w:proofErr w:type="spellStart"/>
      <w:r w:rsidRPr="001F135A">
        <w:rPr>
          <w:rFonts w:cs="Segoe UI"/>
          <w:szCs w:val="22"/>
        </w:rPr>
        <w:t>sama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memungkinkan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kecepata</w:t>
      </w:r>
      <w:r w:rsidR="009E2DB3">
        <w:rPr>
          <w:rFonts w:cs="Segoe UI"/>
          <w:szCs w:val="22"/>
        </w:rPr>
        <w:t>n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alat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berat</w:t>
      </w:r>
      <w:proofErr w:type="spellEnd"/>
      <w:r w:rsidR="009E2DB3">
        <w:rPr>
          <w:rFonts w:cs="Segoe UI"/>
          <w:szCs w:val="22"/>
        </w:rPr>
        <w:t xml:space="preserve"> yang </w:t>
      </w:r>
      <w:proofErr w:type="spellStart"/>
      <w:r w:rsidR="009E2DB3">
        <w:rPr>
          <w:rFonts w:cs="Segoe UI"/>
          <w:szCs w:val="22"/>
        </w:rPr>
        <w:t>lebih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tinggi</w:t>
      </w:r>
      <w:proofErr w:type="spellEnd"/>
      <w:r w:rsidR="009E2DB3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meningkatkan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produktivitas</w:t>
      </w:r>
      <w:proofErr w:type="spellEnd"/>
      <w:r w:rsidRPr="001F135A">
        <w:rPr>
          <w:rFonts w:cs="Segoe UI"/>
          <w:szCs w:val="22"/>
        </w:rPr>
        <w:t xml:space="preserve"> di </w:t>
      </w:r>
      <w:proofErr w:type="spellStart"/>
      <w:r w:rsidRPr="001F135A">
        <w:rPr>
          <w:rFonts w:cs="Segoe UI"/>
          <w:szCs w:val="22"/>
        </w:rPr>
        <w:t>jalur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produksi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suhu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aplikasi</w:t>
      </w:r>
      <w:proofErr w:type="spellEnd"/>
      <w:r w:rsidRPr="001F135A">
        <w:rPr>
          <w:rFonts w:cs="Segoe UI"/>
          <w:szCs w:val="22"/>
        </w:rPr>
        <w:t xml:space="preserve"> yang </w:t>
      </w:r>
      <w:proofErr w:type="spellStart"/>
      <w:r w:rsidRPr="001F135A">
        <w:rPr>
          <w:rFonts w:cs="Segoe UI"/>
          <w:szCs w:val="22"/>
        </w:rPr>
        <w:t>jauh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lebih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rendah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risiko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luka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bakar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serius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bagi</w:t>
      </w:r>
      <w:proofErr w:type="spellEnd"/>
      <w:r w:rsidRPr="001F135A">
        <w:rPr>
          <w:rFonts w:cs="Segoe UI"/>
          <w:szCs w:val="22"/>
        </w:rPr>
        <w:t xml:space="preserve"> operator </w:t>
      </w:r>
      <w:proofErr w:type="spellStart"/>
      <w:r w:rsidRPr="001F135A">
        <w:rPr>
          <w:rFonts w:cs="Segoe UI"/>
          <w:szCs w:val="22"/>
        </w:rPr>
        <w:t>menjadi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berkurang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Masalah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kesehatan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akibat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paparan</w:t>
      </w:r>
      <w:proofErr w:type="spellEnd"/>
      <w:r w:rsidRPr="001F135A">
        <w:rPr>
          <w:rFonts w:cs="Segoe UI"/>
          <w:szCs w:val="22"/>
        </w:rPr>
        <w:t xml:space="preserve"> asap dan </w:t>
      </w:r>
      <w:proofErr w:type="spellStart"/>
      <w:r w:rsidRPr="001F135A">
        <w:rPr>
          <w:rFonts w:cs="Segoe UI"/>
          <w:szCs w:val="22"/>
        </w:rPr>
        <w:t>zat</w:t>
      </w:r>
      <w:proofErr w:type="spellEnd"/>
      <w:r w:rsidRPr="001F135A">
        <w:rPr>
          <w:rFonts w:cs="Segoe UI"/>
          <w:szCs w:val="22"/>
        </w:rPr>
        <w:t xml:space="preserve"> yan</w:t>
      </w:r>
      <w:r w:rsidR="009E2DB3">
        <w:rPr>
          <w:rFonts w:cs="Segoe UI"/>
          <w:szCs w:val="22"/>
        </w:rPr>
        <w:t xml:space="preserve">g </w:t>
      </w:r>
      <w:proofErr w:type="spellStart"/>
      <w:r w:rsidR="009E2DB3">
        <w:rPr>
          <w:rFonts w:cs="Segoe UI"/>
          <w:szCs w:val="22"/>
        </w:rPr>
        <w:t>mudah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menguap</w:t>
      </w:r>
      <w:proofErr w:type="spellEnd"/>
      <w:r w:rsidR="009E2DB3">
        <w:rPr>
          <w:rFonts w:cs="Segoe UI"/>
          <w:szCs w:val="22"/>
        </w:rPr>
        <w:t xml:space="preserve"> juga </w:t>
      </w:r>
      <w:proofErr w:type="spellStart"/>
      <w:r w:rsidR="009E2DB3">
        <w:rPr>
          <w:rFonts w:cs="Segoe UI"/>
          <w:szCs w:val="22"/>
        </w:rPr>
        <w:t>berkurang</w:t>
      </w:r>
      <w:proofErr w:type="spellEnd"/>
      <w:r w:rsidR="009E2DB3">
        <w:rPr>
          <w:rFonts w:cs="Segoe UI"/>
          <w:szCs w:val="22"/>
        </w:rPr>
        <w:t xml:space="preserve">. </w:t>
      </w:r>
      <w:proofErr w:type="spellStart"/>
      <w:r w:rsidR="009E2DB3">
        <w:rPr>
          <w:rFonts w:cs="Segoe UI"/>
          <w:szCs w:val="22"/>
        </w:rPr>
        <w:t>Penggunaan</w:t>
      </w:r>
      <w:proofErr w:type="spellEnd"/>
      <w:r w:rsidR="009E2DB3">
        <w:rPr>
          <w:rFonts w:cs="Segoe UI"/>
          <w:szCs w:val="22"/>
        </w:rPr>
        <w:t xml:space="preserve"> </w:t>
      </w:r>
      <w:r w:rsidRPr="001F135A">
        <w:rPr>
          <w:rFonts w:cs="Segoe UI"/>
          <w:szCs w:val="22"/>
        </w:rPr>
        <w:t>Technomelt Supra Cool</w:t>
      </w:r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d</w:t>
      </w:r>
      <w:r w:rsidR="009E2DB3" w:rsidRPr="001F135A">
        <w:rPr>
          <w:rFonts w:cs="Segoe UI"/>
          <w:szCs w:val="22"/>
        </w:rPr>
        <w:t>isetujui</w:t>
      </w:r>
      <w:proofErr w:type="spellEnd"/>
      <w:r w:rsidR="009E2DB3" w:rsidRPr="001F135A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dalam</w:t>
      </w:r>
      <w:proofErr w:type="spellEnd"/>
      <w:r w:rsidR="009E2DB3" w:rsidRPr="001F135A">
        <w:rPr>
          <w:rFonts w:cs="Segoe UI"/>
          <w:szCs w:val="22"/>
        </w:rPr>
        <w:t xml:space="preserve"> </w:t>
      </w:r>
      <w:proofErr w:type="spellStart"/>
      <w:r w:rsidR="009E2DB3" w:rsidRPr="001F135A">
        <w:rPr>
          <w:rFonts w:cs="Segoe UI"/>
          <w:szCs w:val="22"/>
        </w:rPr>
        <w:t>kontak</w:t>
      </w:r>
      <w:proofErr w:type="spellEnd"/>
      <w:r w:rsidR="009E2DB3" w:rsidRPr="001F135A">
        <w:rPr>
          <w:rFonts w:cs="Segoe UI"/>
          <w:szCs w:val="22"/>
        </w:rPr>
        <w:t xml:space="preserve"> </w:t>
      </w:r>
      <w:proofErr w:type="spellStart"/>
      <w:r w:rsidR="009E2DB3" w:rsidRPr="001F135A">
        <w:rPr>
          <w:rFonts w:cs="Segoe UI"/>
          <w:szCs w:val="22"/>
        </w:rPr>
        <w:t>makanan</w:t>
      </w:r>
      <w:proofErr w:type="spellEnd"/>
      <w:r w:rsidR="009E2DB3" w:rsidRPr="001F135A">
        <w:rPr>
          <w:rFonts w:cs="Segoe UI"/>
          <w:szCs w:val="22"/>
        </w:rPr>
        <w:t xml:space="preserve"> </w:t>
      </w:r>
      <w:proofErr w:type="spellStart"/>
      <w:r w:rsidR="009E2DB3" w:rsidRPr="001F135A">
        <w:rPr>
          <w:rFonts w:cs="Segoe UI"/>
          <w:szCs w:val="22"/>
        </w:rPr>
        <w:t>tidak</w:t>
      </w:r>
      <w:proofErr w:type="spellEnd"/>
      <w:r w:rsidR="009E2DB3" w:rsidRPr="001F135A">
        <w:rPr>
          <w:rFonts w:cs="Segoe UI"/>
          <w:szCs w:val="22"/>
        </w:rPr>
        <w:t xml:space="preserve"> </w:t>
      </w:r>
      <w:proofErr w:type="spellStart"/>
      <w:r w:rsidR="009E2DB3" w:rsidRPr="001F135A">
        <w:rPr>
          <w:rFonts w:cs="Segoe UI"/>
          <w:szCs w:val="22"/>
        </w:rPr>
        <w:t>langsung</w:t>
      </w:r>
      <w:proofErr w:type="spellEnd"/>
      <w:r w:rsidR="009E2DB3"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misalnya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untuk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menyegel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kotak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makanan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beku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kotak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sereal</w:t>
      </w:r>
      <w:proofErr w:type="spellEnd"/>
      <w:r w:rsidRPr="001F135A">
        <w:rPr>
          <w:rFonts w:cs="Segoe UI"/>
          <w:szCs w:val="22"/>
        </w:rPr>
        <w:t xml:space="preserve">, dan </w:t>
      </w:r>
      <w:proofErr w:type="spellStart"/>
      <w:r w:rsidRPr="001F135A">
        <w:rPr>
          <w:rFonts w:cs="Segoe UI"/>
          <w:szCs w:val="22"/>
        </w:rPr>
        <w:t>karton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buah</w:t>
      </w:r>
      <w:proofErr w:type="spellEnd"/>
      <w:r w:rsidRPr="001F135A">
        <w:rPr>
          <w:rFonts w:cs="Segoe UI"/>
          <w:szCs w:val="22"/>
        </w:rPr>
        <w:t>.</w:t>
      </w:r>
    </w:p>
    <w:p w14:paraId="033A411C" w14:textId="77777777" w:rsidR="001F135A" w:rsidRPr="001F135A" w:rsidRDefault="001F135A" w:rsidP="001F135A">
      <w:pPr>
        <w:rPr>
          <w:rFonts w:cs="Segoe UI"/>
          <w:szCs w:val="22"/>
        </w:rPr>
      </w:pPr>
    </w:p>
    <w:p w14:paraId="6CE076A8" w14:textId="60F814FB" w:rsidR="001F135A" w:rsidRPr="001F135A" w:rsidRDefault="001F135A" w:rsidP="001F135A">
      <w:pPr>
        <w:rPr>
          <w:rFonts w:cs="Segoe UI"/>
          <w:szCs w:val="22"/>
        </w:rPr>
      </w:pP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Technomelt Supra 7220 PS </w:t>
      </w:r>
      <w:proofErr w:type="spellStart"/>
      <w:r w:rsidRPr="001F135A">
        <w:rPr>
          <w:rFonts w:cs="Segoe UI"/>
          <w:szCs w:val="22"/>
        </w:rPr>
        <w:t>Easyflow</w:t>
      </w:r>
      <w:proofErr w:type="spellEnd"/>
      <w:r w:rsidRPr="001F135A">
        <w:rPr>
          <w:rFonts w:cs="Segoe UI"/>
          <w:szCs w:val="22"/>
        </w:rPr>
        <w:t xml:space="preserve">, Henkel Adhesive Technologies </w:t>
      </w:r>
      <w:proofErr w:type="spellStart"/>
      <w:r w:rsidRPr="001F135A">
        <w:rPr>
          <w:rFonts w:cs="Segoe UI"/>
          <w:szCs w:val="22"/>
        </w:rPr>
        <w:t>telah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melakukan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terobosan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dalam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mengembangkan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solusi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perekat</w:t>
      </w:r>
      <w:proofErr w:type="spellEnd"/>
      <w:r w:rsidR="009E2DB3">
        <w:rPr>
          <w:rFonts w:cs="Segoe UI"/>
          <w:szCs w:val="22"/>
        </w:rPr>
        <w:t xml:space="preserve"> </w:t>
      </w:r>
      <w:r w:rsidRPr="001F135A">
        <w:rPr>
          <w:rFonts w:cs="Segoe UI"/>
          <w:szCs w:val="22"/>
        </w:rPr>
        <w:t xml:space="preserve">yang </w:t>
      </w:r>
      <w:proofErr w:type="spellStart"/>
      <w:r w:rsidRPr="001F135A">
        <w:rPr>
          <w:rFonts w:cs="Segoe UI"/>
          <w:szCs w:val="22"/>
        </w:rPr>
        <w:t>memberikan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alternatif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bahan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pembungkus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kemasan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plastik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sekali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pakai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saat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mengangkut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barang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palet</w:t>
      </w:r>
      <w:proofErr w:type="spellEnd"/>
      <w:r w:rsidRPr="001F135A">
        <w:rPr>
          <w:rFonts w:cs="Segoe UI"/>
          <w:szCs w:val="22"/>
        </w:rPr>
        <w:t xml:space="preserve">. Uji </w:t>
      </w:r>
      <w:proofErr w:type="spellStart"/>
      <w:r w:rsidRPr="001F135A">
        <w:rPr>
          <w:rFonts w:cs="Segoe UI"/>
          <w:szCs w:val="22"/>
        </w:rPr>
        <w:t>coba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pelanggan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menunjukkan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potensi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mengurangi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penggunaan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plastik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hingga</w:t>
      </w:r>
      <w:proofErr w:type="spellEnd"/>
      <w:r w:rsidRPr="001F135A">
        <w:rPr>
          <w:rFonts w:cs="Segoe UI"/>
          <w:szCs w:val="22"/>
        </w:rPr>
        <w:t xml:space="preserve"> 90%, </w:t>
      </w:r>
      <w:proofErr w:type="spellStart"/>
      <w:r w:rsidRPr="001F135A">
        <w:rPr>
          <w:rFonts w:cs="Segoe UI"/>
          <w:szCs w:val="22"/>
        </w:rPr>
        <w:t>dibandingkan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metode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pembuatan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palet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konvensional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="009E2DB3">
        <w:rPr>
          <w:rFonts w:cs="Segoe UI"/>
          <w:szCs w:val="22"/>
        </w:rPr>
        <w:t>B</w:t>
      </w:r>
      <w:r w:rsidRPr="001F135A">
        <w:rPr>
          <w:rFonts w:cs="Segoe UI"/>
          <w:szCs w:val="22"/>
        </w:rPr>
        <w:t>ergabung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paket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="009E2DB3">
        <w:rPr>
          <w:rFonts w:cs="Segoe UI"/>
          <w:szCs w:val="22"/>
        </w:rPr>
        <w:t>dari</w:t>
      </w:r>
      <w:proofErr w:type="spellEnd"/>
      <w:r w:rsidR="009E2DB3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luar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satu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sama</w:t>
      </w:r>
      <w:proofErr w:type="spellEnd"/>
      <w:r w:rsidRPr="001F135A">
        <w:rPr>
          <w:rFonts w:cs="Segoe UI"/>
          <w:szCs w:val="22"/>
        </w:rPr>
        <w:t xml:space="preserve"> lain </w:t>
      </w:r>
      <w:r w:rsidR="009E2DB3">
        <w:rPr>
          <w:rFonts w:cs="Segoe UI"/>
          <w:szCs w:val="22"/>
        </w:rPr>
        <w:t xml:space="preserve">dan </w:t>
      </w:r>
      <w:proofErr w:type="spellStart"/>
      <w:r w:rsidRPr="001F135A">
        <w:rPr>
          <w:rFonts w:cs="Segoe UI"/>
          <w:szCs w:val="22"/>
        </w:rPr>
        <w:t>mengamankannya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aman</w:t>
      </w:r>
      <w:proofErr w:type="spellEnd"/>
      <w:r w:rsidRPr="001F135A">
        <w:rPr>
          <w:rFonts w:cs="Segoe UI"/>
          <w:szCs w:val="22"/>
        </w:rPr>
        <w:t xml:space="preserve"> di </w:t>
      </w:r>
      <w:proofErr w:type="spellStart"/>
      <w:r w:rsidRPr="001F135A">
        <w:rPr>
          <w:rFonts w:cs="Segoe UI"/>
          <w:szCs w:val="22"/>
        </w:rPr>
        <w:t>palet</w:t>
      </w:r>
      <w:proofErr w:type="spellEnd"/>
      <w:r w:rsidRPr="001F135A">
        <w:rPr>
          <w:rFonts w:cs="Segoe UI"/>
          <w:szCs w:val="22"/>
        </w:rPr>
        <w:t xml:space="preserve">. Solusi </w:t>
      </w:r>
      <w:proofErr w:type="spellStart"/>
      <w:r w:rsidRPr="001F135A">
        <w:rPr>
          <w:rFonts w:cs="Segoe UI"/>
          <w:szCs w:val="22"/>
        </w:rPr>
        <w:t>ini</w:t>
      </w:r>
      <w:proofErr w:type="spellEnd"/>
      <w:r w:rsidRPr="001F135A">
        <w:rPr>
          <w:rFonts w:cs="Segoe UI"/>
          <w:szCs w:val="22"/>
        </w:rPr>
        <w:t xml:space="preserve"> juga </w:t>
      </w:r>
      <w:proofErr w:type="spellStart"/>
      <w:r w:rsidRPr="001F135A">
        <w:rPr>
          <w:rFonts w:cs="Segoe UI"/>
          <w:szCs w:val="22"/>
        </w:rPr>
        <w:t>meningkatkan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keselamatan</w:t>
      </w:r>
      <w:proofErr w:type="spellEnd"/>
      <w:r w:rsidRPr="001F135A">
        <w:rPr>
          <w:rFonts w:cs="Segoe UI"/>
          <w:szCs w:val="22"/>
        </w:rPr>
        <w:t xml:space="preserve"> operator </w:t>
      </w:r>
      <w:proofErr w:type="spellStart"/>
      <w:r w:rsidRPr="001F135A">
        <w:rPr>
          <w:rFonts w:cs="Segoe UI"/>
          <w:szCs w:val="22"/>
        </w:rPr>
        <w:t>lini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produksi</w:t>
      </w:r>
      <w:proofErr w:type="spellEnd"/>
      <w:r w:rsidRPr="001F135A">
        <w:rPr>
          <w:rFonts w:cs="Segoe UI"/>
          <w:szCs w:val="22"/>
        </w:rPr>
        <w:t xml:space="preserve">,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menghilangkan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penanganan</w:t>
      </w:r>
      <w:proofErr w:type="spellEnd"/>
      <w:r w:rsidRPr="001F135A">
        <w:rPr>
          <w:rFonts w:cs="Segoe UI"/>
          <w:szCs w:val="22"/>
        </w:rPr>
        <w:t xml:space="preserve"> manual </w:t>
      </w:r>
      <w:proofErr w:type="spellStart"/>
      <w:r w:rsidRPr="001F135A">
        <w:rPr>
          <w:rFonts w:cs="Segoe UI"/>
          <w:szCs w:val="22"/>
        </w:rPr>
        <w:t>perekat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lelehan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panas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kemungkinan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paparan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suhu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tinggi</w:t>
      </w:r>
      <w:proofErr w:type="spellEnd"/>
      <w:r w:rsidRPr="001F135A">
        <w:rPr>
          <w:rFonts w:cs="Segoe UI"/>
          <w:szCs w:val="22"/>
        </w:rPr>
        <w:t xml:space="preserve">. </w:t>
      </w:r>
      <w:proofErr w:type="spellStart"/>
      <w:r w:rsidRPr="001F135A">
        <w:rPr>
          <w:rFonts w:cs="Segoe UI"/>
          <w:szCs w:val="22"/>
        </w:rPr>
        <w:t>Dengan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atribut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menarik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ini</w:t>
      </w:r>
      <w:proofErr w:type="spellEnd"/>
      <w:r w:rsidRPr="001F135A">
        <w:rPr>
          <w:rFonts w:cs="Segoe UI"/>
          <w:szCs w:val="22"/>
        </w:rPr>
        <w:t xml:space="preserve">, Technomelt Supra 7220 PS </w:t>
      </w:r>
      <w:proofErr w:type="spellStart"/>
      <w:r w:rsidRPr="001F135A">
        <w:rPr>
          <w:rFonts w:cs="Segoe UI"/>
          <w:szCs w:val="22"/>
        </w:rPr>
        <w:t>Easyflow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telah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menarik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minat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perusahaan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besar</w:t>
      </w:r>
      <w:proofErr w:type="spellEnd"/>
      <w:r w:rsidRPr="001F135A">
        <w:rPr>
          <w:rFonts w:cs="Segoe UI"/>
          <w:szCs w:val="22"/>
        </w:rPr>
        <w:t xml:space="preserve"> di </w:t>
      </w:r>
      <w:proofErr w:type="spellStart"/>
      <w:r w:rsidRPr="001F135A">
        <w:rPr>
          <w:rFonts w:cs="Segoe UI"/>
          <w:szCs w:val="22"/>
        </w:rPr>
        <w:t>industri</w:t>
      </w:r>
      <w:proofErr w:type="spellEnd"/>
      <w:r w:rsidRPr="001F135A">
        <w:rPr>
          <w:rFonts w:cs="Segoe UI"/>
          <w:szCs w:val="22"/>
        </w:rPr>
        <w:t xml:space="preserve"> </w:t>
      </w:r>
      <w:proofErr w:type="spellStart"/>
      <w:r w:rsidRPr="001F135A">
        <w:rPr>
          <w:rFonts w:cs="Segoe UI"/>
          <w:szCs w:val="22"/>
        </w:rPr>
        <w:t>makanan</w:t>
      </w:r>
      <w:proofErr w:type="spellEnd"/>
      <w:r w:rsidRPr="001F135A">
        <w:rPr>
          <w:rFonts w:cs="Segoe UI"/>
          <w:szCs w:val="22"/>
        </w:rPr>
        <w:t xml:space="preserve"> dan </w:t>
      </w:r>
      <w:proofErr w:type="spellStart"/>
      <w:r w:rsidRPr="001F135A">
        <w:rPr>
          <w:rFonts w:cs="Segoe UI"/>
          <w:szCs w:val="22"/>
        </w:rPr>
        <w:t>minuman</w:t>
      </w:r>
      <w:proofErr w:type="spellEnd"/>
      <w:r w:rsidRPr="001F135A">
        <w:rPr>
          <w:rFonts w:cs="Segoe UI"/>
          <w:szCs w:val="22"/>
        </w:rPr>
        <w:t>.</w:t>
      </w:r>
    </w:p>
    <w:p w14:paraId="4736B0A4" w14:textId="77777777" w:rsidR="001F135A" w:rsidRPr="001F135A" w:rsidRDefault="001F135A" w:rsidP="001F135A">
      <w:pPr>
        <w:rPr>
          <w:rFonts w:cs="Segoe UI"/>
          <w:szCs w:val="22"/>
        </w:rPr>
      </w:pPr>
    </w:p>
    <w:p w14:paraId="2F518FDA" w14:textId="77777777" w:rsidR="00F56A1C" w:rsidRPr="00F56A1C" w:rsidRDefault="00F56A1C" w:rsidP="009417CD">
      <w:pPr>
        <w:rPr>
          <w:rFonts w:cs="Segoe UI"/>
        </w:rPr>
      </w:pPr>
    </w:p>
    <w:p w14:paraId="717E6270" w14:textId="0FB8286F" w:rsidR="003078FC" w:rsidRDefault="003078FC" w:rsidP="003078FC">
      <w:pPr>
        <w:jc w:val="left"/>
        <w:rPr>
          <w:rFonts w:cs="Segoe UI"/>
          <w:lang w:val="en-GB"/>
        </w:rPr>
      </w:pPr>
    </w:p>
    <w:p w14:paraId="150EA11E" w14:textId="15869002" w:rsidR="003E177B" w:rsidRPr="004C6B79" w:rsidRDefault="001F135A" w:rsidP="003E177B">
      <w:pPr>
        <w:rPr>
          <w:rStyle w:val="AboutandContactHeadline"/>
        </w:rPr>
      </w:pPr>
      <w:proofErr w:type="spellStart"/>
      <w:r>
        <w:rPr>
          <w:rStyle w:val="AboutandContactHeadline"/>
        </w:rPr>
        <w:t>Tentang</w:t>
      </w:r>
      <w:proofErr w:type="spellEnd"/>
      <w:r w:rsidR="003E177B" w:rsidRPr="004C6B79">
        <w:rPr>
          <w:rStyle w:val="AboutandContactHeadline"/>
        </w:rPr>
        <w:t xml:space="preserve"> </w:t>
      </w:r>
      <w:r w:rsidR="003E177B" w:rsidRPr="00C97260">
        <w:rPr>
          <w:rStyle w:val="AboutandContactHeadline"/>
        </w:rPr>
        <w:t>Henkel</w:t>
      </w:r>
    </w:p>
    <w:p w14:paraId="6FFBFF98" w14:textId="113324EB" w:rsidR="001F135A" w:rsidRPr="00937181" w:rsidRDefault="001F135A" w:rsidP="003E177B">
      <w:pPr>
        <w:rPr>
          <w:rStyle w:val="AboutandContactHeadline"/>
          <w:b w:val="0"/>
          <w:bCs w:val="0"/>
        </w:rPr>
      </w:pPr>
      <w:r w:rsidRPr="001F135A">
        <w:rPr>
          <w:rStyle w:val="AboutandContactBody"/>
        </w:rPr>
        <w:t xml:space="preserve">Henkel </w:t>
      </w:r>
      <w:proofErr w:type="spellStart"/>
      <w:r w:rsidRPr="001F135A">
        <w:rPr>
          <w:rStyle w:val="AboutandContactBody"/>
        </w:rPr>
        <w:t>beroperasi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secara</w:t>
      </w:r>
      <w:proofErr w:type="spellEnd"/>
      <w:r w:rsidRPr="001F135A">
        <w:rPr>
          <w:rStyle w:val="AboutandContactBody"/>
        </w:rPr>
        <w:t xml:space="preserve"> global </w:t>
      </w:r>
      <w:proofErr w:type="spellStart"/>
      <w:r w:rsidRPr="001F135A">
        <w:rPr>
          <w:rStyle w:val="AboutandContactBody"/>
        </w:rPr>
        <w:t>dengan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portofolio</w:t>
      </w:r>
      <w:proofErr w:type="spellEnd"/>
      <w:r w:rsidRPr="001F135A">
        <w:rPr>
          <w:rStyle w:val="AboutandContactBody"/>
        </w:rPr>
        <w:t xml:space="preserve"> yang </w:t>
      </w:r>
      <w:proofErr w:type="spellStart"/>
      <w:r w:rsidRPr="001F135A">
        <w:rPr>
          <w:rStyle w:val="AboutandContactBody"/>
        </w:rPr>
        <w:t>seimbang</w:t>
      </w:r>
      <w:proofErr w:type="spellEnd"/>
      <w:r w:rsidRPr="001F135A">
        <w:rPr>
          <w:rStyle w:val="AboutandContactBody"/>
        </w:rPr>
        <w:t xml:space="preserve"> dan </w:t>
      </w:r>
      <w:proofErr w:type="spellStart"/>
      <w:r w:rsidRPr="001F135A">
        <w:rPr>
          <w:rStyle w:val="AboutandContactBody"/>
        </w:rPr>
        <w:t>terdiversifikasi</w:t>
      </w:r>
      <w:proofErr w:type="spellEnd"/>
      <w:r w:rsidRPr="001F135A">
        <w:rPr>
          <w:rStyle w:val="AboutandContactBody"/>
        </w:rPr>
        <w:t xml:space="preserve">. Perusahaan </w:t>
      </w:r>
      <w:proofErr w:type="spellStart"/>
      <w:r w:rsidRPr="001F135A">
        <w:rPr>
          <w:rStyle w:val="AboutandContactBody"/>
        </w:rPr>
        <w:t>ini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memegang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posisi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terdepan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dengan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tiga</w:t>
      </w:r>
      <w:proofErr w:type="spellEnd"/>
      <w:r w:rsidRPr="001F135A">
        <w:rPr>
          <w:rStyle w:val="AboutandContactBody"/>
        </w:rPr>
        <w:t xml:space="preserve"> unit </w:t>
      </w:r>
      <w:proofErr w:type="spellStart"/>
      <w:r w:rsidRPr="001F135A">
        <w:rPr>
          <w:rStyle w:val="AboutandContactBody"/>
        </w:rPr>
        <w:t>bisnisnya</w:t>
      </w:r>
      <w:proofErr w:type="spellEnd"/>
      <w:r w:rsidRPr="001F135A">
        <w:rPr>
          <w:rStyle w:val="AboutandContactBody"/>
        </w:rPr>
        <w:t xml:space="preserve"> di </w:t>
      </w:r>
      <w:proofErr w:type="spellStart"/>
      <w:r w:rsidRPr="001F135A">
        <w:rPr>
          <w:rStyle w:val="AboutandContactBody"/>
        </w:rPr>
        <w:t>bisnis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industri</w:t>
      </w:r>
      <w:proofErr w:type="spellEnd"/>
      <w:r w:rsidRPr="001F135A">
        <w:rPr>
          <w:rStyle w:val="AboutandContactBody"/>
        </w:rPr>
        <w:t xml:space="preserve"> dan </w:t>
      </w:r>
      <w:proofErr w:type="spellStart"/>
      <w:r w:rsidRPr="001F135A">
        <w:rPr>
          <w:rStyle w:val="AboutandContactBody"/>
        </w:rPr>
        <w:t>konsumen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berkat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merek</w:t>
      </w:r>
      <w:proofErr w:type="spellEnd"/>
      <w:r w:rsidRPr="001F135A">
        <w:rPr>
          <w:rStyle w:val="AboutandContactBody"/>
        </w:rPr>
        <w:t xml:space="preserve">, </w:t>
      </w:r>
      <w:proofErr w:type="spellStart"/>
      <w:r w:rsidRPr="001F135A">
        <w:rPr>
          <w:rStyle w:val="AboutandContactBody"/>
        </w:rPr>
        <w:t>inovasi</w:t>
      </w:r>
      <w:proofErr w:type="spellEnd"/>
      <w:r w:rsidRPr="001F135A">
        <w:rPr>
          <w:rStyle w:val="AboutandContactBody"/>
        </w:rPr>
        <w:t xml:space="preserve">, dan </w:t>
      </w:r>
      <w:proofErr w:type="spellStart"/>
      <w:r w:rsidRPr="001F135A">
        <w:rPr>
          <w:rStyle w:val="AboutandContactBody"/>
        </w:rPr>
        <w:t>teknologi</w:t>
      </w:r>
      <w:proofErr w:type="spellEnd"/>
      <w:r w:rsidRPr="001F135A">
        <w:rPr>
          <w:rStyle w:val="AboutandContactBody"/>
        </w:rPr>
        <w:t xml:space="preserve"> yang </w:t>
      </w:r>
      <w:proofErr w:type="spellStart"/>
      <w:r w:rsidRPr="001F135A">
        <w:rPr>
          <w:rStyle w:val="AboutandContactBody"/>
        </w:rPr>
        <w:t>kuat</w:t>
      </w:r>
      <w:proofErr w:type="spellEnd"/>
      <w:r w:rsidRPr="001F135A">
        <w:rPr>
          <w:rStyle w:val="AboutandContactBody"/>
        </w:rPr>
        <w:t xml:space="preserve">. Henkel Adhesive Technologies </w:t>
      </w:r>
      <w:proofErr w:type="spellStart"/>
      <w:r w:rsidRPr="001F135A">
        <w:rPr>
          <w:rStyle w:val="AboutandContactBody"/>
        </w:rPr>
        <w:t>adalah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pemimpin</w:t>
      </w:r>
      <w:proofErr w:type="spellEnd"/>
      <w:r w:rsidRPr="001F135A">
        <w:rPr>
          <w:rStyle w:val="AboutandContactBody"/>
        </w:rPr>
        <w:t xml:space="preserve"> global di pasar </w:t>
      </w:r>
      <w:proofErr w:type="spellStart"/>
      <w:r w:rsidRPr="001F135A">
        <w:rPr>
          <w:rStyle w:val="AboutandContactBody"/>
        </w:rPr>
        <w:t>perekat</w:t>
      </w:r>
      <w:proofErr w:type="spellEnd"/>
      <w:r w:rsidRPr="001F135A">
        <w:rPr>
          <w:rStyle w:val="AboutandContactBody"/>
        </w:rPr>
        <w:t xml:space="preserve"> – di </w:t>
      </w:r>
      <w:proofErr w:type="spellStart"/>
      <w:r w:rsidRPr="001F135A">
        <w:rPr>
          <w:rStyle w:val="AboutandContactBody"/>
        </w:rPr>
        <w:t>semua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segmen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industri</w:t>
      </w:r>
      <w:proofErr w:type="spellEnd"/>
      <w:r w:rsidRPr="001F135A">
        <w:rPr>
          <w:rStyle w:val="AboutandContactBody"/>
        </w:rPr>
        <w:t xml:space="preserve"> di </w:t>
      </w:r>
      <w:proofErr w:type="spellStart"/>
      <w:r w:rsidRPr="001F135A">
        <w:rPr>
          <w:rStyle w:val="AboutandContactBody"/>
        </w:rPr>
        <w:t>seluruh</w:t>
      </w:r>
      <w:proofErr w:type="spellEnd"/>
      <w:r w:rsidRPr="001F135A">
        <w:rPr>
          <w:rStyle w:val="AboutandContactBody"/>
        </w:rPr>
        <w:t xml:space="preserve"> dunia. </w:t>
      </w:r>
      <w:proofErr w:type="spellStart"/>
      <w:r w:rsidRPr="001F135A">
        <w:rPr>
          <w:rStyle w:val="AboutandContactBody"/>
        </w:rPr>
        <w:t>Dalam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bisnis</w:t>
      </w:r>
      <w:proofErr w:type="spellEnd"/>
      <w:r w:rsidRPr="001F135A">
        <w:rPr>
          <w:rStyle w:val="AboutandContactBody"/>
        </w:rPr>
        <w:t xml:space="preserve"> Laundry &amp; Home Care dan Beauty Care, Henkel </w:t>
      </w:r>
      <w:proofErr w:type="spellStart"/>
      <w:r w:rsidRPr="001F135A">
        <w:rPr>
          <w:rStyle w:val="AboutandContactBody"/>
        </w:rPr>
        <w:t>memegang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posisi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terdepan</w:t>
      </w:r>
      <w:proofErr w:type="spellEnd"/>
      <w:r w:rsidRPr="001F135A">
        <w:rPr>
          <w:rStyle w:val="AboutandContactBody"/>
        </w:rPr>
        <w:t xml:space="preserve"> di </w:t>
      </w:r>
      <w:proofErr w:type="spellStart"/>
      <w:r w:rsidRPr="001F135A">
        <w:rPr>
          <w:rStyle w:val="AboutandContactBody"/>
        </w:rPr>
        <w:t>banyak</w:t>
      </w:r>
      <w:proofErr w:type="spellEnd"/>
      <w:r w:rsidRPr="001F135A">
        <w:rPr>
          <w:rStyle w:val="AboutandContactBody"/>
        </w:rPr>
        <w:t xml:space="preserve"> pasar dan </w:t>
      </w:r>
      <w:proofErr w:type="spellStart"/>
      <w:r w:rsidRPr="001F135A">
        <w:rPr>
          <w:rStyle w:val="AboutandContactBody"/>
        </w:rPr>
        <w:t>kategori</w:t>
      </w:r>
      <w:proofErr w:type="spellEnd"/>
      <w:r w:rsidRPr="001F135A">
        <w:rPr>
          <w:rStyle w:val="AboutandContactBody"/>
        </w:rPr>
        <w:t xml:space="preserve"> di </w:t>
      </w:r>
      <w:proofErr w:type="spellStart"/>
      <w:r w:rsidRPr="001F135A">
        <w:rPr>
          <w:rStyle w:val="AboutandContactBody"/>
        </w:rPr>
        <w:t>seluruh</w:t>
      </w:r>
      <w:proofErr w:type="spellEnd"/>
      <w:r w:rsidRPr="001F135A">
        <w:rPr>
          <w:rStyle w:val="AboutandContactBody"/>
        </w:rPr>
        <w:t xml:space="preserve"> dunia. </w:t>
      </w:r>
      <w:proofErr w:type="spellStart"/>
      <w:r w:rsidRPr="001F135A">
        <w:rPr>
          <w:rStyle w:val="AboutandContactBody"/>
        </w:rPr>
        <w:t>Didirikan</w:t>
      </w:r>
      <w:proofErr w:type="spellEnd"/>
      <w:r w:rsidRPr="001F135A">
        <w:rPr>
          <w:rStyle w:val="AboutandContactBody"/>
        </w:rPr>
        <w:t xml:space="preserve"> pada </w:t>
      </w:r>
      <w:proofErr w:type="spellStart"/>
      <w:r w:rsidRPr="001F135A">
        <w:rPr>
          <w:rStyle w:val="AboutandContactBody"/>
        </w:rPr>
        <w:t>tahun</w:t>
      </w:r>
      <w:proofErr w:type="spellEnd"/>
      <w:r w:rsidRPr="001F135A">
        <w:rPr>
          <w:rStyle w:val="AboutandContactBody"/>
        </w:rPr>
        <w:t xml:space="preserve"> 1876, Henkel </w:t>
      </w:r>
      <w:proofErr w:type="spellStart"/>
      <w:r w:rsidRPr="001F135A">
        <w:rPr>
          <w:rStyle w:val="AboutandContactBody"/>
        </w:rPr>
        <w:t>melihat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kembali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kesuksesan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selama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lebih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dari</w:t>
      </w:r>
      <w:proofErr w:type="spellEnd"/>
      <w:r w:rsidRPr="001F135A">
        <w:rPr>
          <w:rStyle w:val="AboutandContactBody"/>
        </w:rPr>
        <w:t xml:space="preserve"> 140 </w:t>
      </w:r>
      <w:proofErr w:type="spellStart"/>
      <w:r w:rsidRPr="001F135A">
        <w:rPr>
          <w:rStyle w:val="AboutandContactBody"/>
        </w:rPr>
        <w:t>tahun</w:t>
      </w:r>
      <w:proofErr w:type="spellEnd"/>
      <w:r w:rsidRPr="001F135A">
        <w:rPr>
          <w:rStyle w:val="AboutandContactBody"/>
        </w:rPr>
        <w:t xml:space="preserve">. Pada </w:t>
      </w:r>
      <w:proofErr w:type="spellStart"/>
      <w:r w:rsidRPr="001F135A">
        <w:rPr>
          <w:rStyle w:val="AboutandContactBody"/>
        </w:rPr>
        <w:t>tahun</w:t>
      </w:r>
      <w:proofErr w:type="spellEnd"/>
      <w:r w:rsidRPr="001F135A">
        <w:rPr>
          <w:rStyle w:val="AboutandContactBody"/>
        </w:rPr>
        <w:t xml:space="preserve"> 2020, Henkel </w:t>
      </w:r>
      <w:proofErr w:type="spellStart"/>
      <w:r w:rsidRPr="001F135A">
        <w:rPr>
          <w:rStyle w:val="AboutandContactBody"/>
        </w:rPr>
        <w:t>melaporkan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penjualan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lebih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dari</w:t>
      </w:r>
      <w:proofErr w:type="spellEnd"/>
      <w:r w:rsidRPr="001F135A">
        <w:rPr>
          <w:rStyle w:val="AboutandContactBody"/>
        </w:rPr>
        <w:t xml:space="preserve"> 19 </w:t>
      </w:r>
      <w:proofErr w:type="spellStart"/>
      <w:r w:rsidRPr="001F135A">
        <w:rPr>
          <w:rStyle w:val="AboutandContactBody"/>
        </w:rPr>
        <w:t>miliar</w:t>
      </w:r>
      <w:proofErr w:type="spellEnd"/>
      <w:r w:rsidRPr="001F135A">
        <w:rPr>
          <w:rStyle w:val="AboutandContactBody"/>
        </w:rPr>
        <w:t xml:space="preserve"> euro dan </w:t>
      </w:r>
      <w:proofErr w:type="spellStart"/>
      <w:r w:rsidRPr="001F135A">
        <w:rPr>
          <w:rStyle w:val="AboutandContactBody"/>
        </w:rPr>
        <w:t>laba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operasi</w:t>
      </w:r>
      <w:proofErr w:type="spellEnd"/>
      <w:r w:rsidRPr="001F135A">
        <w:rPr>
          <w:rStyle w:val="AboutandContactBody"/>
        </w:rPr>
        <w:t xml:space="preserve"> yang </w:t>
      </w:r>
      <w:proofErr w:type="spellStart"/>
      <w:r w:rsidRPr="001F135A">
        <w:rPr>
          <w:rStyle w:val="AboutandContactBody"/>
        </w:rPr>
        <w:t>disesuaikan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sekitar</w:t>
      </w:r>
      <w:proofErr w:type="spellEnd"/>
      <w:r w:rsidRPr="001F135A">
        <w:rPr>
          <w:rStyle w:val="AboutandContactBody"/>
        </w:rPr>
        <w:t xml:space="preserve"> 2,6 </w:t>
      </w:r>
      <w:proofErr w:type="spellStart"/>
      <w:r w:rsidRPr="001F135A">
        <w:rPr>
          <w:rStyle w:val="AboutandContactBody"/>
        </w:rPr>
        <w:t>miliar</w:t>
      </w:r>
      <w:proofErr w:type="spellEnd"/>
      <w:r w:rsidRPr="001F135A">
        <w:rPr>
          <w:rStyle w:val="AboutandContactBody"/>
        </w:rPr>
        <w:t xml:space="preserve"> euro. Henkel </w:t>
      </w:r>
      <w:proofErr w:type="spellStart"/>
      <w:r w:rsidRPr="001F135A">
        <w:rPr>
          <w:rStyle w:val="AboutandContactBody"/>
        </w:rPr>
        <w:t>mempekerjakan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sekitar</w:t>
      </w:r>
      <w:proofErr w:type="spellEnd"/>
      <w:r w:rsidRPr="001F135A">
        <w:rPr>
          <w:rStyle w:val="AboutandContactBody"/>
        </w:rPr>
        <w:t xml:space="preserve"> 53.000 orang di </w:t>
      </w:r>
      <w:proofErr w:type="spellStart"/>
      <w:r w:rsidRPr="001F135A">
        <w:rPr>
          <w:rStyle w:val="AboutandContactBody"/>
        </w:rPr>
        <w:t>seluruh</w:t>
      </w:r>
      <w:proofErr w:type="spellEnd"/>
      <w:r w:rsidRPr="001F135A">
        <w:rPr>
          <w:rStyle w:val="AboutandContactBody"/>
        </w:rPr>
        <w:t xml:space="preserve"> dunia – </w:t>
      </w:r>
      <w:proofErr w:type="spellStart"/>
      <w:r w:rsidRPr="001F135A">
        <w:rPr>
          <w:rStyle w:val="AboutandContactBody"/>
        </w:rPr>
        <w:t>tim</w:t>
      </w:r>
      <w:proofErr w:type="spellEnd"/>
      <w:r w:rsidRPr="001F135A">
        <w:rPr>
          <w:rStyle w:val="AboutandContactBody"/>
        </w:rPr>
        <w:t xml:space="preserve"> yang </w:t>
      </w:r>
      <w:proofErr w:type="spellStart"/>
      <w:r w:rsidRPr="001F135A">
        <w:rPr>
          <w:rStyle w:val="AboutandContactBody"/>
        </w:rPr>
        <w:t>bersemangat</w:t>
      </w:r>
      <w:proofErr w:type="spellEnd"/>
      <w:r w:rsidRPr="001F135A">
        <w:rPr>
          <w:rStyle w:val="AboutandContactBody"/>
        </w:rPr>
        <w:t xml:space="preserve"> dan sangat </w:t>
      </w:r>
      <w:proofErr w:type="spellStart"/>
      <w:r w:rsidRPr="001F135A">
        <w:rPr>
          <w:rStyle w:val="AboutandContactBody"/>
        </w:rPr>
        <w:t>beragam</w:t>
      </w:r>
      <w:proofErr w:type="spellEnd"/>
      <w:r w:rsidRPr="001F135A">
        <w:rPr>
          <w:rStyle w:val="AboutandContactBody"/>
        </w:rPr>
        <w:t xml:space="preserve">, </w:t>
      </w:r>
      <w:proofErr w:type="spellStart"/>
      <w:r w:rsidRPr="001F135A">
        <w:rPr>
          <w:rStyle w:val="AboutandContactBody"/>
        </w:rPr>
        <w:t>disatukan</w:t>
      </w:r>
      <w:proofErr w:type="spellEnd"/>
      <w:r w:rsidRPr="001F135A">
        <w:rPr>
          <w:rStyle w:val="AboutandContactBody"/>
        </w:rPr>
        <w:t xml:space="preserve"> oleh </w:t>
      </w:r>
      <w:proofErr w:type="spellStart"/>
      <w:r w:rsidRPr="001F135A">
        <w:rPr>
          <w:rStyle w:val="AboutandContactBody"/>
        </w:rPr>
        <w:t>budaya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perusahaan</w:t>
      </w:r>
      <w:proofErr w:type="spellEnd"/>
      <w:r w:rsidRPr="001F135A">
        <w:rPr>
          <w:rStyle w:val="AboutandContactBody"/>
        </w:rPr>
        <w:t xml:space="preserve"> yang </w:t>
      </w:r>
      <w:proofErr w:type="spellStart"/>
      <w:r w:rsidRPr="001F135A">
        <w:rPr>
          <w:rStyle w:val="AboutandContactBody"/>
        </w:rPr>
        <w:t>kuat</w:t>
      </w:r>
      <w:proofErr w:type="spellEnd"/>
      <w:r w:rsidRPr="001F135A">
        <w:rPr>
          <w:rStyle w:val="AboutandContactBody"/>
        </w:rPr>
        <w:t xml:space="preserve"> dan </w:t>
      </w:r>
      <w:proofErr w:type="spellStart"/>
      <w:r w:rsidRPr="001F135A">
        <w:rPr>
          <w:rStyle w:val="AboutandContactBody"/>
        </w:rPr>
        <w:t>nilai-nilai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bersama</w:t>
      </w:r>
      <w:proofErr w:type="spellEnd"/>
      <w:r w:rsidRPr="001F135A">
        <w:rPr>
          <w:rStyle w:val="AboutandContactBody"/>
        </w:rPr>
        <w:t xml:space="preserve">. </w:t>
      </w:r>
      <w:proofErr w:type="spellStart"/>
      <w:r w:rsidRPr="001F135A">
        <w:rPr>
          <w:rStyle w:val="AboutandContactBody"/>
        </w:rPr>
        <w:t>Sebagai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pemimpin</w:t>
      </w:r>
      <w:proofErr w:type="spellEnd"/>
      <w:r w:rsidRPr="001F135A">
        <w:rPr>
          <w:rStyle w:val="AboutandContactBody"/>
        </w:rPr>
        <w:t xml:space="preserve"> yang </w:t>
      </w:r>
      <w:proofErr w:type="spellStart"/>
      <w:r w:rsidRPr="001F135A">
        <w:rPr>
          <w:rStyle w:val="AboutandContactBody"/>
        </w:rPr>
        <w:t>diakui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dalam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keberlanjutan</w:t>
      </w:r>
      <w:proofErr w:type="spellEnd"/>
      <w:r w:rsidRPr="001F135A">
        <w:rPr>
          <w:rStyle w:val="AboutandContactBody"/>
        </w:rPr>
        <w:t xml:space="preserve">, Henkel </w:t>
      </w:r>
      <w:proofErr w:type="spellStart"/>
      <w:r w:rsidRPr="001F135A">
        <w:rPr>
          <w:rStyle w:val="AboutandContactBody"/>
        </w:rPr>
        <w:t>memegang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posisi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teratas</w:t>
      </w:r>
      <w:proofErr w:type="spellEnd"/>
      <w:r w:rsidRPr="001F135A">
        <w:rPr>
          <w:rStyle w:val="AboutandContactBody"/>
        </w:rPr>
        <w:t xml:space="preserve"> di </w:t>
      </w:r>
      <w:proofErr w:type="spellStart"/>
      <w:r w:rsidRPr="001F135A">
        <w:rPr>
          <w:rStyle w:val="AboutandContactBody"/>
        </w:rPr>
        <w:t>banyak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indeks</w:t>
      </w:r>
      <w:proofErr w:type="spellEnd"/>
      <w:r w:rsidRPr="001F135A">
        <w:rPr>
          <w:rStyle w:val="AboutandContactBody"/>
        </w:rPr>
        <w:t xml:space="preserve"> dan </w:t>
      </w:r>
      <w:proofErr w:type="spellStart"/>
      <w:r w:rsidRPr="001F135A">
        <w:rPr>
          <w:rStyle w:val="AboutandContactBody"/>
        </w:rPr>
        <w:t>peringkat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internasional</w:t>
      </w:r>
      <w:proofErr w:type="spellEnd"/>
      <w:r w:rsidRPr="001F135A">
        <w:rPr>
          <w:rStyle w:val="AboutandContactBody"/>
        </w:rPr>
        <w:t xml:space="preserve">. Saham </w:t>
      </w:r>
      <w:proofErr w:type="spellStart"/>
      <w:r w:rsidRPr="001F135A">
        <w:rPr>
          <w:rStyle w:val="AboutandContactBody"/>
        </w:rPr>
        <w:t>preferen</w:t>
      </w:r>
      <w:proofErr w:type="spellEnd"/>
      <w:r w:rsidRPr="001F135A">
        <w:rPr>
          <w:rStyle w:val="AboutandContactBody"/>
        </w:rPr>
        <w:t xml:space="preserve"> Henkel </w:t>
      </w:r>
      <w:proofErr w:type="spellStart"/>
      <w:r w:rsidRPr="001F135A">
        <w:rPr>
          <w:rStyle w:val="AboutandContactBody"/>
        </w:rPr>
        <w:t>terdaftar</w:t>
      </w:r>
      <w:proofErr w:type="spellEnd"/>
      <w:r w:rsidRPr="001F135A">
        <w:rPr>
          <w:rStyle w:val="AboutandContactBody"/>
        </w:rPr>
        <w:t xml:space="preserve"> di </w:t>
      </w:r>
      <w:proofErr w:type="spellStart"/>
      <w:r w:rsidRPr="001F135A">
        <w:rPr>
          <w:rStyle w:val="AboutandContactBody"/>
        </w:rPr>
        <w:t>indeks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saham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Jerman</w:t>
      </w:r>
      <w:proofErr w:type="spellEnd"/>
      <w:r w:rsidRPr="001F135A">
        <w:rPr>
          <w:rStyle w:val="AboutandContactBody"/>
        </w:rPr>
        <w:t xml:space="preserve"> DAX. </w:t>
      </w:r>
      <w:proofErr w:type="spellStart"/>
      <w:r w:rsidRPr="001F135A">
        <w:rPr>
          <w:rStyle w:val="AboutandContactBody"/>
        </w:rPr>
        <w:t>Untuk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informasi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lebih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lanjut</w:t>
      </w:r>
      <w:proofErr w:type="spellEnd"/>
      <w:r w:rsidRPr="001F135A">
        <w:rPr>
          <w:rStyle w:val="AboutandContactBody"/>
        </w:rPr>
        <w:t xml:space="preserve">, </w:t>
      </w:r>
      <w:proofErr w:type="spellStart"/>
      <w:r w:rsidRPr="001F135A">
        <w:rPr>
          <w:rStyle w:val="AboutandContactBody"/>
        </w:rPr>
        <w:t>silahkan</w:t>
      </w:r>
      <w:proofErr w:type="spellEnd"/>
      <w:r w:rsidRPr="001F135A">
        <w:rPr>
          <w:rStyle w:val="AboutandContactBody"/>
        </w:rPr>
        <w:t xml:space="preserve"> </w:t>
      </w:r>
      <w:proofErr w:type="spellStart"/>
      <w:r w:rsidRPr="001F135A">
        <w:rPr>
          <w:rStyle w:val="AboutandContactBody"/>
        </w:rPr>
        <w:t>kunjungi</w:t>
      </w:r>
      <w:proofErr w:type="spellEnd"/>
      <w:r w:rsidR="003E177B" w:rsidRPr="00682643">
        <w:rPr>
          <w:rStyle w:val="AboutandContactBody"/>
        </w:rPr>
        <w:t xml:space="preserve"> </w:t>
      </w:r>
      <w:hyperlink r:id="rId12" w:history="1">
        <w:r w:rsidR="003E177B" w:rsidRPr="00682643">
          <w:rPr>
            <w:rStyle w:val="Hyperlink"/>
            <w:szCs w:val="24"/>
          </w:rPr>
          <w:t>www.henkel.com</w:t>
        </w:r>
      </w:hyperlink>
      <w:r w:rsidR="003E177B" w:rsidRPr="00682643">
        <w:rPr>
          <w:rStyle w:val="AboutandContactBody"/>
        </w:rPr>
        <w:t>.</w:t>
      </w:r>
    </w:p>
    <w:p w14:paraId="318961E1" w14:textId="77777777" w:rsidR="001F135A" w:rsidRDefault="001F135A" w:rsidP="003E177B">
      <w:pPr>
        <w:rPr>
          <w:rStyle w:val="AboutandContactHeadline"/>
        </w:rPr>
      </w:pPr>
    </w:p>
    <w:p w14:paraId="0BFF6B34" w14:textId="1B9209A7" w:rsidR="00BF6E82" w:rsidRDefault="001F135A" w:rsidP="00BF6E82">
      <w:pPr>
        <w:rPr>
          <w:rStyle w:val="Hyperlink"/>
          <w:b/>
          <w:bCs/>
          <w:szCs w:val="24"/>
        </w:rPr>
      </w:pPr>
      <w:proofErr w:type="spellStart"/>
      <w:r w:rsidRPr="001F135A">
        <w:rPr>
          <w:rStyle w:val="AboutandContactHeadline"/>
        </w:rPr>
        <w:t>Bahan</w:t>
      </w:r>
      <w:proofErr w:type="spellEnd"/>
      <w:r w:rsidRPr="001F135A">
        <w:rPr>
          <w:rStyle w:val="AboutandContactHeadline"/>
        </w:rPr>
        <w:t xml:space="preserve"> </w:t>
      </w:r>
      <w:proofErr w:type="spellStart"/>
      <w:r w:rsidRPr="001F135A">
        <w:rPr>
          <w:rStyle w:val="AboutandContactHeadline"/>
        </w:rPr>
        <w:t>foto</w:t>
      </w:r>
      <w:proofErr w:type="spellEnd"/>
      <w:r w:rsidRPr="001F135A">
        <w:rPr>
          <w:rStyle w:val="AboutandContactHeadline"/>
        </w:rPr>
        <w:t xml:space="preserve"> </w:t>
      </w:r>
      <w:proofErr w:type="spellStart"/>
      <w:r w:rsidRPr="001F135A">
        <w:rPr>
          <w:rStyle w:val="AboutandContactHeadline"/>
        </w:rPr>
        <w:t>tersedia</w:t>
      </w:r>
      <w:proofErr w:type="spellEnd"/>
      <w:r w:rsidRPr="001F135A">
        <w:rPr>
          <w:rStyle w:val="AboutandContactHeadline"/>
        </w:rPr>
        <w:t xml:space="preserve"> di</w:t>
      </w:r>
      <w:r w:rsidR="003E177B" w:rsidRPr="00493327">
        <w:rPr>
          <w:rStyle w:val="AboutandContactHeadline"/>
        </w:rPr>
        <w:t xml:space="preserve"> </w:t>
      </w:r>
      <w:hyperlink r:id="rId13" w:history="1">
        <w:r w:rsidR="003E177B"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4C890DC1" w14:textId="77777777" w:rsidR="00937181" w:rsidRPr="00937181" w:rsidRDefault="00937181" w:rsidP="00BF6E82">
      <w:pPr>
        <w:rPr>
          <w:rStyle w:val="AboutandContactBody"/>
          <w:b/>
          <w:bCs/>
        </w:rPr>
      </w:pPr>
    </w:p>
    <w:p w14:paraId="3CFF0A21" w14:textId="3DAF4F23" w:rsidR="00EF5B5A" w:rsidRPr="00917E27" w:rsidRDefault="001F135A" w:rsidP="00EF5B5A">
      <w:pPr>
        <w:rPr>
          <w:rStyle w:val="AboutandContactBody"/>
          <w:b/>
          <w:bCs/>
        </w:rPr>
      </w:pPr>
      <w:proofErr w:type="spellStart"/>
      <w:r>
        <w:rPr>
          <w:rStyle w:val="AboutandContactBody"/>
          <w:b/>
          <w:bCs/>
        </w:rPr>
        <w:t>Kontak</w:t>
      </w:r>
      <w:proofErr w:type="spellEnd"/>
    </w:p>
    <w:p w14:paraId="1F346E81" w14:textId="51A7C6B5" w:rsidR="00EF5B5A" w:rsidRPr="00E121B2" w:rsidRDefault="00EF5B5A" w:rsidP="00EF5B5A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</w:rPr>
      </w:pPr>
      <w:r w:rsidRPr="00E121B2">
        <w:rPr>
          <w:rStyle w:val="AboutandContactBody"/>
          <w:rFonts w:cs="Segoe UI"/>
          <w:b/>
          <w:szCs w:val="18"/>
        </w:rPr>
        <w:t>Maggie Tan</w:t>
      </w:r>
      <w:r w:rsidRPr="00E121B2">
        <w:rPr>
          <w:rStyle w:val="AboutandContactBody"/>
          <w:rFonts w:cs="Segoe UI"/>
          <w:szCs w:val="18"/>
        </w:rPr>
        <w:tab/>
      </w:r>
      <w:r w:rsidRPr="00E121B2">
        <w:rPr>
          <w:rStyle w:val="AboutandContactBody"/>
          <w:rFonts w:cs="Segoe UI"/>
          <w:szCs w:val="18"/>
        </w:rPr>
        <w:tab/>
      </w:r>
    </w:p>
    <w:p w14:paraId="39800E86" w14:textId="1CACC481" w:rsidR="00EF5B5A" w:rsidRPr="00E121B2" w:rsidRDefault="00EF5B5A" w:rsidP="00EF5B5A">
      <w:pPr>
        <w:tabs>
          <w:tab w:val="left" w:pos="1080"/>
          <w:tab w:val="left" w:pos="4500"/>
        </w:tabs>
        <w:rPr>
          <w:rStyle w:val="AboutandContactBody"/>
          <w:rFonts w:cs="Segoe UI"/>
          <w:bCs/>
          <w:szCs w:val="18"/>
        </w:rPr>
      </w:pPr>
      <w:r w:rsidRPr="00E121B2">
        <w:rPr>
          <w:rStyle w:val="AboutandContactBody"/>
          <w:rFonts w:cs="Segoe UI"/>
          <w:bCs/>
          <w:szCs w:val="18"/>
        </w:rPr>
        <w:t xml:space="preserve">Henkel                                                                                </w:t>
      </w:r>
    </w:p>
    <w:p w14:paraId="00BA0559" w14:textId="385B0162" w:rsidR="00EF5B5A" w:rsidRPr="00E121B2" w:rsidRDefault="001F135A" w:rsidP="00EF5B5A">
      <w:pPr>
        <w:tabs>
          <w:tab w:val="left" w:pos="709"/>
          <w:tab w:val="left" w:pos="4500"/>
          <w:tab w:val="left" w:pos="5245"/>
        </w:tabs>
        <w:rPr>
          <w:rStyle w:val="AboutandContactBody"/>
          <w:rFonts w:cs="Segoe UI"/>
          <w:szCs w:val="18"/>
        </w:rPr>
      </w:pPr>
      <w:r>
        <w:rPr>
          <w:rStyle w:val="AboutandContactBody"/>
          <w:rFonts w:cs="Segoe UI"/>
          <w:szCs w:val="18"/>
        </w:rPr>
        <w:t>Tel</w:t>
      </w:r>
      <w:r w:rsidR="00EF5B5A" w:rsidRPr="00E121B2">
        <w:rPr>
          <w:rStyle w:val="AboutandContactBody"/>
          <w:rFonts w:cs="Segoe UI"/>
          <w:szCs w:val="18"/>
        </w:rPr>
        <w:t>:</w:t>
      </w:r>
      <w:r w:rsidR="00EF5B5A">
        <w:rPr>
          <w:rStyle w:val="AboutandContactBody"/>
          <w:rFonts w:cs="Segoe UI"/>
          <w:szCs w:val="18"/>
        </w:rPr>
        <w:t xml:space="preserve"> </w:t>
      </w:r>
      <w:r w:rsidR="00EF5B5A" w:rsidRPr="00E121B2">
        <w:rPr>
          <w:rStyle w:val="AboutandContactBody"/>
          <w:rFonts w:cs="Segoe UI"/>
          <w:szCs w:val="18"/>
        </w:rPr>
        <w:t>+65 6424 7045</w:t>
      </w:r>
      <w:r w:rsidR="00EF5B5A" w:rsidRPr="00E121B2">
        <w:rPr>
          <w:rStyle w:val="AboutandContactBody"/>
          <w:rFonts w:cs="Segoe UI"/>
          <w:szCs w:val="18"/>
        </w:rPr>
        <w:tab/>
      </w:r>
    </w:p>
    <w:p w14:paraId="76457730" w14:textId="2CA5F703" w:rsidR="00BF6E82" w:rsidRPr="00937181" w:rsidRDefault="00EF5B5A" w:rsidP="00937181">
      <w:pPr>
        <w:tabs>
          <w:tab w:val="left" w:pos="1080"/>
          <w:tab w:val="left" w:pos="4500"/>
        </w:tabs>
        <w:rPr>
          <w:rStyle w:val="AboutandContactBody"/>
          <w:rFonts w:cs="Segoe UI"/>
          <w:b/>
          <w:bCs/>
          <w:sz w:val="22"/>
          <w:szCs w:val="22"/>
        </w:rPr>
      </w:pPr>
      <w:r w:rsidRPr="00E121B2">
        <w:rPr>
          <w:rStyle w:val="AboutandContactBody"/>
          <w:rFonts w:cs="Segoe UI"/>
          <w:szCs w:val="18"/>
        </w:rPr>
        <w:t xml:space="preserve">Email: </w:t>
      </w:r>
      <w:r>
        <w:rPr>
          <w:rStyle w:val="AboutandContactBody"/>
          <w:rFonts w:cs="Segoe UI"/>
          <w:szCs w:val="18"/>
        </w:rPr>
        <w:t xml:space="preserve"> </w:t>
      </w:r>
      <w:hyperlink r:id="rId14" w:history="1">
        <w:r w:rsidRPr="00E121B2">
          <w:rPr>
            <w:rStyle w:val="Hyperlink"/>
            <w:rFonts w:cs="Segoe UI"/>
          </w:rPr>
          <w:t>maggie.tan@henkel.com</w:t>
        </w:r>
      </w:hyperlink>
    </w:p>
    <w:sectPr w:rsidR="00BF6E82" w:rsidRPr="00937181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029D" w14:textId="77777777" w:rsidR="00E839C7" w:rsidRDefault="00E839C7">
      <w:r>
        <w:separator/>
      </w:r>
    </w:p>
  </w:endnote>
  <w:endnote w:type="continuationSeparator" w:id="0">
    <w:p w14:paraId="0DDE9BFA" w14:textId="77777777" w:rsidR="00E839C7" w:rsidRDefault="00E839C7">
      <w:r>
        <w:continuationSeparator/>
      </w:r>
    </w:p>
  </w:endnote>
  <w:endnote w:type="continuationNotice" w:id="1">
    <w:p w14:paraId="519E74F1" w14:textId="77777777" w:rsidR="00E839C7" w:rsidRDefault="00E83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9E2DB3">
      <w:t>3</w:t>
    </w:r>
    <w:r w:rsidRPr="00BF6E82">
      <w:fldChar w:fldCharType="end"/>
    </w:r>
    <w:r w:rsidRPr="00BF6E82">
      <w:t>/</w:t>
    </w:r>
    <w:fldSimple w:instr=" NUMPAGES  \* Arabic  \* MERGEFORMAT ">
      <w:r w:rsidR="009E2DB3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9E7BA5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9E7BA5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5618" w14:textId="77777777" w:rsidR="00E839C7" w:rsidRDefault="00E839C7">
      <w:r>
        <w:separator/>
      </w:r>
    </w:p>
  </w:footnote>
  <w:footnote w:type="continuationSeparator" w:id="0">
    <w:p w14:paraId="4C44B965" w14:textId="77777777" w:rsidR="00E839C7" w:rsidRDefault="00E839C7">
      <w:r>
        <w:continuationSeparator/>
      </w:r>
    </w:p>
  </w:footnote>
  <w:footnote w:type="continuationNotice" w:id="1">
    <w:p w14:paraId="3F6F34E6" w14:textId="77777777" w:rsidR="00E839C7" w:rsidRDefault="00E839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A844876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867951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135A" w:rsidRPr="001F135A">
      <w:t xml:space="preserve"> </w:t>
    </w:r>
    <w:r w:rsidR="001F135A" w:rsidRPr="001F135A">
      <w:rPr>
        <w:noProof/>
      </w:rPr>
      <w:t>Jumpa 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107"/>
    <w:multiLevelType w:val="multilevel"/>
    <w:tmpl w:val="C9B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13ED1"/>
    <w:multiLevelType w:val="multilevel"/>
    <w:tmpl w:val="14A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267"/>
    <w:rsid w:val="00006346"/>
    <w:rsid w:val="00012A55"/>
    <w:rsid w:val="00016690"/>
    <w:rsid w:val="00021C67"/>
    <w:rsid w:val="00030557"/>
    <w:rsid w:val="00030F51"/>
    <w:rsid w:val="00035A84"/>
    <w:rsid w:val="00040C55"/>
    <w:rsid w:val="00040CC9"/>
    <w:rsid w:val="00051E86"/>
    <w:rsid w:val="000575F9"/>
    <w:rsid w:val="000618FC"/>
    <w:rsid w:val="000660F6"/>
    <w:rsid w:val="00067071"/>
    <w:rsid w:val="00080D10"/>
    <w:rsid w:val="0008357F"/>
    <w:rsid w:val="000B4655"/>
    <w:rsid w:val="000B695A"/>
    <w:rsid w:val="000C210A"/>
    <w:rsid w:val="000C56DD"/>
    <w:rsid w:val="000D1672"/>
    <w:rsid w:val="000D7E36"/>
    <w:rsid w:val="000E21D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0496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76B5E"/>
    <w:rsid w:val="001836E7"/>
    <w:rsid w:val="001B7C20"/>
    <w:rsid w:val="001C0B32"/>
    <w:rsid w:val="001C1E76"/>
    <w:rsid w:val="001C4BE1"/>
    <w:rsid w:val="001D7ADF"/>
    <w:rsid w:val="001E0F71"/>
    <w:rsid w:val="001E6D05"/>
    <w:rsid w:val="001E7C28"/>
    <w:rsid w:val="001F07E6"/>
    <w:rsid w:val="001F135A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52A0"/>
    <w:rsid w:val="00293639"/>
    <w:rsid w:val="00297D05"/>
    <w:rsid w:val="002A019C"/>
    <w:rsid w:val="002A0DF7"/>
    <w:rsid w:val="002A2975"/>
    <w:rsid w:val="002A60E0"/>
    <w:rsid w:val="002B4AB5"/>
    <w:rsid w:val="002C1344"/>
    <w:rsid w:val="002C252E"/>
    <w:rsid w:val="002C6773"/>
    <w:rsid w:val="002D2A3D"/>
    <w:rsid w:val="002D54B3"/>
    <w:rsid w:val="002E0B17"/>
    <w:rsid w:val="002E4FFB"/>
    <w:rsid w:val="002E77D0"/>
    <w:rsid w:val="002E7DED"/>
    <w:rsid w:val="002F05A3"/>
    <w:rsid w:val="002F19A6"/>
    <w:rsid w:val="002F7E11"/>
    <w:rsid w:val="00301556"/>
    <w:rsid w:val="00304087"/>
    <w:rsid w:val="003078FC"/>
    <w:rsid w:val="00310ACD"/>
    <w:rsid w:val="0031379F"/>
    <w:rsid w:val="00320A26"/>
    <w:rsid w:val="00321344"/>
    <w:rsid w:val="0033451C"/>
    <w:rsid w:val="00334B7B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5B79"/>
    <w:rsid w:val="00387462"/>
    <w:rsid w:val="003877B6"/>
    <w:rsid w:val="00391411"/>
    <w:rsid w:val="00393887"/>
    <w:rsid w:val="00394C6B"/>
    <w:rsid w:val="00394C8A"/>
    <w:rsid w:val="003A4E62"/>
    <w:rsid w:val="003A6257"/>
    <w:rsid w:val="003B1069"/>
    <w:rsid w:val="003B390A"/>
    <w:rsid w:val="003C15DE"/>
    <w:rsid w:val="003C1CA6"/>
    <w:rsid w:val="003C4EB2"/>
    <w:rsid w:val="003E177B"/>
    <w:rsid w:val="003F1AF3"/>
    <w:rsid w:val="003F4D8D"/>
    <w:rsid w:val="00415A85"/>
    <w:rsid w:val="004264C3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D6C89"/>
    <w:rsid w:val="004E3341"/>
    <w:rsid w:val="004E618E"/>
    <w:rsid w:val="004F10C1"/>
    <w:rsid w:val="004F6698"/>
    <w:rsid w:val="0050075F"/>
    <w:rsid w:val="00502E62"/>
    <w:rsid w:val="00506B8A"/>
    <w:rsid w:val="00512CDF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19F3"/>
    <w:rsid w:val="005623FE"/>
    <w:rsid w:val="00566B0F"/>
    <w:rsid w:val="00577BF5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2609"/>
    <w:rsid w:val="005C7112"/>
    <w:rsid w:val="005D0561"/>
    <w:rsid w:val="005D0AD9"/>
    <w:rsid w:val="005D22F6"/>
    <w:rsid w:val="005E0C30"/>
    <w:rsid w:val="005E483B"/>
    <w:rsid w:val="005E69D9"/>
    <w:rsid w:val="005F13D5"/>
    <w:rsid w:val="005F27F4"/>
    <w:rsid w:val="005F3239"/>
    <w:rsid w:val="005F5155"/>
    <w:rsid w:val="005F6567"/>
    <w:rsid w:val="00607256"/>
    <w:rsid w:val="006117A5"/>
    <w:rsid w:val="006144B1"/>
    <w:rsid w:val="00624FD8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768C8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71A"/>
    <w:rsid w:val="006C1F6C"/>
    <w:rsid w:val="006C3C23"/>
    <w:rsid w:val="006D3809"/>
    <w:rsid w:val="006D4996"/>
    <w:rsid w:val="006D54AB"/>
    <w:rsid w:val="006E3006"/>
    <w:rsid w:val="006E5032"/>
    <w:rsid w:val="006E5BDA"/>
    <w:rsid w:val="006F0126"/>
    <w:rsid w:val="006F0F5B"/>
    <w:rsid w:val="006F0FC7"/>
    <w:rsid w:val="006F39A9"/>
    <w:rsid w:val="006F670F"/>
    <w:rsid w:val="0070198C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0132"/>
    <w:rsid w:val="00844C17"/>
    <w:rsid w:val="00847726"/>
    <w:rsid w:val="00852511"/>
    <w:rsid w:val="008614F1"/>
    <w:rsid w:val="008639B3"/>
    <w:rsid w:val="00863C1A"/>
    <w:rsid w:val="00865ECA"/>
    <w:rsid w:val="0087142D"/>
    <w:rsid w:val="008720A2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06332"/>
    <w:rsid w:val="00910958"/>
    <w:rsid w:val="00917162"/>
    <w:rsid w:val="009251CC"/>
    <w:rsid w:val="0092714E"/>
    <w:rsid w:val="00930538"/>
    <w:rsid w:val="009342C9"/>
    <w:rsid w:val="00937181"/>
    <w:rsid w:val="00941091"/>
    <w:rsid w:val="009417CD"/>
    <w:rsid w:val="00942002"/>
    <w:rsid w:val="00947885"/>
    <w:rsid w:val="009479D4"/>
    <w:rsid w:val="00950E6B"/>
    <w:rsid w:val="00952168"/>
    <w:rsid w:val="009527FE"/>
    <w:rsid w:val="00953518"/>
    <w:rsid w:val="009653DF"/>
    <w:rsid w:val="009739A0"/>
    <w:rsid w:val="00974F84"/>
    <w:rsid w:val="009767C7"/>
    <w:rsid w:val="0098579A"/>
    <w:rsid w:val="00985C01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5B8A"/>
    <w:rsid w:val="009B7D1F"/>
    <w:rsid w:val="009C02BF"/>
    <w:rsid w:val="009C088E"/>
    <w:rsid w:val="009C4D35"/>
    <w:rsid w:val="009D1522"/>
    <w:rsid w:val="009D7252"/>
    <w:rsid w:val="009E2DB3"/>
    <w:rsid w:val="009E5EB4"/>
    <w:rsid w:val="009E7BA5"/>
    <w:rsid w:val="00A044D6"/>
    <w:rsid w:val="00A04ADB"/>
    <w:rsid w:val="00A11E0F"/>
    <w:rsid w:val="00A26CB6"/>
    <w:rsid w:val="00A32F82"/>
    <w:rsid w:val="00A32F8B"/>
    <w:rsid w:val="00A36C6F"/>
    <w:rsid w:val="00A3756F"/>
    <w:rsid w:val="00A42D6F"/>
    <w:rsid w:val="00A44B77"/>
    <w:rsid w:val="00A45A62"/>
    <w:rsid w:val="00A54AC5"/>
    <w:rsid w:val="00A55DC3"/>
    <w:rsid w:val="00A56D41"/>
    <w:rsid w:val="00A570E5"/>
    <w:rsid w:val="00A57F60"/>
    <w:rsid w:val="00A61353"/>
    <w:rsid w:val="00A66DB1"/>
    <w:rsid w:val="00A67A92"/>
    <w:rsid w:val="00A70ADC"/>
    <w:rsid w:val="00A802CD"/>
    <w:rsid w:val="00A87870"/>
    <w:rsid w:val="00A91A70"/>
    <w:rsid w:val="00AA1B85"/>
    <w:rsid w:val="00AA5333"/>
    <w:rsid w:val="00AB03C1"/>
    <w:rsid w:val="00AB1CB6"/>
    <w:rsid w:val="00AB1D9A"/>
    <w:rsid w:val="00AD44FE"/>
    <w:rsid w:val="00AE49F1"/>
    <w:rsid w:val="00B008DA"/>
    <w:rsid w:val="00B02E75"/>
    <w:rsid w:val="00B05CCA"/>
    <w:rsid w:val="00B14271"/>
    <w:rsid w:val="00B16270"/>
    <w:rsid w:val="00B236B8"/>
    <w:rsid w:val="00B25F13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1D71"/>
    <w:rsid w:val="00BC2AD6"/>
    <w:rsid w:val="00BC457C"/>
    <w:rsid w:val="00BD03C4"/>
    <w:rsid w:val="00BE793A"/>
    <w:rsid w:val="00BF2B82"/>
    <w:rsid w:val="00BF432A"/>
    <w:rsid w:val="00BF6E82"/>
    <w:rsid w:val="00C04D2D"/>
    <w:rsid w:val="00C060C7"/>
    <w:rsid w:val="00C24C17"/>
    <w:rsid w:val="00C31EE0"/>
    <w:rsid w:val="00C3758F"/>
    <w:rsid w:val="00C40B88"/>
    <w:rsid w:val="00C44D66"/>
    <w:rsid w:val="00C47D87"/>
    <w:rsid w:val="00C5376E"/>
    <w:rsid w:val="00C56449"/>
    <w:rsid w:val="00C64601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C650A"/>
    <w:rsid w:val="00CD16BE"/>
    <w:rsid w:val="00CD267C"/>
    <w:rsid w:val="00CD4616"/>
    <w:rsid w:val="00CD56AF"/>
    <w:rsid w:val="00CE33D5"/>
    <w:rsid w:val="00CF5D37"/>
    <w:rsid w:val="00CF6F33"/>
    <w:rsid w:val="00D005C8"/>
    <w:rsid w:val="00D02248"/>
    <w:rsid w:val="00D063B8"/>
    <w:rsid w:val="00D06825"/>
    <w:rsid w:val="00D1001A"/>
    <w:rsid w:val="00D15C2B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44F6"/>
    <w:rsid w:val="00D558EF"/>
    <w:rsid w:val="00D5653B"/>
    <w:rsid w:val="00D56B2E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77D"/>
    <w:rsid w:val="00DE6A3C"/>
    <w:rsid w:val="00DE74F4"/>
    <w:rsid w:val="00DE7F97"/>
    <w:rsid w:val="00DF1010"/>
    <w:rsid w:val="00DF13D1"/>
    <w:rsid w:val="00DF5AEA"/>
    <w:rsid w:val="00DF63F6"/>
    <w:rsid w:val="00E0286D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51982"/>
    <w:rsid w:val="00E736AC"/>
    <w:rsid w:val="00E758B9"/>
    <w:rsid w:val="00E839C7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D6DB5"/>
    <w:rsid w:val="00EE1A8C"/>
    <w:rsid w:val="00EE4643"/>
    <w:rsid w:val="00EF1330"/>
    <w:rsid w:val="00EF15FF"/>
    <w:rsid w:val="00EF5B5A"/>
    <w:rsid w:val="00EF7111"/>
    <w:rsid w:val="00EF7D1A"/>
    <w:rsid w:val="00F0448F"/>
    <w:rsid w:val="00F0716C"/>
    <w:rsid w:val="00F1555F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6A1C"/>
    <w:rsid w:val="00F635FC"/>
    <w:rsid w:val="00F63D03"/>
    <w:rsid w:val="00F65E2F"/>
    <w:rsid w:val="00F67DF1"/>
    <w:rsid w:val="00F77414"/>
    <w:rsid w:val="00F801B1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16A2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docId w15:val="{7B289009-1007-4DB3-92FD-F06FBF9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customStyle="1" w:styleId="paragraph">
    <w:name w:val="paragraph"/>
    <w:basedOn w:val="Normal"/>
    <w:rsid w:val="002F05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 w:bidi="th-TH"/>
    </w:rPr>
  </w:style>
  <w:style w:type="character" w:customStyle="1" w:styleId="normaltextrun">
    <w:name w:val="normaltextrun"/>
    <w:basedOn w:val="DefaultParagraphFont"/>
    <w:rsid w:val="002F05A3"/>
  </w:style>
  <w:style w:type="character" w:customStyle="1" w:styleId="eop">
    <w:name w:val="eop"/>
    <w:basedOn w:val="DefaultParagraphFont"/>
    <w:rsid w:val="002F05A3"/>
  </w:style>
  <w:style w:type="character" w:customStyle="1" w:styleId="contextualspellingandgrammarerror">
    <w:name w:val="contextualspellingandgrammarerror"/>
    <w:basedOn w:val="DefaultParagraphFont"/>
    <w:rsid w:val="002F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fischerl/AppData/Local/Microsoft/Windows/INetCache/Content.Outlook/2MGCYH4Y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A89D827-1BFE-4F73-BB39-E9A4E2BD78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Nicole N Tong (ext)</cp:lastModifiedBy>
  <cp:revision>6</cp:revision>
  <cp:lastPrinted>2016-11-15T09:11:00Z</cp:lastPrinted>
  <dcterms:created xsi:type="dcterms:W3CDTF">2022-01-26T11:11:00Z</dcterms:created>
  <dcterms:modified xsi:type="dcterms:W3CDTF">2022-01-27T11:01:00Z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