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050A41" w14:textId="4E441458" w:rsidR="00B422EC" w:rsidRPr="00F27FF1" w:rsidRDefault="00125688" w:rsidP="00643D8A">
      <w:pPr>
        <w:pStyle w:val="MonthDayYear"/>
        <w:rPr>
          <w:iCs/>
        </w:rPr>
      </w:pPr>
      <w:r>
        <w:t>Februar 2022</w:t>
      </w:r>
    </w:p>
    <w:p w14:paraId="10753B62" w14:textId="47F1A934" w:rsidR="00832046" w:rsidRDefault="008A1487" w:rsidP="00832046">
      <w:pPr>
        <w:pStyle w:val="Topline"/>
        <w:rPr>
          <w:lang w:val="de-DE"/>
        </w:rPr>
      </w:pPr>
      <w:bookmarkStart w:id="0" w:name="_Hlk48124948"/>
      <w:r>
        <w:rPr>
          <w:lang w:val="de-DE"/>
        </w:rPr>
        <w:t>Henkel</w:t>
      </w:r>
      <w:r w:rsidR="00DE27A6">
        <w:rPr>
          <w:lang w:val="de-DE"/>
        </w:rPr>
        <w:t xml:space="preserve"> Österreich</w:t>
      </w:r>
      <w:r>
        <w:rPr>
          <w:lang w:val="de-DE"/>
        </w:rPr>
        <w:t xml:space="preserve"> mit </w:t>
      </w:r>
      <w:r w:rsidR="009C1465">
        <w:rPr>
          <w:lang w:val="de-DE"/>
        </w:rPr>
        <w:t>S</w:t>
      </w:r>
      <w:r w:rsidR="00125688">
        <w:rPr>
          <w:lang w:val="de-DE"/>
        </w:rPr>
        <w:t>penden</w:t>
      </w:r>
      <w:r w:rsidR="009C1465">
        <w:rPr>
          <w:lang w:val="de-DE"/>
        </w:rPr>
        <w:t>-R</w:t>
      </w:r>
      <w:r w:rsidR="00125688">
        <w:rPr>
          <w:lang w:val="de-DE"/>
        </w:rPr>
        <w:t xml:space="preserve">ekord </w:t>
      </w:r>
      <w:bookmarkStart w:id="1" w:name="_Hlk48125089"/>
      <w:bookmarkEnd w:id="0"/>
      <w:r w:rsidR="00C36490">
        <w:rPr>
          <w:lang w:val="de-DE"/>
        </w:rPr>
        <w:t xml:space="preserve">im Jahr </w:t>
      </w:r>
      <w:r w:rsidR="00202D82">
        <w:rPr>
          <w:lang w:val="de-DE"/>
        </w:rPr>
        <w:t>2021</w:t>
      </w:r>
    </w:p>
    <w:p w14:paraId="674A4B5D" w14:textId="203C46FC" w:rsidR="00832046" w:rsidRPr="00832046" w:rsidRDefault="00832046" w:rsidP="00832046">
      <w:pPr>
        <w:pStyle w:val="Topline"/>
        <w:rPr>
          <w:b/>
          <w:bCs/>
          <w:color w:val="000000"/>
          <w:sz w:val="32"/>
          <w:szCs w:val="32"/>
          <w:lang w:val="de-AT"/>
        </w:rPr>
      </w:pPr>
      <w:r w:rsidRPr="00832046">
        <w:rPr>
          <w:b/>
          <w:bCs/>
          <w:color w:val="000000"/>
          <w:sz w:val="32"/>
          <w:szCs w:val="32"/>
          <w:lang w:val="de-AT"/>
        </w:rPr>
        <w:t>Produktspenden im Wert von</w:t>
      </w:r>
      <w:r w:rsidR="005738E1">
        <w:rPr>
          <w:b/>
          <w:bCs/>
          <w:color w:val="000000"/>
          <w:sz w:val="32"/>
          <w:szCs w:val="32"/>
          <w:lang w:val="de-AT"/>
        </w:rPr>
        <w:t xml:space="preserve"> rund</w:t>
      </w:r>
      <w:r w:rsidRPr="00832046">
        <w:rPr>
          <w:b/>
          <w:bCs/>
          <w:color w:val="000000"/>
          <w:sz w:val="32"/>
          <w:szCs w:val="32"/>
          <w:lang w:val="de-AT"/>
        </w:rPr>
        <w:t xml:space="preserve"> </w:t>
      </w:r>
      <w:r w:rsidR="009C1465">
        <w:rPr>
          <w:b/>
          <w:bCs/>
          <w:color w:val="000000"/>
          <w:sz w:val="32"/>
          <w:szCs w:val="32"/>
          <w:lang w:val="de-AT"/>
        </w:rPr>
        <w:t>1,9</w:t>
      </w:r>
      <w:r w:rsidRPr="00832046">
        <w:rPr>
          <w:b/>
          <w:bCs/>
          <w:color w:val="000000"/>
          <w:sz w:val="32"/>
          <w:szCs w:val="32"/>
          <w:lang w:val="de-AT"/>
        </w:rPr>
        <w:t xml:space="preserve"> Millionen Euro </w:t>
      </w:r>
      <w:r w:rsidR="008A1487">
        <w:rPr>
          <w:b/>
          <w:bCs/>
          <w:color w:val="000000"/>
          <w:sz w:val="32"/>
          <w:szCs w:val="32"/>
          <w:lang w:val="de-AT"/>
        </w:rPr>
        <w:t xml:space="preserve">an karitative Einrichtungen </w:t>
      </w:r>
      <w:r w:rsidRPr="00832046">
        <w:rPr>
          <w:b/>
          <w:bCs/>
          <w:color w:val="000000"/>
          <w:sz w:val="32"/>
          <w:szCs w:val="32"/>
          <w:lang w:val="de-AT"/>
        </w:rPr>
        <w:t>übergeben</w:t>
      </w:r>
    </w:p>
    <w:p w14:paraId="7EC73CA6" w14:textId="557A9F9D" w:rsidR="00FD42CE" w:rsidRDefault="00FD42CE" w:rsidP="00FD42CE">
      <w:pPr>
        <w:rPr>
          <w:rFonts w:cs="Segoe UI"/>
          <w:szCs w:val="22"/>
        </w:rPr>
      </w:pPr>
      <w:bookmarkStart w:id="2" w:name="_Hlk48125742"/>
      <w:bookmarkStart w:id="3" w:name="_Hlk48124976"/>
      <w:bookmarkEnd w:id="1"/>
      <w:r w:rsidRPr="00FD42CE">
        <w:rPr>
          <w:rFonts w:cs="Segoe UI"/>
          <w:szCs w:val="22"/>
        </w:rPr>
        <w:t>Henkel</w:t>
      </w:r>
      <w:r w:rsidR="006057F8">
        <w:rPr>
          <w:rFonts w:cs="Segoe UI"/>
          <w:szCs w:val="22"/>
        </w:rPr>
        <w:t xml:space="preserve"> Österreich </w:t>
      </w:r>
      <w:r w:rsidR="008A1487">
        <w:rPr>
          <w:rFonts w:cs="Segoe UI"/>
          <w:szCs w:val="22"/>
        </w:rPr>
        <w:t xml:space="preserve">konnte </w:t>
      </w:r>
      <w:r w:rsidR="006057F8">
        <w:rPr>
          <w:rFonts w:cs="Segoe UI"/>
          <w:szCs w:val="22"/>
        </w:rPr>
        <w:t xml:space="preserve">2021 </w:t>
      </w:r>
      <w:r w:rsidR="00BF5EEE">
        <w:rPr>
          <w:rFonts w:cs="Segoe UI"/>
          <w:szCs w:val="22"/>
        </w:rPr>
        <w:t>ins</w:t>
      </w:r>
      <w:r w:rsidR="006057F8">
        <w:rPr>
          <w:rFonts w:cs="Segoe UI"/>
          <w:szCs w:val="22"/>
        </w:rPr>
        <w:t xml:space="preserve">gesamt </w:t>
      </w:r>
      <w:r w:rsidR="00C36490">
        <w:rPr>
          <w:rFonts w:cs="Segoe UI"/>
          <w:szCs w:val="22"/>
        </w:rPr>
        <w:t>Produkte</w:t>
      </w:r>
      <w:r w:rsidR="006057F8">
        <w:rPr>
          <w:rFonts w:cs="Segoe UI"/>
          <w:szCs w:val="22"/>
        </w:rPr>
        <w:t xml:space="preserve"> im Wert von </w:t>
      </w:r>
      <w:r w:rsidR="00832046">
        <w:rPr>
          <w:rFonts w:cs="Segoe UI"/>
          <w:szCs w:val="22"/>
        </w:rPr>
        <w:t>1,</w:t>
      </w:r>
      <w:r w:rsidR="009C1465">
        <w:rPr>
          <w:rFonts w:cs="Segoe UI"/>
          <w:szCs w:val="22"/>
        </w:rPr>
        <w:t>9</w:t>
      </w:r>
      <w:r w:rsidR="00832046">
        <w:rPr>
          <w:rFonts w:cs="Segoe UI"/>
          <w:szCs w:val="22"/>
        </w:rPr>
        <w:t xml:space="preserve"> Mi</w:t>
      </w:r>
      <w:r w:rsidR="00202D82">
        <w:rPr>
          <w:rFonts w:cs="Segoe UI"/>
          <w:szCs w:val="22"/>
        </w:rPr>
        <w:t>l</w:t>
      </w:r>
      <w:r w:rsidR="00832046">
        <w:rPr>
          <w:rFonts w:cs="Segoe UI"/>
          <w:szCs w:val="22"/>
        </w:rPr>
        <w:t>lionen</w:t>
      </w:r>
      <w:r w:rsidR="006057F8">
        <w:rPr>
          <w:rFonts w:cs="Segoe UI"/>
          <w:szCs w:val="22"/>
        </w:rPr>
        <w:t xml:space="preserve"> Euro an </w:t>
      </w:r>
      <w:r w:rsidR="008A1487">
        <w:rPr>
          <w:rFonts w:cs="Segoe UI"/>
          <w:szCs w:val="22"/>
        </w:rPr>
        <w:t>karitative Einrichtungen</w:t>
      </w:r>
      <w:r w:rsidR="008A1487" w:rsidRPr="00FD42CE">
        <w:rPr>
          <w:rFonts w:cs="Segoe UI"/>
          <w:szCs w:val="22"/>
        </w:rPr>
        <w:t xml:space="preserve"> </w:t>
      </w:r>
      <w:r w:rsidR="006057F8">
        <w:rPr>
          <w:rFonts w:cs="Segoe UI"/>
          <w:szCs w:val="22"/>
        </w:rPr>
        <w:t>und</w:t>
      </w:r>
      <w:r w:rsidR="007420DE">
        <w:rPr>
          <w:rFonts w:cs="Segoe UI"/>
          <w:szCs w:val="22"/>
        </w:rPr>
        <w:t xml:space="preserve"> Non-Profit-Organisationen </w:t>
      </w:r>
      <w:r w:rsidR="00DE27A6">
        <w:rPr>
          <w:rFonts w:cs="Segoe UI"/>
          <w:szCs w:val="22"/>
        </w:rPr>
        <w:t>-</w:t>
      </w:r>
      <w:r w:rsidR="007420DE">
        <w:rPr>
          <w:rFonts w:cs="Segoe UI"/>
          <w:szCs w:val="22"/>
        </w:rPr>
        <w:t xml:space="preserve"> </w:t>
      </w:r>
      <w:r w:rsidR="00832046">
        <w:rPr>
          <w:rFonts w:cs="Segoe UI"/>
          <w:szCs w:val="22"/>
        </w:rPr>
        <w:t xml:space="preserve">darunter SOMA Österreich, Caritas Wien, Wiener </w:t>
      </w:r>
      <w:r w:rsidR="005738E1">
        <w:rPr>
          <w:rFonts w:cs="Segoe UI"/>
          <w:szCs w:val="22"/>
        </w:rPr>
        <w:t>T</w:t>
      </w:r>
      <w:r w:rsidR="00832046">
        <w:rPr>
          <w:rFonts w:cs="Segoe UI"/>
          <w:szCs w:val="22"/>
        </w:rPr>
        <w:t>afel</w:t>
      </w:r>
      <w:r w:rsidR="009C1465">
        <w:rPr>
          <w:rFonts w:cs="Segoe UI"/>
          <w:szCs w:val="22"/>
        </w:rPr>
        <w:t xml:space="preserve">, Aktion Leben, Neunerhaus, VinziShop </w:t>
      </w:r>
      <w:r w:rsidR="007420DE">
        <w:rPr>
          <w:rFonts w:cs="Segoe UI"/>
          <w:szCs w:val="22"/>
        </w:rPr>
        <w:t xml:space="preserve">- </w:t>
      </w:r>
      <w:r w:rsidR="008A1487">
        <w:rPr>
          <w:rFonts w:cs="Segoe UI"/>
          <w:szCs w:val="22"/>
        </w:rPr>
        <w:t>übergeben</w:t>
      </w:r>
      <w:r w:rsidRPr="00B07C6D">
        <w:rPr>
          <w:rFonts w:cs="Segoe UI"/>
          <w:szCs w:val="22"/>
        </w:rPr>
        <w:t xml:space="preserve">. </w:t>
      </w:r>
      <w:bookmarkEnd w:id="2"/>
      <w:bookmarkEnd w:id="3"/>
      <w:r w:rsidRPr="00FD42CE">
        <w:rPr>
          <w:rFonts w:cs="Segoe UI"/>
          <w:szCs w:val="22"/>
        </w:rPr>
        <w:t>Birgit Rechberger-Krammer, Präsidentin von Henkel in Österreich: „Durch die</w:t>
      </w:r>
      <w:r w:rsidR="008A1487">
        <w:rPr>
          <w:rFonts w:cs="Segoe UI"/>
          <w:szCs w:val="22"/>
        </w:rPr>
        <w:t>se</w:t>
      </w:r>
      <w:r w:rsidRPr="00FD42CE">
        <w:rPr>
          <w:rFonts w:cs="Segoe UI"/>
          <w:szCs w:val="22"/>
        </w:rPr>
        <w:t xml:space="preserve"> Unterstützung wollen wir </w:t>
      </w:r>
      <w:r w:rsidR="00125688">
        <w:rPr>
          <w:rFonts w:cs="Segoe UI"/>
          <w:szCs w:val="22"/>
        </w:rPr>
        <w:t xml:space="preserve">unserer </w:t>
      </w:r>
      <w:r w:rsidR="008A1487">
        <w:rPr>
          <w:rFonts w:cs="Segoe UI"/>
          <w:szCs w:val="22"/>
        </w:rPr>
        <w:t xml:space="preserve">gesellschaftlichen </w:t>
      </w:r>
      <w:r w:rsidR="00125688">
        <w:rPr>
          <w:rFonts w:cs="Segoe UI"/>
          <w:szCs w:val="22"/>
        </w:rPr>
        <w:t>Verantwortung nachkommen</w:t>
      </w:r>
      <w:r w:rsidR="00E63BF8">
        <w:rPr>
          <w:rFonts w:cs="Segoe UI"/>
          <w:szCs w:val="22"/>
        </w:rPr>
        <w:t>.</w:t>
      </w:r>
      <w:r w:rsidRPr="00FD42CE">
        <w:rPr>
          <w:rFonts w:cs="Segoe UI"/>
          <w:szCs w:val="22"/>
        </w:rPr>
        <w:t>“</w:t>
      </w:r>
    </w:p>
    <w:p w14:paraId="65EF12FD" w14:textId="1FB86DD2" w:rsidR="004244D4" w:rsidRDefault="004244D4" w:rsidP="00FD42CE">
      <w:pPr>
        <w:rPr>
          <w:rFonts w:cs="Segoe UI"/>
          <w:szCs w:val="22"/>
        </w:rPr>
      </w:pPr>
    </w:p>
    <w:p w14:paraId="52CF3D12" w14:textId="452CC956" w:rsidR="00AD5E8A" w:rsidRPr="00AD5E8A" w:rsidRDefault="00A307DD" w:rsidP="00AD5E8A">
      <w:pPr>
        <w:rPr>
          <w:szCs w:val="22"/>
        </w:rPr>
      </w:pPr>
      <w:r w:rsidRPr="001F7E4F">
        <w:t xml:space="preserve">Gerhard Steiner, Präsident </w:t>
      </w:r>
      <w:r w:rsidR="001F7E4F" w:rsidRPr="001F7E4F">
        <w:t xml:space="preserve">von </w:t>
      </w:r>
      <w:r w:rsidRPr="001F7E4F">
        <w:t>SOMA Österreich</w:t>
      </w:r>
      <w:r w:rsidR="00AD5E8A" w:rsidRPr="001F7E4F">
        <w:rPr>
          <w:rFonts w:cs="Segoe UI"/>
          <w:szCs w:val="22"/>
        </w:rPr>
        <w:t xml:space="preserve">: </w:t>
      </w:r>
      <w:r w:rsidR="00AD5E8A" w:rsidRPr="001F7E4F">
        <w:rPr>
          <w:szCs w:val="22"/>
        </w:rPr>
        <w:t>„</w:t>
      </w:r>
      <w:r w:rsidR="00C36490" w:rsidRPr="001F7E4F">
        <w:rPr>
          <w:szCs w:val="22"/>
        </w:rPr>
        <w:t>W</w:t>
      </w:r>
      <w:r w:rsidR="00AD5E8A" w:rsidRPr="001F7E4F">
        <w:rPr>
          <w:szCs w:val="22"/>
        </w:rPr>
        <w:t xml:space="preserve">ir schätzen uns glücklich, </w:t>
      </w:r>
      <w:r w:rsidR="008A1487" w:rsidRPr="001F7E4F">
        <w:rPr>
          <w:szCs w:val="22"/>
        </w:rPr>
        <w:t xml:space="preserve">auf </w:t>
      </w:r>
      <w:r w:rsidR="00AD5E8A" w:rsidRPr="001F7E4F">
        <w:rPr>
          <w:szCs w:val="22"/>
        </w:rPr>
        <w:t>Henkel als verlässlichen</w:t>
      </w:r>
      <w:r w:rsidR="008A1487" w:rsidRPr="001F7E4F">
        <w:rPr>
          <w:szCs w:val="22"/>
        </w:rPr>
        <w:t>, langjährigen</w:t>
      </w:r>
      <w:r w:rsidR="00AD5E8A" w:rsidRPr="001F7E4F">
        <w:rPr>
          <w:szCs w:val="22"/>
        </w:rPr>
        <w:t xml:space="preserve"> Partner </w:t>
      </w:r>
      <w:r w:rsidR="008A1487" w:rsidRPr="001F7E4F">
        <w:rPr>
          <w:szCs w:val="22"/>
        </w:rPr>
        <w:t>setzen zu können</w:t>
      </w:r>
      <w:r w:rsidR="00AD5E8A" w:rsidRPr="001F7E4F">
        <w:rPr>
          <w:szCs w:val="22"/>
        </w:rPr>
        <w:t>. Menschen</w:t>
      </w:r>
      <w:r w:rsidR="00112B61">
        <w:rPr>
          <w:szCs w:val="22"/>
        </w:rPr>
        <w:t xml:space="preserve"> </w:t>
      </w:r>
      <w:r w:rsidR="00C36490" w:rsidRPr="001F7E4F">
        <w:rPr>
          <w:szCs w:val="22"/>
        </w:rPr>
        <w:t>Henkel-</w:t>
      </w:r>
      <w:r w:rsidR="00AD5E8A" w:rsidRPr="001F7E4F">
        <w:rPr>
          <w:szCs w:val="22"/>
        </w:rPr>
        <w:t>Produkte</w:t>
      </w:r>
      <w:r w:rsidR="008A1487" w:rsidRPr="001F7E4F">
        <w:rPr>
          <w:szCs w:val="22"/>
        </w:rPr>
        <w:t xml:space="preserve">, die sie </w:t>
      </w:r>
      <w:r w:rsidR="00DE27A6" w:rsidRPr="001F7E4F">
        <w:rPr>
          <w:szCs w:val="22"/>
        </w:rPr>
        <w:t>tag</w:t>
      </w:r>
      <w:r w:rsidR="008A1487" w:rsidRPr="001F7E4F">
        <w:rPr>
          <w:szCs w:val="22"/>
        </w:rPr>
        <w:t>täglich benötigen,</w:t>
      </w:r>
      <w:r w:rsidR="001F7E4F">
        <w:rPr>
          <w:szCs w:val="22"/>
        </w:rPr>
        <w:t xml:space="preserve"> </w:t>
      </w:r>
      <w:r w:rsidR="008A1487" w:rsidRPr="001F7E4F">
        <w:rPr>
          <w:szCs w:val="22"/>
        </w:rPr>
        <w:t xml:space="preserve">weitergeben </w:t>
      </w:r>
      <w:r w:rsidR="00AD5E8A" w:rsidRPr="001F7E4F">
        <w:rPr>
          <w:szCs w:val="22"/>
        </w:rPr>
        <w:t xml:space="preserve">zu können, hilft uns bei </w:t>
      </w:r>
      <w:r w:rsidR="008A1487" w:rsidRPr="001F7E4F">
        <w:rPr>
          <w:szCs w:val="22"/>
        </w:rPr>
        <w:t xml:space="preserve">unserer Arbeit in unseren Märkten </w:t>
      </w:r>
      <w:r w:rsidR="00AD5E8A" w:rsidRPr="001F7E4F">
        <w:rPr>
          <w:szCs w:val="22"/>
        </w:rPr>
        <w:t>enorm</w:t>
      </w:r>
      <w:r w:rsidR="008A1487" w:rsidRPr="001F7E4F">
        <w:rPr>
          <w:szCs w:val="22"/>
        </w:rPr>
        <w:t>.</w:t>
      </w:r>
      <w:r w:rsidR="00AD5E8A" w:rsidRPr="001F7E4F">
        <w:rPr>
          <w:szCs w:val="22"/>
        </w:rPr>
        <w:t>“</w:t>
      </w:r>
      <w:r w:rsidR="005738E1">
        <w:rPr>
          <w:szCs w:val="22"/>
        </w:rPr>
        <w:t xml:space="preserve"> </w:t>
      </w:r>
    </w:p>
    <w:p w14:paraId="37CD87F8" w14:textId="77777777" w:rsidR="00AD5E8A" w:rsidRPr="00FD42CE" w:rsidRDefault="00AD5E8A" w:rsidP="00FD42CE">
      <w:pPr>
        <w:rPr>
          <w:rFonts w:cs="Segoe UI"/>
          <w:szCs w:val="22"/>
        </w:rPr>
      </w:pPr>
    </w:p>
    <w:p w14:paraId="4774AFEF" w14:textId="31343ED7" w:rsidR="0055571E" w:rsidRDefault="00FD42CE" w:rsidP="00FD42CE">
      <w:pPr>
        <w:rPr>
          <w:rFonts w:cs="Segoe UI"/>
          <w:szCs w:val="22"/>
        </w:rPr>
      </w:pPr>
      <w:r w:rsidRPr="00FD42CE">
        <w:rPr>
          <w:rFonts w:cs="Segoe UI"/>
          <w:szCs w:val="22"/>
        </w:rPr>
        <w:t xml:space="preserve">Zu den Charity-Partnern </w:t>
      </w:r>
      <w:r w:rsidR="00125688">
        <w:rPr>
          <w:rFonts w:cs="Segoe UI"/>
          <w:szCs w:val="22"/>
        </w:rPr>
        <w:t xml:space="preserve">im Heimatbezirk des Unternehmens in Wien-Landstraße </w:t>
      </w:r>
      <w:r w:rsidRPr="00FD42CE">
        <w:rPr>
          <w:rFonts w:cs="Segoe UI"/>
          <w:szCs w:val="22"/>
        </w:rPr>
        <w:t>zähl</w:t>
      </w:r>
      <w:r w:rsidR="006057F8">
        <w:rPr>
          <w:rFonts w:cs="Segoe UI"/>
          <w:szCs w:val="22"/>
        </w:rPr>
        <w:t xml:space="preserve">en </w:t>
      </w:r>
      <w:r w:rsidRPr="00FD42CE">
        <w:rPr>
          <w:rFonts w:cs="Segoe UI"/>
          <w:szCs w:val="22"/>
        </w:rPr>
        <w:t>beispielsweise die Auftakt GmbH, eine Einrichtung im 3. Wiener Gemeindebezirk, die rund 200 Menschen mit Behinderungen beim Wohnen und in der Freizeit betreut</w:t>
      </w:r>
      <w:r w:rsidR="00B34DCD">
        <w:rPr>
          <w:rFonts w:cs="Segoe UI"/>
          <w:szCs w:val="22"/>
        </w:rPr>
        <w:t xml:space="preserve">, </w:t>
      </w:r>
      <w:r w:rsidR="008A1487">
        <w:rPr>
          <w:rFonts w:cs="Segoe UI"/>
          <w:szCs w:val="22"/>
        </w:rPr>
        <w:t xml:space="preserve">oder </w:t>
      </w:r>
      <w:r w:rsidR="006057F8">
        <w:rPr>
          <w:rFonts w:cs="Segoe UI"/>
          <w:szCs w:val="22"/>
        </w:rPr>
        <w:t xml:space="preserve">der Vinzi-Shop </w:t>
      </w:r>
      <w:r w:rsidR="009C1465">
        <w:rPr>
          <w:rFonts w:cs="Segoe UI"/>
          <w:szCs w:val="22"/>
        </w:rPr>
        <w:t xml:space="preserve">als Teil </w:t>
      </w:r>
      <w:r w:rsidR="006057F8">
        <w:rPr>
          <w:rFonts w:cs="Segoe UI"/>
          <w:szCs w:val="22"/>
        </w:rPr>
        <w:t>der Vinzenzgemeinschaft (</w:t>
      </w:r>
      <w:r w:rsidR="009C1465" w:rsidRPr="009C1465">
        <w:rPr>
          <w:rFonts w:cs="Segoe UI"/>
          <w:szCs w:val="22"/>
        </w:rPr>
        <w:t>www.</w:t>
      </w:r>
      <w:r w:rsidR="009C1465">
        <w:rPr>
          <w:rFonts w:cs="Segoe UI"/>
          <w:szCs w:val="22"/>
        </w:rPr>
        <w:t>vinzi.at</w:t>
      </w:r>
      <w:r w:rsidR="006057F8">
        <w:rPr>
          <w:rFonts w:cs="Segoe UI"/>
          <w:szCs w:val="22"/>
        </w:rPr>
        <w:t>)</w:t>
      </w:r>
      <w:r w:rsidR="00CE0879">
        <w:rPr>
          <w:rFonts w:cs="Segoe UI"/>
          <w:szCs w:val="22"/>
        </w:rPr>
        <w:t>.</w:t>
      </w:r>
    </w:p>
    <w:p w14:paraId="1DB1169B" w14:textId="2DBCF095" w:rsidR="00B34DCD" w:rsidRDefault="00B34DCD" w:rsidP="00FD42CE">
      <w:pPr>
        <w:rPr>
          <w:rFonts w:cs="Segoe UI"/>
          <w:szCs w:val="22"/>
        </w:rPr>
      </w:pPr>
    </w:p>
    <w:p w14:paraId="4466476A" w14:textId="4EA9A69B" w:rsidR="00B34DCD" w:rsidRDefault="008A1487" w:rsidP="00FD42CE">
      <w:pPr>
        <w:rPr>
          <w:rFonts w:cs="Segoe UI"/>
          <w:color w:val="242424"/>
          <w:szCs w:val="22"/>
          <w:shd w:val="clear" w:color="auto" w:fill="FFFFFF"/>
        </w:rPr>
      </w:pPr>
      <w:r>
        <w:rPr>
          <w:rFonts w:cs="Segoe UI"/>
          <w:color w:val="242424"/>
          <w:szCs w:val="22"/>
          <w:shd w:val="clear" w:color="auto" w:fill="FFFFFF"/>
        </w:rPr>
        <w:t>Außerdem</w:t>
      </w:r>
      <w:r w:rsidRPr="00B34DCD">
        <w:rPr>
          <w:rFonts w:cs="Segoe UI"/>
          <w:color w:val="242424"/>
          <w:szCs w:val="22"/>
          <w:shd w:val="clear" w:color="auto" w:fill="FFFFFF"/>
        </w:rPr>
        <w:t xml:space="preserve"> </w:t>
      </w:r>
      <w:r w:rsidR="00B34DCD" w:rsidRPr="00B34DCD">
        <w:rPr>
          <w:rFonts w:cs="Segoe UI"/>
          <w:color w:val="242424"/>
          <w:szCs w:val="22"/>
          <w:shd w:val="clear" w:color="auto" w:fill="FFFFFF"/>
        </w:rPr>
        <w:t xml:space="preserve">gibt es jedes Jahr </w:t>
      </w:r>
      <w:r>
        <w:rPr>
          <w:rFonts w:cs="Segoe UI"/>
          <w:color w:val="242424"/>
          <w:szCs w:val="22"/>
          <w:shd w:val="clear" w:color="auto" w:fill="FFFFFF"/>
        </w:rPr>
        <w:t>Initiativen</w:t>
      </w:r>
      <w:r w:rsidR="00B34DCD" w:rsidRPr="00B34DCD">
        <w:rPr>
          <w:rFonts w:cs="Segoe UI"/>
          <w:color w:val="242424"/>
          <w:szCs w:val="22"/>
          <w:shd w:val="clear" w:color="auto" w:fill="FFFFFF"/>
        </w:rPr>
        <w:t xml:space="preserve"> der </w:t>
      </w:r>
      <w:r w:rsidR="00DE27A6">
        <w:rPr>
          <w:rFonts w:cs="Segoe UI"/>
          <w:color w:val="242424"/>
          <w:szCs w:val="22"/>
          <w:shd w:val="clear" w:color="auto" w:fill="FFFFFF"/>
        </w:rPr>
        <w:t>Henkel-</w:t>
      </w:r>
      <w:r w:rsidR="00B34DCD" w:rsidRPr="00B34DCD">
        <w:rPr>
          <w:rFonts w:cs="Segoe UI"/>
          <w:color w:val="242424"/>
          <w:szCs w:val="22"/>
          <w:shd w:val="clear" w:color="auto" w:fill="FFFFFF"/>
        </w:rPr>
        <w:t xml:space="preserve">Mitarbeiter:innen, </w:t>
      </w:r>
      <w:r>
        <w:rPr>
          <w:rFonts w:cs="Segoe UI"/>
          <w:color w:val="242424"/>
          <w:szCs w:val="22"/>
          <w:shd w:val="clear" w:color="auto" w:fill="FFFFFF"/>
        </w:rPr>
        <w:t xml:space="preserve">in deren Rahmen </w:t>
      </w:r>
      <w:r w:rsidR="00B34DCD">
        <w:rPr>
          <w:rFonts w:cs="Segoe UI"/>
          <w:color w:val="242424"/>
          <w:szCs w:val="22"/>
          <w:shd w:val="clear" w:color="auto" w:fill="FFFFFF"/>
        </w:rPr>
        <w:t>Kleidung, Dinge</w:t>
      </w:r>
      <w:r>
        <w:rPr>
          <w:rFonts w:cs="Segoe UI"/>
          <w:color w:val="242424"/>
          <w:szCs w:val="22"/>
          <w:shd w:val="clear" w:color="auto" w:fill="FFFFFF"/>
        </w:rPr>
        <w:t xml:space="preserve"> des täglichen Bedarfs</w:t>
      </w:r>
      <w:r w:rsidR="00B34DCD">
        <w:rPr>
          <w:rFonts w:cs="Segoe UI"/>
          <w:color w:val="242424"/>
          <w:szCs w:val="22"/>
          <w:shd w:val="clear" w:color="auto" w:fill="FFFFFF"/>
        </w:rPr>
        <w:t xml:space="preserve"> und </w:t>
      </w:r>
      <w:r w:rsidR="00CE03E4">
        <w:rPr>
          <w:rFonts w:cs="Segoe UI"/>
          <w:color w:val="242424"/>
          <w:szCs w:val="22"/>
          <w:shd w:val="clear" w:color="auto" w:fill="FFFFFF"/>
        </w:rPr>
        <w:t>Geld</w:t>
      </w:r>
      <w:r w:rsidR="00C36490">
        <w:rPr>
          <w:rFonts w:cs="Segoe UI"/>
          <w:color w:val="242424"/>
          <w:szCs w:val="22"/>
          <w:shd w:val="clear" w:color="auto" w:fill="FFFFFF"/>
        </w:rPr>
        <w:t xml:space="preserve"> für unterschiedlichste karitative Einrichtungen</w:t>
      </w:r>
      <w:r w:rsidR="00B34DCD">
        <w:rPr>
          <w:rFonts w:cs="Segoe UI"/>
          <w:color w:val="242424"/>
          <w:szCs w:val="22"/>
          <w:shd w:val="clear" w:color="auto" w:fill="FFFFFF"/>
        </w:rPr>
        <w:t xml:space="preserve"> </w:t>
      </w:r>
      <w:r w:rsidR="00CE03E4">
        <w:rPr>
          <w:rFonts w:cs="Segoe UI"/>
          <w:color w:val="242424"/>
          <w:szCs w:val="22"/>
          <w:shd w:val="clear" w:color="auto" w:fill="FFFFFF"/>
        </w:rPr>
        <w:t>gespendet</w:t>
      </w:r>
      <w:r w:rsidR="00B34DCD">
        <w:rPr>
          <w:rFonts w:cs="Segoe UI"/>
          <w:color w:val="242424"/>
          <w:szCs w:val="22"/>
          <w:shd w:val="clear" w:color="auto" w:fill="FFFFFF"/>
        </w:rPr>
        <w:t xml:space="preserve"> werden. </w:t>
      </w:r>
      <w:r>
        <w:rPr>
          <w:rFonts w:cs="Segoe UI"/>
          <w:color w:val="242424"/>
          <w:szCs w:val="22"/>
          <w:shd w:val="clear" w:color="auto" w:fill="FFFFFF"/>
        </w:rPr>
        <w:t xml:space="preserve">Das Unternehmen unterstützt seine Mitarbeiter:innen zudem seit über 20 Jahren bei </w:t>
      </w:r>
      <w:r w:rsidR="00DE27A6">
        <w:rPr>
          <w:rFonts w:cs="Segoe UI"/>
          <w:color w:val="242424"/>
          <w:szCs w:val="22"/>
          <w:shd w:val="clear" w:color="auto" w:fill="FFFFFF"/>
        </w:rPr>
        <w:t xml:space="preserve">ihrem privaten </w:t>
      </w:r>
      <w:r>
        <w:rPr>
          <w:rFonts w:cs="Segoe UI"/>
          <w:color w:val="242424"/>
          <w:szCs w:val="22"/>
          <w:shd w:val="clear" w:color="auto" w:fill="FFFFFF"/>
        </w:rPr>
        <w:t>Gemeinwohl-</w:t>
      </w:r>
      <w:r w:rsidR="00DE27A6">
        <w:rPr>
          <w:rFonts w:cs="Segoe UI"/>
          <w:color w:val="242424"/>
          <w:szCs w:val="22"/>
          <w:shd w:val="clear" w:color="auto" w:fill="FFFFFF"/>
        </w:rPr>
        <w:t>Engagement im Rahmen des weltweiten Corporate Volunteering-Programms MIT („Miteinander im Team“).</w:t>
      </w:r>
      <w:r w:rsidR="00B34DCD" w:rsidRPr="00B34DCD">
        <w:rPr>
          <w:rFonts w:cs="Segoe UI"/>
          <w:color w:val="242424"/>
          <w:szCs w:val="22"/>
          <w:shd w:val="clear" w:color="auto" w:fill="FFFFFF"/>
        </w:rPr>
        <w:t xml:space="preserve"> </w:t>
      </w:r>
    </w:p>
    <w:p w14:paraId="09CD7726" w14:textId="77777777" w:rsidR="00CE03E4" w:rsidRPr="00B34DCD" w:rsidRDefault="00CE03E4" w:rsidP="00FD42CE">
      <w:pPr>
        <w:rPr>
          <w:rFonts w:cs="Segoe UI"/>
          <w:szCs w:val="22"/>
        </w:rPr>
      </w:pPr>
    </w:p>
    <w:p w14:paraId="629E4350" w14:textId="167C4A92" w:rsidR="006057F8" w:rsidRPr="00F27FF1" w:rsidRDefault="006057F8" w:rsidP="00FD42CE">
      <w:pPr>
        <w:rPr>
          <w:rFonts w:cs="Segoe UI"/>
          <w:szCs w:val="22"/>
        </w:rPr>
      </w:pPr>
      <w:r>
        <w:rPr>
          <w:rFonts w:cs="Segoe UI"/>
          <w:szCs w:val="22"/>
        </w:rPr>
        <w:t xml:space="preserve">Mehr Informationen zur Nachhaltigkeits-Strategie von Henkel finden Sie hier: </w:t>
      </w:r>
      <w:hyperlink r:id="rId12" w:history="1">
        <w:r w:rsidR="009F64A6">
          <w:rPr>
            <w:rStyle w:val="Hyperlink"/>
          </w:rPr>
          <w:t>Strategie (henkel.de)</w:t>
        </w:r>
      </w:hyperlink>
    </w:p>
    <w:p w14:paraId="1F8FF588" w14:textId="77777777" w:rsidR="00125688" w:rsidRDefault="00125688" w:rsidP="00F5541A">
      <w:pPr>
        <w:outlineLvl w:val="0"/>
        <w:rPr>
          <w:rFonts w:asciiTheme="minorHAnsi" w:hAnsiTheme="minorHAnsi" w:cstheme="minorHAnsi"/>
          <w:sz w:val="18"/>
          <w:szCs w:val="18"/>
        </w:rPr>
      </w:pPr>
    </w:p>
    <w:p w14:paraId="1E930E4B" w14:textId="61734E4E" w:rsidR="005B52F1" w:rsidRDefault="005B52F1" w:rsidP="00F5541A">
      <w:pPr>
        <w:outlineLvl w:val="0"/>
        <w:rPr>
          <w:rFonts w:asciiTheme="minorHAnsi" w:hAnsiTheme="minorHAnsi" w:cstheme="minorHAnsi"/>
          <w:sz w:val="18"/>
          <w:szCs w:val="18"/>
        </w:rPr>
      </w:pPr>
      <w:r w:rsidRPr="005B52F1">
        <w:rPr>
          <w:rFonts w:asciiTheme="minorHAnsi" w:hAnsiTheme="minorHAnsi" w:cstheme="minorHAnsi"/>
          <w:sz w:val="18"/>
          <w:szCs w:val="18"/>
        </w:rPr>
        <w:lastRenderedPageBreak/>
        <w:t>Verwendete Sammelbezeichnungen wie Konsumenten, Verbraucher, Mitarbeiter, Manager, Kunden, Teilnehmer oder Aktionäre sind als geschlechtsneutral anzusehen. Die Produktnamen sind eingetragene Marken.</w:t>
      </w:r>
    </w:p>
    <w:p w14:paraId="0A98059A" w14:textId="77777777" w:rsidR="005B52F1" w:rsidRPr="00F5541A" w:rsidRDefault="005B52F1" w:rsidP="00F5541A">
      <w:pPr>
        <w:ind w:right="-1"/>
        <w:rPr>
          <w:rStyle w:val="AboutandContactBody"/>
        </w:rPr>
      </w:pPr>
    </w:p>
    <w:p w14:paraId="051B9AD3" w14:textId="5D62C125" w:rsidR="005B52F1" w:rsidRDefault="005B52F1" w:rsidP="00F5541A">
      <w:pPr>
        <w:outlineLvl w:val="0"/>
        <w:rPr>
          <w:rFonts w:asciiTheme="minorHAnsi" w:hAnsiTheme="minorHAnsi" w:cstheme="minorHAnsi"/>
          <w:sz w:val="18"/>
          <w:szCs w:val="18"/>
        </w:rPr>
      </w:pPr>
      <w:r w:rsidRPr="005B52F1">
        <w:rPr>
          <w:rFonts w:asciiTheme="minorHAnsi" w:hAnsiTheme="minorHAnsi" w:cstheme="minorHAnsi"/>
          <w:sz w:val="18"/>
          <w:szCs w:val="18"/>
          <w:lang w:val="de-AT"/>
        </w:rPr>
        <w:t xml:space="preserve">Fotomaterial finden Sie im Internet unter </w:t>
      </w:r>
      <w:hyperlink r:id="rId13" w:history="1">
        <w:r w:rsidRPr="005B52F1">
          <w:rPr>
            <w:rStyle w:val="Hyperlink"/>
            <w:rFonts w:asciiTheme="minorHAnsi" w:hAnsiTheme="minorHAnsi" w:cstheme="minorHAnsi"/>
            <w:lang w:val="de-AT"/>
          </w:rPr>
          <w:t>http://news.henkel.at</w:t>
        </w:r>
      </w:hyperlink>
      <w:r w:rsidRPr="005B52F1">
        <w:rPr>
          <w:rFonts w:asciiTheme="minorHAnsi" w:hAnsiTheme="minorHAnsi" w:cstheme="minorHAnsi"/>
          <w:sz w:val="18"/>
          <w:szCs w:val="18"/>
        </w:rPr>
        <w:t>.</w:t>
      </w:r>
    </w:p>
    <w:p w14:paraId="0F0F34C5" w14:textId="77777777" w:rsidR="005B52F1" w:rsidRPr="005B52F1" w:rsidRDefault="005B52F1" w:rsidP="00F5541A">
      <w:pPr>
        <w:outlineLvl w:val="0"/>
        <w:rPr>
          <w:rFonts w:asciiTheme="minorHAnsi" w:hAnsiTheme="minorHAnsi" w:cstheme="minorHAnsi"/>
          <w:sz w:val="18"/>
          <w:szCs w:val="18"/>
          <w:lang w:val="de-AT"/>
        </w:rPr>
      </w:pPr>
    </w:p>
    <w:p w14:paraId="5568322C" w14:textId="77777777" w:rsidR="005B52F1" w:rsidRPr="005B52F1" w:rsidRDefault="005B52F1" w:rsidP="00F5541A">
      <w:pPr>
        <w:rPr>
          <w:rFonts w:asciiTheme="minorHAnsi" w:hAnsiTheme="minorHAnsi" w:cstheme="minorHAnsi"/>
          <w:sz w:val="18"/>
          <w:szCs w:val="18"/>
        </w:rPr>
      </w:pPr>
      <w:r w:rsidRPr="005B52F1">
        <w:rPr>
          <w:rFonts w:asciiTheme="minorHAnsi" w:hAnsiTheme="minorHAnsi" w:cstheme="minorHAnsi"/>
          <w:sz w:val="18"/>
          <w:szCs w:val="18"/>
        </w:rPr>
        <w:t>Die Osteuropa-Zentrale von Henkel befindet sich in Wien. Das Unternehmen hält in der Region eine führende Marktposition in den Geschäftsbereichen Laundry &amp; Home Care, Adhesive Technologies und Beauty Care. In Österreich gibt es Henkel-Produkte seit 131 Jahren. Am Standort Wien wird seit 1927 produziert. Zu den Top-Marken von Henkel in Österreich zählen Blue Star, Cimsec, Fa, Loctite, Pattex, Persil, Schwarzkopf, Somat und Syoss.</w:t>
      </w:r>
    </w:p>
    <w:p w14:paraId="19599C33" w14:textId="77777777" w:rsidR="005B52F1" w:rsidRDefault="005B52F1" w:rsidP="00F5541A">
      <w:pPr>
        <w:ind w:right="-1"/>
        <w:rPr>
          <w:rStyle w:val="AboutandContactBody"/>
        </w:rPr>
      </w:pPr>
    </w:p>
    <w:p w14:paraId="74278DA9" w14:textId="77777777" w:rsidR="00AA0579" w:rsidRPr="004C6B79" w:rsidRDefault="00AA0579" w:rsidP="00AA0579">
      <w:pPr>
        <w:rPr>
          <w:rStyle w:val="AboutandContactHeadline"/>
        </w:rPr>
      </w:pPr>
      <w:r w:rsidRPr="008A24FC">
        <w:rPr>
          <w:rStyle w:val="AboutandContactHeadline"/>
        </w:rPr>
        <w:t>Über Henkel</w:t>
      </w:r>
    </w:p>
    <w:p w14:paraId="2C728E79" w14:textId="77777777" w:rsidR="00AA0579" w:rsidRDefault="00AA0579" w:rsidP="00AA0579">
      <w:r w:rsidRPr="00286BF6">
        <w:rPr>
          <w:rStyle w:val="AboutandContactBody"/>
        </w:rPr>
        <w:t xml:space="preserve">Henkel verfügt weltweit über ein ausgewogenes und diversifiziertes Portfolio. Mit starken Marken, Innovationen und Technologien hält das Unternehmen mit seinen drei Unternehmensbereichen führende Marktpositionen – sowohl im Industrie- als auch im Konsumentengeschäft: So ist Henkel Adhesive Technologies globaler Marktführer im Klebstoffbereich. Auch mit den Unternehmensbereichen Laundry &amp; Home Care und Beauty Care ist das Unternehmen in vielen Märkten und Kategorien führend. Henkel wurde 1876 gegründet und blickt auf eine über 140-jährige Erfolgsgeschichte zurück. </w:t>
      </w:r>
      <w:r w:rsidRPr="00FA07F4">
        <w:rPr>
          <w:rStyle w:val="AboutandContactBody"/>
        </w:rPr>
        <w:t xml:space="preserve">Im Geschäftsjahr 2020 erzielte Henkel einen Umsatz von über 19 Mrd. Euro und ein bereinigtes betriebliches Ergebnis von rund 2,6 Mrd. </w:t>
      </w:r>
      <w:r w:rsidRPr="00286BF6">
        <w:rPr>
          <w:rStyle w:val="AboutandContactBody"/>
        </w:rPr>
        <w:t xml:space="preserve">Euro. </w:t>
      </w:r>
      <w:r w:rsidRPr="00FA07F4">
        <w:rPr>
          <w:rStyle w:val="AboutandContactBody"/>
        </w:rPr>
        <w:t xml:space="preserve">Henkel beschäftigt weltweit mehr </w:t>
      </w:r>
      <w:r>
        <w:rPr>
          <w:rStyle w:val="AboutandContactBody"/>
        </w:rPr>
        <w:t>als</w:t>
      </w:r>
      <w:r w:rsidRPr="00FA07F4">
        <w:rPr>
          <w:rStyle w:val="AboutandContactBody"/>
        </w:rPr>
        <w:t xml:space="preserve"> 5</w:t>
      </w:r>
      <w:r>
        <w:rPr>
          <w:rStyle w:val="AboutandContactBody"/>
        </w:rPr>
        <w:t>3</w:t>
      </w:r>
      <w:r w:rsidRPr="00FA07F4">
        <w:rPr>
          <w:rStyle w:val="AboutandContactBody"/>
        </w:rPr>
        <w:t xml:space="preserve">.000 Mitarbeiter, die ein vielfältiges Team bilden – verbunden durch eine starke Unternehmenskultur, einen gemeinsamen Unternehmenszweck und gemeinsame Werte. </w:t>
      </w:r>
      <w:r w:rsidRPr="00286BF6">
        <w:rPr>
          <w:rStyle w:val="AboutandContactBody"/>
        </w:rPr>
        <w:t xml:space="preserve">Die führende Rolle von Henkel im Bereich Nachhaltigkeit wird durch viele internationale Indizes und Rankings bestätigt. Die Vorzugsaktien von Henkel sind im DAX notiert. </w:t>
      </w:r>
      <w:r w:rsidRPr="00FA07F4">
        <w:rPr>
          <w:rStyle w:val="AboutandContactBody"/>
        </w:rPr>
        <w:t xml:space="preserve">Weitere Informationen finden Sie unter </w:t>
      </w:r>
      <w:hyperlink r:id="rId14" w:history="1">
        <w:r w:rsidRPr="00FA07F4">
          <w:rPr>
            <w:rStyle w:val="Hyperlink"/>
            <w:szCs w:val="24"/>
          </w:rPr>
          <w:t>www.henkel.de</w:t>
        </w:r>
      </w:hyperlink>
      <w:r w:rsidRPr="00FA07F4">
        <w:rPr>
          <w:rStyle w:val="AboutandContactBody"/>
        </w:rPr>
        <w:t>.</w:t>
      </w:r>
    </w:p>
    <w:p w14:paraId="6E07BDFE" w14:textId="77777777" w:rsidR="00D06825" w:rsidRPr="004C6B79" w:rsidRDefault="00D06825" w:rsidP="00B422EC">
      <w:pPr>
        <w:spacing w:line="360" w:lineRule="auto"/>
        <w:rPr>
          <w:rStyle w:val="AboutandContactBody"/>
        </w:rPr>
      </w:pPr>
    </w:p>
    <w:p w14:paraId="3A10AFBC" w14:textId="1279E207" w:rsidR="005B52F1" w:rsidRPr="00125688" w:rsidRDefault="005B52F1" w:rsidP="00F5541A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18"/>
          <w:szCs w:val="18"/>
          <w:lang w:val="de-AT"/>
        </w:rPr>
      </w:pPr>
      <w:r w:rsidRPr="005B52F1">
        <w:rPr>
          <w:rFonts w:asciiTheme="minorHAnsi" w:hAnsiTheme="minorHAnsi" w:cstheme="minorHAnsi"/>
          <w:sz w:val="18"/>
          <w:szCs w:val="18"/>
          <w:lang w:val="de-AT"/>
        </w:rPr>
        <w:t>Kontakt</w:t>
      </w:r>
      <w:r w:rsidRPr="005B52F1">
        <w:rPr>
          <w:rFonts w:asciiTheme="minorHAnsi" w:hAnsiTheme="minorHAnsi" w:cstheme="minorHAnsi"/>
          <w:sz w:val="18"/>
          <w:szCs w:val="18"/>
          <w:lang w:val="de-AT"/>
        </w:rPr>
        <w:tab/>
        <w:t xml:space="preserve">Mag. </w:t>
      </w:r>
      <w:r w:rsidRPr="00125688">
        <w:rPr>
          <w:rFonts w:asciiTheme="minorHAnsi" w:hAnsiTheme="minorHAnsi" w:cstheme="minorHAnsi"/>
          <w:sz w:val="18"/>
          <w:szCs w:val="18"/>
          <w:lang w:val="de-AT"/>
        </w:rPr>
        <w:t>Michael Sgiarovello</w:t>
      </w:r>
      <w:r w:rsidRPr="00125688">
        <w:rPr>
          <w:rFonts w:asciiTheme="minorHAnsi" w:hAnsiTheme="minorHAnsi" w:cstheme="minorHAnsi"/>
          <w:sz w:val="18"/>
          <w:szCs w:val="18"/>
          <w:lang w:val="de-AT"/>
        </w:rPr>
        <w:tab/>
      </w:r>
      <w:r w:rsidR="00125688" w:rsidRPr="00125688">
        <w:rPr>
          <w:rFonts w:asciiTheme="minorHAnsi" w:hAnsiTheme="minorHAnsi" w:cstheme="minorHAnsi"/>
          <w:sz w:val="18"/>
          <w:szCs w:val="18"/>
          <w:lang w:val="de-AT"/>
        </w:rPr>
        <w:t>Mag. (FH</w:t>
      </w:r>
      <w:r w:rsidR="00125688">
        <w:rPr>
          <w:rFonts w:asciiTheme="minorHAnsi" w:hAnsiTheme="minorHAnsi" w:cstheme="minorHAnsi"/>
          <w:sz w:val="18"/>
          <w:szCs w:val="18"/>
          <w:lang w:val="de-AT"/>
        </w:rPr>
        <w:t>) Christina Hammertinger-Bischof, MSc.</w:t>
      </w:r>
    </w:p>
    <w:p w14:paraId="2D329FE2" w14:textId="5D1DD42C" w:rsidR="005B52F1" w:rsidRPr="00125688" w:rsidRDefault="005B52F1" w:rsidP="00F5541A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18"/>
          <w:szCs w:val="18"/>
          <w:lang w:val="de-AT"/>
        </w:rPr>
      </w:pPr>
      <w:r w:rsidRPr="00125688">
        <w:rPr>
          <w:rFonts w:asciiTheme="minorHAnsi" w:hAnsiTheme="minorHAnsi" w:cstheme="minorHAnsi"/>
          <w:sz w:val="18"/>
          <w:szCs w:val="18"/>
          <w:lang w:val="de-AT"/>
        </w:rPr>
        <w:t>Telefon</w:t>
      </w:r>
      <w:r w:rsidRPr="00125688">
        <w:rPr>
          <w:rFonts w:asciiTheme="minorHAnsi" w:hAnsiTheme="minorHAnsi" w:cstheme="minorHAnsi"/>
          <w:sz w:val="18"/>
          <w:szCs w:val="18"/>
          <w:lang w:val="de-AT"/>
        </w:rPr>
        <w:tab/>
        <w:t>+43 (0)1 711 04-2744</w:t>
      </w:r>
      <w:r w:rsidRPr="00125688">
        <w:rPr>
          <w:rFonts w:asciiTheme="minorHAnsi" w:hAnsiTheme="minorHAnsi" w:cstheme="minorHAnsi"/>
          <w:sz w:val="18"/>
          <w:szCs w:val="18"/>
          <w:lang w:val="de-AT"/>
        </w:rPr>
        <w:tab/>
        <w:t>+43 (0)1 711 04-2</w:t>
      </w:r>
      <w:r w:rsidR="00125688">
        <w:rPr>
          <w:rFonts w:asciiTheme="minorHAnsi" w:hAnsiTheme="minorHAnsi" w:cstheme="minorHAnsi"/>
          <w:sz w:val="18"/>
          <w:szCs w:val="18"/>
          <w:lang w:val="de-AT"/>
        </w:rPr>
        <w:t>463</w:t>
      </w:r>
    </w:p>
    <w:p w14:paraId="0A2C59C0" w14:textId="5E9D29F2" w:rsidR="005B52F1" w:rsidRPr="00125688" w:rsidRDefault="00F5541A" w:rsidP="00F5541A">
      <w:pPr>
        <w:tabs>
          <w:tab w:val="left" w:pos="1080"/>
          <w:tab w:val="left" w:pos="4500"/>
        </w:tabs>
        <w:spacing w:line="240" w:lineRule="auto"/>
        <w:rPr>
          <w:rFonts w:asciiTheme="minorHAnsi" w:hAnsiTheme="minorHAnsi" w:cstheme="minorHAnsi"/>
          <w:sz w:val="18"/>
          <w:szCs w:val="18"/>
          <w:lang w:val="de-AT"/>
        </w:rPr>
      </w:pPr>
      <w:r w:rsidRPr="00125688">
        <w:rPr>
          <w:rFonts w:asciiTheme="minorHAnsi" w:hAnsiTheme="minorHAnsi" w:cstheme="minorHAnsi"/>
          <w:sz w:val="18"/>
          <w:szCs w:val="18"/>
          <w:lang w:val="de-AT"/>
        </w:rPr>
        <w:t>E-Mail</w:t>
      </w:r>
      <w:r w:rsidRPr="00125688">
        <w:rPr>
          <w:rFonts w:asciiTheme="minorHAnsi" w:hAnsiTheme="minorHAnsi" w:cstheme="minorHAnsi"/>
          <w:sz w:val="18"/>
          <w:szCs w:val="18"/>
          <w:lang w:val="de-AT"/>
        </w:rPr>
        <w:tab/>
        <w:t>michael.sgiarovello@henkel.com</w:t>
      </w:r>
      <w:r w:rsidRPr="00125688">
        <w:rPr>
          <w:rFonts w:asciiTheme="minorHAnsi" w:hAnsiTheme="minorHAnsi" w:cstheme="minorHAnsi"/>
          <w:sz w:val="18"/>
          <w:szCs w:val="18"/>
          <w:lang w:val="de-AT"/>
        </w:rPr>
        <w:tab/>
      </w:r>
      <w:r w:rsidR="00125688">
        <w:rPr>
          <w:rFonts w:asciiTheme="minorHAnsi" w:hAnsiTheme="minorHAnsi" w:cstheme="minorHAnsi"/>
          <w:sz w:val="18"/>
          <w:szCs w:val="18"/>
          <w:lang w:val="de-AT"/>
        </w:rPr>
        <w:t>christina.hammertinger</w:t>
      </w:r>
      <w:r w:rsidR="005B52F1" w:rsidRPr="00125688">
        <w:rPr>
          <w:rFonts w:asciiTheme="minorHAnsi" w:hAnsiTheme="minorHAnsi" w:cstheme="minorHAnsi"/>
          <w:sz w:val="18"/>
          <w:szCs w:val="18"/>
          <w:lang w:val="de-AT"/>
        </w:rPr>
        <w:t>@henkel.com</w:t>
      </w:r>
    </w:p>
    <w:p w14:paraId="627BDA83" w14:textId="77777777" w:rsidR="00BF6E82" w:rsidRPr="00125688" w:rsidRDefault="00BF6E82" w:rsidP="00BF6E82">
      <w:pPr>
        <w:rPr>
          <w:rStyle w:val="AboutandContactBody"/>
          <w:lang w:val="de-AT"/>
        </w:rPr>
      </w:pPr>
    </w:p>
    <w:p w14:paraId="447AC388" w14:textId="77777777" w:rsidR="002C6B5E" w:rsidRPr="00832046" w:rsidRDefault="00F5541A" w:rsidP="00BF6E82">
      <w:pPr>
        <w:rPr>
          <w:rStyle w:val="AboutandContactBody"/>
          <w:lang w:val="de-AT"/>
        </w:rPr>
      </w:pPr>
      <w:r w:rsidRPr="00832046">
        <w:rPr>
          <w:rStyle w:val="AboutandContactBody"/>
          <w:lang w:val="de-AT"/>
        </w:rPr>
        <w:t>Henkel Central Eastern Europe GmbH</w:t>
      </w:r>
    </w:p>
    <w:sectPr w:rsidR="002C6B5E" w:rsidRPr="00832046" w:rsidSect="00350F04"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ED3350" w14:textId="77777777" w:rsidR="00CF7BDF" w:rsidRDefault="00CF7BDF">
      <w:r>
        <w:separator/>
      </w:r>
    </w:p>
  </w:endnote>
  <w:endnote w:type="continuationSeparator" w:id="0">
    <w:p w14:paraId="35DC5F0A" w14:textId="77777777" w:rsidR="00CF7BDF" w:rsidRDefault="00CF7B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7932C7" w14:textId="22B4A1C3" w:rsidR="00CF6F33" w:rsidRPr="00BF6E82" w:rsidRDefault="00CF6F33" w:rsidP="004D7D58">
    <w:pPr>
      <w:pStyle w:val="Fuzeile"/>
      <w:tabs>
        <w:tab w:val="clear" w:pos="7083"/>
        <w:tab w:val="clear" w:pos="8640"/>
        <w:tab w:val="right" w:pos="9071"/>
      </w:tabs>
      <w:jc w:val="left"/>
      <w:rPr>
        <w:lang w:val="en-US"/>
      </w:rPr>
    </w:pPr>
    <w:r w:rsidRPr="00BF6E82">
      <w:rPr>
        <w:lang w:val="en-US"/>
      </w:rPr>
      <w:t xml:space="preserve">Henkel </w:t>
    </w:r>
    <w:r w:rsidR="00FD42CE">
      <w:rPr>
        <w:lang w:val="en-US"/>
      </w:rPr>
      <w:t>Central Eastern Europe GmbH</w:t>
    </w:r>
    <w:r w:rsidR="006D6E15">
      <w:rPr>
        <w:lang w:val="en-US"/>
      </w:rPr>
      <w:tab/>
    </w:r>
    <w:r w:rsidR="005B5CFE" w:rsidRPr="00273DA7">
      <w:t>Seite</w:t>
    </w:r>
    <w:r w:rsidR="005B5CFE" w:rsidRPr="00992A11">
      <w:t xml:space="preserve"> </w:t>
    </w:r>
    <w:r w:rsidR="005B5CFE" w:rsidRPr="00992A11">
      <w:fldChar w:fldCharType="begin"/>
    </w:r>
    <w:r w:rsidR="005B5CFE" w:rsidRPr="00992A11">
      <w:instrText xml:space="preserve"> PAGE  \* Arabic  \* MERGEFORMAT </w:instrText>
    </w:r>
    <w:r w:rsidR="005B5CFE" w:rsidRPr="00992A11">
      <w:fldChar w:fldCharType="separate"/>
    </w:r>
    <w:r w:rsidR="005B5CFE">
      <w:t>1</w:t>
    </w:r>
    <w:r w:rsidR="005B5CFE" w:rsidRPr="00992A11">
      <w:fldChar w:fldCharType="end"/>
    </w:r>
    <w:r w:rsidR="005B5CFE" w:rsidRPr="00992A11">
      <w:t>/</w:t>
    </w:r>
    <w:r w:rsidR="00932D68">
      <w:fldChar w:fldCharType="begin"/>
    </w:r>
    <w:r w:rsidR="00932D68">
      <w:instrText xml:space="preserve"> NUMPAGES  \* Arabic  \* MERGEFORMAT </w:instrText>
    </w:r>
    <w:r w:rsidR="00932D68">
      <w:fldChar w:fldCharType="separate"/>
    </w:r>
    <w:r w:rsidR="005B5CFE">
      <w:t>2</w:t>
    </w:r>
    <w:r w:rsidR="00932D68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EBA73" w14:textId="77777777" w:rsidR="00CF6F33" w:rsidRPr="00992A11" w:rsidRDefault="004215A5" w:rsidP="00992A11">
    <w:pPr>
      <w:pStyle w:val="Fuzeile"/>
    </w:pPr>
    <w:r w:rsidRPr="00CA2DAE">
      <w:rPr>
        <w:position w:val="4"/>
        <w:lang w:val="en-US"/>
      </w:rPr>
      <w:drawing>
        <wp:anchor distT="0" distB="0" distL="114300" distR="114300" simplePos="0" relativeHeight="251678208" behindDoc="0" locked="0" layoutInCell="1" allowOverlap="1" wp14:anchorId="37374F0F" wp14:editId="5FE0C34C">
          <wp:simplePos x="0" y="0"/>
          <wp:positionH relativeFrom="column">
            <wp:posOffset>1453515</wp:posOffset>
          </wp:positionH>
          <wp:positionV relativeFrom="paragraph">
            <wp:posOffset>-332740</wp:posOffset>
          </wp:positionV>
          <wp:extent cx="527050" cy="148590"/>
          <wp:effectExtent l="0" t="0" r="6350" b="3810"/>
          <wp:wrapNone/>
          <wp:docPr id="6" name="Bild 2" descr="CERESIT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ERESIT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050" cy="148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 w:val="0"/>
        <w:sz w:val="36"/>
        <w:szCs w:val="36"/>
        <w:lang w:eastAsia="de-DE"/>
      </w:rPr>
      <w:drawing>
        <wp:anchor distT="0" distB="0" distL="114300" distR="114300" simplePos="0" relativeHeight="251672064" behindDoc="0" locked="0" layoutInCell="1" allowOverlap="1" wp14:anchorId="4CB11413" wp14:editId="405BF219">
          <wp:simplePos x="0" y="0"/>
          <wp:positionH relativeFrom="margin">
            <wp:posOffset>2075815</wp:posOffset>
          </wp:positionH>
          <wp:positionV relativeFrom="margin">
            <wp:posOffset>7481570</wp:posOffset>
          </wp:positionV>
          <wp:extent cx="685800" cy="293370"/>
          <wp:effectExtent l="0" t="0" r="0" b="0"/>
          <wp:wrapSquare wrapText="bothSides"/>
          <wp:docPr id="16" name="Bild 1" descr="achtung_1:Henkel Beauty Care:03 Kundeninfos:CI:Logos:HBC:Schwarzkopf:SK_Logo-black.ep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chtung_1:Henkel Beauty Care:03 Kundeninfos:CI:Logos:HBC:Schwarzkopf:SK_Logo-black.eps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293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drawing>
        <wp:anchor distT="0" distB="0" distL="114300" distR="114300" simplePos="0" relativeHeight="251665920" behindDoc="0" locked="0" layoutInCell="1" allowOverlap="1" wp14:anchorId="226370B7" wp14:editId="5BE7E8D5">
          <wp:simplePos x="0" y="0"/>
          <wp:positionH relativeFrom="margin">
            <wp:posOffset>2882265</wp:posOffset>
          </wp:positionH>
          <wp:positionV relativeFrom="paragraph">
            <wp:posOffset>-368300</wp:posOffset>
          </wp:positionV>
          <wp:extent cx="247650" cy="201930"/>
          <wp:effectExtent l="0" t="0" r="0" b="7620"/>
          <wp:wrapNone/>
          <wp:docPr id="10" name="Bild 22" descr="Fa_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 22" descr="Fa_Logo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" cy="201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0020" w:rsidRPr="00CA1DFE">
      <w:rPr>
        <w:position w:val="11"/>
        <w:lang w:val="en-US"/>
      </w:rPr>
      <w:drawing>
        <wp:anchor distT="0" distB="0" distL="114300" distR="114300" simplePos="0" relativeHeight="251666944" behindDoc="0" locked="0" layoutInCell="1" allowOverlap="1" wp14:anchorId="6ADC10BD" wp14:editId="177B08F1">
          <wp:simplePos x="0" y="0"/>
          <wp:positionH relativeFrom="column">
            <wp:posOffset>24765</wp:posOffset>
          </wp:positionH>
          <wp:positionV relativeFrom="paragraph">
            <wp:posOffset>-308610</wp:posOffset>
          </wp:positionV>
          <wp:extent cx="552450" cy="99695"/>
          <wp:effectExtent l="0" t="0" r="0" b="0"/>
          <wp:wrapNone/>
          <wp:docPr id="11" name="Bild 3" descr="Loct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ctite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996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0020" w:rsidRPr="00FD3C00">
      <w:rPr>
        <w:position w:val="15"/>
        <w:lang w:val="en-US"/>
      </w:rPr>
      <w:drawing>
        <wp:anchor distT="0" distB="0" distL="114300" distR="114300" simplePos="0" relativeHeight="251667968" behindDoc="0" locked="0" layoutInCell="1" allowOverlap="1" wp14:anchorId="6612B6C7" wp14:editId="76FAD717">
          <wp:simplePos x="0" y="0"/>
          <wp:positionH relativeFrom="column">
            <wp:posOffset>608965</wp:posOffset>
          </wp:positionH>
          <wp:positionV relativeFrom="paragraph">
            <wp:posOffset>-299720</wp:posOffset>
          </wp:positionV>
          <wp:extent cx="749300" cy="94283"/>
          <wp:effectExtent l="0" t="0" r="0" b="1270"/>
          <wp:wrapNone/>
          <wp:docPr id="12" name="Bild 12" descr="Technomelt_r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Technomelt_re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9300" cy="9428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0020">
      <w:rPr>
        <w:b/>
        <w:bCs w:val="0"/>
        <w:sz w:val="36"/>
        <w:szCs w:val="36"/>
        <w:lang w:eastAsia="de-DE"/>
      </w:rPr>
      <w:drawing>
        <wp:anchor distT="0" distB="0" distL="114300" distR="114300" simplePos="0" relativeHeight="251674112" behindDoc="0" locked="0" layoutInCell="1" allowOverlap="1" wp14:anchorId="101A95A7" wp14:editId="66EBEABA">
          <wp:simplePos x="0" y="0"/>
          <wp:positionH relativeFrom="column">
            <wp:posOffset>3122930</wp:posOffset>
          </wp:positionH>
          <wp:positionV relativeFrom="paragraph">
            <wp:posOffset>-368300</wp:posOffset>
          </wp:positionV>
          <wp:extent cx="678893" cy="227965"/>
          <wp:effectExtent l="0" t="0" r="0" b="635"/>
          <wp:wrapNone/>
          <wp:docPr id="19" name="Bild 19" descr="syoss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syoss-logo"/>
                  <pic:cNvPicPr>
                    <a:picLocks noChangeAspect="1" noChangeArrowheads="1"/>
                  </pic:cNvPicPr>
                </pic:nvPicPr>
                <pic:blipFill>
                  <a:blip r:embed="rId6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3644" b="32710"/>
                  <a:stretch>
                    <a:fillRect/>
                  </a:stretch>
                </pic:blipFill>
                <pic:spPr bwMode="auto">
                  <a:xfrm>
                    <a:off x="0" y="0"/>
                    <a:ext cx="678893" cy="227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0020" w:rsidRPr="00D24104">
      <w:rPr>
        <w:position w:val="-16"/>
        <w:lang w:eastAsia="de-DE"/>
      </w:rPr>
      <w:drawing>
        <wp:anchor distT="0" distB="0" distL="114300" distR="114300" simplePos="0" relativeHeight="251675136" behindDoc="0" locked="0" layoutInCell="1" allowOverlap="1" wp14:anchorId="0398D138" wp14:editId="189EF72F">
          <wp:simplePos x="0" y="0"/>
          <wp:positionH relativeFrom="column">
            <wp:posOffset>3803015</wp:posOffset>
          </wp:positionH>
          <wp:positionV relativeFrom="paragraph">
            <wp:posOffset>-444500</wp:posOffset>
          </wp:positionV>
          <wp:extent cx="622300" cy="379037"/>
          <wp:effectExtent l="0" t="0" r="6350" b="2540"/>
          <wp:wrapNone/>
          <wp:docPr id="17" name="Grafik 17" descr="Persil_Dez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9" descr="Persil_Dez07"/>
                  <pic:cNvPicPr>
                    <a:picLocks noChangeAspect="1" noChangeArrowheads="1"/>
                  </pic:cNvPicPr>
                </pic:nvPicPr>
                <pic:blipFill>
                  <a:blip r:embed="rId7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4290" t="20204" r="14290" b="13469"/>
                  <a:stretch>
                    <a:fillRect/>
                  </a:stretch>
                </pic:blipFill>
                <pic:spPr bwMode="auto">
                  <a:xfrm>
                    <a:off x="0" y="0"/>
                    <a:ext cx="622300" cy="379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0020" w:rsidRPr="00D24104">
      <w:rPr>
        <w:position w:val="6"/>
        <w:lang w:eastAsia="de-DE"/>
      </w:rPr>
      <w:drawing>
        <wp:anchor distT="0" distB="0" distL="114300" distR="114300" simplePos="0" relativeHeight="251676160" behindDoc="0" locked="0" layoutInCell="1" allowOverlap="1" wp14:anchorId="257D9580" wp14:editId="5DDD17A8">
          <wp:simplePos x="0" y="0"/>
          <wp:positionH relativeFrom="column">
            <wp:posOffset>4495165</wp:posOffset>
          </wp:positionH>
          <wp:positionV relativeFrom="paragraph">
            <wp:posOffset>-359410</wp:posOffset>
          </wp:positionV>
          <wp:extent cx="501650" cy="181151"/>
          <wp:effectExtent l="0" t="0" r="0" b="9525"/>
          <wp:wrapNone/>
          <wp:docPr id="18" name="Grafik 18" descr="Somat_031198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Somat_031198_Logo"/>
                  <pic:cNvPicPr>
                    <a:picLocks noChangeAspect="1" noChangeArrowheads="1"/>
                  </pic:cNvPicPr>
                </pic:nvPicPr>
                <pic:blipFill>
                  <a:blip r:embed="rId8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1650" cy="1811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00020" w:rsidRPr="00383684">
      <w:rPr>
        <w:lang w:eastAsia="de-DE"/>
      </w:rPr>
      <w:drawing>
        <wp:anchor distT="0" distB="0" distL="114300" distR="114300" simplePos="0" relativeHeight="251677184" behindDoc="0" locked="0" layoutInCell="1" allowOverlap="1" wp14:anchorId="05E15ECD" wp14:editId="31FE9EFD">
          <wp:simplePos x="0" y="0"/>
          <wp:positionH relativeFrom="column">
            <wp:posOffset>5111115</wp:posOffset>
          </wp:positionH>
          <wp:positionV relativeFrom="paragraph">
            <wp:posOffset>-385445</wp:posOffset>
          </wp:positionV>
          <wp:extent cx="393700" cy="264853"/>
          <wp:effectExtent l="0" t="0" r="6350" b="1905"/>
          <wp:wrapNone/>
          <wp:docPr id="20" name="Grafik 20" descr="BS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1" descr="BS Logo"/>
                  <pic:cNvPicPr>
                    <a:picLocks noChangeAspect="1" noChangeArrowheads="1"/>
                  </pic:cNvPicPr>
                </pic:nvPicPr>
                <pic:blipFill>
                  <a:blip r:embed="rId9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3700" cy="2648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73DA7" w:rsidRPr="00273DA7">
      <w:t>Seite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6A0A3C" w:rsidRPr="00992A11">
      <w:t>1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59304" w14:textId="77777777" w:rsidR="00CF7BDF" w:rsidRDefault="00CF7BDF">
      <w:r>
        <w:separator/>
      </w:r>
    </w:p>
  </w:footnote>
  <w:footnote w:type="continuationSeparator" w:id="0">
    <w:p w14:paraId="60C9780D" w14:textId="77777777" w:rsidR="00CF7BDF" w:rsidRDefault="00CF7B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2FAD9" w14:textId="77777777" w:rsidR="00CF6F33" w:rsidRPr="00EB46D9" w:rsidRDefault="00CF14BD" w:rsidP="006362AD">
    <w:pPr>
      <w:pStyle w:val="Kopfzeile"/>
    </w:pPr>
    <w:r>
      <mc:AlternateContent>
        <mc:Choice Requires="wpc">
          <w:drawing>
            <wp:anchor distT="0" distB="0" distL="114300" distR="114300" simplePos="0" relativeHeight="251662848" behindDoc="0" locked="0" layoutInCell="1" allowOverlap="1" wp14:anchorId="00A86C3D" wp14:editId="584D0852">
              <wp:simplePos x="0" y="0"/>
              <wp:positionH relativeFrom="column">
                <wp:posOffset>-895985</wp:posOffset>
              </wp:positionH>
              <wp:positionV relativeFrom="paragraph">
                <wp:posOffset>-795655</wp:posOffset>
              </wp:positionV>
              <wp:extent cx="5782945" cy="400685"/>
              <wp:effectExtent l="0" t="0" r="8255" b="18415"/>
              <wp:wrapNone/>
              <wp:docPr id="9" name="Zeichenbereich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1" name="Rectangle 4"/>
                      <wps:cNvSpPr>
                        <a:spLocks noChangeArrowheads="1"/>
                      </wps:cNvSpPr>
                      <wps:spPr bwMode="auto">
                        <a:xfrm>
                          <a:off x="5747385" y="186690"/>
                          <a:ext cx="35560" cy="213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261273" w14:textId="77777777" w:rsidR="00CF14BD" w:rsidRDefault="00CF14BD"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none" lIns="0" tIns="0" rIns="0" bIns="0" anchor="t" anchorCtr="0">
                        <a:spAutoFit/>
                      </wps:bodyPr>
                    </wps:wsp>
                    <pic:pic xmlns:pic="http://schemas.openxmlformats.org/drawingml/2006/picture">
                      <pic:nvPicPr>
                        <pic:cNvPr id="7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005" y="20320"/>
                          <a:ext cx="5742940" cy="3803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A86C3D" id="Zeichenbereich 9" o:spid="_x0000_s1026" editas="canvas" style="position:absolute;left:0;text-align:left;margin-left:-70.55pt;margin-top:-62.65pt;width:455.35pt;height:31.55pt;z-index:251662848" coordsize="57829,4006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829;height:4006;visibility:visible;mso-wrap-style:square">
                <v:fill o:detectmouseclick="t"/>
                <v:path o:connecttype="none"/>
              </v:shape>
              <v:rect id="Rectangle 4" o:spid="_x0000_s1028" style="position:absolute;left:57473;top:1866;width:356;height:2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" filled="f" stroked="f">
                <v:textbox style="mso-fit-shape-to-text:t" inset="0,0,0,0">
                  <w:txbxContent>
                    <w:p w14:paraId="10261273" w14:textId="77777777" w:rsidR="00CF14BD" w:rsidRDefault="00CF14BD">
                      <w:r>
                        <w:rPr>
                          <w:rFonts w:ascii="Arial" w:hAnsi="Arial" w:cs="Arial"/>
                          <w:color w:val="000000"/>
                          <w:sz w:val="20"/>
                          <w:szCs w:val="20"/>
                          <w:lang w:val="en-US"/>
                        </w:rPr>
                        <w:t xml:space="preserve"> </w:t>
                      </w:r>
                    </w:p>
                  </w:txbxContent>
                </v:textbox>
              </v:rect>
              <v:shape id="Picture 5" o:spid="_x0000_s1029" type="#_x0000_t75" style="position:absolute;left:400;top:203;width:57429;height:38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">
                <v:imagedata r:id="rId2" o:title=""/>
              </v:shape>
            </v:group>
          </w:pict>
        </mc:Fallback>
      </mc:AlternateContent>
    </w:r>
    <w:r w:rsidR="0059722C" w:rsidRPr="00EB46D9">
      <w:drawing>
        <wp:anchor distT="0" distB="0" distL="114300" distR="114300" simplePos="0" relativeHeight="251658752" behindDoc="0" locked="1" layoutInCell="1" allowOverlap="1" wp14:anchorId="1E45196B" wp14:editId="5BECE4D4">
          <wp:simplePos x="0" y="0"/>
          <wp:positionH relativeFrom="margin">
            <wp:posOffset>5036820</wp:posOffset>
          </wp:positionH>
          <wp:positionV relativeFrom="margin">
            <wp:posOffset>-1478915</wp:posOffset>
          </wp:positionV>
          <wp:extent cx="1051560" cy="603250"/>
          <wp:effectExtent l="0" t="0" r="0" b="635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722C" w:rsidRPr="00EB46D9">
      <mc:AlternateContent>
        <mc:Choice Requires="wpg">
          <w:drawing>
            <wp:anchor distT="0" distB="0" distL="114300" distR="114300" simplePos="0" relativeHeight="251656704" behindDoc="0" locked="0" layoutInCell="1" allowOverlap="1" wp14:anchorId="2A137361" wp14:editId="473E2C53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07E8730" id="Group 16" o:spid="_x0000_s1026" style="position:absolute;margin-left:14.2pt;margin-top:297.7pt;width:14.15pt;height:297.65pt;z-index:25165670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r w:rsidR="00B62D6C" w:rsidRPr="00B62D6C">
      <w:t>Presseinformation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  <w:szCs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>
      <o:colormru v:ext="edit" colors="#e1000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2CE"/>
    <w:rsid w:val="00002AA4"/>
    <w:rsid w:val="00005267"/>
    <w:rsid w:val="00006346"/>
    <w:rsid w:val="00006CA5"/>
    <w:rsid w:val="00021C67"/>
    <w:rsid w:val="00030557"/>
    <w:rsid w:val="00030F51"/>
    <w:rsid w:val="00040CC9"/>
    <w:rsid w:val="00051E86"/>
    <w:rsid w:val="000575F9"/>
    <w:rsid w:val="000618FC"/>
    <w:rsid w:val="00067071"/>
    <w:rsid w:val="00080D10"/>
    <w:rsid w:val="000B695A"/>
    <w:rsid w:val="000C210A"/>
    <w:rsid w:val="000C56DD"/>
    <w:rsid w:val="000D1672"/>
    <w:rsid w:val="000E1188"/>
    <w:rsid w:val="000E2F62"/>
    <w:rsid w:val="000E38ED"/>
    <w:rsid w:val="000E7F24"/>
    <w:rsid w:val="000F03BE"/>
    <w:rsid w:val="000F225B"/>
    <w:rsid w:val="000F7FAF"/>
    <w:rsid w:val="00105975"/>
    <w:rsid w:val="00111F4D"/>
    <w:rsid w:val="00112B61"/>
    <w:rsid w:val="00115230"/>
    <w:rsid w:val="00115B5F"/>
    <w:rsid w:val="001162B4"/>
    <w:rsid w:val="00122CBC"/>
    <w:rsid w:val="00125688"/>
    <w:rsid w:val="00126D4A"/>
    <w:rsid w:val="00127A64"/>
    <w:rsid w:val="00132DA9"/>
    <w:rsid w:val="0013305B"/>
    <w:rsid w:val="00133B99"/>
    <w:rsid w:val="001443BD"/>
    <w:rsid w:val="001731CE"/>
    <w:rsid w:val="001C0B32"/>
    <w:rsid w:val="001C4BE1"/>
    <w:rsid w:val="001D3EAA"/>
    <w:rsid w:val="001E0F71"/>
    <w:rsid w:val="001E6D05"/>
    <w:rsid w:val="001E7C28"/>
    <w:rsid w:val="001F1BDF"/>
    <w:rsid w:val="001F7110"/>
    <w:rsid w:val="001F7E4F"/>
    <w:rsid w:val="001F7E96"/>
    <w:rsid w:val="00202284"/>
    <w:rsid w:val="00202D82"/>
    <w:rsid w:val="00212488"/>
    <w:rsid w:val="00220628"/>
    <w:rsid w:val="002304D2"/>
    <w:rsid w:val="00236E2A"/>
    <w:rsid w:val="00237F62"/>
    <w:rsid w:val="0024586A"/>
    <w:rsid w:val="00256F0C"/>
    <w:rsid w:val="00262C05"/>
    <w:rsid w:val="00273DA7"/>
    <w:rsid w:val="00275EC7"/>
    <w:rsid w:val="00281D14"/>
    <w:rsid w:val="00282C13"/>
    <w:rsid w:val="002A0DF7"/>
    <w:rsid w:val="002A60E0"/>
    <w:rsid w:val="002C0335"/>
    <w:rsid w:val="002C252E"/>
    <w:rsid w:val="002C6773"/>
    <w:rsid w:val="002C6B5E"/>
    <w:rsid w:val="002D2A3D"/>
    <w:rsid w:val="002E0B17"/>
    <w:rsid w:val="002E4FFB"/>
    <w:rsid w:val="002E7DED"/>
    <w:rsid w:val="002F7E11"/>
    <w:rsid w:val="00304087"/>
    <w:rsid w:val="00310ACD"/>
    <w:rsid w:val="0031379F"/>
    <w:rsid w:val="00320A26"/>
    <w:rsid w:val="00321344"/>
    <w:rsid w:val="0034015C"/>
    <w:rsid w:val="003442F4"/>
    <w:rsid w:val="00350F04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77B6"/>
    <w:rsid w:val="00393887"/>
    <w:rsid w:val="00394C6B"/>
    <w:rsid w:val="003A4E62"/>
    <w:rsid w:val="003B1069"/>
    <w:rsid w:val="003B390A"/>
    <w:rsid w:val="003C15DE"/>
    <w:rsid w:val="003C4EB2"/>
    <w:rsid w:val="003E32CD"/>
    <w:rsid w:val="003F1AF3"/>
    <w:rsid w:val="003F4D8D"/>
    <w:rsid w:val="004215A5"/>
    <w:rsid w:val="004244D4"/>
    <w:rsid w:val="004313E7"/>
    <w:rsid w:val="0044763B"/>
    <w:rsid w:val="004629B3"/>
    <w:rsid w:val="0046376E"/>
    <w:rsid w:val="0046690F"/>
    <w:rsid w:val="00472FEC"/>
    <w:rsid w:val="00477934"/>
    <w:rsid w:val="00490A03"/>
    <w:rsid w:val="00493327"/>
    <w:rsid w:val="00494DBE"/>
    <w:rsid w:val="00495CE6"/>
    <w:rsid w:val="004A323C"/>
    <w:rsid w:val="004B54E8"/>
    <w:rsid w:val="004C4FEB"/>
    <w:rsid w:val="004C6B79"/>
    <w:rsid w:val="004D059B"/>
    <w:rsid w:val="004D4CB6"/>
    <w:rsid w:val="004D6E9F"/>
    <w:rsid w:val="004D7D58"/>
    <w:rsid w:val="004E18C9"/>
    <w:rsid w:val="004E3341"/>
    <w:rsid w:val="004F10C1"/>
    <w:rsid w:val="00502E62"/>
    <w:rsid w:val="0052212B"/>
    <w:rsid w:val="00534899"/>
    <w:rsid w:val="00534B46"/>
    <w:rsid w:val="00540358"/>
    <w:rsid w:val="0055571E"/>
    <w:rsid w:val="00556F67"/>
    <w:rsid w:val="005738E1"/>
    <w:rsid w:val="005833F0"/>
    <w:rsid w:val="00586CAF"/>
    <w:rsid w:val="00591180"/>
    <w:rsid w:val="0059722C"/>
    <w:rsid w:val="00597D07"/>
    <w:rsid w:val="005A3846"/>
    <w:rsid w:val="005B52F1"/>
    <w:rsid w:val="005B5CFE"/>
    <w:rsid w:val="005B6A58"/>
    <w:rsid w:val="005C7112"/>
    <w:rsid w:val="005D0561"/>
    <w:rsid w:val="005D0AD9"/>
    <w:rsid w:val="005D22F6"/>
    <w:rsid w:val="005E0C30"/>
    <w:rsid w:val="005E69D9"/>
    <w:rsid w:val="005F27F4"/>
    <w:rsid w:val="005F3239"/>
    <w:rsid w:val="005F6567"/>
    <w:rsid w:val="006057F8"/>
    <w:rsid w:val="00607256"/>
    <w:rsid w:val="006144B1"/>
    <w:rsid w:val="0062593D"/>
    <w:rsid w:val="006335F1"/>
    <w:rsid w:val="006345B6"/>
    <w:rsid w:val="00635712"/>
    <w:rsid w:val="006362AD"/>
    <w:rsid w:val="00643D8A"/>
    <w:rsid w:val="00652229"/>
    <w:rsid w:val="00652793"/>
    <w:rsid w:val="006626CA"/>
    <w:rsid w:val="00663487"/>
    <w:rsid w:val="00672382"/>
    <w:rsid w:val="00672E10"/>
    <w:rsid w:val="00682EB9"/>
    <w:rsid w:val="0068441A"/>
    <w:rsid w:val="00690B19"/>
    <w:rsid w:val="00695F34"/>
    <w:rsid w:val="006A0A3C"/>
    <w:rsid w:val="006A79F0"/>
    <w:rsid w:val="006B499F"/>
    <w:rsid w:val="006C14C3"/>
    <w:rsid w:val="006D4996"/>
    <w:rsid w:val="006D54AB"/>
    <w:rsid w:val="006D6E15"/>
    <w:rsid w:val="006E3006"/>
    <w:rsid w:val="006E5032"/>
    <w:rsid w:val="006E5BDA"/>
    <w:rsid w:val="006F0FC7"/>
    <w:rsid w:val="006F670F"/>
    <w:rsid w:val="00703272"/>
    <w:rsid w:val="0070733C"/>
    <w:rsid w:val="00710C5D"/>
    <w:rsid w:val="0071348C"/>
    <w:rsid w:val="00717273"/>
    <w:rsid w:val="00720FD4"/>
    <w:rsid w:val="00724AF2"/>
    <w:rsid w:val="0073096C"/>
    <w:rsid w:val="007365F6"/>
    <w:rsid w:val="007420DE"/>
    <w:rsid w:val="00742398"/>
    <w:rsid w:val="007507B5"/>
    <w:rsid w:val="00753A24"/>
    <w:rsid w:val="00772188"/>
    <w:rsid w:val="00775B0B"/>
    <w:rsid w:val="007813D0"/>
    <w:rsid w:val="00785993"/>
    <w:rsid w:val="00786BA3"/>
    <w:rsid w:val="0079202F"/>
    <w:rsid w:val="00795AF2"/>
    <w:rsid w:val="007A4432"/>
    <w:rsid w:val="007A5ECA"/>
    <w:rsid w:val="007A784E"/>
    <w:rsid w:val="007B499C"/>
    <w:rsid w:val="007B4AA4"/>
    <w:rsid w:val="007B4D4B"/>
    <w:rsid w:val="007D2A02"/>
    <w:rsid w:val="007E6EA1"/>
    <w:rsid w:val="007F0F63"/>
    <w:rsid w:val="007F2B1E"/>
    <w:rsid w:val="007F62B4"/>
    <w:rsid w:val="00801517"/>
    <w:rsid w:val="00817AE8"/>
    <w:rsid w:val="00817DE8"/>
    <w:rsid w:val="008229F5"/>
    <w:rsid w:val="0082699A"/>
    <w:rsid w:val="00832046"/>
    <w:rsid w:val="00833CEB"/>
    <w:rsid w:val="008372D2"/>
    <w:rsid w:val="008377BC"/>
    <w:rsid w:val="00844C17"/>
    <w:rsid w:val="00845D29"/>
    <w:rsid w:val="00847726"/>
    <w:rsid w:val="00852511"/>
    <w:rsid w:val="00857390"/>
    <w:rsid w:val="008614F1"/>
    <w:rsid w:val="008639B3"/>
    <w:rsid w:val="00863C1A"/>
    <w:rsid w:val="0087142D"/>
    <w:rsid w:val="00873956"/>
    <w:rsid w:val="008825EE"/>
    <w:rsid w:val="0088596E"/>
    <w:rsid w:val="0089796A"/>
    <w:rsid w:val="008A1487"/>
    <w:rsid w:val="008A2375"/>
    <w:rsid w:val="008A24FC"/>
    <w:rsid w:val="008D76C5"/>
    <w:rsid w:val="008E0AFA"/>
    <w:rsid w:val="008E75D3"/>
    <w:rsid w:val="008F125E"/>
    <w:rsid w:val="008F4D2F"/>
    <w:rsid w:val="00917162"/>
    <w:rsid w:val="009221D8"/>
    <w:rsid w:val="009251CC"/>
    <w:rsid w:val="0092714E"/>
    <w:rsid w:val="00942002"/>
    <w:rsid w:val="00947885"/>
    <w:rsid w:val="00952168"/>
    <w:rsid w:val="009527FE"/>
    <w:rsid w:val="009739A0"/>
    <w:rsid w:val="00974F84"/>
    <w:rsid w:val="009767C7"/>
    <w:rsid w:val="0098579A"/>
    <w:rsid w:val="0099195A"/>
    <w:rsid w:val="00992A11"/>
    <w:rsid w:val="00994681"/>
    <w:rsid w:val="0099486A"/>
    <w:rsid w:val="009A0E26"/>
    <w:rsid w:val="009A16EC"/>
    <w:rsid w:val="009B3B37"/>
    <w:rsid w:val="009B7D1F"/>
    <w:rsid w:val="009C088E"/>
    <w:rsid w:val="009C1465"/>
    <w:rsid w:val="009C4D35"/>
    <w:rsid w:val="009C6C36"/>
    <w:rsid w:val="009D1522"/>
    <w:rsid w:val="009E5EB4"/>
    <w:rsid w:val="009F64A6"/>
    <w:rsid w:val="00A044D6"/>
    <w:rsid w:val="00A04ADB"/>
    <w:rsid w:val="00A11E0F"/>
    <w:rsid w:val="00A26CB6"/>
    <w:rsid w:val="00A307DD"/>
    <w:rsid w:val="00A32F82"/>
    <w:rsid w:val="00A32F8B"/>
    <w:rsid w:val="00A3756F"/>
    <w:rsid w:val="00A42D6F"/>
    <w:rsid w:val="00A45A62"/>
    <w:rsid w:val="00A54AC5"/>
    <w:rsid w:val="00A55DC3"/>
    <w:rsid w:val="00A56D41"/>
    <w:rsid w:val="00A61353"/>
    <w:rsid w:val="00A613EC"/>
    <w:rsid w:val="00A66DB1"/>
    <w:rsid w:val="00A67A92"/>
    <w:rsid w:val="00A87870"/>
    <w:rsid w:val="00A91A70"/>
    <w:rsid w:val="00AA0579"/>
    <w:rsid w:val="00AA1B85"/>
    <w:rsid w:val="00AB1CB6"/>
    <w:rsid w:val="00AB1D9A"/>
    <w:rsid w:val="00AB26D7"/>
    <w:rsid w:val="00AC77C5"/>
    <w:rsid w:val="00AD44FE"/>
    <w:rsid w:val="00AD5E8A"/>
    <w:rsid w:val="00AE49F1"/>
    <w:rsid w:val="00B053E3"/>
    <w:rsid w:val="00B05CCA"/>
    <w:rsid w:val="00B07C6D"/>
    <w:rsid w:val="00B14271"/>
    <w:rsid w:val="00B16270"/>
    <w:rsid w:val="00B2685D"/>
    <w:rsid w:val="00B30351"/>
    <w:rsid w:val="00B33C2A"/>
    <w:rsid w:val="00B34DCD"/>
    <w:rsid w:val="00B422EC"/>
    <w:rsid w:val="00B62D6C"/>
    <w:rsid w:val="00B726D4"/>
    <w:rsid w:val="00B8214F"/>
    <w:rsid w:val="00B86A4F"/>
    <w:rsid w:val="00B93035"/>
    <w:rsid w:val="00B958E8"/>
    <w:rsid w:val="00BA09B2"/>
    <w:rsid w:val="00BA5B46"/>
    <w:rsid w:val="00BC0995"/>
    <w:rsid w:val="00BE793A"/>
    <w:rsid w:val="00BF2B82"/>
    <w:rsid w:val="00BF432A"/>
    <w:rsid w:val="00BF5EEE"/>
    <w:rsid w:val="00BF6E82"/>
    <w:rsid w:val="00C00020"/>
    <w:rsid w:val="00C060C7"/>
    <w:rsid w:val="00C24C17"/>
    <w:rsid w:val="00C36490"/>
    <w:rsid w:val="00C40B88"/>
    <w:rsid w:val="00C47D87"/>
    <w:rsid w:val="00C5376E"/>
    <w:rsid w:val="00C97091"/>
    <w:rsid w:val="00C97260"/>
    <w:rsid w:val="00CA2001"/>
    <w:rsid w:val="00CB5B6C"/>
    <w:rsid w:val="00CC56CC"/>
    <w:rsid w:val="00CD16BE"/>
    <w:rsid w:val="00CD4616"/>
    <w:rsid w:val="00CE03E4"/>
    <w:rsid w:val="00CE0879"/>
    <w:rsid w:val="00CE33D5"/>
    <w:rsid w:val="00CF14BD"/>
    <w:rsid w:val="00CF445E"/>
    <w:rsid w:val="00CF5D37"/>
    <w:rsid w:val="00CF6F33"/>
    <w:rsid w:val="00CF7BDF"/>
    <w:rsid w:val="00D02248"/>
    <w:rsid w:val="00D063B8"/>
    <w:rsid w:val="00D06825"/>
    <w:rsid w:val="00D17E3B"/>
    <w:rsid w:val="00D23C09"/>
    <w:rsid w:val="00D23CED"/>
    <w:rsid w:val="00D24BD2"/>
    <w:rsid w:val="00D2573D"/>
    <w:rsid w:val="00D260A2"/>
    <w:rsid w:val="00D30CC6"/>
    <w:rsid w:val="00D3260C"/>
    <w:rsid w:val="00D35790"/>
    <w:rsid w:val="00D360F1"/>
    <w:rsid w:val="00D5653B"/>
    <w:rsid w:val="00D62EF1"/>
    <w:rsid w:val="00D6309D"/>
    <w:rsid w:val="00D644CA"/>
    <w:rsid w:val="00D66FC2"/>
    <w:rsid w:val="00D76C7E"/>
    <w:rsid w:val="00D7776D"/>
    <w:rsid w:val="00D9293F"/>
    <w:rsid w:val="00D93598"/>
    <w:rsid w:val="00D97EAD"/>
    <w:rsid w:val="00DA1E18"/>
    <w:rsid w:val="00DA2009"/>
    <w:rsid w:val="00DB05B1"/>
    <w:rsid w:val="00DB5A79"/>
    <w:rsid w:val="00DB7B35"/>
    <w:rsid w:val="00DD512E"/>
    <w:rsid w:val="00DE1177"/>
    <w:rsid w:val="00DE27A6"/>
    <w:rsid w:val="00DE2CEA"/>
    <w:rsid w:val="00DE6A3C"/>
    <w:rsid w:val="00DE74F4"/>
    <w:rsid w:val="00DE7F97"/>
    <w:rsid w:val="00DF1010"/>
    <w:rsid w:val="00DF5AEA"/>
    <w:rsid w:val="00DF63F6"/>
    <w:rsid w:val="00E13747"/>
    <w:rsid w:val="00E25AEA"/>
    <w:rsid w:val="00E30DEF"/>
    <w:rsid w:val="00E30ED2"/>
    <w:rsid w:val="00E31276"/>
    <w:rsid w:val="00E37F70"/>
    <w:rsid w:val="00E40C5D"/>
    <w:rsid w:val="00E446C1"/>
    <w:rsid w:val="00E549ED"/>
    <w:rsid w:val="00E636D0"/>
    <w:rsid w:val="00E63BF8"/>
    <w:rsid w:val="00E758B9"/>
    <w:rsid w:val="00E85569"/>
    <w:rsid w:val="00E856AF"/>
    <w:rsid w:val="00E86B83"/>
    <w:rsid w:val="00E87C64"/>
    <w:rsid w:val="00E93A01"/>
    <w:rsid w:val="00E93FF8"/>
    <w:rsid w:val="00E96EAF"/>
    <w:rsid w:val="00EA1752"/>
    <w:rsid w:val="00EA5A89"/>
    <w:rsid w:val="00EA5BDB"/>
    <w:rsid w:val="00EB46D9"/>
    <w:rsid w:val="00EC142D"/>
    <w:rsid w:val="00EC1E16"/>
    <w:rsid w:val="00ED0F85"/>
    <w:rsid w:val="00ED2B5C"/>
    <w:rsid w:val="00ED3269"/>
    <w:rsid w:val="00EE1A8C"/>
    <w:rsid w:val="00EF15FF"/>
    <w:rsid w:val="00EF7111"/>
    <w:rsid w:val="00EF7D1A"/>
    <w:rsid w:val="00F0448F"/>
    <w:rsid w:val="00F270E9"/>
    <w:rsid w:val="00F275C0"/>
    <w:rsid w:val="00F27FF1"/>
    <w:rsid w:val="00F346B6"/>
    <w:rsid w:val="00F36145"/>
    <w:rsid w:val="00F37BDD"/>
    <w:rsid w:val="00F41503"/>
    <w:rsid w:val="00F466C8"/>
    <w:rsid w:val="00F469A9"/>
    <w:rsid w:val="00F50B46"/>
    <w:rsid w:val="00F50D1F"/>
    <w:rsid w:val="00F5541A"/>
    <w:rsid w:val="00F635FC"/>
    <w:rsid w:val="00F63D03"/>
    <w:rsid w:val="00F654BE"/>
    <w:rsid w:val="00F65E2F"/>
    <w:rsid w:val="00F67DF1"/>
    <w:rsid w:val="00F8309B"/>
    <w:rsid w:val="00F833C9"/>
    <w:rsid w:val="00F90064"/>
    <w:rsid w:val="00F96AFD"/>
    <w:rsid w:val="00FA1398"/>
    <w:rsid w:val="00FA2E19"/>
    <w:rsid w:val="00FA697F"/>
    <w:rsid w:val="00FB5521"/>
    <w:rsid w:val="00FB610D"/>
    <w:rsid w:val="00FC4477"/>
    <w:rsid w:val="00FC46FB"/>
    <w:rsid w:val="00FC49E3"/>
    <w:rsid w:val="00FD2BD3"/>
    <w:rsid w:val="00FD42CE"/>
    <w:rsid w:val="00FD453A"/>
    <w:rsid w:val="00FD4CCA"/>
    <w:rsid w:val="00FE28A9"/>
    <w:rsid w:val="00FE2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e1000f"/>
    </o:shapedefaults>
    <o:shapelayout v:ext="edit">
      <o:idmap v:ext="edit" data="2"/>
    </o:shapelayout>
  </w:shapeDefaults>
  <w:decimalSymbol w:val=","/>
  <w:listSeparator w:val=";"/>
  <w14:docId w14:val="34E300B1"/>
  <w15:chartTrackingRefBased/>
  <w15:docId w15:val="{48D80A75-1E14-4579-8E07-B9712AA2F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63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63"/>
    <w:lsdException w:name="Plain Table 2" w:uiPriority="64"/>
    <w:lsdException w:name="Plain Table 3" w:uiPriority="65" w:qFormat="1"/>
    <w:lsdException w:name="Plain Table 4" w:uiPriority="66" w:qFormat="1"/>
    <w:lsdException w:name="Plain Table 5" w:uiPriority="67" w:qFormat="1"/>
    <w:lsdException w:name="Grid Table Light" w:uiPriority="68" w:qFormat="1"/>
    <w:lsdException w:name="Grid Table 1 Light" w:uiPriority="69" w:qFormat="1"/>
    <w:lsdException w:name="Grid Table 2" w:uiPriority="70"/>
    <w:lsdException w:name="Grid Table 3" w:uiPriority="71" w:qFormat="1"/>
    <w:lsdException w:name="Grid Table 4" w:uiPriority="72"/>
    <w:lsdException w:name="Grid Table 5 Dark" w:uiPriority="73"/>
    <w:lsdException w:name="Grid Table 6 Colorful" w:uiPriority="19" w:qFormat="1"/>
    <w:lsdException w:name="Grid Table 7 Colorful" w:uiPriority="21" w:qFormat="1"/>
    <w:lsdException w:name="Grid Table 1 Light Accent 1" w:uiPriority="31" w:qFormat="1"/>
    <w:lsdException w:name="Grid Table 2 Accent 1" w:uiPriority="32" w:qFormat="1"/>
    <w:lsdException w:name="Grid Table 3 Accent 1" w:uiPriority="33" w:qFormat="1"/>
    <w:lsdException w:name="Grid Table 4 Accent 1" w:uiPriority="37"/>
    <w:lsdException w:name="Grid Table 5 Dark Accent 1" w:uiPriority="39" w:qFormat="1"/>
    <w:lsdException w:name="Grid Table 6 Colorful Accent 1" w:uiPriority="41"/>
    <w:lsdException w:name="Grid Table 7 Colorful Accent 1" w:uiPriority="42"/>
    <w:lsdException w:name="Grid Table 1 Light Accent 2" w:uiPriority="43"/>
    <w:lsdException w:name="Grid Table 2 Accent 2" w:uiPriority="44"/>
    <w:lsdException w:name="Grid Table 3 Accent 2" w:uiPriority="45"/>
    <w:lsdException w:name="Grid Table 4 Accent 2" w:uiPriority="40"/>
    <w:lsdException w:name="Grid Table 5 Dark Accent 2" w:uiPriority="46"/>
    <w:lsdException w:name="Grid Table 6 Colorful Accent 2" w:uiPriority="47"/>
    <w:lsdException w:name="Grid Table 7 Colorful Accent 2" w:uiPriority="48"/>
    <w:lsdException w:name="Grid Table 1 Light Accent 3" w:uiPriority="49"/>
    <w:lsdException w:name="Grid Table 2 Accent 3" w:uiPriority="50"/>
    <w:lsdException w:name="Grid Table 3 Accent 3" w:uiPriority="51"/>
    <w:lsdException w:name="Grid Table 4 Accent 3" w:uiPriority="52"/>
    <w:lsdException w:name="Grid Table 5 Dark Accent 3" w:uiPriority="46"/>
    <w:lsdException w:name="Grid Table 6 Colorful Accent 3" w:uiPriority="47"/>
    <w:lsdException w:name="Grid Table 7 Colorful Accent 3" w:uiPriority="48"/>
    <w:lsdException w:name="Grid Table 1 Light Accent 4" w:uiPriority="49"/>
    <w:lsdException w:name="Grid Table 2 Accent 4" w:uiPriority="50"/>
    <w:lsdException w:name="Grid Table 3 Accent 4" w:uiPriority="51"/>
    <w:lsdException w:name="Grid Table 4 Accent 4" w:uiPriority="52"/>
    <w:lsdException w:name="Grid Table 5 Dark Accent 4" w:uiPriority="46"/>
    <w:lsdException w:name="Grid Table 6 Colorful Accent 4" w:uiPriority="47"/>
    <w:lsdException w:name="Grid Table 7 Colorful Accent 4" w:uiPriority="48"/>
    <w:lsdException w:name="Grid Table 1 Light Accent 5" w:uiPriority="49"/>
    <w:lsdException w:name="Grid Table 2 Accent 5" w:uiPriority="50"/>
    <w:lsdException w:name="Grid Table 3 Accent 5" w:uiPriority="51"/>
    <w:lsdException w:name="Grid Table 4 Accent 5" w:uiPriority="52"/>
    <w:lsdException w:name="Grid Table 5 Dark Accent 5" w:uiPriority="46"/>
    <w:lsdException w:name="Grid Table 6 Colorful Accent 5" w:uiPriority="47"/>
    <w:lsdException w:name="Grid Table 7 Colorful Accent 5" w:uiPriority="48"/>
    <w:lsdException w:name="Grid Table 1 Light Accent 6" w:uiPriority="49"/>
    <w:lsdException w:name="Grid Table 2 Accent 6" w:uiPriority="50"/>
    <w:lsdException w:name="Grid Table 3 Accent 6" w:uiPriority="51"/>
    <w:lsdException w:name="Grid Table 4 Accent 6" w:uiPriority="52"/>
    <w:lsdException w:name="Grid Table 5 Dark Accent 6" w:uiPriority="46"/>
    <w:lsdException w:name="Grid Table 6 Colorful Accent 6" w:uiPriority="47"/>
    <w:lsdException w:name="Grid Table 7 Colorful Accent 6" w:uiPriority="48"/>
    <w:lsdException w:name="List Table 1 Light" w:uiPriority="49"/>
    <w:lsdException w:name="List Table 2" w:uiPriority="50"/>
    <w:lsdException w:name="List Table 3" w:uiPriority="51"/>
    <w:lsdException w:name="List Table 4" w:uiPriority="52"/>
    <w:lsdException w:name="List Table 5 Dark" w:uiPriority="46"/>
    <w:lsdException w:name="List Table 6 Colorful" w:uiPriority="47"/>
    <w:lsdException w:name="List Table 7 Colorful" w:uiPriority="48"/>
    <w:lsdException w:name="List Table 1 Light Accent 1" w:uiPriority="49"/>
    <w:lsdException w:name="List Table 2 Accent 1" w:uiPriority="50"/>
    <w:lsdException w:name="List Table 3 Accent 1" w:uiPriority="51"/>
    <w:lsdException w:name="List Table 4 Accent 1" w:uiPriority="52"/>
    <w:lsdException w:name="List Table 5 Dark Accent 1" w:uiPriority="46"/>
    <w:lsdException w:name="List Table 6 Colorful Accent 1" w:uiPriority="47"/>
    <w:lsdException w:name="List Table 7 Colorful Accent 1" w:uiPriority="48"/>
    <w:lsdException w:name="List Table 1 Light Accent 2" w:uiPriority="49"/>
    <w:lsdException w:name="List Table 2 Accent 2" w:uiPriority="50"/>
    <w:lsdException w:name="List Table 3 Accent 2" w:uiPriority="51"/>
    <w:lsdException w:name="List Table 4 Accent 2" w:uiPriority="52"/>
    <w:lsdException w:name="List Table 5 Dark Accent 2" w:uiPriority="46"/>
    <w:lsdException w:name="List Table 6 Colorful Accent 2" w:uiPriority="47"/>
    <w:lsdException w:name="List Table 7 Colorful Accent 2" w:uiPriority="48"/>
    <w:lsdException w:name="List Table 1 Light Accent 3" w:uiPriority="49"/>
    <w:lsdException w:name="List Table 2 Accent 3" w:uiPriority="50"/>
    <w:lsdException w:name="List Table 3 Accent 3" w:uiPriority="51"/>
    <w:lsdException w:name="List Table 4 Accent 3" w:uiPriority="52"/>
    <w:lsdException w:name="List Table 5 Dark Accent 3" w:uiPriority="46"/>
    <w:lsdException w:name="List Table 6 Colorful Accent 3" w:uiPriority="47"/>
    <w:lsdException w:name="List Table 7 Colorful Accent 3" w:uiPriority="48"/>
    <w:lsdException w:name="List Table 1 Light Accent 4" w:uiPriority="49"/>
    <w:lsdException w:name="List Table 2 Accent 4" w:uiPriority="50"/>
    <w:lsdException w:name="List Table 3 Accent 4" w:uiPriority="51"/>
    <w:lsdException w:name="List Table 4 Accent 4" w:uiPriority="52"/>
    <w:lsdException w:name="List Table 5 Dark Accent 4" w:uiPriority="46"/>
    <w:lsdException w:name="List Table 6 Colorful Accent 4" w:uiPriority="47"/>
    <w:lsdException w:name="List Table 7 Colorful Accent 4" w:uiPriority="48"/>
    <w:lsdException w:name="List Table 1 Light Accent 5" w:uiPriority="49"/>
    <w:lsdException w:name="List Table 2 Accent 5" w:uiPriority="50"/>
    <w:lsdException w:name="List Table 3 Accent 5" w:uiPriority="51"/>
    <w:lsdException w:name="List Table 4 Accent 5" w:uiPriority="52"/>
    <w:lsdException w:name="List Table 5 Dark Accent 5" w:uiPriority="46"/>
    <w:lsdException w:name="List Table 6 Colorful Accent 5" w:uiPriority="47"/>
    <w:lsdException w:name="List Table 7 Colorful Accent 5" w:uiPriority="48"/>
    <w:lsdException w:name="List Table 1 Light Accent 6" w:uiPriority="49"/>
    <w:lsdException w:name="List Table 2 Accent 6" w:uiPriority="50"/>
    <w:lsdException w:name="List Table 3 Accent 6" w:uiPriority="51"/>
    <w:lsdException w:name="List Table 4 Accent 6" w:uiPriority="52"/>
    <w:lsdException w:name="List Table 5 Dark Accent 6" w:uiPriority="46"/>
    <w:lsdException w:name="List Table 6 Colorful Accent 6" w:uiPriority="47"/>
    <w:lsdException w:name="List Table 7 Colorful Accent 6" w:uiPriority="48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9221D8"/>
    <w:pPr>
      <w:spacing w:line="276" w:lineRule="auto"/>
      <w:jc w:val="both"/>
    </w:pPr>
    <w:rPr>
      <w:rFonts w:ascii="Segoe UI" w:hAnsi="Segoe UI"/>
      <w:sz w:val="22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097261"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berschrift2">
    <w:name w:val="heading 2"/>
    <w:basedOn w:val="Standard"/>
    <w:next w:val="Standard"/>
    <w:qFormat/>
    <w:rsid w:val="003F46B0"/>
    <w:pPr>
      <w:keepNext/>
      <w:outlineLvl w:val="1"/>
    </w:pPr>
    <w:rPr>
      <w:rFonts w:cs="Arial"/>
      <w:bCs/>
      <w:iCs/>
      <w:color w:val="E1000F"/>
      <w:szCs w:val="28"/>
    </w:rPr>
  </w:style>
  <w:style w:type="paragraph" w:styleId="berschrift3">
    <w:name w:val="heading 3"/>
    <w:basedOn w:val="berschrift2"/>
    <w:next w:val="Standard"/>
    <w:qFormat/>
    <w:rsid w:val="006F1596"/>
    <w:pPr>
      <w:outlineLvl w:val="2"/>
    </w:pPr>
    <w:rPr>
      <w:color w:val="auto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6362AD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noProof/>
      <w:color w:val="3E3C3C"/>
      <w:sz w:val="40"/>
      <w:szCs w:val="40"/>
    </w:rPr>
  </w:style>
  <w:style w:type="paragraph" w:styleId="Fuzeile">
    <w:name w:val="footer"/>
    <w:basedOn w:val="Standard"/>
    <w:link w:val="FuzeileZchn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Intro">
    <w:name w:val="Intro"/>
    <w:basedOn w:val="Standard"/>
    <w:rsid w:val="006F1596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Standard"/>
    <w:rsid w:val="00576BC8"/>
    <w:pPr>
      <w:numPr>
        <w:numId w:val="1"/>
      </w:numPr>
      <w:tabs>
        <w:tab w:val="clear" w:pos="567"/>
        <w:tab w:val="left" w:pos="357"/>
      </w:tabs>
      <w:ind w:left="357" w:hanging="357"/>
    </w:pPr>
  </w:style>
  <w:style w:type="paragraph" w:customStyle="1" w:styleId="Page1Name">
    <w:name w:val="Page1_Name"/>
    <w:basedOn w:val="Standard"/>
    <w:rsid w:val="004F237B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Standard"/>
    <w:rsid w:val="004F237B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rsid w:val="004F237B"/>
    <w:pPr>
      <w:spacing w:before="240" w:after="0"/>
    </w:pPr>
    <w:rPr>
      <w:b w:val="0"/>
      <w:bCs/>
    </w:rPr>
  </w:style>
  <w:style w:type="table" w:styleId="Tabellenraster">
    <w:name w:val="Table Grid"/>
    <w:basedOn w:val="NormaleTabelle"/>
    <w:rsid w:val="004F237B"/>
    <w:pPr>
      <w:spacing w:line="26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Standard"/>
    <w:link w:val="InfoZchn"/>
    <w:rsid w:val="00EE59A4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rsid w:val="003F6218"/>
    <w:rPr>
      <w:rFonts w:ascii="Arial" w:hAnsi="Arial"/>
      <w:sz w:val="13"/>
      <w:szCs w:val="24"/>
      <w:lang w:val="de-DE" w:eastAsia="en-US" w:bidi="ar-SA"/>
    </w:rPr>
  </w:style>
  <w:style w:type="paragraph" w:customStyle="1" w:styleId="Standard12pt">
    <w:name w:val="Standard_12pt"/>
    <w:basedOn w:val="Standard"/>
    <w:rsid w:val="0048435F"/>
    <w:pPr>
      <w:spacing w:line="300" w:lineRule="atLeast"/>
    </w:pPr>
    <w:rPr>
      <w:sz w:val="24"/>
    </w:rPr>
  </w:style>
  <w:style w:type="character" w:customStyle="1" w:styleId="berschrift1Zchn">
    <w:name w:val="Überschrift 1 Zchn"/>
    <w:link w:val="berschrift1"/>
    <w:uiPriority w:val="99"/>
    <w:locked/>
    <w:rsid w:val="00B422EC"/>
    <w:rPr>
      <w:rFonts w:ascii="Arial" w:hAnsi="Arial" w:cs="Arial"/>
      <w:b/>
      <w:bCs/>
      <w:kern w:val="32"/>
      <w:sz w:val="36"/>
      <w:szCs w:val="32"/>
      <w:lang w:val="de-DE"/>
    </w:rPr>
  </w:style>
  <w:style w:type="character" w:styleId="Hyperlink">
    <w:name w:val="Hyperlink"/>
    <w:rsid w:val="00C97260"/>
    <w:rPr>
      <w:color w:val="0000FF"/>
      <w:sz w:val="18"/>
      <w:szCs w:val="18"/>
      <w:u w:val="single"/>
    </w:rPr>
  </w:style>
  <w:style w:type="paragraph" w:customStyle="1" w:styleId="MittleresRaster1-Akzent21">
    <w:name w:val="Mittleres Raster 1 - Akzent 21"/>
    <w:basedOn w:val="Standard"/>
    <w:uiPriority w:val="34"/>
    <w:qFormat/>
    <w:rsid w:val="00B422EC"/>
    <w:pPr>
      <w:ind w:left="720"/>
    </w:pPr>
  </w:style>
  <w:style w:type="paragraph" w:styleId="Sprechblasentext">
    <w:name w:val="Balloon Text"/>
    <w:basedOn w:val="Standard"/>
    <w:link w:val="SprechblasentextZchn"/>
    <w:rsid w:val="00273DA7"/>
    <w:pPr>
      <w:spacing w:line="240" w:lineRule="auto"/>
    </w:pPr>
    <w:rPr>
      <w:sz w:val="18"/>
      <w:szCs w:val="18"/>
    </w:rPr>
  </w:style>
  <w:style w:type="character" w:customStyle="1" w:styleId="SprechblasentextZchn">
    <w:name w:val="Sprechblasentext Zchn"/>
    <w:link w:val="Sprechblasentext"/>
    <w:rsid w:val="00273DA7"/>
    <w:rPr>
      <w:rFonts w:ascii="Segoe UI" w:hAnsi="Segoe UI"/>
      <w:sz w:val="18"/>
      <w:szCs w:val="18"/>
      <w:lang w:val="de-DE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/>
      <w:szCs w:val="24"/>
      <w:lang w:val="de-DE"/>
    </w:rPr>
  </w:style>
  <w:style w:type="character" w:customStyle="1" w:styleId="FuzeileZchn">
    <w:name w:val="Fußzeile Zchn"/>
    <w:link w:val="Fuzeile"/>
    <w:uiPriority w:val="99"/>
    <w:rsid w:val="00992A11"/>
    <w:rPr>
      <w:rFonts w:ascii="Segoe UI" w:hAnsi="Segoe UI"/>
      <w:bCs/>
      <w:noProof/>
      <w:sz w:val="12"/>
      <w:szCs w:val="24"/>
      <w:lang w:val="de-DE"/>
    </w:rPr>
  </w:style>
  <w:style w:type="character" w:styleId="NichtaufgelsteErwhnung">
    <w:name w:val="Unresolved Mention"/>
    <w:uiPriority w:val="99"/>
    <w:semiHidden/>
    <w:unhideWhenUsed/>
    <w:rsid w:val="000C210A"/>
    <w:rPr>
      <w:color w:val="605E5C"/>
      <w:shd w:val="clear" w:color="auto" w:fill="E1DFDD"/>
    </w:rPr>
  </w:style>
  <w:style w:type="paragraph" w:customStyle="1" w:styleId="Style12ptJustifiedLinespacing15lines">
    <w:name w:val="Style 12 pt Justified Line spacing:  1.5 lines"/>
    <w:basedOn w:val="Standard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Standard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Absatz-Standardschriftart"/>
    <w:rsid w:val="00273DA7"/>
    <w:rPr>
      <w:rFonts w:ascii="Segoe UI" w:hAnsi="Segoe UI"/>
      <w:b/>
      <w:bCs/>
      <w:sz w:val="32"/>
    </w:rPr>
  </w:style>
  <w:style w:type="paragraph" w:customStyle="1" w:styleId="MonthDayYear">
    <w:name w:val="Month Day Year"/>
    <w:basedOn w:val="Standard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Standard"/>
    <w:qFormat/>
    <w:rsid w:val="00472FEC"/>
    <w:pPr>
      <w:spacing w:before="560" w:after="560"/>
    </w:pPr>
    <w:rPr>
      <w:rFonts w:cs="Segoe UI"/>
      <w:szCs w:val="22"/>
      <w:lang w:val="en-US"/>
    </w:rPr>
  </w:style>
  <w:style w:type="character" w:customStyle="1" w:styleId="AboutandContactBody">
    <w:name w:val="About and Contact Body"/>
    <w:basedOn w:val="Absatz-Standardschriftart"/>
    <w:rsid w:val="00273DA7"/>
    <w:rPr>
      <w:rFonts w:ascii="Segoe UI" w:hAnsi="Segoe UI"/>
      <w:sz w:val="18"/>
    </w:rPr>
  </w:style>
  <w:style w:type="character" w:customStyle="1" w:styleId="AboutandContactHeadline">
    <w:name w:val="About and Contact Headline"/>
    <w:basedOn w:val="Absatz-Standardschriftart"/>
    <w:rsid w:val="00273DA7"/>
    <w:rPr>
      <w:rFonts w:ascii="Segoe UI" w:hAnsi="Segoe UI"/>
      <w:b/>
      <w:bCs/>
      <w:sz w:val="18"/>
    </w:rPr>
  </w:style>
  <w:style w:type="paragraph" w:customStyle="1" w:styleId="infoline">
    <w:name w:val="infoline"/>
    <w:basedOn w:val="Standard"/>
    <w:rsid w:val="0083204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AT" w:eastAsia="de-AT"/>
    </w:rPr>
  </w:style>
  <w:style w:type="paragraph" w:styleId="StandardWeb">
    <w:name w:val="Normal (Web)"/>
    <w:basedOn w:val="Standard"/>
    <w:uiPriority w:val="99"/>
    <w:unhideWhenUsed/>
    <w:rsid w:val="0083204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AD5E8A"/>
    <w:rPr>
      <w:b/>
      <w:bCs/>
    </w:rPr>
  </w:style>
  <w:style w:type="paragraph" w:styleId="berarbeitung">
    <w:name w:val="Revision"/>
    <w:hidden/>
    <w:uiPriority w:val="62"/>
    <w:unhideWhenUsed/>
    <w:rsid w:val="008A1487"/>
    <w:rPr>
      <w:rFonts w:ascii="Segoe UI" w:hAnsi="Segoe UI"/>
      <w:sz w:val="22"/>
      <w:szCs w:val="24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4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0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638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19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news.henkel.at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www.henkel.de/nachhaltigkeit/nachhaltigkeitsstrategie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://www.henkel.de" TargetMode="Externa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jpeg"/><Relationship Id="rId2" Type="http://schemas.openxmlformats.org/officeDocument/2006/relationships/image" Target="media/image4.emf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loyer\Documents\Benutzerdefinierte%20Office-Vorlagen\PA%20CC%202020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e xmlns="f9a9efa5-4ee8-4378-a507-553374a78e3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1960878878A045A2F0637D6F06E562" ma:contentTypeVersion="13" ma:contentTypeDescription="Create a new document." ma:contentTypeScope="" ma:versionID="3b24a5d1eb40e8c91ac0984431320af9">
  <xsd:schema xmlns:xsd="http://www.w3.org/2001/XMLSchema" xmlns:xs="http://www.w3.org/2001/XMLSchema" xmlns:p="http://schemas.microsoft.com/office/2006/metadata/properties" xmlns:ns2="f9a9efa5-4ee8-4378-a507-553374a78e30" xmlns:ns3="fadd255c-1d15-4955-a224-10db015ae641" targetNamespace="http://schemas.microsoft.com/office/2006/metadata/properties" ma:root="true" ma:fieldsID="5993bc31259ca280f0a91d9ebaadc7de" ns2:_="" ns3:_="">
    <xsd:import namespace="f9a9efa5-4ee8-4378-a507-553374a78e30"/>
    <xsd:import namespace="fadd255c-1d15-4955-a224-10db015ae641"/>
    <xsd:element name="properties">
      <xsd:complexType>
        <xsd:sequence>
          <xsd:element name="documentManagement">
            <xsd:complexType>
              <xsd:all>
                <xsd:element ref="ns2:Date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9efa5-4ee8-4378-a507-553374a78e30" elementFormDefault="qualified">
    <xsd:import namespace="http://schemas.microsoft.com/office/2006/documentManagement/types"/>
    <xsd:import namespace="http://schemas.microsoft.com/office/infopath/2007/PartnerControls"/>
    <xsd:element name="Date" ma:index="8" nillable="true" ma:displayName="Date" ma:format="DateOnly" ma:internalName="Date">
      <xsd:simpleType>
        <xsd:restriction base="dms:DateTim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d255c-1d15-4955-a224-10db015ae641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SharedContentType xmlns="Microsoft.SharePoint.Taxonomy.ContentTypeSync" SourceId="72f792e8-4dad-42c1-ad63-44982727bf4d" ContentTypeId="0x01" PreviousValue="false"/>
</file>

<file path=customXml/itemProps1.xml><?xml version="1.0" encoding="utf-8"?>
<ds:datastoreItem xmlns:ds="http://schemas.openxmlformats.org/officeDocument/2006/customXml" ds:itemID="{33511E6A-0EF4-4FAC-89A5-66C7E6C146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3245D12-BDB4-413F-ABB3-2AF0CF323A38}">
  <ds:schemaRefs>
    <ds:schemaRef ds:uri="http://schemas.microsoft.com/office/2006/metadata/properties"/>
    <ds:schemaRef ds:uri="http://schemas.microsoft.com/office/infopath/2007/PartnerControls"/>
    <ds:schemaRef ds:uri="f9a9efa5-4ee8-4378-a507-553374a78e30"/>
  </ds:schemaRefs>
</ds:datastoreItem>
</file>

<file path=customXml/itemProps3.xml><?xml version="1.0" encoding="utf-8"?>
<ds:datastoreItem xmlns:ds="http://schemas.openxmlformats.org/officeDocument/2006/customXml" ds:itemID="{1301BC7B-ABA7-4D59-A1D8-6A49480C8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9efa5-4ee8-4378-a507-553374a78e30"/>
    <ds:schemaRef ds:uri="fadd255c-1d15-4955-a224-10db015ae6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 CC 2020.dotx</Template>
  <TotalTime>0</TotalTime>
  <Pages>2</Pages>
  <Words>470</Words>
  <Characters>3422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Pressemitteilung</vt:lpstr>
      <vt:lpstr>Pressemitteilung</vt:lpstr>
    </vt:vector>
  </TitlesOfParts>
  <Company>Henkel AG &amp; Co. KGaA</Company>
  <LinksUpToDate>false</LinksUpToDate>
  <CharactersWithSpaces>3885</CharactersWithSpaces>
  <SharedDoc>false</SharedDoc>
  <HLinks>
    <vt:vector size="6" baseType="variant">
      <vt:variant>
        <vt:i4>2490428</vt:i4>
      </vt:variant>
      <vt:variant>
        <vt:i4>0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Ulrike Gloyer</dc:creator>
  <cp:keywords/>
  <dc:description/>
  <cp:lastModifiedBy>Christina Hammertinger</cp:lastModifiedBy>
  <cp:revision>2</cp:revision>
  <cp:lastPrinted>2020-08-12T09:29:00Z</cp:lastPrinted>
  <dcterms:created xsi:type="dcterms:W3CDTF">2022-02-15T11:51:00Z</dcterms:created>
  <dcterms:modified xsi:type="dcterms:W3CDTF">2022-02-15T11:51:00Z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0x010100B51960878878A045A2F0637D6F06E562</vt:lpwstr>
  </property>
</Properties>
</file>