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82A5" w14:textId="3CAD2BFF" w:rsidR="005E69D9" w:rsidRPr="0044611F" w:rsidRDefault="00ED2910" w:rsidP="00F51D0D">
      <w:pPr>
        <w:spacing w:before="120"/>
        <w:jc w:val="right"/>
        <w:rPr>
          <w:rFonts w:ascii="Segoe UI" w:hAnsi="Segoe UI" w:cs="Segoe UI"/>
          <w:sz w:val="24"/>
          <w:lang w:val="de-AT"/>
        </w:rPr>
      </w:pPr>
      <w:r w:rsidRPr="0044611F">
        <w:rPr>
          <w:rFonts w:ascii="Segoe UI" w:hAnsi="Segoe UI" w:cs="Segoe UI"/>
          <w:bCs/>
          <w:iCs/>
          <w:sz w:val="24"/>
          <w:lang w:val="de-AT"/>
        </w:rPr>
        <w:t>März</w:t>
      </w:r>
      <w:r w:rsidR="006D1B36" w:rsidRPr="0044611F">
        <w:rPr>
          <w:rFonts w:ascii="Segoe UI" w:hAnsi="Segoe UI" w:cs="Segoe UI"/>
          <w:bCs/>
          <w:iCs/>
          <w:sz w:val="24"/>
          <w:lang w:val="de-AT"/>
        </w:rPr>
        <w:t xml:space="preserve"> 202</w:t>
      </w:r>
      <w:r w:rsidR="00C52AB0" w:rsidRPr="0044611F">
        <w:rPr>
          <w:rFonts w:ascii="Segoe UI" w:hAnsi="Segoe UI" w:cs="Segoe UI"/>
          <w:bCs/>
          <w:iCs/>
          <w:sz w:val="24"/>
          <w:lang w:val="de-AT"/>
        </w:rPr>
        <w:t>2</w:t>
      </w:r>
    </w:p>
    <w:p w14:paraId="6FE1BDD4" w14:textId="0FFD5D22" w:rsidR="00ED2910" w:rsidRPr="0044611F" w:rsidRDefault="00D46FEE" w:rsidP="0044611F">
      <w:pPr>
        <w:pStyle w:val="paragraph"/>
        <w:spacing w:before="0" w:beforeAutospacing="0" w:after="0" w:afterAutospacing="0"/>
        <w:jc w:val="both"/>
        <w:textAlignment w:val="baseline"/>
        <w:rPr>
          <w:rFonts w:ascii="Segoe UI" w:hAnsi="Segoe UI" w:cs="Segoe UI"/>
          <w:b/>
          <w:bCs/>
        </w:rPr>
      </w:pPr>
      <w:bookmarkStart w:id="0" w:name="_Hlk97556581"/>
      <w:r w:rsidRPr="0044611F">
        <w:rPr>
          <w:rStyle w:val="eop"/>
          <w:rFonts w:ascii="Segoe UI" w:hAnsi="Segoe UI" w:cs="Segoe UI"/>
          <w:lang w:val="de-AT"/>
        </w:rPr>
        <w:t> </w:t>
      </w:r>
      <w:bookmarkStart w:id="1" w:name="_Hlk63094828"/>
      <w:r w:rsidR="00ED2910" w:rsidRPr="0044611F">
        <w:rPr>
          <w:rFonts w:ascii="Segoe UI" w:hAnsi="Segoe UI" w:cs="Segoe UI"/>
          <w:b/>
          <w:bCs/>
        </w:rPr>
        <w:t xml:space="preserve">Gliss Kur Aqua </w:t>
      </w:r>
      <w:proofErr w:type="spellStart"/>
      <w:r w:rsidR="00ED2910" w:rsidRPr="0044611F">
        <w:rPr>
          <w:rFonts w:ascii="Segoe UI" w:hAnsi="Segoe UI" w:cs="Segoe UI"/>
          <w:b/>
          <w:bCs/>
        </w:rPr>
        <w:t>Revive</w:t>
      </w:r>
      <w:proofErr w:type="spellEnd"/>
    </w:p>
    <w:bookmarkEnd w:id="0"/>
    <w:p w14:paraId="2188A119" w14:textId="77777777" w:rsidR="00ED2910" w:rsidRPr="0044611F" w:rsidRDefault="00ED2910" w:rsidP="00D06F8C">
      <w:pPr>
        <w:spacing w:line="300" w:lineRule="atLeast"/>
        <w:rPr>
          <w:rFonts w:ascii="Segoe UI" w:hAnsi="Segoe UI" w:cs="Segoe UI"/>
        </w:rPr>
      </w:pPr>
    </w:p>
    <w:p w14:paraId="3168866B" w14:textId="622C6E88" w:rsidR="00ED2910" w:rsidRPr="0044611F" w:rsidRDefault="00ED2910" w:rsidP="00D06F8C">
      <w:pPr>
        <w:spacing w:line="300" w:lineRule="atLeast"/>
        <w:rPr>
          <w:rFonts w:ascii="Segoe UI" w:hAnsi="Segoe UI" w:cs="Segoe UI"/>
          <w:b/>
          <w:bCs/>
          <w:sz w:val="36"/>
          <w:szCs w:val="36"/>
        </w:rPr>
      </w:pPr>
      <w:bookmarkStart w:id="2" w:name="_Hlk97556512"/>
      <w:r w:rsidRPr="0044611F">
        <w:rPr>
          <w:rFonts w:ascii="Segoe UI" w:hAnsi="Segoe UI" w:cs="Segoe UI"/>
          <w:b/>
          <w:bCs/>
          <w:sz w:val="36"/>
          <w:szCs w:val="36"/>
        </w:rPr>
        <w:t xml:space="preserve">Gliss Kur Aqua </w:t>
      </w:r>
      <w:proofErr w:type="spellStart"/>
      <w:r w:rsidRPr="0044611F">
        <w:rPr>
          <w:rFonts w:ascii="Segoe UI" w:hAnsi="Segoe UI" w:cs="Segoe UI"/>
          <w:b/>
          <w:bCs/>
          <w:sz w:val="36"/>
          <w:szCs w:val="36"/>
        </w:rPr>
        <w:t>Revive</w:t>
      </w:r>
      <w:proofErr w:type="spellEnd"/>
      <w:r w:rsidR="00A410AF" w:rsidRPr="0044611F">
        <w:rPr>
          <w:rFonts w:ascii="Segoe UI" w:hAnsi="Segoe UI" w:cs="Segoe UI"/>
          <w:b/>
          <w:bCs/>
          <w:sz w:val="36"/>
          <w:szCs w:val="36"/>
        </w:rPr>
        <w:t xml:space="preserve"> – beleb</w:t>
      </w:r>
      <w:r w:rsidRPr="0044611F">
        <w:rPr>
          <w:rFonts w:ascii="Segoe UI" w:hAnsi="Segoe UI" w:cs="Segoe UI"/>
          <w:b/>
          <w:bCs/>
          <w:sz w:val="36"/>
          <w:szCs w:val="36"/>
        </w:rPr>
        <w:t>t</w:t>
      </w:r>
      <w:r w:rsidR="00A410AF" w:rsidRPr="0044611F">
        <w:rPr>
          <w:rFonts w:ascii="Segoe UI" w:hAnsi="Segoe UI" w:cs="Segoe UI"/>
          <w:b/>
          <w:bCs/>
          <w:sz w:val="36"/>
          <w:szCs w:val="36"/>
        </w:rPr>
        <w:t xml:space="preserve"> d</w:t>
      </w:r>
      <w:r w:rsidRPr="0044611F">
        <w:rPr>
          <w:rFonts w:ascii="Segoe UI" w:hAnsi="Segoe UI" w:cs="Segoe UI"/>
          <w:b/>
          <w:bCs/>
          <w:sz w:val="36"/>
          <w:szCs w:val="36"/>
        </w:rPr>
        <w:t>as</w:t>
      </w:r>
      <w:r w:rsidR="00A410AF" w:rsidRPr="0044611F">
        <w:rPr>
          <w:rFonts w:ascii="Segoe UI" w:hAnsi="Segoe UI" w:cs="Segoe UI"/>
          <w:b/>
          <w:bCs/>
          <w:sz w:val="36"/>
          <w:szCs w:val="36"/>
        </w:rPr>
        <w:t xml:space="preserve"> Haar mit der innovativen Formel mit Meeresalge und Hyaluron-Komplex</w:t>
      </w:r>
      <w:bookmarkEnd w:id="2"/>
      <w:r w:rsidR="00A410AF" w:rsidRPr="0044611F">
        <w:rPr>
          <w:rFonts w:ascii="Segoe UI" w:hAnsi="Segoe UI" w:cs="Segoe UI"/>
          <w:b/>
          <w:bCs/>
          <w:sz w:val="36"/>
          <w:szCs w:val="36"/>
        </w:rPr>
        <w:t xml:space="preserve"> </w:t>
      </w:r>
    </w:p>
    <w:p w14:paraId="2EC40132" w14:textId="77777777" w:rsidR="00ED2910" w:rsidRPr="0044611F" w:rsidRDefault="00ED2910" w:rsidP="00D06F8C">
      <w:pPr>
        <w:spacing w:line="300" w:lineRule="atLeast"/>
        <w:rPr>
          <w:rFonts w:ascii="Segoe UI" w:hAnsi="Segoe UI" w:cs="Segoe UI"/>
        </w:rPr>
      </w:pPr>
    </w:p>
    <w:p w14:paraId="4D650926" w14:textId="588748D6" w:rsidR="00ED2910" w:rsidRPr="0044611F" w:rsidRDefault="00ED2910" w:rsidP="00ED2910">
      <w:pPr>
        <w:spacing w:line="300" w:lineRule="atLeast"/>
        <w:jc w:val="both"/>
        <w:rPr>
          <w:rFonts w:ascii="Segoe UI" w:hAnsi="Segoe UI" w:cs="Segoe UI"/>
        </w:rPr>
      </w:pPr>
      <w:bookmarkStart w:id="3" w:name="_Hlk97556602"/>
      <w:r w:rsidRPr="0044611F">
        <w:rPr>
          <w:rFonts w:ascii="Segoe UI" w:hAnsi="Segoe UI" w:cs="Segoe UI"/>
          <w:b/>
          <w:bCs/>
          <w:sz w:val="24"/>
        </w:rPr>
        <w:t>Dem</w:t>
      </w:r>
      <w:r w:rsidR="00A410AF" w:rsidRPr="0044611F">
        <w:rPr>
          <w:rFonts w:ascii="Segoe UI" w:hAnsi="Segoe UI" w:cs="Segoe UI"/>
          <w:b/>
          <w:bCs/>
          <w:sz w:val="24"/>
        </w:rPr>
        <w:t xml:space="preserve"> Haar jeden Tag genau die Pflege</w:t>
      </w:r>
      <w:r w:rsidR="00D5141C" w:rsidRPr="0044611F">
        <w:rPr>
          <w:rFonts w:ascii="Segoe UI" w:hAnsi="Segoe UI" w:cs="Segoe UI"/>
          <w:b/>
          <w:bCs/>
          <w:sz w:val="24"/>
        </w:rPr>
        <w:t xml:space="preserve"> geben</w:t>
      </w:r>
      <w:r w:rsidR="00A410AF" w:rsidRPr="0044611F">
        <w:rPr>
          <w:rFonts w:ascii="Segoe UI" w:hAnsi="Segoe UI" w:cs="Segoe UI"/>
          <w:b/>
          <w:bCs/>
          <w:sz w:val="24"/>
        </w:rPr>
        <w:t xml:space="preserve">, die es braucht, um belebt und glänzend auszusehen – mit der neuen </w:t>
      </w:r>
      <w:r w:rsidRPr="0044611F">
        <w:rPr>
          <w:rFonts w:ascii="Segoe UI" w:hAnsi="Segoe UI" w:cs="Segoe UI"/>
          <w:b/>
          <w:bCs/>
          <w:sz w:val="24"/>
        </w:rPr>
        <w:t xml:space="preserve">Gliss Kur Aqua </w:t>
      </w:r>
      <w:proofErr w:type="spellStart"/>
      <w:r w:rsidRPr="0044611F">
        <w:rPr>
          <w:rFonts w:ascii="Segoe UI" w:hAnsi="Segoe UI" w:cs="Segoe UI"/>
          <w:b/>
          <w:bCs/>
          <w:sz w:val="24"/>
        </w:rPr>
        <w:t>Revive</w:t>
      </w:r>
      <w:proofErr w:type="spellEnd"/>
      <w:r w:rsidRPr="0044611F">
        <w:rPr>
          <w:rFonts w:ascii="Segoe UI" w:hAnsi="Segoe UI" w:cs="Segoe UI"/>
          <w:b/>
          <w:bCs/>
          <w:sz w:val="24"/>
        </w:rPr>
        <w:t>-</w:t>
      </w:r>
      <w:r w:rsidR="00A410AF" w:rsidRPr="0044611F">
        <w:rPr>
          <w:rFonts w:ascii="Segoe UI" w:hAnsi="Segoe UI" w:cs="Segoe UI"/>
          <w:b/>
          <w:bCs/>
          <w:sz w:val="24"/>
        </w:rPr>
        <w:t>Serie</w:t>
      </w:r>
      <w:r w:rsidRPr="0044611F">
        <w:rPr>
          <w:rFonts w:ascii="Segoe UI" w:hAnsi="Segoe UI" w:cs="Segoe UI"/>
          <w:b/>
          <w:bCs/>
          <w:sz w:val="24"/>
        </w:rPr>
        <w:t xml:space="preserve"> ist das kein Problem</w:t>
      </w:r>
      <w:r w:rsidR="00A410AF" w:rsidRPr="0044611F">
        <w:rPr>
          <w:rFonts w:ascii="Segoe UI" w:hAnsi="Segoe UI" w:cs="Segoe UI"/>
          <w:b/>
          <w:bCs/>
          <w:sz w:val="24"/>
        </w:rPr>
        <w:t xml:space="preserve">. Die Linie spendet normalem und trockenem Haar dank ihrer Formeln mit Meeresalge und Hyaluron-Komplex täglich Pflege und repariert es genau da, wo es sich spröde und trocken anfühlt, ohne es zu beschweren. Für wunderschönes, gepflegtes und gesund aussehendes Haar und ein mit Feuchtigkeit versorgtes Haargefühl – bis zu 48 Stunden lang. </w:t>
      </w:r>
      <w:bookmarkEnd w:id="3"/>
    </w:p>
    <w:p w14:paraId="44889B19" w14:textId="77777777" w:rsidR="00ED2910" w:rsidRPr="0044611F" w:rsidRDefault="00ED2910" w:rsidP="00ED2910">
      <w:pPr>
        <w:spacing w:line="300" w:lineRule="atLeast"/>
        <w:jc w:val="both"/>
        <w:rPr>
          <w:rFonts w:ascii="Segoe UI" w:hAnsi="Segoe UI" w:cs="Segoe UI"/>
        </w:rPr>
      </w:pPr>
    </w:p>
    <w:p w14:paraId="036C1509" w14:textId="7D9FBCDB" w:rsidR="00ED2910" w:rsidRPr="0044611F" w:rsidRDefault="00A410AF" w:rsidP="00ED2910">
      <w:pPr>
        <w:spacing w:line="300" w:lineRule="atLeast"/>
        <w:jc w:val="both"/>
        <w:rPr>
          <w:rFonts w:ascii="Segoe UI" w:hAnsi="Segoe UI" w:cs="Segoe UI"/>
          <w:sz w:val="24"/>
        </w:rPr>
      </w:pPr>
      <w:r w:rsidRPr="0044611F">
        <w:rPr>
          <w:rFonts w:ascii="Segoe UI" w:hAnsi="Segoe UI" w:cs="Segoe UI"/>
          <w:sz w:val="24"/>
        </w:rPr>
        <w:t xml:space="preserve">Die </w:t>
      </w:r>
      <w:r w:rsidR="00ED2910" w:rsidRPr="0044611F">
        <w:rPr>
          <w:rFonts w:ascii="Segoe UI" w:hAnsi="Segoe UI" w:cs="Segoe UI"/>
          <w:sz w:val="24"/>
        </w:rPr>
        <w:t xml:space="preserve">Gliss Kur Aqua </w:t>
      </w:r>
      <w:proofErr w:type="spellStart"/>
      <w:r w:rsidR="00ED2910" w:rsidRPr="0044611F">
        <w:rPr>
          <w:rFonts w:ascii="Segoe UI" w:hAnsi="Segoe UI" w:cs="Segoe UI"/>
          <w:sz w:val="24"/>
        </w:rPr>
        <w:t>Revive</w:t>
      </w:r>
      <w:proofErr w:type="spellEnd"/>
      <w:r w:rsidR="00ED2910" w:rsidRPr="0044611F">
        <w:rPr>
          <w:rFonts w:ascii="Segoe UI" w:hAnsi="Segoe UI" w:cs="Segoe UI"/>
          <w:sz w:val="24"/>
        </w:rPr>
        <w:t>-</w:t>
      </w:r>
      <w:r w:rsidRPr="0044611F">
        <w:rPr>
          <w:rFonts w:ascii="Segoe UI" w:hAnsi="Segoe UI" w:cs="Segoe UI"/>
          <w:sz w:val="24"/>
        </w:rPr>
        <w:t xml:space="preserve">Linie ist ab </w:t>
      </w:r>
      <w:r w:rsidR="00D5141C" w:rsidRPr="0044611F">
        <w:rPr>
          <w:rFonts w:ascii="Segoe UI" w:hAnsi="Segoe UI" w:cs="Segoe UI"/>
          <w:sz w:val="24"/>
        </w:rPr>
        <w:t xml:space="preserve">sofort </w:t>
      </w:r>
      <w:r w:rsidRPr="0044611F">
        <w:rPr>
          <w:rFonts w:ascii="Segoe UI" w:hAnsi="Segoe UI" w:cs="Segoe UI"/>
          <w:sz w:val="24"/>
        </w:rPr>
        <w:t xml:space="preserve">im Handel erhältlich. </w:t>
      </w:r>
    </w:p>
    <w:p w14:paraId="2B272D09" w14:textId="77777777" w:rsidR="00ED2910" w:rsidRPr="0044611F" w:rsidRDefault="00ED2910" w:rsidP="00ED2910">
      <w:pPr>
        <w:spacing w:line="300" w:lineRule="atLeast"/>
        <w:jc w:val="both"/>
        <w:rPr>
          <w:rFonts w:ascii="Segoe UI" w:hAnsi="Segoe UI" w:cs="Segoe UI"/>
        </w:rPr>
      </w:pPr>
    </w:p>
    <w:p w14:paraId="2894D13D" w14:textId="30B36832" w:rsidR="00ED2910" w:rsidRPr="0044611F" w:rsidRDefault="00A410AF" w:rsidP="00ED2910">
      <w:pPr>
        <w:spacing w:line="300" w:lineRule="atLeast"/>
        <w:jc w:val="both"/>
        <w:rPr>
          <w:rFonts w:ascii="Segoe UI" w:hAnsi="Segoe UI" w:cs="Segoe UI"/>
        </w:rPr>
      </w:pPr>
      <w:r w:rsidRPr="0044611F">
        <w:rPr>
          <w:rFonts w:ascii="Segoe UI" w:hAnsi="Segoe UI" w:cs="Segoe UI"/>
          <w:sz w:val="24"/>
        </w:rPr>
        <w:t xml:space="preserve">Styling-Hitze, Föhnwärme, Heizungsluft, Sonne oder Wind: Es gibt viele Ursachen, die das Haar strapazieren und es strohig und glanzlos wirken lassen. Gerade jetzt braucht das Haar eine Extraportion Pflege, um sich frisch und mit Feuchtigkeit versorgt anzufühlen. Die leichte Formulierung der </w:t>
      </w:r>
      <w:r w:rsidR="00ED2910" w:rsidRPr="0044611F">
        <w:rPr>
          <w:rFonts w:ascii="Segoe UI" w:hAnsi="Segoe UI" w:cs="Segoe UI"/>
          <w:sz w:val="24"/>
        </w:rPr>
        <w:t xml:space="preserve">Gliss Kur Aqua </w:t>
      </w:r>
      <w:proofErr w:type="spellStart"/>
      <w:r w:rsidR="00ED2910" w:rsidRPr="0044611F">
        <w:rPr>
          <w:rFonts w:ascii="Segoe UI" w:hAnsi="Segoe UI" w:cs="Segoe UI"/>
          <w:sz w:val="24"/>
        </w:rPr>
        <w:t>Revive</w:t>
      </w:r>
      <w:proofErr w:type="spellEnd"/>
      <w:r w:rsidR="00ED2910" w:rsidRPr="0044611F">
        <w:rPr>
          <w:rFonts w:ascii="Segoe UI" w:hAnsi="Segoe UI" w:cs="Segoe UI"/>
          <w:sz w:val="24"/>
        </w:rPr>
        <w:t>-</w:t>
      </w:r>
      <w:r w:rsidRPr="0044611F">
        <w:rPr>
          <w:rFonts w:ascii="Segoe UI" w:hAnsi="Segoe UI" w:cs="Segoe UI"/>
          <w:sz w:val="24"/>
        </w:rPr>
        <w:t xml:space="preserve">Linie mit Hyaluron-Komplex und Meeresalge vereint </w:t>
      </w:r>
      <w:r w:rsidR="00F127FE" w:rsidRPr="0044611F">
        <w:rPr>
          <w:rFonts w:ascii="Segoe UI" w:hAnsi="Segoe UI" w:cs="Segoe UI"/>
          <w:sz w:val="24"/>
        </w:rPr>
        <w:t>d</w:t>
      </w:r>
      <w:r w:rsidR="00ED2910" w:rsidRPr="0044611F">
        <w:rPr>
          <w:rFonts w:ascii="Segoe UI" w:hAnsi="Segoe UI" w:cs="Segoe UI"/>
          <w:sz w:val="24"/>
        </w:rPr>
        <w:t>ie</w:t>
      </w:r>
      <w:r w:rsidRPr="0044611F">
        <w:rPr>
          <w:rFonts w:ascii="Segoe UI" w:hAnsi="Segoe UI" w:cs="Segoe UI"/>
          <w:sz w:val="24"/>
        </w:rPr>
        <w:t xml:space="preserve"> Beauty-Inhaltsstoffe in Sachen Feuchtigkeit: Meeresalgen gehören zu den ältesten Organismen dieser Erde und sind bekannt für ihren hohen Gehalt an Mineralien und Proteinen. Die kleinen Kraftpakete haben außerdem die Fähigkeit, Feuchtigkeit zu binden. Der Alleskönner Hyaluron ist ein echter Pflege-Boost für die Haare. </w:t>
      </w:r>
    </w:p>
    <w:p w14:paraId="5D0631A6" w14:textId="77777777" w:rsidR="00ED2910" w:rsidRPr="0044611F" w:rsidRDefault="00ED2910" w:rsidP="00ED2910">
      <w:pPr>
        <w:spacing w:line="300" w:lineRule="atLeast"/>
        <w:jc w:val="both"/>
        <w:rPr>
          <w:rFonts w:ascii="Segoe UI" w:hAnsi="Segoe UI" w:cs="Segoe UI"/>
        </w:rPr>
      </w:pPr>
    </w:p>
    <w:p w14:paraId="251A74C0" w14:textId="2CC34D27" w:rsidR="00ED2910" w:rsidRPr="0044611F" w:rsidRDefault="00A410AF" w:rsidP="00ED2910">
      <w:pPr>
        <w:spacing w:line="300" w:lineRule="atLeast"/>
        <w:jc w:val="both"/>
        <w:rPr>
          <w:rFonts w:ascii="Segoe UI" w:hAnsi="Segoe UI" w:cs="Segoe UI"/>
          <w:sz w:val="24"/>
        </w:rPr>
      </w:pPr>
      <w:r w:rsidRPr="0044611F">
        <w:rPr>
          <w:rFonts w:ascii="Segoe UI" w:hAnsi="Segoe UI" w:cs="Segoe UI"/>
          <w:sz w:val="24"/>
        </w:rPr>
        <w:t xml:space="preserve">Die </w:t>
      </w:r>
      <w:r w:rsidR="00ED2910" w:rsidRPr="0044611F">
        <w:rPr>
          <w:rFonts w:ascii="Segoe UI" w:hAnsi="Segoe UI" w:cs="Segoe UI"/>
          <w:sz w:val="24"/>
        </w:rPr>
        <w:t xml:space="preserve">Gliss Kur Aqua </w:t>
      </w:r>
      <w:proofErr w:type="spellStart"/>
      <w:r w:rsidR="00ED2910" w:rsidRPr="0044611F">
        <w:rPr>
          <w:rFonts w:ascii="Segoe UI" w:hAnsi="Segoe UI" w:cs="Segoe UI"/>
          <w:sz w:val="24"/>
        </w:rPr>
        <w:t>Revive</w:t>
      </w:r>
      <w:proofErr w:type="spellEnd"/>
      <w:r w:rsidR="00ED2910" w:rsidRPr="0044611F">
        <w:rPr>
          <w:rFonts w:ascii="Segoe UI" w:hAnsi="Segoe UI" w:cs="Segoe UI"/>
          <w:sz w:val="24"/>
        </w:rPr>
        <w:t>-</w:t>
      </w:r>
      <w:r w:rsidRPr="0044611F">
        <w:rPr>
          <w:rFonts w:ascii="Segoe UI" w:hAnsi="Segoe UI" w:cs="Segoe UI"/>
          <w:sz w:val="24"/>
        </w:rPr>
        <w:t xml:space="preserve">Formeln mit Meeresalge und Hyaluron-Komplex pflegen das Haar intensiv – für ein seidig-weiches, schwereloses Haargefühl und gesund aussehenden Glanz für jeden Tag. Dabei setzen die innovativen Formeln ohne </w:t>
      </w:r>
      <w:r w:rsidRPr="0044611F">
        <w:rPr>
          <w:rFonts w:ascii="Segoe UI" w:hAnsi="Segoe UI" w:cs="Segoe UI"/>
          <w:sz w:val="24"/>
        </w:rPr>
        <w:lastRenderedPageBreak/>
        <w:t xml:space="preserve">künstliche Farbstoffe genau an den Stellen des Haares an, die sich trocken und spröde anfühlen und reparieren es punktuell, ohne das Haar zu beschweren. Das Haar wird so von innen gestärkt, geschmeidiger und kämmbarer gemacht – </w:t>
      </w:r>
      <w:proofErr w:type="spellStart"/>
      <w:r w:rsidRPr="0044611F">
        <w:rPr>
          <w:rFonts w:ascii="Segoe UI" w:hAnsi="Segoe UI" w:cs="Segoe UI"/>
          <w:sz w:val="24"/>
        </w:rPr>
        <w:t>Skinification</w:t>
      </w:r>
      <w:proofErr w:type="spellEnd"/>
      <w:r w:rsidRPr="0044611F">
        <w:rPr>
          <w:rFonts w:ascii="Segoe UI" w:hAnsi="Segoe UI" w:cs="Segoe UI"/>
          <w:sz w:val="24"/>
        </w:rPr>
        <w:t xml:space="preserve"> at </w:t>
      </w:r>
      <w:proofErr w:type="spellStart"/>
      <w:r w:rsidRPr="0044611F">
        <w:rPr>
          <w:rFonts w:ascii="Segoe UI" w:hAnsi="Segoe UI" w:cs="Segoe UI"/>
          <w:sz w:val="24"/>
        </w:rPr>
        <w:t>it’s</w:t>
      </w:r>
      <w:proofErr w:type="spellEnd"/>
      <w:r w:rsidRPr="0044611F">
        <w:rPr>
          <w:rFonts w:ascii="Segoe UI" w:hAnsi="Segoe UI" w:cs="Segoe UI"/>
          <w:sz w:val="24"/>
        </w:rPr>
        <w:t xml:space="preserve"> best.</w:t>
      </w:r>
    </w:p>
    <w:p w14:paraId="5A9BDCAB" w14:textId="77777777" w:rsidR="00ED2910" w:rsidRPr="0044611F" w:rsidRDefault="00ED2910" w:rsidP="00ED2910">
      <w:pPr>
        <w:spacing w:line="300" w:lineRule="atLeast"/>
        <w:jc w:val="both"/>
        <w:rPr>
          <w:rFonts w:ascii="Segoe UI" w:hAnsi="Segoe UI" w:cs="Segoe UI"/>
          <w:sz w:val="24"/>
        </w:rPr>
      </w:pPr>
    </w:p>
    <w:p w14:paraId="4EBE5BBA" w14:textId="4F2ACD08" w:rsidR="00ED2910" w:rsidRPr="0044611F" w:rsidRDefault="00A410AF" w:rsidP="00ED2910">
      <w:pPr>
        <w:spacing w:line="300" w:lineRule="atLeast"/>
        <w:jc w:val="both"/>
        <w:rPr>
          <w:rFonts w:ascii="Segoe UI" w:hAnsi="Segoe UI" w:cs="Segoe UI"/>
          <w:sz w:val="24"/>
        </w:rPr>
      </w:pPr>
      <w:r w:rsidRPr="0044611F">
        <w:rPr>
          <w:rFonts w:ascii="Segoe UI" w:hAnsi="Segoe UI" w:cs="Segoe UI"/>
          <w:sz w:val="24"/>
        </w:rPr>
        <w:t>Die G</w:t>
      </w:r>
      <w:r w:rsidR="00ED2910" w:rsidRPr="0044611F">
        <w:rPr>
          <w:rFonts w:ascii="Segoe UI" w:hAnsi="Segoe UI" w:cs="Segoe UI"/>
          <w:sz w:val="24"/>
        </w:rPr>
        <w:t xml:space="preserve">liss Kur Aqua </w:t>
      </w:r>
      <w:proofErr w:type="spellStart"/>
      <w:r w:rsidR="00ED2910" w:rsidRPr="0044611F">
        <w:rPr>
          <w:rFonts w:ascii="Segoe UI" w:hAnsi="Segoe UI" w:cs="Segoe UI"/>
          <w:sz w:val="24"/>
        </w:rPr>
        <w:t>Revive</w:t>
      </w:r>
      <w:proofErr w:type="spellEnd"/>
      <w:r w:rsidR="00ED2910" w:rsidRPr="0044611F">
        <w:rPr>
          <w:rFonts w:ascii="Segoe UI" w:hAnsi="Segoe UI" w:cs="Segoe UI"/>
          <w:sz w:val="24"/>
        </w:rPr>
        <w:t>-</w:t>
      </w:r>
      <w:r w:rsidRPr="0044611F">
        <w:rPr>
          <w:rFonts w:ascii="Segoe UI" w:hAnsi="Segoe UI" w:cs="Segoe UI"/>
          <w:sz w:val="24"/>
        </w:rPr>
        <w:t xml:space="preserve">Linie überzeugt nicht nur durch ihre innovative, schwerelose Formel, sondern auch in Sachen Umweltbewusstsein: Die für die Formel verwendete Meeresalge wird in speziellen Algenfarmen nachhaltig kultiviert. Außerdem sind alle Produkte der </w:t>
      </w:r>
      <w:r w:rsidR="00ED2910" w:rsidRPr="0044611F">
        <w:rPr>
          <w:rFonts w:ascii="Segoe UI" w:hAnsi="Segoe UI" w:cs="Segoe UI"/>
          <w:sz w:val="24"/>
        </w:rPr>
        <w:t xml:space="preserve">Aqua </w:t>
      </w:r>
      <w:proofErr w:type="spellStart"/>
      <w:r w:rsidR="00ED2910" w:rsidRPr="0044611F">
        <w:rPr>
          <w:rFonts w:ascii="Segoe UI" w:hAnsi="Segoe UI" w:cs="Segoe UI"/>
          <w:sz w:val="24"/>
        </w:rPr>
        <w:t>Revive</w:t>
      </w:r>
      <w:proofErr w:type="spellEnd"/>
      <w:r w:rsidR="00ED2910" w:rsidRPr="0044611F">
        <w:rPr>
          <w:rFonts w:ascii="Segoe UI" w:hAnsi="Segoe UI" w:cs="Segoe UI"/>
          <w:sz w:val="24"/>
        </w:rPr>
        <w:t>-</w:t>
      </w:r>
      <w:r w:rsidRPr="0044611F">
        <w:rPr>
          <w:rFonts w:ascii="Segoe UI" w:hAnsi="Segoe UI" w:cs="Segoe UI"/>
          <w:sz w:val="24"/>
        </w:rPr>
        <w:t xml:space="preserve">Serie frei von künstlichen Farbstoffen. </w:t>
      </w:r>
    </w:p>
    <w:p w14:paraId="463033BF" w14:textId="77777777" w:rsidR="00ED2910" w:rsidRPr="0044611F" w:rsidRDefault="00ED2910" w:rsidP="00ED2910">
      <w:pPr>
        <w:spacing w:line="300" w:lineRule="atLeast"/>
        <w:jc w:val="both"/>
        <w:rPr>
          <w:rFonts w:ascii="Segoe UI" w:hAnsi="Segoe UI" w:cs="Segoe UI"/>
          <w:sz w:val="24"/>
        </w:rPr>
      </w:pPr>
    </w:p>
    <w:p w14:paraId="16207F15" w14:textId="1D9F166D" w:rsidR="00ED2910" w:rsidRPr="0044611F" w:rsidRDefault="00ED2910" w:rsidP="00ED2910">
      <w:pPr>
        <w:spacing w:line="300" w:lineRule="atLeast"/>
        <w:jc w:val="both"/>
        <w:rPr>
          <w:rFonts w:ascii="Segoe UI" w:hAnsi="Segoe UI" w:cs="Segoe UI"/>
          <w:b/>
          <w:bCs/>
        </w:rPr>
      </w:pPr>
      <w:r w:rsidRPr="0044611F">
        <w:rPr>
          <w:rFonts w:ascii="Segoe UI" w:hAnsi="Segoe UI" w:cs="Segoe UI"/>
          <w:b/>
          <w:bCs/>
          <w:sz w:val="24"/>
        </w:rPr>
        <w:t xml:space="preserve">Gliss Kur Aqua </w:t>
      </w:r>
      <w:proofErr w:type="spellStart"/>
      <w:r w:rsidRPr="0044611F">
        <w:rPr>
          <w:rFonts w:ascii="Segoe UI" w:hAnsi="Segoe UI" w:cs="Segoe UI"/>
          <w:b/>
          <w:bCs/>
          <w:sz w:val="24"/>
        </w:rPr>
        <w:t>Revive</w:t>
      </w:r>
      <w:proofErr w:type="spellEnd"/>
      <w:r w:rsidRPr="0044611F">
        <w:rPr>
          <w:rFonts w:ascii="Segoe UI" w:hAnsi="Segoe UI" w:cs="Segoe UI"/>
          <w:b/>
          <w:bCs/>
          <w:sz w:val="24"/>
        </w:rPr>
        <w:t xml:space="preserve"> </w:t>
      </w:r>
      <w:r w:rsidR="00A410AF" w:rsidRPr="0044611F">
        <w:rPr>
          <w:rFonts w:ascii="Segoe UI" w:hAnsi="Segoe UI" w:cs="Segoe UI"/>
          <w:b/>
          <w:bCs/>
          <w:sz w:val="24"/>
        </w:rPr>
        <w:t xml:space="preserve">im Überblick: </w:t>
      </w:r>
    </w:p>
    <w:p w14:paraId="6C8B2FBA" w14:textId="77777777" w:rsidR="00ED2910" w:rsidRPr="0044611F" w:rsidRDefault="00ED2910" w:rsidP="00ED2910">
      <w:pPr>
        <w:spacing w:line="300" w:lineRule="atLeast"/>
        <w:jc w:val="both"/>
        <w:rPr>
          <w:rFonts w:ascii="Segoe UI" w:hAnsi="Segoe UI" w:cs="Segoe UI"/>
        </w:rPr>
      </w:pPr>
    </w:p>
    <w:p w14:paraId="4BD0E9A8" w14:textId="5F2259CD" w:rsidR="00E74866" w:rsidRPr="0044611F" w:rsidRDefault="00E74866" w:rsidP="00E74866">
      <w:pPr>
        <w:spacing w:line="300" w:lineRule="atLeast"/>
        <w:jc w:val="both"/>
        <w:rPr>
          <w:rFonts w:ascii="Segoe UI" w:hAnsi="Segoe UI" w:cs="Segoe UI"/>
          <w:sz w:val="24"/>
        </w:rPr>
      </w:pPr>
      <w:r w:rsidRPr="0044611F">
        <w:rPr>
          <w:rFonts w:ascii="Segoe UI" w:hAnsi="Segoe UI" w:cs="Segoe UI"/>
          <w:b/>
          <w:bCs/>
          <w:sz w:val="24"/>
        </w:rPr>
        <w:t xml:space="preserve">Gliss Kur Aqua </w:t>
      </w:r>
      <w:proofErr w:type="spellStart"/>
      <w:r w:rsidRPr="0044611F">
        <w:rPr>
          <w:rFonts w:ascii="Segoe UI" w:hAnsi="Segoe UI" w:cs="Segoe UI"/>
          <w:b/>
          <w:bCs/>
          <w:sz w:val="24"/>
        </w:rPr>
        <w:t>Revive</w:t>
      </w:r>
      <w:proofErr w:type="spellEnd"/>
      <w:r w:rsidRPr="0044611F">
        <w:rPr>
          <w:rFonts w:ascii="Segoe UI" w:hAnsi="Segoe UI" w:cs="Segoe UI"/>
          <w:b/>
          <w:bCs/>
          <w:sz w:val="24"/>
        </w:rPr>
        <w:t xml:space="preserve"> Feuchtigkeitsshampoo</w:t>
      </w:r>
      <w:r w:rsidRPr="0044611F">
        <w:rPr>
          <w:rFonts w:ascii="Segoe UI" w:hAnsi="Segoe UI" w:cs="Segoe UI"/>
          <w:sz w:val="24"/>
        </w:rPr>
        <w:t xml:space="preserve">, </w:t>
      </w:r>
      <w:r w:rsidRPr="0044611F">
        <w:rPr>
          <w:rFonts w:ascii="Segoe UI" w:hAnsi="Segoe UI" w:cs="Segoe UI"/>
          <w:b/>
          <w:bCs/>
          <w:sz w:val="24"/>
        </w:rPr>
        <w:t xml:space="preserve">250 ml, </w:t>
      </w:r>
      <w:r w:rsidR="00D5141C" w:rsidRPr="0044611F">
        <w:rPr>
          <w:rFonts w:ascii="Segoe UI" w:hAnsi="Segoe UI" w:cs="Segoe UI"/>
          <w:b/>
          <w:bCs/>
          <w:sz w:val="24"/>
        </w:rPr>
        <w:t>4</w:t>
      </w:r>
      <w:r w:rsidRPr="0044611F">
        <w:rPr>
          <w:rFonts w:ascii="Segoe UI" w:hAnsi="Segoe UI" w:cs="Segoe UI"/>
          <w:b/>
          <w:bCs/>
          <w:sz w:val="24"/>
        </w:rPr>
        <w:t>,</w:t>
      </w:r>
      <w:r w:rsidR="00D5141C" w:rsidRPr="0044611F">
        <w:rPr>
          <w:rFonts w:ascii="Segoe UI" w:hAnsi="Segoe UI" w:cs="Segoe UI"/>
          <w:b/>
          <w:bCs/>
          <w:sz w:val="24"/>
        </w:rPr>
        <w:t>3</w:t>
      </w:r>
      <w:r w:rsidRPr="0044611F">
        <w:rPr>
          <w:rFonts w:ascii="Segoe UI" w:hAnsi="Segoe UI" w:cs="Segoe UI"/>
          <w:b/>
          <w:bCs/>
          <w:sz w:val="24"/>
        </w:rPr>
        <w:t xml:space="preserve">9 € (UVP*) </w:t>
      </w:r>
    </w:p>
    <w:p w14:paraId="639C6FA0" w14:textId="3DDE6994" w:rsidR="00ED2910" w:rsidRPr="0044611F" w:rsidRDefault="00A410AF" w:rsidP="00ED2910">
      <w:pPr>
        <w:spacing w:line="300" w:lineRule="atLeast"/>
        <w:jc w:val="both"/>
        <w:rPr>
          <w:rFonts w:ascii="Segoe UI" w:hAnsi="Segoe UI" w:cs="Segoe UI"/>
          <w:sz w:val="24"/>
        </w:rPr>
      </w:pPr>
      <w:r w:rsidRPr="0044611F">
        <w:rPr>
          <w:rFonts w:ascii="Segoe UI" w:hAnsi="Segoe UI" w:cs="Segoe UI"/>
          <w:sz w:val="24"/>
        </w:rPr>
        <w:t xml:space="preserve">Das </w:t>
      </w:r>
      <w:r w:rsidR="00E74866" w:rsidRPr="0044611F">
        <w:rPr>
          <w:rFonts w:ascii="Segoe UI" w:hAnsi="Segoe UI" w:cs="Segoe UI"/>
          <w:sz w:val="24"/>
        </w:rPr>
        <w:t xml:space="preserve">Gliss Kur Aqua </w:t>
      </w:r>
      <w:proofErr w:type="spellStart"/>
      <w:r w:rsidR="00E74866" w:rsidRPr="0044611F">
        <w:rPr>
          <w:rFonts w:ascii="Segoe UI" w:hAnsi="Segoe UI" w:cs="Segoe UI"/>
          <w:sz w:val="24"/>
        </w:rPr>
        <w:t>Revive</w:t>
      </w:r>
      <w:proofErr w:type="spellEnd"/>
      <w:r w:rsidR="00E74866" w:rsidRPr="0044611F">
        <w:rPr>
          <w:rFonts w:ascii="Segoe UI" w:hAnsi="Segoe UI" w:cs="Segoe UI"/>
          <w:sz w:val="24"/>
        </w:rPr>
        <w:t xml:space="preserve"> </w:t>
      </w:r>
      <w:r w:rsidRPr="0044611F">
        <w:rPr>
          <w:rFonts w:ascii="Segoe UI" w:hAnsi="Segoe UI" w:cs="Segoe UI"/>
          <w:sz w:val="24"/>
        </w:rPr>
        <w:t xml:space="preserve">Feuchtigkeitsshampoo reinigt normales und trockenes Haar sanft, ohne es zu beschweren und ist ideal für jeden Tag geeignet. </w:t>
      </w:r>
    </w:p>
    <w:p w14:paraId="73EFA04C" w14:textId="77777777" w:rsidR="00ED2910" w:rsidRPr="0044611F" w:rsidRDefault="00ED2910" w:rsidP="00ED2910">
      <w:pPr>
        <w:spacing w:line="300" w:lineRule="atLeast"/>
        <w:jc w:val="both"/>
        <w:rPr>
          <w:rFonts w:ascii="Segoe UI" w:hAnsi="Segoe UI" w:cs="Segoe UI"/>
          <w:sz w:val="24"/>
        </w:rPr>
      </w:pPr>
    </w:p>
    <w:p w14:paraId="56A37C9B" w14:textId="397805D7" w:rsidR="00E74866" w:rsidRPr="0044611F" w:rsidRDefault="00E74866" w:rsidP="00E74866">
      <w:pPr>
        <w:spacing w:line="300" w:lineRule="atLeast"/>
        <w:jc w:val="both"/>
        <w:rPr>
          <w:rFonts w:ascii="Segoe UI" w:hAnsi="Segoe UI" w:cs="Segoe UI"/>
          <w:b/>
          <w:bCs/>
          <w:sz w:val="24"/>
          <w:lang w:val="en-US"/>
        </w:rPr>
      </w:pPr>
      <w:proofErr w:type="spellStart"/>
      <w:r w:rsidRPr="0044611F">
        <w:rPr>
          <w:rFonts w:ascii="Segoe UI" w:hAnsi="Segoe UI" w:cs="Segoe UI"/>
          <w:b/>
          <w:bCs/>
          <w:sz w:val="24"/>
          <w:lang w:val="en-US"/>
        </w:rPr>
        <w:t>Gliss</w:t>
      </w:r>
      <w:proofErr w:type="spellEnd"/>
      <w:r w:rsidRPr="0044611F">
        <w:rPr>
          <w:rFonts w:ascii="Segoe UI" w:hAnsi="Segoe UI" w:cs="Segoe UI"/>
          <w:b/>
          <w:bCs/>
          <w:sz w:val="24"/>
          <w:lang w:val="en-US"/>
        </w:rPr>
        <w:t xml:space="preserve"> Kur Aqua Revive, Express-Repair-</w:t>
      </w:r>
      <w:proofErr w:type="spellStart"/>
      <w:r w:rsidRPr="0044611F">
        <w:rPr>
          <w:rFonts w:ascii="Segoe UI" w:hAnsi="Segoe UI" w:cs="Segoe UI"/>
          <w:b/>
          <w:bCs/>
          <w:sz w:val="24"/>
          <w:lang w:val="en-US"/>
        </w:rPr>
        <w:t>Spülung</w:t>
      </w:r>
      <w:proofErr w:type="spellEnd"/>
      <w:r w:rsidRPr="0044611F">
        <w:rPr>
          <w:rFonts w:ascii="Segoe UI" w:hAnsi="Segoe UI" w:cs="Segoe UI"/>
          <w:b/>
          <w:bCs/>
          <w:sz w:val="24"/>
          <w:lang w:val="en-US"/>
        </w:rPr>
        <w:t xml:space="preserve">, 200 ml, </w:t>
      </w:r>
      <w:r w:rsidR="00D5141C" w:rsidRPr="0044611F">
        <w:rPr>
          <w:rFonts w:ascii="Segoe UI" w:hAnsi="Segoe UI" w:cs="Segoe UI"/>
          <w:b/>
          <w:bCs/>
          <w:sz w:val="24"/>
          <w:lang w:val="en-US"/>
        </w:rPr>
        <w:t>4</w:t>
      </w:r>
      <w:r w:rsidRPr="0044611F">
        <w:rPr>
          <w:rFonts w:ascii="Segoe UI" w:hAnsi="Segoe UI" w:cs="Segoe UI"/>
          <w:b/>
          <w:bCs/>
          <w:sz w:val="24"/>
          <w:lang w:val="en-US"/>
        </w:rPr>
        <w:t>,</w:t>
      </w:r>
      <w:r w:rsidR="00D5141C" w:rsidRPr="0044611F">
        <w:rPr>
          <w:rFonts w:ascii="Segoe UI" w:hAnsi="Segoe UI" w:cs="Segoe UI"/>
          <w:b/>
          <w:bCs/>
          <w:sz w:val="24"/>
          <w:lang w:val="en-US"/>
        </w:rPr>
        <w:t>7</w:t>
      </w:r>
      <w:r w:rsidRPr="0044611F">
        <w:rPr>
          <w:rFonts w:ascii="Segoe UI" w:hAnsi="Segoe UI" w:cs="Segoe UI"/>
          <w:b/>
          <w:bCs/>
          <w:sz w:val="24"/>
          <w:lang w:val="en-US"/>
        </w:rPr>
        <w:t xml:space="preserve">9 € (UVP*) </w:t>
      </w:r>
    </w:p>
    <w:p w14:paraId="643EC2C7" w14:textId="6393B705" w:rsidR="00E74866" w:rsidRPr="0044611F" w:rsidRDefault="00A410AF" w:rsidP="00ED2910">
      <w:pPr>
        <w:spacing w:line="300" w:lineRule="atLeast"/>
        <w:jc w:val="both"/>
        <w:rPr>
          <w:rFonts w:ascii="Segoe UI" w:hAnsi="Segoe UI" w:cs="Segoe UI"/>
          <w:sz w:val="24"/>
          <w:lang w:val="de-AT"/>
        </w:rPr>
      </w:pPr>
      <w:r w:rsidRPr="0044611F">
        <w:rPr>
          <w:rFonts w:ascii="Segoe UI" w:hAnsi="Segoe UI" w:cs="Segoe UI"/>
          <w:sz w:val="24"/>
        </w:rPr>
        <w:t xml:space="preserve">Die </w:t>
      </w:r>
      <w:r w:rsidR="00E74866" w:rsidRPr="0044611F">
        <w:rPr>
          <w:rFonts w:ascii="Segoe UI" w:hAnsi="Segoe UI" w:cs="Segoe UI"/>
          <w:sz w:val="24"/>
        </w:rPr>
        <w:t xml:space="preserve">Gliss Kur Aqua </w:t>
      </w:r>
      <w:proofErr w:type="spellStart"/>
      <w:r w:rsidR="00E74866" w:rsidRPr="0044611F">
        <w:rPr>
          <w:rFonts w:ascii="Segoe UI" w:hAnsi="Segoe UI" w:cs="Segoe UI"/>
          <w:sz w:val="24"/>
        </w:rPr>
        <w:t>Revive</w:t>
      </w:r>
      <w:proofErr w:type="spellEnd"/>
      <w:r w:rsidR="00E74866" w:rsidRPr="0044611F">
        <w:rPr>
          <w:rFonts w:ascii="Segoe UI" w:hAnsi="Segoe UI" w:cs="Segoe UI"/>
          <w:sz w:val="24"/>
        </w:rPr>
        <w:t xml:space="preserve"> </w:t>
      </w:r>
      <w:r w:rsidRPr="0044611F">
        <w:rPr>
          <w:rFonts w:ascii="Segoe UI" w:hAnsi="Segoe UI" w:cs="Segoe UI"/>
          <w:sz w:val="24"/>
        </w:rPr>
        <w:t>Express-</w:t>
      </w:r>
      <w:proofErr w:type="spellStart"/>
      <w:r w:rsidRPr="0044611F">
        <w:rPr>
          <w:rFonts w:ascii="Segoe UI" w:hAnsi="Segoe UI" w:cs="Segoe UI"/>
          <w:sz w:val="24"/>
        </w:rPr>
        <w:t>Repair</w:t>
      </w:r>
      <w:proofErr w:type="spellEnd"/>
      <w:r w:rsidRPr="0044611F">
        <w:rPr>
          <w:rFonts w:ascii="Segoe UI" w:hAnsi="Segoe UI" w:cs="Segoe UI"/>
          <w:sz w:val="24"/>
        </w:rPr>
        <w:t>-Spülung verbessert – auf das handtuchtrockene oder trockene Haar angewandt – sofort die Kämmbarkeit. In Kombination mit dem Shampoo pflegt die Express-</w:t>
      </w:r>
      <w:proofErr w:type="spellStart"/>
      <w:r w:rsidRPr="0044611F">
        <w:rPr>
          <w:rFonts w:ascii="Segoe UI" w:hAnsi="Segoe UI" w:cs="Segoe UI"/>
          <w:sz w:val="24"/>
        </w:rPr>
        <w:t>Repair</w:t>
      </w:r>
      <w:proofErr w:type="spellEnd"/>
      <w:r w:rsidR="00E74866" w:rsidRPr="0044611F">
        <w:rPr>
          <w:rFonts w:ascii="Segoe UI" w:hAnsi="Segoe UI" w:cs="Segoe UI"/>
          <w:sz w:val="24"/>
        </w:rPr>
        <w:t>-</w:t>
      </w:r>
      <w:r w:rsidRPr="0044611F">
        <w:rPr>
          <w:rFonts w:ascii="Segoe UI" w:hAnsi="Segoe UI" w:cs="Segoe UI"/>
          <w:sz w:val="24"/>
        </w:rPr>
        <w:t xml:space="preserve">Spülung das Haar intensiv, ohne dass man </w:t>
      </w:r>
      <w:r w:rsidR="00E74866" w:rsidRPr="0044611F">
        <w:rPr>
          <w:rFonts w:ascii="Segoe UI" w:hAnsi="Segoe UI" w:cs="Segoe UI"/>
          <w:sz w:val="24"/>
        </w:rPr>
        <w:t>sie</w:t>
      </w:r>
      <w:r w:rsidRPr="0044611F">
        <w:rPr>
          <w:rFonts w:ascii="Segoe UI" w:hAnsi="Segoe UI" w:cs="Segoe UI"/>
          <w:sz w:val="24"/>
        </w:rPr>
        <w:t xml:space="preserve"> ausspülen muss. </w:t>
      </w:r>
    </w:p>
    <w:p w14:paraId="1A3B59C4" w14:textId="34E12D15" w:rsidR="00E74866" w:rsidRPr="0044611F" w:rsidRDefault="00E74866" w:rsidP="00ED2910">
      <w:pPr>
        <w:spacing w:line="300" w:lineRule="atLeast"/>
        <w:jc w:val="both"/>
        <w:rPr>
          <w:rFonts w:ascii="Segoe UI" w:hAnsi="Segoe UI" w:cs="Segoe UI"/>
          <w:sz w:val="24"/>
          <w:lang w:val="de-AT"/>
        </w:rPr>
      </w:pPr>
    </w:p>
    <w:p w14:paraId="50126998" w14:textId="5F84CBEF" w:rsidR="00E74866" w:rsidRPr="0044611F" w:rsidRDefault="00E74866" w:rsidP="00E74866">
      <w:pPr>
        <w:spacing w:line="300" w:lineRule="atLeast"/>
        <w:jc w:val="both"/>
        <w:rPr>
          <w:rFonts w:ascii="Segoe UI" w:hAnsi="Segoe UI" w:cs="Segoe UI"/>
          <w:b/>
          <w:bCs/>
          <w:sz w:val="24"/>
          <w:lang w:val="en-US"/>
        </w:rPr>
      </w:pPr>
      <w:proofErr w:type="spellStart"/>
      <w:r w:rsidRPr="0044611F">
        <w:rPr>
          <w:rFonts w:ascii="Segoe UI" w:hAnsi="Segoe UI" w:cs="Segoe UI"/>
          <w:b/>
          <w:bCs/>
          <w:sz w:val="24"/>
          <w:lang w:val="en-US"/>
        </w:rPr>
        <w:t>Gliss</w:t>
      </w:r>
      <w:proofErr w:type="spellEnd"/>
      <w:r w:rsidRPr="0044611F">
        <w:rPr>
          <w:rFonts w:ascii="Segoe UI" w:hAnsi="Segoe UI" w:cs="Segoe UI"/>
          <w:b/>
          <w:bCs/>
          <w:sz w:val="24"/>
          <w:lang w:val="en-US"/>
        </w:rPr>
        <w:t xml:space="preserve"> Kur Aqua Revive, 7 Sec Express-Repair-Kur, 200 ml, </w:t>
      </w:r>
      <w:r w:rsidR="00D5141C" w:rsidRPr="0044611F">
        <w:rPr>
          <w:rFonts w:ascii="Segoe UI" w:hAnsi="Segoe UI" w:cs="Segoe UI"/>
          <w:b/>
          <w:bCs/>
          <w:sz w:val="24"/>
          <w:lang w:val="en-US"/>
        </w:rPr>
        <w:t>7</w:t>
      </w:r>
      <w:r w:rsidRPr="0044611F">
        <w:rPr>
          <w:rFonts w:ascii="Segoe UI" w:hAnsi="Segoe UI" w:cs="Segoe UI"/>
          <w:b/>
          <w:bCs/>
          <w:sz w:val="24"/>
          <w:lang w:val="en-US"/>
        </w:rPr>
        <w:t>,99 € (UVP*)</w:t>
      </w:r>
    </w:p>
    <w:p w14:paraId="75380625" w14:textId="78E56911" w:rsidR="00E74866" w:rsidRPr="0044611F" w:rsidRDefault="00A410AF" w:rsidP="00ED2910">
      <w:pPr>
        <w:spacing w:line="300" w:lineRule="atLeast"/>
        <w:jc w:val="both"/>
        <w:rPr>
          <w:rFonts w:ascii="Segoe UI" w:hAnsi="Segoe UI" w:cs="Segoe UI"/>
          <w:sz w:val="24"/>
          <w:lang w:val="de-AT"/>
        </w:rPr>
      </w:pPr>
      <w:r w:rsidRPr="0044611F">
        <w:rPr>
          <w:rFonts w:ascii="Segoe UI" w:hAnsi="Segoe UI" w:cs="Segoe UI"/>
          <w:sz w:val="24"/>
        </w:rPr>
        <w:t xml:space="preserve">Die </w:t>
      </w:r>
      <w:r w:rsidR="00E74866" w:rsidRPr="0044611F">
        <w:rPr>
          <w:rFonts w:ascii="Segoe UI" w:hAnsi="Segoe UI" w:cs="Segoe UI"/>
          <w:sz w:val="24"/>
        </w:rPr>
        <w:t xml:space="preserve">Gliss Kur Aqua </w:t>
      </w:r>
      <w:proofErr w:type="spellStart"/>
      <w:r w:rsidR="00E74866" w:rsidRPr="0044611F">
        <w:rPr>
          <w:rFonts w:ascii="Segoe UI" w:hAnsi="Segoe UI" w:cs="Segoe UI"/>
          <w:sz w:val="24"/>
        </w:rPr>
        <w:t>Revive</w:t>
      </w:r>
      <w:proofErr w:type="spellEnd"/>
      <w:r w:rsidR="00E74866" w:rsidRPr="0044611F">
        <w:rPr>
          <w:rFonts w:ascii="Segoe UI" w:hAnsi="Segoe UI" w:cs="Segoe UI"/>
          <w:sz w:val="24"/>
        </w:rPr>
        <w:t xml:space="preserve"> </w:t>
      </w:r>
      <w:r w:rsidRPr="0044611F">
        <w:rPr>
          <w:rFonts w:ascii="Segoe UI" w:hAnsi="Segoe UI" w:cs="Segoe UI"/>
          <w:sz w:val="24"/>
        </w:rPr>
        <w:t>7-Sec Express-</w:t>
      </w:r>
      <w:proofErr w:type="spellStart"/>
      <w:r w:rsidRPr="0044611F">
        <w:rPr>
          <w:rFonts w:ascii="Segoe UI" w:hAnsi="Segoe UI" w:cs="Segoe UI"/>
          <w:sz w:val="24"/>
        </w:rPr>
        <w:t>Repair</w:t>
      </w:r>
      <w:proofErr w:type="spellEnd"/>
      <w:r w:rsidRPr="0044611F">
        <w:rPr>
          <w:rFonts w:ascii="Segoe UI" w:hAnsi="Segoe UI" w:cs="Segoe UI"/>
          <w:sz w:val="24"/>
        </w:rPr>
        <w:t xml:space="preserve">-Kur gibt dem Haar </w:t>
      </w:r>
      <w:r w:rsidR="00E74866" w:rsidRPr="0044611F">
        <w:rPr>
          <w:rFonts w:ascii="Segoe UI" w:hAnsi="Segoe UI" w:cs="Segoe UI"/>
          <w:sz w:val="24"/>
        </w:rPr>
        <w:t>die</w:t>
      </w:r>
      <w:r w:rsidRPr="0044611F">
        <w:rPr>
          <w:rFonts w:ascii="Segoe UI" w:hAnsi="Segoe UI" w:cs="Segoe UI"/>
          <w:sz w:val="24"/>
        </w:rPr>
        <w:t xml:space="preserve"> Extraportion Pflege, Reparatur und Glanz in nur sieben Sekunden! Die Kur verwandelt sich bei der Anwendung in eine cremige Textur: Einfach gleichmäßig und direkt auf die frisch gewaschenen Haarlängen auftragen, kurz einarbeiten und sieben Sekunden einwirken lassen – voilà – für ein mit Feuchtigkeit versorgtes Haargefühl. </w:t>
      </w:r>
    </w:p>
    <w:p w14:paraId="40A8E319" w14:textId="77BCEC1E" w:rsidR="00D06F8C" w:rsidRPr="0044611F" w:rsidRDefault="00E74866" w:rsidP="00ED2910">
      <w:pPr>
        <w:spacing w:line="300" w:lineRule="atLeast"/>
        <w:jc w:val="both"/>
        <w:rPr>
          <w:rFonts w:ascii="Segoe UI" w:hAnsi="Segoe UI" w:cs="Segoe UI"/>
          <w:sz w:val="16"/>
          <w:szCs w:val="16"/>
          <w:lang w:val="de-AT"/>
        </w:rPr>
      </w:pPr>
      <w:r w:rsidRPr="0044611F">
        <w:rPr>
          <w:rFonts w:ascii="Segoe UI" w:hAnsi="Segoe UI" w:cs="Segoe UI"/>
          <w:sz w:val="16"/>
          <w:szCs w:val="16"/>
          <w:lang w:val="de-AT"/>
        </w:rPr>
        <w:t>*</w:t>
      </w:r>
      <w:r w:rsidR="00A55015" w:rsidRPr="0044611F">
        <w:rPr>
          <w:rFonts w:ascii="Segoe UI" w:hAnsi="Segoe UI" w:cs="Segoe UI"/>
          <w:sz w:val="16"/>
          <w:szCs w:val="16"/>
          <w:lang w:val="de-AT"/>
        </w:rPr>
        <w:t>unverbindliche Preisempfehlung</w:t>
      </w:r>
    </w:p>
    <w:bookmarkEnd w:id="1"/>
    <w:p w14:paraId="2A1D189D" w14:textId="77777777" w:rsidR="00DD1E5A" w:rsidRPr="0044611F" w:rsidRDefault="00DD1E5A" w:rsidP="00DD1E5A">
      <w:pPr>
        <w:rPr>
          <w:rFonts w:ascii="Segoe UI" w:hAnsi="Segoe UI" w:cs="Segoe UI"/>
          <w:sz w:val="16"/>
          <w:szCs w:val="16"/>
          <w:lang w:val="de-AT"/>
        </w:rPr>
      </w:pPr>
    </w:p>
    <w:p w14:paraId="46E3F3ED" w14:textId="1350A74C" w:rsidR="007B55F1" w:rsidRPr="0044611F" w:rsidRDefault="007B55F1" w:rsidP="007B55F1">
      <w:pPr>
        <w:spacing w:line="240" w:lineRule="auto"/>
        <w:jc w:val="both"/>
        <w:rPr>
          <w:rFonts w:ascii="Segoe UI" w:hAnsi="Segoe UI" w:cs="Segoe UI"/>
          <w:sz w:val="16"/>
          <w:szCs w:val="16"/>
        </w:rPr>
      </w:pPr>
      <w:r w:rsidRPr="0044611F">
        <w:rPr>
          <w:rFonts w:ascii="Segoe UI" w:hAnsi="Segoe UI" w:cs="Segoe UI"/>
          <w:sz w:val="16"/>
          <w:szCs w:val="16"/>
        </w:rPr>
        <w:t xml:space="preserve">Die Osteuropa-Zentrale von Henkel befindet sich in Wien. Das Unternehmen hält in der Region eine führende Marktposition in den Geschäftsbereichen Laundry &amp; Home Care, </w:t>
      </w:r>
      <w:proofErr w:type="spellStart"/>
      <w:r w:rsidRPr="0044611F">
        <w:rPr>
          <w:rFonts w:ascii="Segoe UI" w:hAnsi="Segoe UI" w:cs="Segoe UI"/>
          <w:sz w:val="16"/>
          <w:szCs w:val="16"/>
        </w:rPr>
        <w:t>Adhesive</w:t>
      </w:r>
      <w:proofErr w:type="spellEnd"/>
      <w:r w:rsidRPr="0044611F">
        <w:rPr>
          <w:rFonts w:ascii="Segoe UI" w:hAnsi="Segoe UI" w:cs="Segoe UI"/>
          <w:sz w:val="16"/>
          <w:szCs w:val="16"/>
        </w:rPr>
        <w:t xml:space="preserve"> Technologies und Beauty Care. In Österreich gibt es Henkel-Produkte seit 131 Jahren. Am Standort Wien wird seit 1927 produziert. Zu den Top-Marken von Henkel in Österreich zählen Blue Star, </w:t>
      </w:r>
      <w:proofErr w:type="spellStart"/>
      <w:r w:rsidRPr="0044611F">
        <w:rPr>
          <w:rFonts w:ascii="Segoe UI" w:hAnsi="Segoe UI" w:cs="Segoe UI"/>
          <w:sz w:val="16"/>
          <w:szCs w:val="16"/>
        </w:rPr>
        <w:t>Cimsec</w:t>
      </w:r>
      <w:proofErr w:type="spellEnd"/>
      <w:r w:rsidRPr="0044611F">
        <w:rPr>
          <w:rFonts w:ascii="Segoe UI" w:hAnsi="Segoe UI" w:cs="Segoe UI"/>
          <w:sz w:val="16"/>
          <w:szCs w:val="16"/>
        </w:rPr>
        <w:t>, Fa, Loctite, Pattex, Persil, Schwarzkopf, Somat und Syoss.</w:t>
      </w:r>
    </w:p>
    <w:p w14:paraId="3211A0D1" w14:textId="77777777" w:rsidR="007B55F1" w:rsidRPr="0044611F" w:rsidRDefault="007B55F1" w:rsidP="007B55F1">
      <w:pPr>
        <w:jc w:val="both"/>
        <w:rPr>
          <w:rStyle w:val="AboutandContactBody"/>
          <w:rFonts w:cs="Segoe UI"/>
          <w:sz w:val="16"/>
          <w:szCs w:val="16"/>
        </w:rPr>
      </w:pPr>
    </w:p>
    <w:p w14:paraId="5398CD2D" w14:textId="77777777" w:rsidR="0044611F" w:rsidRPr="0044611F" w:rsidRDefault="0044611F" w:rsidP="0044611F">
      <w:pPr>
        <w:tabs>
          <w:tab w:val="left" w:pos="1080"/>
          <w:tab w:val="left" w:pos="4500"/>
        </w:tabs>
        <w:spacing w:line="240" w:lineRule="auto"/>
        <w:jc w:val="both"/>
        <w:rPr>
          <w:rStyle w:val="AboutandContactBody"/>
          <w:rFonts w:cs="Segoe UI"/>
          <w:sz w:val="16"/>
          <w:szCs w:val="16"/>
        </w:rPr>
      </w:pPr>
      <w:r w:rsidRPr="0044611F">
        <w:rPr>
          <w:rStyle w:val="AboutandContactBody"/>
          <w:rFonts w:cs="Segoe UI"/>
          <w:sz w:val="16"/>
          <w:szCs w:val="16"/>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44611F">
        <w:rPr>
          <w:rStyle w:val="AboutandContactBody"/>
          <w:rFonts w:cs="Segoe UI"/>
          <w:sz w:val="16"/>
          <w:szCs w:val="16"/>
        </w:rPr>
        <w:t>Adhesive</w:t>
      </w:r>
      <w:proofErr w:type="spellEnd"/>
      <w:r w:rsidRPr="0044611F">
        <w:rPr>
          <w:rStyle w:val="AboutandContactBody"/>
          <w:rFonts w:cs="Segoe UI"/>
          <w:sz w:val="16"/>
          <w:szCs w:val="16"/>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44611F">
        <w:rPr>
          <w:rStyle w:val="AboutandContactBody"/>
          <w:rFonts w:cs="Segoe UI"/>
          <w:sz w:val="16"/>
          <w:szCs w:val="16"/>
        </w:rPr>
        <w:t>Mitarbeiter:innen</w:t>
      </w:r>
      <w:proofErr w:type="spellEnd"/>
      <w:proofErr w:type="gramEnd"/>
      <w:r w:rsidRPr="0044611F">
        <w:rPr>
          <w:rStyle w:val="AboutandContactBody"/>
          <w:rFonts w:cs="Segoe UI"/>
          <w:sz w:val="16"/>
          <w:szCs w:val="16"/>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1" w:history="1">
        <w:r w:rsidRPr="0044611F">
          <w:rPr>
            <w:rStyle w:val="Hyperlink"/>
            <w:rFonts w:ascii="Segoe UI" w:hAnsi="Segoe UI" w:cs="Segoe UI"/>
            <w:sz w:val="16"/>
            <w:szCs w:val="16"/>
          </w:rPr>
          <w:t>www.henkel.de</w:t>
        </w:r>
      </w:hyperlink>
      <w:r w:rsidRPr="0044611F">
        <w:rPr>
          <w:rStyle w:val="AboutandContactBody"/>
          <w:rFonts w:cs="Segoe UI"/>
          <w:sz w:val="16"/>
          <w:szCs w:val="16"/>
        </w:rPr>
        <w:t>.</w:t>
      </w:r>
    </w:p>
    <w:p w14:paraId="3A637D53" w14:textId="77777777" w:rsidR="007B55F1" w:rsidRPr="0044611F" w:rsidRDefault="007B55F1" w:rsidP="007B55F1">
      <w:pPr>
        <w:rPr>
          <w:rFonts w:ascii="Segoe UI" w:hAnsi="Segoe UI" w:cs="Segoe UI"/>
          <w:i/>
          <w:iCs/>
          <w:sz w:val="16"/>
          <w:szCs w:val="16"/>
        </w:rPr>
      </w:pPr>
    </w:p>
    <w:p w14:paraId="15CBB923" w14:textId="77777777" w:rsidR="007B55F1" w:rsidRPr="0044611F" w:rsidRDefault="007B55F1" w:rsidP="007B55F1">
      <w:pPr>
        <w:tabs>
          <w:tab w:val="left" w:pos="1080"/>
          <w:tab w:val="left" w:pos="4500"/>
        </w:tabs>
        <w:spacing w:line="240" w:lineRule="auto"/>
        <w:rPr>
          <w:rFonts w:ascii="Segoe UI" w:hAnsi="Segoe UI" w:cs="Segoe UI"/>
          <w:sz w:val="16"/>
          <w:szCs w:val="16"/>
          <w:lang w:val="de-AT"/>
        </w:rPr>
      </w:pPr>
      <w:r w:rsidRPr="0044611F">
        <w:rPr>
          <w:rFonts w:ascii="Segoe UI" w:hAnsi="Segoe UI" w:cs="Segoe UI"/>
          <w:sz w:val="16"/>
          <w:szCs w:val="16"/>
          <w:lang w:val="de-AT"/>
        </w:rPr>
        <w:t>Kontakt</w:t>
      </w:r>
      <w:r w:rsidRPr="0044611F">
        <w:rPr>
          <w:rFonts w:ascii="Segoe UI" w:hAnsi="Segoe UI" w:cs="Segoe UI"/>
          <w:sz w:val="16"/>
          <w:szCs w:val="16"/>
          <w:lang w:val="de-AT"/>
        </w:rPr>
        <w:tab/>
        <w:t>Mag. Michael Sgiarovello</w:t>
      </w:r>
      <w:r w:rsidRPr="0044611F">
        <w:rPr>
          <w:rFonts w:ascii="Segoe UI" w:hAnsi="Segoe UI" w:cs="Segoe UI"/>
          <w:sz w:val="16"/>
          <w:szCs w:val="16"/>
          <w:lang w:val="de-AT"/>
        </w:rPr>
        <w:tab/>
        <w:t>Daniela Sykora</w:t>
      </w:r>
    </w:p>
    <w:p w14:paraId="438A4157" w14:textId="77777777" w:rsidR="007B55F1" w:rsidRPr="0044611F" w:rsidRDefault="007B55F1" w:rsidP="007B55F1">
      <w:pPr>
        <w:tabs>
          <w:tab w:val="left" w:pos="1080"/>
          <w:tab w:val="left" w:pos="4500"/>
        </w:tabs>
        <w:spacing w:line="240" w:lineRule="auto"/>
        <w:rPr>
          <w:rFonts w:ascii="Segoe UI" w:hAnsi="Segoe UI" w:cs="Segoe UI"/>
          <w:sz w:val="16"/>
          <w:szCs w:val="16"/>
          <w:lang w:val="de-AT"/>
        </w:rPr>
      </w:pPr>
      <w:r w:rsidRPr="0044611F">
        <w:rPr>
          <w:rFonts w:ascii="Segoe UI" w:hAnsi="Segoe UI" w:cs="Segoe UI"/>
          <w:sz w:val="16"/>
          <w:szCs w:val="16"/>
          <w:lang w:val="de-AT"/>
        </w:rPr>
        <w:t>Telefon</w:t>
      </w:r>
      <w:r w:rsidRPr="0044611F">
        <w:rPr>
          <w:rFonts w:ascii="Segoe UI" w:hAnsi="Segoe UI" w:cs="Segoe UI"/>
          <w:sz w:val="16"/>
          <w:szCs w:val="16"/>
          <w:lang w:val="de-AT"/>
        </w:rPr>
        <w:tab/>
        <w:t>+43 (0)1 711 04-2744</w:t>
      </w:r>
      <w:r w:rsidRPr="0044611F">
        <w:rPr>
          <w:rFonts w:ascii="Segoe UI" w:hAnsi="Segoe UI" w:cs="Segoe UI"/>
          <w:sz w:val="16"/>
          <w:szCs w:val="16"/>
          <w:lang w:val="de-AT"/>
        </w:rPr>
        <w:tab/>
        <w:t>+43 (0)1 711 04-2254</w:t>
      </w:r>
    </w:p>
    <w:p w14:paraId="306E2E28" w14:textId="7CACE3A2" w:rsidR="00EA1752" w:rsidRPr="00EA1752" w:rsidRDefault="007B55F1" w:rsidP="007B55F1">
      <w:pPr>
        <w:spacing w:line="240" w:lineRule="auto"/>
        <w:rPr>
          <w:rFonts w:cs="Arial"/>
          <w:szCs w:val="22"/>
        </w:rPr>
      </w:pPr>
      <w:r w:rsidRPr="0044611F">
        <w:rPr>
          <w:rFonts w:ascii="Segoe UI" w:hAnsi="Segoe UI" w:cs="Segoe UI"/>
          <w:sz w:val="16"/>
          <w:szCs w:val="16"/>
          <w:lang w:val="de-AT"/>
        </w:rPr>
        <w:t>E-Mail</w:t>
      </w:r>
      <w:r w:rsidRPr="0044611F">
        <w:rPr>
          <w:rFonts w:ascii="Segoe UI" w:hAnsi="Segoe UI" w:cs="Segoe UI"/>
          <w:sz w:val="16"/>
          <w:szCs w:val="16"/>
          <w:lang w:val="de-AT"/>
        </w:rPr>
        <w:tab/>
        <w:t xml:space="preserve">      </w:t>
      </w:r>
      <w:r w:rsidR="0044611F">
        <w:rPr>
          <w:rFonts w:ascii="Segoe UI" w:hAnsi="Segoe UI" w:cs="Segoe UI"/>
          <w:sz w:val="16"/>
          <w:szCs w:val="16"/>
          <w:lang w:val="de-AT"/>
        </w:rPr>
        <w:t xml:space="preserve">  </w:t>
      </w:r>
      <w:r w:rsidRPr="0044611F">
        <w:rPr>
          <w:rFonts w:ascii="Segoe UI" w:hAnsi="Segoe UI" w:cs="Segoe UI"/>
          <w:sz w:val="16"/>
          <w:szCs w:val="16"/>
          <w:lang w:val="de-AT"/>
        </w:rPr>
        <w:t xml:space="preserve"> michael.sgiarovello@henkel.com</w:t>
      </w:r>
      <w:r w:rsidRPr="0044611F">
        <w:rPr>
          <w:rFonts w:ascii="Segoe UI" w:hAnsi="Segoe UI" w:cs="Segoe UI"/>
          <w:sz w:val="16"/>
          <w:szCs w:val="16"/>
          <w:lang w:val="de-AT"/>
        </w:rPr>
        <w:tab/>
        <w:t xml:space="preserve"> </w:t>
      </w:r>
      <w:r w:rsidR="0044611F">
        <w:rPr>
          <w:rFonts w:ascii="Segoe UI" w:hAnsi="Segoe UI" w:cs="Segoe UI"/>
          <w:sz w:val="16"/>
          <w:szCs w:val="16"/>
          <w:lang w:val="de-AT"/>
        </w:rPr>
        <w:t xml:space="preserve">   </w:t>
      </w:r>
      <w:r w:rsidR="0044611F">
        <w:rPr>
          <w:rFonts w:ascii="Segoe UI" w:hAnsi="Segoe UI" w:cs="Segoe UI"/>
          <w:sz w:val="16"/>
          <w:szCs w:val="16"/>
          <w:lang w:val="de-AT"/>
        </w:rPr>
        <w:tab/>
        <w:t xml:space="preserve">   </w:t>
      </w:r>
      <w:r w:rsidRPr="0044611F">
        <w:rPr>
          <w:rFonts w:ascii="Segoe UI" w:hAnsi="Segoe UI" w:cs="Segoe UI"/>
          <w:sz w:val="16"/>
          <w:szCs w:val="16"/>
          <w:lang w:val="de-AT"/>
        </w:rPr>
        <w:t xml:space="preserve">  </w:t>
      </w:r>
      <w:hyperlink r:id="rId12" w:history="1">
        <w:r w:rsidRPr="0044611F">
          <w:rPr>
            <w:rStyle w:val="Hyperlink"/>
            <w:rFonts w:ascii="Segoe UI" w:hAnsi="Segoe UI" w:cs="Segoe UI"/>
            <w:sz w:val="16"/>
            <w:szCs w:val="16"/>
            <w:lang w:val="de-AT"/>
          </w:rPr>
          <w:t>daniela.sykora@henkel.com</w:t>
        </w:r>
      </w:hyperlink>
    </w:p>
    <w:sectPr w:rsidR="00EA1752" w:rsidRPr="00EA1752" w:rsidSect="00BD1E24">
      <w:headerReference w:type="default" r:id="rId13"/>
      <w:footerReference w:type="default" r:id="rId14"/>
      <w:headerReference w:type="first" r:id="rId15"/>
      <w:footerReference w:type="first" r:id="rId16"/>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8B8D" w14:textId="77777777" w:rsidR="00720B83" w:rsidRDefault="00720B83">
      <w:r>
        <w:separator/>
      </w:r>
    </w:p>
  </w:endnote>
  <w:endnote w:type="continuationSeparator" w:id="0">
    <w:p w14:paraId="01359D34" w14:textId="77777777" w:rsidR="00720B83" w:rsidRDefault="00720B83">
      <w:r>
        <w:continuationSeparator/>
      </w:r>
    </w:p>
  </w:endnote>
  <w:endnote w:type="continuationNotice" w:id="1">
    <w:p w14:paraId="2602E12E" w14:textId="77777777" w:rsidR="00720B83" w:rsidRDefault="00720B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0172" w14:textId="36685980" w:rsidR="00CF6F33" w:rsidRPr="00BF6E82" w:rsidRDefault="00CF6F33" w:rsidP="00D260A2">
    <w:pPr>
      <w:pStyle w:val="Fuzeile"/>
      <w:tabs>
        <w:tab w:val="clear" w:pos="7083"/>
        <w:tab w:val="clear" w:pos="8640"/>
        <w:tab w:val="right" w:pos="9057"/>
      </w:tabs>
      <w:rPr>
        <w:b w:val="0"/>
        <w:color w:val="auto"/>
        <w:lang w:val="en-US"/>
      </w:rPr>
    </w:pPr>
    <w:r w:rsidRPr="00BF6E82">
      <w:rPr>
        <w:color w:val="auto"/>
        <w:lang w:val="en-US"/>
      </w:rPr>
      <w:tab/>
    </w:r>
    <w:r w:rsidR="00817DE8" w:rsidRPr="00BF6E82">
      <w:rPr>
        <w:b w:val="0"/>
        <w:color w:val="auto"/>
        <w:lang w:val="en-US"/>
      </w:rPr>
      <w:t>Page</w:t>
    </w:r>
    <w:r w:rsidRPr="00BF6E82">
      <w:rPr>
        <w:b w:val="0"/>
        <w:color w:val="auto"/>
        <w:lang w:val="en-US"/>
      </w:rPr>
      <w:t xml:space="preserve"> </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PAGE</w:instrText>
    </w:r>
    <w:r w:rsidRPr="00BF6E82">
      <w:rPr>
        <w:b w:val="0"/>
        <w:color w:val="auto"/>
        <w:lang w:val="en-US"/>
      </w:rPr>
      <w:instrText xml:space="preserve">  \* Arabic  \* MERGEFORMAT </w:instrText>
    </w:r>
    <w:r w:rsidRPr="00BF6E82">
      <w:rPr>
        <w:b w:val="0"/>
        <w:color w:val="auto"/>
        <w:lang w:val="en-US"/>
      </w:rPr>
      <w:fldChar w:fldCharType="separate"/>
    </w:r>
    <w:r w:rsidR="00BA1552">
      <w:rPr>
        <w:b w:val="0"/>
        <w:noProof/>
        <w:color w:val="auto"/>
        <w:lang w:val="en-US"/>
      </w:rPr>
      <w:t>2</w:t>
    </w:r>
    <w:r w:rsidRPr="00BF6E82">
      <w:rPr>
        <w:b w:val="0"/>
        <w:color w:val="auto"/>
        <w:lang w:val="en-US"/>
      </w:rPr>
      <w:fldChar w:fldCharType="end"/>
    </w:r>
    <w:r w:rsidRPr="00BF6E82">
      <w:rPr>
        <w:b w:val="0"/>
        <w:color w:val="auto"/>
        <w:lang w:val="en-US"/>
      </w:rPr>
      <w:t>/</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NUMPAGES</w:instrText>
    </w:r>
    <w:r w:rsidRPr="00BF6E82">
      <w:rPr>
        <w:b w:val="0"/>
        <w:color w:val="auto"/>
        <w:lang w:val="en-US"/>
      </w:rPr>
      <w:instrText xml:space="preserve">  \* Arabic  \* MERGEFORMAT </w:instrText>
    </w:r>
    <w:r w:rsidRPr="00BF6E82">
      <w:rPr>
        <w:b w:val="0"/>
        <w:color w:val="auto"/>
        <w:lang w:val="en-US"/>
      </w:rPr>
      <w:fldChar w:fldCharType="separate"/>
    </w:r>
    <w:r w:rsidR="00BA1552">
      <w:rPr>
        <w:b w:val="0"/>
        <w:noProof/>
        <w:color w:val="auto"/>
        <w:lang w:val="en-US"/>
      </w:rPr>
      <w:t>2</w:t>
    </w:r>
    <w:r w:rsidRPr="00BF6E82">
      <w:rPr>
        <w:b w:val="0"/>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12A9" w14:textId="77777777" w:rsidR="00166725" w:rsidRDefault="00166725" w:rsidP="00F76D80">
    <w:pPr>
      <w:pStyle w:val="Fuzeile"/>
      <w:rPr>
        <w:b w:val="0"/>
        <w:color w:val="auto"/>
      </w:rPr>
    </w:pPr>
  </w:p>
  <w:p w14:paraId="1ADACAF1" w14:textId="77777777" w:rsidR="00CF6F33" w:rsidRPr="00BF6E82" w:rsidRDefault="002A5D1A" w:rsidP="00DA2009">
    <w:pPr>
      <w:pStyle w:val="Fuzeile"/>
      <w:jc w:val="right"/>
      <w:rPr>
        <w:color w:val="auto"/>
      </w:rPr>
    </w:pPr>
    <w:r>
      <w:rPr>
        <w:b w:val="0"/>
        <w:color w:val="auto"/>
      </w:rPr>
      <w:t>Seite</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BA1552">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BA1552">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9CC6" w14:textId="77777777" w:rsidR="00720B83" w:rsidRDefault="00720B83">
      <w:r>
        <w:separator/>
      </w:r>
    </w:p>
  </w:footnote>
  <w:footnote w:type="continuationSeparator" w:id="0">
    <w:p w14:paraId="6DC9C1C7" w14:textId="77777777" w:rsidR="00720B83" w:rsidRDefault="00720B83">
      <w:r>
        <w:continuationSeparator/>
      </w:r>
    </w:p>
  </w:footnote>
  <w:footnote w:type="continuationNotice" w:id="1">
    <w:p w14:paraId="7A72104C" w14:textId="77777777" w:rsidR="00720B83" w:rsidRDefault="00720B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F757" w14:textId="77777777" w:rsidR="00CF6F33" w:rsidRDefault="00CF6F33" w:rsidP="00D260A2">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9613" w14:textId="2FB3FC86" w:rsidR="009A16EC" w:rsidRPr="001C4BE1" w:rsidRDefault="00650E52" w:rsidP="001C4BE1">
    <w:pPr>
      <w:pStyle w:val="Kopfzeile"/>
      <w:tabs>
        <w:tab w:val="clear" w:pos="4320"/>
        <w:tab w:val="clear" w:pos="8640"/>
        <w:tab w:val="right" w:pos="9071"/>
      </w:tabs>
      <w:spacing w:line="420" w:lineRule="atLeast"/>
      <w:rPr>
        <w:rFonts w:ascii="Calibri" w:hAnsi="Calibri"/>
        <w:b/>
        <w:bCs/>
        <w:sz w:val="40"/>
        <w:szCs w:val="40"/>
      </w:rPr>
    </w:pPr>
    <w:r>
      <w:rPr>
        <w:noProof/>
      </w:rPr>
      <w:drawing>
        <wp:anchor distT="0" distB="0" distL="114300" distR="114300" simplePos="0" relativeHeight="251659264" behindDoc="0" locked="0" layoutInCell="1" allowOverlap="1" wp14:anchorId="26EB7D38" wp14:editId="357D6CFA">
          <wp:simplePos x="0" y="0"/>
          <wp:positionH relativeFrom="column">
            <wp:posOffset>4328932</wp:posOffset>
          </wp:positionH>
          <wp:positionV relativeFrom="paragraph">
            <wp:posOffset>-376177</wp:posOffset>
          </wp:positionV>
          <wp:extent cx="1430655" cy="106616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066165"/>
                  </a:xfrm>
                  <a:prstGeom prst="rect">
                    <a:avLst/>
                  </a:prstGeom>
                  <a:noFill/>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p>
  <w:p w14:paraId="1E703F21" w14:textId="77777777" w:rsidR="009A16EC" w:rsidRPr="001C4BE1" w:rsidRDefault="009A16EC" w:rsidP="009A16EC">
    <w:pPr>
      <w:pStyle w:val="Kopfzeile"/>
      <w:tabs>
        <w:tab w:val="clear" w:pos="8640"/>
        <w:tab w:val="left" w:pos="2607"/>
        <w:tab w:val="right" w:pos="9071"/>
      </w:tabs>
      <w:spacing w:line="420" w:lineRule="atLeast"/>
      <w:rPr>
        <w:rFonts w:ascii="Calibri" w:hAnsi="Calibri"/>
        <w:b/>
        <w:bCs/>
        <w:sz w:val="40"/>
        <w:szCs w:val="40"/>
      </w:rPr>
    </w:pPr>
  </w:p>
  <w:p w14:paraId="5332A1DD" w14:textId="77777777" w:rsidR="009767C7" w:rsidRPr="001C4BE1" w:rsidRDefault="009767C7" w:rsidP="009A16EC">
    <w:pPr>
      <w:pStyle w:val="Kopfzeile"/>
      <w:tabs>
        <w:tab w:val="clear" w:pos="8640"/>
        <w:tab w:val="left" w:pos="2607"/>
        <w:tab w:val="right" w:pos="9071"/>
      </w:tabs>
      <w:spacing w:line="420" w:lineRule="atLeast"/>
      <w:jc w:val="right"/>
      <w:rPr>
        <w:rFonts w:ascii="Calibri" w:hAnsi="Calibri"/>
        <w:b/>
        <w:bCs/>
        <w:sz w:val="40"/>
        <w:szCs w:val="40"/>
      </w:rPr>
    </w:pPr>
  </w:p>
  <w:p w14:paraId="5878830F" w14:textId="4AFBF9F7" w:rsidR="00BD1E24" w:rsidRPr="00BD1E24" w:rsidRDefault="0033372A" w:rsidP="00BD1E24">
    <w:pPr>
      <w:pStyle w:val="Kopfzeile"/>
      <w:tabs>
        <w:tab w:val="clear" w:pos="8640"/>
        <w:tab w:val="left" w:pos="2607"/>
        <w:tab w:val="right" w:pos="9071"/>
      </w:tabs>
      <w:spacing w:line="100" w:lineRule="atLeast"/>
      <w:jc w:val="right"/>
      <w:rPr>
        <w:rFonts w:cs="Arial"/>
        <w:b/>
        <w:bCs/>
        <w:noProof/>
        <w:color w:val="3E3C3C"/>
        <w:sz w:val="40"/>
        <w:szCs w:val="40"/>
        <w:lang w:val="en-US"/>
      </w:rPr>
    </w:pPr>
    <w:r>
      <w:rPr>
        <w:rFonts w:cs="Arial"/>
        <w:b/>
        <w:bCs/>
        <w:noProof/>
        <w:color w:val="3E3C3C"/>
        <w:sz w:val="40"/>
        <w:szCs w:val="40"/>
        <w:lang w:val="en-US"/>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872605F"/>
    <w:multiLevelType w:val="multilevel"/>
    <w:tmpl w:val="AF82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E743FA8"/>
    <w:multiLevelType w:val="hybridMultilevel"/>
    <w:tmpl w:val="48DA2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513520A"/>
    <w:multiLevelType w:val="hybridMultilevel"/>
    <w:tmpl w:val="11D2F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A52984"/>
    <w:multiLevelType w:val="hybridMultilevel"/>
    <w:tmpl w:val="F0860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9E099F"/>
    <w:multiLevelType w:val="multilevel"/>
    <w:tmpl w:val="7FAC4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4"/>
  </w:num>
  <w:num w:numId="5">
    <w:abstractNumId w:val="2"/>
  </w:num>
  <w:num w:numId="6">
    <w:abstractNumId w:val="3"/>
  </w:num>
  <w:num w:numId="7">
    <w:abstractNumId w:val="5"/>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65"/>
    <w:rsid w:val="00000C7C"/>
    <w:rsid w:val="00002AA4"/>
    <w:rsid w:val="00005267"/>
    <w:rsid w:val="00006346"/>
    <w:rsid w:val="00006BC6"/>
    <w:rsid w:val="00020072"/>
    <w:rsid w:val="00021C67"/>
    <w:rsid w:val="00030557"/>
    <w:rsid w:val="00030F51"/>
    <w:rsid w:val="000575F9"/>
    <w:rsid w:val="000618FC"/>
    <w:rsid w:val="00075584"/>
    <w:rsid w:val="000776EF"/>
    <w:rsid w:val="00080D10"/>
    <w:rsid w:val="00083FBB"/>
    <w:rsid w:val="00084E55"/>
    <w:rsid w:val="0009604C"/>
    <w:rsid w:val="000C56DD"/>
    <w:rsid w:val="000D1672"/>
    <w:rsid w:val="000E5EAE"/>
    <w:rsid w:val="000E7F24"/>
    <w:rsid w:val="000F03BE"/>
    <w:rsid w:val="000F225B"/>
    <w:rsid w:val="000F7FAF"/>
    <w:rsid w:val="00111F4D"/>
    <w:rsid w:val="0011483E"/>
    <w:rsid w:val="00115230"/>
    <w:rsid w:val="001162B4"/>
    <w:rsid w:val="00122CBC"/>
    <w:rsid w:val="00126D4A"/>
    <w:rsid w:val="00132DA9"/>
    <w:rsid w:val="0013305B"/>
    <w:rsid w:val="00133B99"/>
    <w:rsid w:val="001443BD"/>
    <w:rsid w:val="00146F3C"/>
    <w:rsid w:val="00152884"/>
    <w:rsid w:val="00160D72"/>
    <w:rsid w:val="00163EA3"/>
    <w:rsid w:val="00166725"/>
    <w:rsid w:val="00176201"/>
    <w:rsid w:val="00195865"/>
    <w:rsid w:val="001C0B32"/>
    <w:rsid w:val="001C17F2"/>
    <w:rsid w:val="001C4BE1"/>
    <w:rsid w:val="001D70CC"/>
    <w:rsid w:val="001E0F71"/>
    <w:rsid w:val="001E6D05"/>
    <w:rsid w:val="001E7C28"/>
    <w:rsid w:val="001F1BDF"/>
    <w:rsid w:val="001F7110"/>
    <w:rsid w:val="001F7E96"/>
    <w:rsid w:val="0020189A"/>
    <w:rsid w:val="00212488"/>
    <w:rsid w:val="00220628"/>
    <w:rsid w:val="00237F62"/>
    <w:rsid w:val="00243A07"/>
    <w:rsid w:val="0024586A"/>
    <w:rsid w:val="00252E1A"/>
    <w:rsid w:val="0025302F"/>
    <w:rsid w:val="00262C05"/>
    <w:rsid w:val="00266356"/>
    <w:rsid w:val="002A0DF7"/>
    <w:rsid w:val="002A5D1A"/>
    <w:rsid w:val="002A60E0"/>
    <w:rsid w:val="002B2596"/>
    <w:rsid w:val="002B3AC8"/>
    <w:rsid w:val="002C252E"/>
    <w:rsid w:val="002C6773"/>
    <w:rsid w:val="002D2688"/>
    <w:rsid w:val="002E0B17"/>
    <w:rsid w:val="002E1B45"/>
    <w:rsid w:val="002E5ACE"/>
    <w:rsid w:val="002E7DED"/>
    <w:rsid w:val="002F1F26"/>
    <w:rsid w:val="002F7E11"/>
    <w:rsid w:val="00304087"/>
    <w:rsid w:val="00310ACD"/>
    <w:rsid w:val="0031379F"/>
    <w:rsid w:val="00320652"/>
    <w:rsid w:val="00320A26"/>
    <w:rsid w:val="00321344"/>
    <w:rsid w:val="0032558F"/>
    <w:rsid w:val="0033372A"/>
    <w:rsid w:val="00334CD7"/>
    <w:rsid w:val="0034015C"/>
    <w:rsid w:val="00353705"/>
    <w:rsid w:val="003562E8"/>
    <w:rsid w:val="0036357D"/>
    <w:rsid w:val="003663F8"/>
    <w:rsid w:val="00367AA1"/>
    <w:rsid w:val="00372E36"/>
    <w:rsid w:val="00377CBB"/>
    <w:rsid w:val="003877B6"/>
    <w:rsid w:val="00393887"/>
    <w:rsid w:val="00394C6B"/>
    <w:rsid w:val="003B1069"/>
    <w:rsid w:val="003B390A"/>
    <w:rsid w:val="003C15DE"/>
    <w:rsid w:val="003C328E"/>
    <w:rsid w:val="003C4EB2"/>
    <w:rsid w:val="003F1AF3"/>
    <w:rsid w:val="003F4D8D"/>
    <w:rsid w:val="00407081"/>
    <w:rsid w:val="004141D9"/>
    <w:rsid w:val="004313E7"/>
    <w:rsid w:val="00442D56"/>
    <w:rsid w:val="0044611F"/>
    <w:rsid w:val="0044763B"/>
    <w:rsid w:val="0045025E"/>
    <w:rsid w:val="004566BE"/>
    <w:rsid w:val="004629B3"/>
    <w:rsid w:val="0046376E"/>
    <w:rsid w:val="0046690F"/>
    <w:rsid w:val="00490A03"/>
    <w:rsid w:val="00494DBE"/>
    <w:rsid w:val="00495CE6"/>
    <w:rsid w:val="004A323C"/>
    <w:rsid w:val="004B54E8"/>
    <w:rsid w:val="004C4FEB"/>
    <w:rsid w:val="004C7CE8"/>
    <w:rsid w:val="004D059B"/>
    <w:rsid w:val="004D4CB6"/>
    <w:rsid w:val="004E62DF"/>
    <w:rsid w:val="004F06DE"/>
    <w:rsid w:val="004F10C1"/>
    <w:rsid w:val="00501AC7"/>
    <w:rsid w:val="00502E62"/>
    <w:rsid w:val="0052212B"/>
    <w:rsid w:val="00534B46"/>
    <w:rsid w:val="00536E9D"/>
    <w:rsid w:val="00540358"/>
    <w:rsid w:val="00553EA0"/>
    <w:rsid w:val="00556F67"/>
    <w:rsid w:val="00572928"/>
    <w:rsid w:val="00577D1E"/>
    <w:rsid w:val="00580E54"/>
    <w:rsid w:val="0058114D"/>
    <w:rsid w:val="00586CAF"/>
    <w:rsid w:val="00591180"/>
    <w:rsid w:val="00597D07"/>
    <w:rsid w:val="005A6E1C"/>
    <w:rsid w:val="005C7112"/>
    <w:rsid w:val="005C734E"/>
    <w:rsid w:val="005C75E1"/>
    <w:rsid w:val="005D0561"/>
    <w:rsid w:val="005D0AD9"/>
    <w:rsid w:val="005D22F6"/>
    <w:rsid w:val="005E0C30"/>
    <w:rsid w:val="005E69D9"/>
    <w:rsid w:val="005F27F4"/>
    <w:rsid w:val="005F3239"/>
    <w:rsid w:val="005F75E5"/>
    <w:rsid w:val="00607256"/>
    <w:rsid w:val="006144B1"/>
    <w:rsid w:val="006335F1"/>
    <w:rsid w:val="0063378D"/>
    <w:rsid w:val="006345B6"/>
    <w:rsid w:val="00635712"/>
    <w:rsid w:val="00650E52"/>
    <w:rsid w:val="00652229"/>
    <w:rsid w:val="00652793"/>
    <w:rsid w:val="006626CA"/>
    <w:rsid w:val="00663487"/>
    <w:rsid w:val="006700D3"/>
    <w:rsid w:val="006707AB"/>
    <w:rsid w:val="0067228C"/>
    <w:rsid w:val="00672382"/>
    <w:rsid w:val="006852EA"/>
    <w:rsid w:val="00690B19"/>
    <w:rsid w:val="006B499F"/>
    <w:rsid w:val="006B6460"/>
    <w:rsid w:val="006D1B36"/>
    <w:rsid w:val="006D4996"/>
    <w:rsid w:val="006D54AB"/>
    <w:rsid w:val="006E5032"/>
    <w:rsid w:val="006F3463"/>
    <w:rsid w:val="006F670F"/>
    <w:rsid w:val="00703272"/>
    <w:rsid w:val="0070733C"/>
    <w:rsid w:val="00710C5D"/>
    <w:rsid w:val="0071348C"/>
    <w:rsid w:val="0071476D"/>
    <w:rsid w:val="00717273"/>
    <w:rsid w:val="00720B83"/>
    <w:rsid w:val="00720FD4"/>
    <w:rsid w:val="0073096C"/>
    <w:rsid w:val="00730D0F"/>
    <w:rsid w:val="00742398"/>
    <w:rsid w:val="007507B5"/>
    <w:rsid w:val="00753A24"/>
    <w:rsid w:val="0075774D"/>
    <w:rsid w:val="00772188"/>
    <w:rsid w:val="00777DE6"/>
    <w:rsid w:val="00786BA3"/>
    <w:rsid w:val="007A4432"/>
    <w:rsid w:val="007A784E"/>
    <w:rsid w:val="007A7BD4"/>
    <w:rsid w:val="007B499C"/>
    <w:rsid w:val="007B4D4B"/>
    <w:rsid w:val="007B55F1"/>
    <w:rsid w:val="007C488B"/>
    <w:rsid w:val="007D2A02"/>
    <w:rsid w:val="007E4039"/>
    <w:rsid w:val="007E6EA1"/>
    <w:rsid w:val="007F2B1E"/>
    <w:rsid w:val="007F62B4"/>
    <w:rsid w:val="00801517"/>
    <w:rsid w:val="00817DE8"/>
    <w:rsid w:val="008229F5"/>
    <w:rsid w:val="0082765C"/>
    <w:rsid w:val="00833CEB"/>
    <w:rsid w:val="008372D2"/>
    <w:rsid w:val="00843713"/>
    <w:rsid w:val="00844C17"/>
    <w:rsid w:val="00847726"/>
    <w:rsid w:val="00852511"/>
    <w:rsid w:val="008614F1"/>
    <w:rsid w:val="008639B3"/>
    <w:rsid w:val="00863C1A"/>
    <w:rsid w:val="00870137"/>
    <w:rsid w:val="0087142D"/>
    <w:rsid w:val="00873956"/>
    <w:rsid w:val="00875BA8"/>
    <w:rsid w:val="0088117B"/>
    <w:rsid w:val="008825EE"/>
    <w:rsid w:val="0088596E"/>
    <w:rsid w:val="00890696"/>
    <w:rsid w:val="008A2375"/>
    <w:rsid w:val="008B322B"/>
    <w:rsid w:val="008D24F1"/>
    <w:rsid w:val="008D76C5"/>
    <w:rsid w:val="008E0AFA"/>
    <w:rsid w:val="008E5BA1"/>
    <w:rsid w:val="008E75D3"/>
    <w:rsid w:val="008F125E"/>
    <w:rsid w:val="008F3FB3"/>
    <w:rsid w:val="008F4D2F"/>
    <w:rsid w:val="00917162"/>
    <w:rsid w:val="00922AEF"/>
    <w:rsid w:val="009251CC"/>
    <w:rsid w:val="0092714E"/>
    <w:rsid w:val="00942002"/>
    <w:rsid w:val="00947885"/>
    <w:rsid w:val="009478A0"/>
    <w:rsid w:val="00947CB1"/>
    <w:rsid w:val="00952168"/>
    <w:rsid w:val="009527FE"/>
    <w:rsid w:val="0096178C"/>
    <w:rsid w:val="009739A0"/>
    <w:rsid w:val="009767C7"/>
    <w:rsid w:val="00981B17"/>
    <w:rsid w:val="0098579A"/>
    <w:rsid w:val="0099195A"/>
    <w:rsid w:val="00994681"/>
    <w:rsid w:val="0099486A"/>
    <w:rsid w:val="009A0E26"/>
    <w:rsid w:val="009A16EC"/>
    <w:rsid w:val="009B3B37"/>
    <w:rsid w:val="009C088E"/>
    <w:rsid w:val="009C08AD"/>
    <w:rsid w:val="009C4D35"/>
    <w:rsid w:val="009D2B17"/>
    <w:rsid w:val="009E5EB4"/>
    <w:rsid w:val="00A044D6"/>
    <w:rsid w:val="00A04ADB"/>
    <w:rsid w:val="00A11E0F"/>
    <w:rsid w:val="00A20404"/>
    <w:rsid w:val="00A26192"/>
    <w:rsid w:val="00A26CB6"/>
    <w:rsid w:val="00A32F82"/>
    <w:rsid w:val="00A32F8B"/>
    <w:rsid w:val="00A34523"/>
    <w:rsid w:val="00A410AF"/>
    <w:rsid w:val="00A45A62"/>
    <w:rsid w:val="00A54AC5"/>
    <w:rsid w:val="00A55015"/>
    <w:rsid w:val="00A56D41"/>
    <w:rsid w:val="00A61353"/>
    <w:rsid w:val="00A66DB1"/>
    <w:rsid w:val="00A67A92"/>
    <w:rsid w:val="00A91A70"/>
    <w:rsid w:val="00AA1B85"/>
    <w:rsid w:val="00AB1CB6"/>
    <w:rsid w:val="00AB1D9A"/>
    <w:rsid w:val="00AC125E"/>
    <w:rsid w:val="00AD3F9F"/>
    <w:rsid w:val="00AD42A4"/>
    <w:rsid w:val="00AD44FE"/>
    <w:rsid w:val="00AE49F1"/>
    <w:rsid w:val="00B05CCA"/>
    <w:rsid w:val="00B14271"/>
    <w:rsid w:val="00B2685D"/>
    <w:rsid w:val="00B30351"/>
    <w:rsid w:val="00B33C2A"/>
    <w:rsid w:val="00B422EC"/>
    <w:rsid w:val="00B76F77"/>
    <w:rsid w:val="00B86A4F"/>
    <w:rsid w:val="00B958E8"/>
    <w:rsid w:val="00BA09B2"/>
    <w:rsid w:val="00BA1552"/>
    <w:rsid w:val="00BC0995"/>
    <w:rsid w:val="00BD1E24"/>
    <w:rsid w:val="00BE793A"/>
    <w:rsid w:val="00BF432A"/>
    <w:rsid w:val="00BF6E82"/>
    <w:rsid w:val="00C061F3"/>
    <w:rsid w:val="00C17B11"/>
    <w:rsid w:val="00C20623"/>
    <w:rsid w:val="00C24C17"/>
    <w:rsid w:val="00C40B88"/>
    <w:rsid w:val="00C4453F"/>
    <w:rsid w:val="00C47D87"/>
    <w:rsid w:val="00C52AB0"/>
    <w:rsid w:val="00C5376E"/>
    <w:rsid w:val="00C55168"/>
    <w:rsid w:val="00C93F26"/>
    <w:rsid w:val="00C97091"/>
    <w:rsid w:val="00CA2001"/>
    <w:rsid w:val="00CB5B6C"/>
    <w:rsid w:val="00CC6B6F"/>
    <w:rsid w:val="00CD4616"/>
    <w:rsid w:val="00CE33D5"/>
    <w:rsid w:val="00CF5D37"/>
    <w:rsid w:val="00CF6F33"/>
    <w:rsid w:val="00D007E8"/>
    <w:rsid w:val="00D02248"/>
    <w:rsid w:val="00D063B8"/>
    <w:rsid w:val="00D06F8C"/>
    <w:rsid w:val="00D17E3B"/>
    <w:rsid w:val="00D23C09"/>
    <w:rsid w:val="00D23CED"/>
    <w:rsid w:val="00D24BD2"/>
    <w:rsid w:val="00D25203"/>
    <w:rsid w:val="00D25399"/>
    <w:rsid w:val="00D260A2"/>
    <w:rsid w:val="00D30CC6"/>
    <w:rsid w:val="00D3260C"/>
    <w:rsid w:val="00D35790"/>
    <w:rsid w:val="00D46FEE"/>
    <w:rsid w:val="00D47B68"/>
    <w:rsid w:val="00D5141C"/>
    <w:rsid w:val="00D62EF1"/>
    <w:rsid w:val="00D6309D"/>
    <w:rsid w:val="00D644CA"/>
    <w:rsid w:val="00D66FC2"/>
    <w:rsid w:val="00D76C7E"/>
    <w:rsid w:val="00D9293F"/>
    <w:rsid w:val="00D93598"/>
    <w:rsid w:val="00DA1E18"/>
    <w:rsid w:val="00DA2009"/>
    <w:rsid w:val="00DB05B1"/>
    <w:rsid w:val="00DB3A97"/>
    <w:rsid w:val="00DB785A"/>
    <w:rsid w:val="00DC7651"/>
    <w:rsid w:val="00DD1E5A"/>
    <w:rsid w:val="00DD512E"/>
    <w:rsid w:val="00DE1177"/>
    <w:rsid w:val="00DE2CEA"/>
    <w:rsid w:val="00DE6A3C"/>
    <w:rsid w:val="00DE7F97"/>
    <w:rsid w:val="00DF1010"/>
    <w:rsid w:val="00DF5AEA"/>
    <w:rsid w:val="00DF63F6"/>
    <w:rsid w:val="00E13747"/>
    <w:rsid w:val="00E24301"/>
    <w:rsid w:val="00E25AEA"/>
    <w:rsid w:val="00E30DEF"/>
    <w:rsid w:val="00E30ED2"/>
    <w:rsid w:val="00E31276"/>
    <w:rsid w:val="00E3391C"/>
    <w:rsid w:val="00E37F70"/>
    <w:rsid w:val="00E446C1"/>
    <w:rsid w:val="00E45691"/>
    <w:rsid w:val="00E66609"/>
    <w:rsid w:val="00E71730"/>
    <w:rsid w:val="00E738D8"/>
    <w:rsid w:val="00E74866"/>
    <w:rsid w:val="00E758B9"/>
    <w:rsid w:val="00E85569"/>
    <w:rsid w:val="00E856AF"/>
    <w:rsid w:val="00E93A01"/>
    <w:rsid w:val="00E93FF8"/>
    <w:rsid w:val="00E96EAF"/>
    <w:rsid w:val="00EA1752"/>
    <w:rsid w:val="00EA5BDB"/>
    <w:rsid w:val="00EC142D"/>
    <w:rsid w:val="00ED2910"/>
    <w:rsid w:val="00ED2B5C"/>
    <w:rsid w:val="00ED3269"/>
    <w:rsid w:val="00EF15FF"/>
    <w:rsid w:val="00EF1A79"/>
    <w:rsid w:val="00EF6601"/>
    <w:rsid w:val="00EF7111"/>
    <w:rsid w:val="00EF7D1A"/>
    <w:rsid w:val="00F0448F"/>
    <w:rsid w:val="00F127FE"/>
    <w:rsid w:val="00F275C0"/>
    <w:rsid w:val="00F36145"/>
    <w:rsid w:val="00F37BDD"/>
    <w:rsid w:val="00F41503"/>
    <w:rsid w:val="00F466C8"/>
    <w:rsid w:val="00F50B46"/>
    <w:rsid w:val="00F50D1F"/>
    <w:rsid w:val="00F517D7"/>
    <w:rsid w:val="00F51D0D"/>
    <w:rsid w:val="00F63D03"/>
    <w:rsid w:val="00F65E2F"/>
    <w:rsid w:val="00F67DF1"/>
    <w:rsid w:val="00F76D80"/>
    <w:rsid w:val="00F8309B"/>
    <w:rsid w:val="00F833C9"/>
    <w:rsid w:val="00F90064"/>
    <w:rsid w:val="00F96AFD"/>
    <w:rsid w:val="00FA2E19"/>
    <w:rsid w:val="00FA3733"/>
    <w:rsid w:val="00FB4FFD"/>
    <w:rsid w:val="00FB610D"/>
    <w:rsid w:val="00FC49F1"/>
    <w:rsid w:val="00FD4CCA"/>
    <w:rsid w:val="00FD7796"/>
    <w:rsid w:val="00FE2A9E"/>
    <w:rsid w:val="00FF45D4"/>
    <w:rsid w:val="00FF7E5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A4CBB"/>
  <w14:defaultImageDpi w14:val="0"/>
  <w15:docId w15:val="{3F62A91B-B20E-4B13-97DD-BD499FC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szCs w:val="24"/>
      <w:lang w:val="de-DE" w:eastAsia="en-US"/>
    </w:rPr>
  </w:style>
  <w:style w:type="paragraph" w:styleId="berschrift1">
    <w:name w:val="heading 1"/>
    <w:basedOn w:val="Standard"/>
    <w:next w:val="Standard"/>
    <w:link w:val="berschrift1Zchn"/>
    <w:uiPriority w:val="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 w:val="22"/>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x-none" w:eastAsia="en-US"/>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x-none" w:eastAsia="en-US"/>
    </w:rPr>
  </w:style>
  <w:style w:type="paragraph" w:styleId="Kopfzeile">
    <w:name w:val="header"/>
    <w:basedOn w:val="Standard"/>
    <w:link w:val="KopfzeileZchn"/>
    <w:uiPriority w:val="99"/>
    <w:pPr>
      <w:tabs>
        <w:tab w:val="center" w:pos="4320"/>
        <w:tab w:val="right" w:pos="8640"/>
      </w:tabs>
    </w:pPr>
  </w:style>
  <w:style w:type="character" w:customStyle="1" w:styleId="KopfzeileZchn">
    <w:name w:val="Kopfzeile Zchn"/>
    <w:basedOn w:val="Absatz-Standardschriftart"/>
    <w:link w:val="Kopfzeile"/>
    <w:uiPriority w:val="99"/>
    <w:semiHidden/>
    <w:locked/>
    <w:rPr>
      <w:rFonts w:ascii="Arial" w:hAnsi="Arial" w:cs="Times New Roman"/>
      <w:sz w:val="24"/>
      <w:szCs w:val="24"/>
      <w:lang w:val="x-none" w:eastAsia="en-US"/>
    </w:rPr>
  </w:style>
  <w:style w:type="paragraph" w:styleId="Fuzeile">
    <w:name w:val="footer"/>
    <w:basedOn w:val="Standard"/>
    <w:link w:val="FuzeileZchn"/>
    <w:uiPriority w:val="99"/>
    <w:pPr>
      <w:tabs>
        <w:tab w:val="right" w:pos="7083"/>
        <w:tab w:val="right" w:pos="8640"/>
      </w:tabs>
      <w:spacing w:line="180" w:lineRule="atLeast"/>
    </w:pPr>
    <w:rPr>
      <w:b/>
      <w:color w:val="E1000F"/>
      <w:sz w:val="14"/>
    </w:rPr>
  </w:style>
  <w:style w:type="character" w:customStyle="1" w:styleId="FuzeileZchn">
    <w:name w:val="Fußzeile Zchn"/>
    <w:basedOn w:val="Absatz-Standardschriftart"/>
    <w:link w:val="Fuzeile"/>
    <w:uiPriority w:val="99"/>
    <w:locked/>
    <w:rsid w:val="00A66DB1"/>
    <w:rPr>
      <w:rFonts w:ascii="Arial" w:hAnsi="Arial" w:cs="Times New Roman"/>
      <w:b/>
      <w:color w:val="E1000F"/>
      <w:sz w:val="24"/>
      <w:lang w:val="x-none" w:eastAsia="en-US"/>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B422EC"/>
    <w:rPr>
      <w:rFonts w:cs="Times New Roman"/>
      <w:color w:val="0000FF"/>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3137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locked/>
    <w:rsid w:val="0031379F"/>
    <w:rPr>
      <w:rFonts w:cs="Times New Roman"/>
      <w:sz w:val="18"/>
      <w:lang w:val="x-none" w:eastAsia="en-US"/>
    </w:rPr>
  </w:style>
  <w:style w:type="paragraph" w:customStyle="1" w:styleId="MittlereListe2-Akzent21">
    <w:name w:val="Mittlere Liste 2 - Akzent 21"/>
    <w:hidden/>
    <w:uiPriority w:val="99"/>
    <w:semiHidden/>
    <w:rsid w:val="002E0B17"/>
    <w:rPr>
      <w:rFonts w:ascii="Arial" w:hAnsi="Arial"/>
      <w:szCs w:val="24"/>
      <w:lang w:val="de-DE" w:eastAsia="en-US"/>
    </w:rPr>
  </w:style>
  <w:style w:type="paragraph" w:styleId="Funotentext">
    <w:name w:val="footnote text"/>
    <w:basedOn w:val="Standard"/>
    <w:link w:val="FunotentextZchn"/>
    <w:uiPriority w:val="99"/>
    <w:rsid w:val="0025302F"/>
    <w:rPr>
      <w:szCs w:val="20"/>
    </w:rPr>
  </w:style>
  <w:style w:type="character" w:customStyle="1" w:styleId="FunotentextZchn">
    <w:name w:val="Fußnotentext Zchn"/>
    <w:basedOn w:val="Absatz-Standardschriftart"/>
    <w:link w:val="Funotentext"/>
    <w:uiPriority w:val="99"/>
    <w:locked/>
    <w:rsid w:val="0025302F"/>
    <w:rPr>
      <w:rFonts w:ascii="Arial" w:hAnsi="Arial" w:cs="Times New Roman"/>
      <w:lang w:val="x-none" w:eastAsia="en-US"/>
    </w:rPr>
  </w:style>
  <w:style w:type="character" w:styleId="Funotenzeichen">
    <w:name w:val="footnote reference"/>
    <w:basedOn w:val="Absatz-Standardschriftart"/>
    <w:uiPriority w:val="99"/>
    <w:rsid w:val="0025302F"/>
    <w:rPr>
      <w:rFonts w:cs="Times New Roman"/>
      <w:vertAlign w:val="superscript"/>
    </w:rPr>
  </w:style>
  <w:style w:type="paragraph" w:styleId="StandardWeb">
    <w:name w:val="Normal (Web)"/>
    <w:basedOn w:val="Standard"/>
    <w:uiPriority w:val="99"/>
    <w:unhideWhenUsed/>
    <w:rsid w:val="006D1B36"/>
    <w:pPr>
      <w:spacing w:before="100" w:beforeAutospacing="1" w:after="100" w:afterAutospacing="1" w:line="240" w:lineRule="auto"/>
    </w:pPr>
    <w:rPr>
      <w:rFonts w:ascii="Times New Roman" w:hAnsi="Times New Roman"/>
      <w:sz w:val="24"/>
      <w:lang w:eastAsia="de-DE"/>
    </w:rPr>
  </w:style>
  <w:style w:type="character" w:styleId="Fett">
    <w:name w:val="Strong"/>
    <w:basedOn w:val="Absatz-Standardschriftart"/>
    <w:uiPriority w:val="22"/>
    <w:qFormat/>
    <w:rsid w:val="006D1B36"/>
    <w:rPr>
      <w:rFonts w:cs="Times New Roman"/>
      <w:b/>
    </w:rPr>
  </w:style>
  <w:style w:type="character" w:customStyle="1" w:styleId="apple-converted-space">
    <w:name w:val="apple-converted-space"/>
    <w:basedOn w:val="Absatz-Standardschriftart"/>
    <w:rsid w:val="006D1B36"/>
    <w:rPr>
      <w:rFonts w:cs="Times New Roman"/>
    </w:rPr>
  </w:style>
  <w:style w:type="table" w:styleId="EinfacheTabelle4">
    <w:name w:val="Plain Table 4"/>
    <w:basedOn w:val="NormaleTabelle"/>
    <w:uiPriority w:val="44"/>
    <w:rsid w:val="00AC125E"/>
    <w:rPr>
      <w:rFonts w:asciiTheme="minorHAnsi" w:hAnsiTheme="minorHAnsi"/>
      <w:sz w:val="22"/>
      <w:szCs w:val="22"/>
      <w:lang w:val="de-DE" w:eastAsia="en-US"/>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p1">
    <w:name w:val="p1"/>
    <w:basedOn w:val="Standard"/>
    <w:rsid w:val="009D2B17"/>
    <w:pPr>
      <w:spacing w:line="240" w:lineRule="auto"/>
    </w:pPr>
    <w:rPr>
      <w:rFonts w:ascii="Helvetica" w:hAnsi="Helvetica"/>
      <w:sz w:val="14"/>
      <w:szCs w:val="14"/>
      <w:lang w:eastAsia="de-DE"/>
    </w:rPr>
  </w:style>
  <w:style w:type="paragraph" w:customStyle="1" w:styleId="paragraph">
    <w:name w:val="paragraph"/>
    <w:basedOn w:val="Standard"/>
    <w:rsid w:val="00D46FEE"/>
    <w:pPr>
      <w:spacing w:before="100" w:beforeAutospacing="1" w:after="100" w:afterAutospacing="1" w:line="240" w:lineRule="auto"/>
    </w:pPr>
    <w:rPr>
      <w:rFonts w:ascii="Times New Roman" w:hAnsi="Times New Roman"/>
      <w:sz w:val="24"/>
      <w:lang w:eastAsia="zh-CN"/>
    </w:rPr>
  </w:style>
  <w:style w:type="character" w:customStyle="1" w:styleId="eop">
    <w:name w:val="eop"/>
    <w:basedOn w:val="Absatz-Standardschriftart"/>
    <w:rsid w:val="00D46FEE"/>
    <w:rPr>
      <w:rFonts w:cs="Times New Roman"/>
    </w:rPr>
  </w:style>
  <w:style w:type="character" w:customStyle="1" w:styleId="normaltextrun">
    <w:name w:val="normaltextrun"/>
    <w:basedOn w:val="Absatz-Standardschriftart"/>
    <w:rsid w:val="00D46FEE"/>
    <w:rPr>
      <w:rFonts w:cs="Times New Roman"/>
    </w:rPr>
  </w:style>
  <w:style w:type="character" w:customStyle="1" w:styleId="scxw131348946">
    <w:name w:val="scxw131348946"/>
    <w:basedOn w:val="Absatz-Standardschriftart"/>
    <w:rsid w:val="00D46FEE"/>
    <w:rPr>
      <w:rFonts w:cs="Times New Roman"/>
    </w:rPr>
  </w:style>
  <w:style w:type="character" w:customStyle="1" w:styleId="scxw241894300">
    <w:name w:val="scxw241894300"/>
    <w:basedOn w:val="Absatz-Standardschriftart"/>
    <w:rsid w:val="00D46FEE"/>
    <w:rPr>
      <w:rFonts w:cs="Times New Roman"/>
    </w:rPr>
  </w:style>
  <w:style w:type="paragraph" w:styleId="Listenabsatz">
    <w:name w:val="List Paragraph"/>
    <w:basedOn w:val="Standard"/>
    <w:uiPriority w:val="72"/>
    <w:rsid w:val="00006BC6"/>
    <w:pPr>
      <w:ind w:left="720"/>
      <w:contextualSpacing/>
    </w:pPr>
  </w:style>
  <w:style w:type="character" w:customStyle="1" w:styleId="AboutandContactBody">
    <w:name w:val="About and Contact Body"/>
    <w:basedOn w:val="Absatz-Standardschriftart"/>
    <w:rsid w:val="007B55F1"/>
    <w:rPr>
      <w:rFonts w:ascii="Segoe UI" w:hAnsi="Segoe UI" w:cs="Times New Roman"/>
      <w:sz w:val="18"/>
    </w:rPr>
  </w:style>
  <w:style w:type="paragraph" w:styleId="berarbeitung">
    <w:name w:val="Revision"/>
    <w:hidden/>
    <w:uiPriority w:val="62"/>
    <w:unhideWhenUsed/>
    <w:rsid w:val="00C52AB0"/>
    <w:rPr>
      <w:rFonts w:ascii="Arial" w:hAnsi="Arial"/>
      <w:szCs w:val="24"/>
      <w:lang w:val="de-DE" w:eastAsia="en-US"/>
    </w:rPr>
  </w:style>
  <w:style w:type="character" w:styleId="Kommentarzeichen">
    <w:name w:val="annotation reference"/>
    <w:basedOn w:val="Absatz-Standardschriftart"/>
    <w:rsid w:val="005C75E1"/>
    <w:rPr>
      <w:sz w:val="16"/>
      <w:szCs w:val="16"/>
    </w:rPr>
  </w:style>
  <w:style w:type="paragraph" w:styleId="Kommentartext">
    <w:name w:val="annotation text"/>
    <w:basedOn w:val="Standard"/>
    <w:link w:val="KommentartextZchn"/>
    <w:rsid w:val="005C75E1"/>
    <w:pPr>
      <w:spacing w:line="240" w:lineRule="auto"/>
    </w:pPr>
    <w:rPr>
      <w:szCs w:val="20"/>
    </w:rPr>
  </w:style>
  <w:style w:type="character" w:customStyle="1" w:styleId="KommentartextZchn">
    <w:name w:val="Kommentartext Zchn"/>
    <w:basedOn w:val="Absatz-Standardschriftart"/>
    <w:link w:val="Kommentartext"/>
    <w:rsid w:val="005C75E1"/>
    <w:rPr>
      <w:rFonts w:ascii="Arial" w:hAnsi="Arial"/>
      <w:lang w:val="de-DE" w:eastAsia="en-US"/>
    </w:rPr>
  </w:style>
  <w:style w:type="paragraph" w:styleId="Kommentarthema">
    <w:name w:val="annotation subject"/>
    <w:basedOn w:val="Kommentartext"/>
    <w:next w:val="Kommentartext"/>
    <w:link w:val="KommentarthemaZchn"/>
    <w:rsid w:val="005C75E1"/>
    <w:rPr>
      <w:b/>
      <w:bCs/>
    </w:rPr>
  </w:style>
  <w:style w:type="character" w:customStyle="1" w:styleId="KommentarthemaZchn">
    <w:name w:val="Kommentarthema Zchn"/>
    <w:basedOn w:val="KommentartextZchn"/>
    <w:link w:val="Kommentarthema"/>
    <w:rsid w:val="005C75E1"/>
    <w:rPr>
      <w:rFonts w:ascii="Arial" w:hAnsi="Arial"/>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3142">
      <w:marLeft w:val="0"/>
      <w:marRight w:val="0"/>
      <w:marTop w:val="0"/>
      <w:marBottom w:val="0"/>
      <w:divBdr>
        <w:top w:val="none" w:sz="0" w:space="0" w:color="auto"/>
        <w:left w:val="none" w:sz="0" w:space="0" w:color="auto"/>
        <w:bottom w:val="none" w:sz="0" w:space="0" w:color="auto"/>
        <w:right w:val="none" w:sz="0" w:space="0" w:color="auto"/>
      </w:divBdr>
      <w:divsChild>
        <w:div w:id="714623124">
          <w:marLeft w:val="0"/>
          <w:marRight w:val="0"/>
          <w:marTop w:val="0"/>
          <w:marBottom w:val="0"/>
          <w:divBdr>
            <w:top w:val="none" w:sz="0" w:space="0" w:color="auto"/>
            <w:left w:val="none" w:sz="0" w:space="0" w:color="auto"/>
            <w:bottom w:val="none" w:sz="0" w:space="0" w:color="auto"/>
            <w:right w:val="none" w:sz="0" w:space="0" w:color="auto"/>
          </w:divBdr>
        </w:div>
        <w:div w:id="714623147">
          <w:marLeft w:val="0"/>
          <w:marRight w:val="0"/>
          <w:marTop w:val="0"/>
          <w:marBottom w:val="0"/>
          <w:divBdr>
            <w:top w:val="none" w:sz="0" w:space="0" w:color="auto"/>
            <w:left w:val="none" w:sz="0" w:space="0" w:color="auto"/>
            <w:bottom w:val="none" w:sz="0" w:space="0" w:color="auto"/>
            <w:right w:val="none" w:sz="0" w:space="0" w:color="auto"/>
          </w:divBdr>
        </w:div>
        <w:div w:id="714623164">
          <w:marLeft w:val="0"/>
          <w:marRight w:val="0"/>
          <w:marTop w:val="0"/>
          <w:marBottom w:val="0"/>
          <w:divBdr>
            <w:top w:val="none" w:sz="0" w:space="0" w:color="auto"/>
            <w:left w:val="none" w:sz="0" w:space="0" w:color="auto"/>
            <w:bottom w:val="none" w:sz="0" w:space="0" w:color="auto"/>
            <w:right w:val="none" w:sz="0" w:space="0" w:color="auto"/>
          </w:divBdr>
        </w:div>
      </w:divsChild>
    </w:div>
    <w:div w:id="714623155">
      <w:marLeft w:val="0"/>
      <w:marRight w:val="0"/>
      <w:marTop w:val="0"/>
      <w:marBottom w:val="0"/>
      <w:divBdr>
        <w:top w:val="none" w:sz="0" w:space="0" w:color="auto"/>
        <w:left w:val="none" w:sz="0" w:space="0" w:color="auto"/>
        <w:bottom w:val="none" w:sz="0" w:space="0" w:color="auto"/>
        <w:right w:val="none" w:sz="0" w:space="0" w:color="auto"/>
      </w:divBdr>
      <w:divsChild>
        <w:div w:id="714623156">
          <w:marLeft w:val="0"/>
          <w:marRight w:val="0"/>
          <w:marTop w:val="0"/>
          <w:marBottom w:val="0"/>
          <w:divBdr>
            <w:top w:val="none" w:sz="0" w:space="0" w:color="auto"/>
            <w:left w:val="none" w:sz="0" w:space="0" w:color="auto"/>
            <w:bottom w:val="none" w:sz="0" w:space="0" w:color="auto"/>
            <w:right w:val="none" w:sz="0" w:space="0" w:color="auto"/>
          </w:divBdr>
        </w:div>
        <w:div w:id="714623160">
          <w:marLeft w:val="0"/>
          <w:marRight w:val="0"/>
          <w:marTop w:val="0"/>
          <w:marBottom w:val="0"/>
          <w:divBdr>
            <w:top w:val="none" w:sz="0" w:space="0" w:color="auto"/>
            <w:left w:val="none" w:sz="0" w:space="0" w:color="auto"/>
            <w:bottom w:val="none" w:sz="0" w:space="0" w:color="auto"/>
            <w:right w:val="none" w:sz="0" w:space="0" w:color="auto"/>
          </w:divBdr>
        </w:div>
      </w:divsChild>
    </w:div>
    <w:div w:id="714623157">
      <w:marLeft w:val="0"/>
      <w:marRight w:val="0"/>
      <w:marTop w:val="0"/>
      <w:marBottom w:val="0"/>
      <w:divBdr>
        <w:top w:val="none" w:sz="0" w:space="0" w:color="auto"/>
        <w:left w:val="none" w:sz="0" w:space="0" w:color="auto"/>
        <w:bottom w:val="none" w:sz="0" w:space="0" w:color="auto"/>
        <w:right w:val="none" w:sz="0" w:space="0" w:color="auto"/>
      </w:divBdr>
      <w:divsChild>
        <w:div w:id="714623133">
          <w:marLeft w:val="0"/>
          <w:marRight w:val="0"/>
          <w:marTop w:val="0"/>
          <w:marBottom w:val="0"/>
          <w:divBdr>
            <w:top w:val="none" w:sz="0" w:space="0" w:color="auto"/>
            <w:left w:val="none" w:sz="0" w:space="0" w:color="auto"/>
            <w:bottom w:val="none" w:sz="0" w:space="0" w:color="auto"/>
            <w:right w:val="none" w:sz="0" w:space="0" w:color="auto"/>
          </w:divBdr>
          <w:divsChild>
            <w:div w:id="714623118">
              <w:marLeft w:val="0"/>
              <w:marRight w:val="0"/>
              <w:marTop w:val="0"/>
              <w:marBottom w:val="0"/>
              <w:divBdr>
                <w:top w:val="none" w:sz="0" w:space="0" w:color="auto"/>
                <w:left w:val="none" w:sz="0" w:space="0" w:color="auto"/>
                <w:bottom w:val="none" w:sz="0" w:space="0" w:color="auto"/>
                <w:right w:val="none" w:sz="0" w:space="0" w:color="auto"/>
              </w:divBdr>
            </w:div>
          </w:divsChild>
        </w:div>
        <w:div w:id="714623188">
          <w:marLeft w:val="0"/>
          <w:marRight w:val="0"/>
          <w:marTop w:val="0"/>
          <w:marBottom w:val="0"/>
          <w:divBdr>
            <w:top w:val="none" w:sz="0" w:space="0" w:color="auto"/>
            <w:left w:val="none" w:sz="0" w:space="0" w:color="auto"/>
            <w:bottom w:val="none" w:sz="0" w:space="0" w:color="auto"/>
            <w:right w:val="none" w:sz="0" w:space="0" w:color="auto"/>
          </w:divBdr>
          <w:divsChild>
            <w:div w:id="714623138">
              <w:marLeft w:val="0"/>
              <w:marRight w:val="0"/>
              <w:marTop w:val="0"/>
              <w:marBottom w:val="0"/>
              <w:divBdr>
                <w:top w:val="none" w:sz="0" w:space="0" w:color="auto"/>
                <w:left w:val="none" w:sz="0" w:space="0" w:color="auto"/>
                <w:bottom w:val="none" w:sz="0" w:space="0" w:color="auto"/>
                <w:right w:val="none" w:sz="0" w:space="0" w:color="auto"/>
              </w:divBdr>
            </w:div>
            <w:div w:id="7146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3158">
      <w:marLeft w:val="0"/>
      <w:marRight w:val="0"/>
      <w:marTop w:val="0"/>
      <w:marBottom w:val="0"/>
      <w:divBdr>
        <w:top w:val="none" w:sz="0" w:space="0" w:color="auto"/>
        <w:left w:val="none" w:sz="0" w:space="0" w:color="auto"/>
        <w:bottom w:val="none" w:sz="0" w:space="0" w:color="auto"/>
        <w:right w:val="none" w:sz="0" w:space="0" w:color="auto"/>
      </w:divBdr>
    </w:div>
    <w:div w:id="714623159">
      <w:marLeft w:val="0"/>
      <w:marRight w:val="0"/>
      <w:marTop w:val="0"/>
      <w:marBottom w:val="0"/>
      <w:divBdr>
        <w:top w:val="none" w:sz="0" w:space="0" w:color="auto"/>
        <w:left w:val="none" w:sz="0" w:space="0" w:color="auto"/>
        <w:bottom w:val="none" w:sz="0" w:space="0" w:color="auto"/>
        <w:right w:val="none" w:sz="0" w:space="0" w:color="auto"/>
      </w:divBdr>
      <w:divsChild>
        <w:div w:id="714623121">
          <w:marLeft w:val="0"/>
          <w:marRight w:val="0"/>
          <w:marTop w:val="0"/>
          <w:marBottom w:val="0"/>
          <w:divBdr>
            <w:top w:val="none" w:sz="0" w:space="0" w:color="auto"/>
            <w:left w:val="none" w:sz="0" w:space="0" w:color="auto"/>
            <w:bottom w:val="none" w:sz="0" w:space="0" w:color="auto"/>
            <w:right w:val="none" w:sz="0" w:space="0" w:color="auto"/>
          </w:divBdr>
        </w:div>
        <w:div w:id="714623130">
          <w:marLeft w:val="0"/>
          <w:marRight w:val="0"/>
          <w:marTop w:val="0"/>
          <w:marBottom w:val="0"/>
          <w:divBdr>
            <w:top w:val="none" w:sz="0" w:space="0" w:color="auto"/>
            <w:left w:val="none" w:sz="0" w:space="0" w:color="auto"/>
            <w:bottom w:val="none" w:sz="0" w:space="0" w:color="auto"/>
            <w:right w:val="none" w:sz="0" w:space="0" w:color="auto"/>
          </w:divBdr>
        </w:div>
        <w:div w:id="714623131">
          <w:marLeft w:val="0"/>
          <w:marRight w:val="0"/>
          <w:marTop w:val="0"/>
          <w:marBottom w:val="0"/>
          <w:divBdr>
            <w:top w:val="none" w:sz="0" w:space="0" w:color="auto"/>
            <w:left w:val="none" w:sz="0" w:space="0" w:color="auto"/>
            <w:bottom w:val="none" w:sz="0" w:space="0" w:color="auto"/>
            <w:right w:val="none" w:sz="0" w:space="0" w:color="auto"/>
          </w:divBdr>
        </w:div>
        <w:div w:id="714623135">
          <w:marLeft w:val="0"/>
          <w:marRight w:val="0"/>
          <w:marTop w:val="0"/>
          <w:marBottom w:val="0"/>
          <w:divBdr>
            <w:top w:val="none" w:sz="0" w:space="0" w:color="auto"/>
            <w:left w:val="none" w:sz="0" w:space="0" w:color="auto"/>
            <w:bottom w:val="none" w:sz="0" w:space="0" w:color="auto"/>
            <w:right w:val="none" w:sz="0" w:space="0" w:color="auto"/>
          </w:divBdr>
        </w:div>
        <w:div w:id="714623136">
          <w:marLeft w:val="0"/>
          <w:marRight w:val="0"/>
          <w:marTop w:val="0"/>
          <w:marBottom w:val="0"/>
          <w:divBdr>
            <w:top w:val="none" w:sz="0" w:space="0" w:color="auto"/>
            <w:left w:val="none" w:sz="0" w:space="0" w:color="auto"/>
            <w:bottom w:val="none" w:sz="0" w:space="0" w:color="auto"/>
            <w:right w:val="none" w:sz="0" w:space="0" w:color="auto"/>
          </w:divBdr>
        </w:div>
        <w:div w:id="714623139">
          <w:marLeft w:val="0"/>
          <w:marRight w:val="0"/>
          <w:marTop w:val="0"/>
          <w:marBottom w:val="0"/>
          <w:divBdr>
            <w:top w:val="none" w:sz="0" w:space="0" w:color="auto"/>
            <w:left w:val="none" w:sz="0" w:space="0" w:color="auto"/>
            <w:bottom w:val="none" w:sz="0" w:space="0" w:color="auto"/>
            <w:right w:val="none" w:sz="0" w:space="0" w:color="auto"/>
          </w:divBdr>
        </w:div>
        <w:div w:id="714623140">
          <w:marLeft w:val="0"/>
          <w:marRight w:val="0"/>
          <w:marTop w:val="0"/>
          <w:marBottom w:val="0"/>
          <w:divBdr>
            <w:top w:val="none" w:sz="0" w:space="0" w:color="auto"/>
            <w:left w:val="none" w:sz="0" w:space="0" w:color="auto"/>
            <w:bottom w:val="none" w:sz="0" w:space="0" w:color="auto"/>
            <w:right w:val="none" w:sz="0" w:space="0" w:color="auto"/>
          </w:divBdr>
        </w:div>
        <w:div w:id="714623144">
          <w:marLeft w:val="0"/>
          <w:marRight w:val="0"/>
          <w:marTop w:val="0"/>
          <w:marBottom w:val="0"/>
          <w:divBdr>
            <w:top w:val="none" w:sz="0" w:space="0" w:color="auto"/>
            <w:left w:val="none" w:sz="0" w:space="0" w:color="auto"/>
            <w:bottom w:val="none" w:sz="0" w:space="0" w:color="auto"/>
            <w:right w:val="none" w:sz="0" w:space="0" w:color="auto"/>
          </w:divBdr>
        </w:div>
        <w:div w:id="714623149">
          <w:marLeft w:val="0"/>
          <w:marRight w:val="0"/>
          <w:marTop w:val="0"/>
          <w:marBottom w:val="0"/>
          <w:divBdr>
            <w:top w:val="none" w:sz="0" w:space="0" w:color="auto"/>
            <w:left w:val="none" w:sz="0" w:space="0" w:color="auto"/>
            <w:bottom w:val="none" w:sz="0" w:space="0" w:color="auto"/>
            <w:right w:val="none" w:sz="0" w:space="0" w:color="auto"/>
          </w:divBdr>
        </w:div>
        <w:div w:id="714623150">
          <w:marLeft w:val="0"/>
          <w:marRight w:val="0"/>
          <w:marTop w:val="0"/>
          <w:marBottom w:val="0"/>
          <w:divBdr>
            <w:top w:val="none" w:sz="0" w:space="0" w:color="auto"/>
            <w:left w:val="none" w:sz="0" w:space="0" w:color="auto"/>
            <w:bottom w:val="none" w:sz="0" w:space="0" w:color="auto"/>
            <w:right w:val="none" w:sz="0" w:space="0" w:color="auto"/>
          </w:divBdr>
        </w:div>
        <w:div w:id="714623152">
          <w:marLeft w:val="0"/>
          <w:marRight w:val="0"/>
          <w:marTop w:val="0"/>
          <w:marBottom w:val="0"/>
          <w:divBdr>
            <w:top w:val="none" w:sz="0" w:space="0" w:color="auto"/>
            <w:left w:val="none" w:sz="0" w:space="0" w:color="auto"/>
            <w:bottom w:val="none" w:sz="0" w:space="0" w:color="auto"/>
            <w:right w:val="none" w:sz="0" w:space="0" w:color="auto"/>
          </w:divBdr>
        </w:div>
        <w:div w:id="714623167">
          <w:marLeft w:val="0"/>
          <w:marRight w:val="0"/>
          <w:marTop w:val="0"/>
          <w:marBottom w:val="0"/>
          <w:divBdr>
            <w:top w:val="none" w:sz="0" w:space="0" w:color="auto"/>
            <w:left w:val="none" w:sz="0" w:space="0" w:color="auto"/>
            <w:bottom w:val="none" w:sz="0" w:space="0" w:color="auto"/>
            <w:right w:val="none" w:sz="0" w:space="0" w:color="auto"/>
          </w:divBdr>
        </w:div>
        <w:div w:id="714623170">
          <w:marLeft w:val="0"/>
          <w:marRight w:val="0"/>
          <w:marTop w:val="0"/>
          <w:marBottom w:val="0"/>
          <w:divBdr>
            <w:top w:val="none" w:sz="0" w:space="0" w:color="auto"/>
            <w:left w:val="none" w:sz="0" w:space="0" w:color="auto"/>
            <w:bottom w:val="none" w:sz="0" w:space="0" w:color="auto"/>
            <w:right w:val="none" w:sz="0" w:space="0" w:color="auto"/>
          </w:divBdr>
        </w:div>
        <w:div w:id="714623183">
          <w:marLeft w:val="0"/>
          <w:marRight w:val="0"/>
          <w:marTop w:val="0"/>
          <w:marBottom w:val="0"/>
          <w:divBdr>
            <w:top w:val="none" w:sz="0" w:space="0" w:color="auto"/>
            <w:left w:val="none" w:sz="0" w:space="0" w:color="auto"/>
            <w:bottom w:val="none" w:sz="0" w:space="0" w:color="auto"/>
            <w:right w:val="none" w:sz="0" w:space="0" w:color="auto"/>
          </w:divBdr>
        </w:div>
        <w:div w:id="714623184">
          <w:marLeft w:val="0"/>
          <w:marRight w:val="0"/>
          <w:marTop w:val="0"/>
          <w:marBottom w:val="0"/>
          <w:divBdr>
            <w:top w:val="none" w:sz="0" w:space="0" w:color="auto"/>
            <w:left w:val="none" w:sz="0" w:space="0" w:color="auto"/>
            <w:bottom w:val="none" w:sz="0" w:space="0" w:color="auto"/>
            <w:right w:val="none" w:sz="0" w:space="0" w:color="auto"/>
          </w:divBdr>
        </w:div>
        <w:div w:id="714623185">
          <w:marLeft w:val="0"/>
          <w:marRight w:val="0"/>
          <w:marTop w:val="0"/>
          <w:marBottom w:val="0"/>
          <w:divBdr>
            <w:top w:val="none" w:sz="0" w:space="0" w:color="auto"/>
            <w:left w:val="none" w:sz="0" w:space="0" w:color="auto"/>
            <w:bottom w:val="none" w:sz="0" w:space="0" w:color="auto"/>
            <w:right w:val="none" w:sz="0" w:space="0" w:color="auto"/>
          </w:divBdr>
        </w:div>
        <w:div w:id="714623187">
          <w:marLeft w:val="0"/>
          <w:marRight w:val="0"/>
          <w:marTop w:val="0"/>
          <w:marBottom w:val="0"/>
          <w:divBdr>
            <w:top w:val="none" w:sz="0" w:space="0" w:color="auto"/>
            <w:left w:val="none" w:sz="0" w:space="0" w:color="auto"/>
            <w:bottom w:val="none" w:sz="0" w:space="0" w:color="auto"/>
            <w:right w:val="none" w:sz="0" w:space="0" w:color="auto"/>
          </w:divBdr>
        </w:div>
        <w:div w:id="714623189">
          <w:marLeft w:val="0"/>
          <w:marRight w:val="0"/>
          <w:marTop w:val="0"/>
          <w:marBottom w:val="0"/>
          <w:divBdr>
            <w:top w:val="none" w:sz="0" w:space="0" w:color="auto"/>
            <w:left w:val="none" w:sz="0" w:space="0" w:color="auto"/>
            <w:bottom w:val="none" w:sz="0" w:space="0" w:color="auto"/>
            <w:right w:val="none" w:sz="0" w:space="0" w:color="auto"/>
          </w:divBdr>
        </w:div>
      </w:divsChild>
    </w:div>
    <w:div w:id="714623161">
      <w:marLeft w:val="0"/>
      <w:marRight w:val="0"/>
      <w:marTop w:val="0"/>
      <w:marBottom w:val="0"/>
      <w:divBdr>
        <w:top w:val="none" w:sz="0" w:space="0" w:color="auto"/>
        <w:left w:val="none" w:sz="0" w:space="0" w:color="auto"/>
        <w:bottom w:val="none" w:sz="0" w:space="0" w:color="auto"/>
        <w:right w:val="none" w:sz="0" w:space="0" w:color="auto"/>
      </w:divBdr>
      <w:divsChild>
        <w:div w:id="714623117">
          <w:marLeft w:val="0"/>
          <w:marRight w:val="0"/>
          <w:marTop w:val="0"/>
          <w:marBottom w:val="0"/>
          <w:divBdr>
            <w:top w:val="none" w:sz="0" w:space="0" w:color="auto"/>
            <w:left w:val="none" w:sz="0" w:space="0" w:color="auto"/>
            <w:bottom w:val="none" w:sz="0" w:space="0" w:color="auto"/>
            <w:right w:val="none" w:sz="0" w:space="0" w:color="auto"/>
          </w:divBdr>
        </w:div>
        <w:div w:id="714623128">
          <w:marLeft w:val="0"/>
          <w:marRight w:val="0"/>
          <w:marTop w:val="0"/>
          <w:marBottom w:val="0"/>
          <w:divBdr>
            <w:top w:val="none" w:sz="0" w:space="0" w:color="auto"/>
            <w:left w:val="none" w:sz="0" w:space="0" w:color="auto"/>
            <w:bottom w:val="none" w:sz="0" w:space="0" w:color="auto"/>
            <w:right w:val="none" w:sz="0" w:space="0" w:color="auto"/>
          </w:divBdr>
        </w:div>
        <w:div w:id="714623146">
          <w:marLeft w:val="0"/>
          <w:marRight w:val="0"/>
          <w:marTop w:val="0"/>
          <w:marBottom w:val="0"/>
          <w:divBdr>
            <w:top w:val="none" w:sz="0" w:space="0" w:color="auto"/>
            <w:left w:val="none" w:sz="0" w:space="0" w:color="auto"/>
            <w:bottom w:val="none" w:sz="0" w:space="0" w:color="auto"/>
            <w:right w:val="none" w:sz="0" w:space="0" w:color="auto"/>
          </w:divBdr>
        </w:div>
      </w:divsChild>
    </w:div>
    <w:div w:id="714623168">
      <w:marLeft w:val="0"/>
      <w:marRight w:val="0"/>
      <w:marTop w:val="0"/>
      <w:marBottom w:val="0"/>
      <w:divBdr>
        <w:top w:val="none" w:sz="0" w:space="0" w:color="auto"/>
        <w:left w:val="none" w:sz="0" w:space="0" w:color="auto"/>
        <w:bottom w:val="none" w:sz="0" w:space="0" w:color="auto"/>
        <w:right w:val="none" w:sz="0" w:space="0" w:color="auto"/>
      </w:divBdr>
      <w:divsChild>
        <w:div w:id="714623137">
          <w:marLeft w:val="0"/>
          <w:marRight w:val="0"/>
          <w:marTop w:val="0"/>
          <w:marBottom w:val="0"/>
          <w:divBdr>
            <w:top w:val="none" w:sz="0" w:space="0" w:color="auto"/>
            <w:left w:val="none" w:sz="0" w:space="0" w:color="auto"/>
            <w:bottom w:val="none" w:sz="0" w:space="0" w:color="auto"/>
            <w:right w:val="none" w:sz="0" w:space="0" w:color="auto"/>
          </w:divBdr>
        </w:div>
        <w:div w:id="714623174">
          <w:marLeft w:val="0"/>
          <w:marRight w:val="0"/>
          <w:marTop w:val="0"/>
          <w:marBottom w:val="0"/>
          <w:divBdr>
            <w:top w:val="none" w:sz="0" w:space="0" w:color="auto"/>
            <w:left w:val="none" w:sz="0" w:space="0" w:color="auto"/>
            <w:bottom w:val="none" w:sz="0" w:space="0" w:color="auto"/>
            <w:right w:val="none" w:sz="0" w:space="0" w:color="auto"/>
          </w:divBdr>
        </w:div>
      </w:divsChild>
    </w:div>
    <w:div w:id="714623173">
      <w:marLeft w:val="0"/>
      <w:marRight w:val="0"/>
      <w:marTop w:val="0"/>
      <w:marBottom w:val="0"/>
      <w:divBdr>
        <w:top w:val="none" w:sz="0" w:space="0" w:color="auto"/>
        <w:left w:val="none" w:sz="0" w:space="0" w:color="auto"/>
        <w:bottom w:val="none" w:sz="0" w:space="0" w:color="auto"/>
        <w:right w:val="none" w:sz="0" w:space="0" w:color="auto"/>
      </w:divBdr>
      <w:divsChild>
        <w:div w:id="714623122">
          <w:marLeft w:val="0"/>
          <w:marRight w:val="0"/>
          <w:marTop w:val="0"/>
          <w:marBottom w:val="0"/>
          <w:divBdr>
            <w:top w:val="none" w:sz="0" w:space="0" w:color="auto"/>
            <w:left w:val="none" w:sz="0" w:space="0" w:color="auto"/>
            <w:bottom w:val="none" w:sz="0" w:space="0" w:color="auto"/>
            <w:right w:val="none" w:sz="0" w:space="0" w:color="auto"/>
          </w:divBdr>
        </w:div>
        <w:div w:id="714623125">
          <w:marLeft w:val="0"/>
          <w:marRight w:val="0"/>
          <w:marTop w:val="0"/>
          <w:marBottom w:val="0"/>
          <w:divBdr>
            <w:top w:val="none" w:sz="0" w:space="0" w:color="auto"/>
            <w:left w:val="none" w:sz="0" w:space="0" w:color="auto"/>
            <w:bottom w:val="none" w:sz="0" w:space="0" w:color="auto"/>
            <w:right w:val="none" w:sz="0" w:space="0" w:color="auto"/>
          </w:divBdr>
        </w:div>
        <w:div w:id="714623129">
          <w:marLeft w:val="0"/>
          <w:marRight w:val="0"/>
          <w:marTop w:val="0"/>
          <w:marBottom w:val="0"/>
          <w:divBdr>
            <w:top w:val="none" w:sz="0" w:space="0" w:color="auto"/>
            <w:left w:val="none" w:sz="0" w:space="0" w:color="auto"/>
            <w:bottom w:val="none" w:sz="0" w:space="0" w:color="auto"/>
            <w:right w:val="none" w:sz="0" w:space="0" w:color="auto"/>
          </w:divBdr>
        </w:div>
        <w:div w:id="714623134">
          <w:marLeft w:val="0"/>
          <w:marRight w:val="0"/>
          <w:marTop w:val="0"/>
          <w:marBottom w:val="0"/>
          <w:divBdr>
            <w:top w:val="none" w:sz="0" w:space="0" w:color="auto"/>
            <w:left w:val="none" w:sz="0" w:space="0" w:color="auto"/>
            <w:bottom w:val="none" w:sz="0" w:space="0" w:color="auto"/>
            <w:right w:val="none" w:sz="0" w:space="0" w:color="auto"/>
          </w:divBdr>
        </w:div>
        <w:div w:id="714623141">
          <w:marLeft w:val="0"/>
          <w:marRight w:val="0"/>
          <w:marTop w:val="0"/>
          <w:marBottom w:val="0"/>
          <w:divBdr>
            <w:top w:val="none" w:sz="0" w:space="0" w:color="auto"/>
            <w:left w:val="none" w:sz="0" w:space="0" w:color="auto"/>
            <w:bottom w:val="none" w:sz="0" w:space="0" w:color="auto"/>
            <w:right w:val="none" w:sz="0" w:space="0" w:color="auto"/>
          </w:divBdr>
        </w:div>
        <w:div w:id="714623151">
          <w:marLeft w:val="0"/>
          <w:marRight w:val="0"/>
          <w:marTop w:val="0"/>
          <w:marBottom w:val="0"/>
          <w:divBdr>
            <w:top w:val="none" w:sz="0" w:space="0" w:color="auto"/>
            <w:left w:val="none" w:sz="0" w:space="0" w:color="auto"/>
            <w:bottom w:val="none" w:sz="0" w:space="0" w:color="auto"/>
            <w:right w:val="none" w:sz="0" w:space="0" w:color="auto"/>
          </w:divBdr>
        </w:div>
        <w:div w:id="714623153">
          <w:marLeft w:val="0"/>
          <w:marRight w:val="0"/>
          <w:marTop w:val="0"/>
          <w:marBottom w:val="0"/>
          <w:divBdr>
            <w:top w:val="none" w:sz="0" w:space="0" w:color="auto"/>
            <w:left w:val="none" w:sz="0" w:space="0" w:color="auto"/>
            <w:bottom w:val="none" w:sz="0" w:space="0" w:color="auto"/>
            <w:right w:val="none" w:sz="0" w:space="0" w:color="auto"/>
          </w:divBdr>
        </w:div>
        <w:div w:id="714623154">
          <w:marLeft w:val="0"/>
          <w:marRight w:val="0"/>
          <w:marTop w:val="0"/>
          <w:marBottom w:val="0"/>
          <w:divBdr>
            <w:top w:val="none" w:sz="0" w:space="0" w:color="auto"/>
            <w:left w:val="none" w:sz="0" w:space="0" w:color="auto"/>
            <w:bottom w:val="none" w:sz="0" w:space="0" w:color="auto"/>
            <w:right w:val="none" w:sz="0" w:space="0" w:color="auto"/>
          </w:divBdr>
        </w:div>
        <w:div w:id="714623165">
          <w:marLeft w:val="0"/>
          <w:marRight w:val="0"/>
          <w:marTop w:val="0"/>
          <w:marBottom w:val="0"/>
          <w:divBdr>
            <w:top w:val="none" w:sz="0" w:space="0" w:color="auto"/>
            <w:left w:val="none" w:sz="0" w:space="0" w:color="auto"/>
            <w:bottom w:val="none" w:sz="0" w:space="0" w:color="auto"/>
            <w:right w:val="none" w:sz="0" w:space="0" w:color="auto"/>
          </w:divBdr>
        </w:div>
        <w:div w:id="714623172">
          <w:marLeft w:val="0"/>
          <w:marRight w:val="0"/>
          <w:marTop w:val="0"/>
          <w:marBottom w:val="0"/>
          <w:divBdr>
            <w:top w:val="none" w:sz="0" w:space="0" w:color="auto"/>
            <w:left w:val="none" w:sz="0" w:space="0" w:color="auto"/>
            <w:bottom w:val="none" w:sz="0" w:space="0" w:color="auto"/>
            <w:right w:val="none" w:sz="0" w:space="0" w:color="auto"/>
          </w:divBdr>
        </w:div>
        <w:div w:id="714623175">
          <w:marLeft w:val="0"/>
          <w:marRight w:val="0"/>
          <w:marTop w:val="0"/>
          <w:marBottom w:val="0"/>
          <w:divBdr>
            <w:top w:val="none" w:sz="0" w:space="0" w:color="auto"/>
            <w:left w:val="none" w:sz="0" w:space="0" w:color="auto"/>
            <w:bottom w:val="none" w:sz="0" w:space="0" w:color="auto"/>
            <w:right w:val="none" w:sz="0" w:space="0" w:color="auto"/>
          </w:divBdr>
        </w:div>
        <w:div w:id="714623178">
          <w:marLeft w:val="0"/>
          <w:marRight w:val="0"/>
          <w:marTop w:val="0"/>
          <w:marBottom w:val="0"/>
          <w:divBdr>
            <w:top w:val="none" w:sz="0" w:space="0" w:color="auto"/>
            <w:left w:val="none" w:sz="0" w:space="0" w:color="auto"/>
            <w:bottom w:val="none" w:sz="0" w:space="0" w:color="auto"/>
            <w:right w:val="none" w:sz="0" w:space="0" w:color="auto"/>
          </w:divBdr>
        </w:div>
        <w:div w:id="714623186">
          <w:marLeft w:val="0"/>
          <w:marRight w:val="0"/>
          <w:marTop w:val="0"/>
          <w:marBottom w:val="0"/>
          <w:divBdr>
            <w:top w:val="none" w:sz="0" w:space="0" w:color="auto"/>
            <w:left w:val="none" w:sz="0" w:space="0" w:color="auto"/>
            <w:bottom w:val="none" w:sz="0" w:space="0" w:color="auto"/>
            <w:right w:val="none" w:sz="0" w:space="0" w:color="auto"/>
          </w:divBdr>
        </w:div>
        <w:div w:id="714623191">
          <w:marLeft w:val="0"/>
          <w:marRight w:val="0"/>
          <w:marTop w:val="0"/>
          <w:marBottom w:val="0"/>
          <w:divBdr>
            <w:top w:val="none" w:sz="0" w:space="0" w:color="auto"/>
            <w:left w:val="none" w:sz="0" w:space="0" w:color="auto"/>
            <w:bottom w:val="none" w:sz="0" w:space="0" w:color="auto"/>
            <w:right w:val="none" w:sz="0" w:space="0" w:color="auto"/>
          </w:divBdr>
        </w:div>
        <w:div w:id="714623192">
          <w:marLeft w:val="0"/>
          <w:marRight w:val="0"/>
          <w:marTop w:val="0"/>
          <w:marBottom w:val="0"/>
          <w:divBdr>
            <w:top w:val="none" w:sz="0" w:space="0" w:color="auto"/>
            <w:left w:val="none" w:sz="0" w:space="0" w:color="auto"/>
            <w:bottom w:val="none" w:sz="0" w:space="0" w:color="auto"/>
            <w:right w:val="none" w:sz="0" w:space="0" w:color="auto"/>
          </w:divBdr>
        </w:div>
        <w:div w:id="714623193">
          <w:marLeft w:val="0"/>
          <w:marRight w:val="0"/>
          <w:marTop w:val="0"/>
          <w:marBottom w:val="0"/>
          <w:divBdr>
            <w:top w:val="none" w:sz="0" w:space="0" w:color="auto"/>
            <w:left w:val="none" w:sz="0" w:space="0" w:color="auto"/>
            <w:bottom w:val="none" w:sz="0" w:space="0" w:color="auto"/>
            <w:right w:val="none" w:sz="0" w:space="0" w:color="auto"/>
          </w:divBdr>
        </w:div>
      </w:divsChild>
    </w:div>
    <w:div w:id="714623177">
      <w:marLeft w:val="0"/>
      <w:marRight w:val="0"/>
      <w:marTop w:val="0"/>
      <w:marBottom w:val="0"/>
      <w:divBdr>
        <w:top w:val="none" w:sz="0" w:space="0" w:color="auto"/>
        <w:left w:val="none" w:sz="0" w:space="0" w:color="auto"/>
        <w:bottom w:val="none" w:sz="0" w:space="0" w:color="auto"/>
        <w:right w:val="none" w:sz="0" w:space="0" w:color="auto"/>
      </w:divBdr>
      <w:divsChild>
        <w:div w:id="714623132">
          <w:marLeft w:val="0"/>
          <w:marRight w:val="0"/>
          <w:marTop w:val="0"/>
          <w:marBottom w:val="0"/>
          <w:divBdr>
            <w:top w:val="none" w:sz="0" w:space="0" w:color="auto"/>
            <w:left w:val="none" w:sz="0" w:space="0" w:color="auto"/>
            <w:bottom w:val="none" w:sz="0" w:space="0" w:color="auto"/>
            <w:right w:val="none" w:sz="0" w:space="0" w:color="auto"/>
          </w:divBdr>
        </w:div>
        <w:div w:id="714623166">
          <w:marLeft w:val="0"/>
          <w:marRight w:val="0"/>
          <w:marTop w:val="0"/>
          <w:marBottom w:val="0"/>
          <w:divBdr>
            <w:top w:val="none" w:sz="0" w:space="0" w:color="auto"/>
            <w:left w:val="none" w:sz="0" w:space="0" w:color="auto"/>
            <w:bottom w:val="none" w:sz="0" w:space="0" w:color="auto"/>
            <w:right w:val="none" w:sz="0" w:space="0" w:color="auto"/>
          </w:divBdr>
        </w:div>
        <w:div w:id="714623179">
          <w:marLeft w:val="0"/>
          <w:marRight w:val="0"/>
          <w:marTop w:val="0"/>
          <w:marBottom w:val="0"/>
          <w:divBdr>
            <w:top w:val="none" w:sz="0" w:space="0" w:color="auto"/>
            <w:left w:val="none" w:sz="0" w:space="0" w:color="auto"/>
            <w:bottom w:val="none" w:sz="0" w:space="0" w:color="auto"/>
            <w:right w:val="none" w:sz="0" w:space="0" w:color="auto"/>
          </w:divBdr>
        </w:div>
      </w:divsChild>
    </w:div>
    <w:div w:id="714623180">
      <w:marLeft w:val="0"/>
      <w:marRight w:val="0"/>
      <w:marTop w:val="0"/>
      <w:marBottom w:val="0"/>
      <w:divBdr>
        <w:top w:val="none" w:sz="0" w:space="0" w:color="auto"/>
        <w:left w:val="none" w:sz="0" w:space="0" w:color="auto"/>
        <w:bottom w:val="none" w:sz="0" w:space="0" w:color="auto"/>
        <w:right w:val="none" w:sz="0" w:space="0" w:color="auto"/>
      </w:divBdr>
    </w:div>
    <w:div w:id="714623181">
      <w:marLeft w:val="0"/>
      <w:marRight w:val="0"/>
      <w:marTop w:val="0"/>
      <w:marBottom w:val="0"/>
      <w:divBdr>
        <w:top w:val="none" w:sz="0" w:space="0" w:color="auto"/>
        <w:left w:val="none" w:sz="0" w:space="0" w:color="auto"/>
        <w:bottom w:val="none" w:sz="0" w:space="0" w:color="auto"/>
        <w:right w:val="none" w:sz="0" w:space="0" w:color="auto"/>
      </w:divBdr>
    </w:div>
    <w:div w:id="714623182">
      <w:marLeft w:val="0"/>
      <w:marRight w:val="0"/>
      <w:marTop w:val="0"/>
      <w:marBottom w:val="0"/>
      <w:divBdr>
        <w:top w:val="none" w:sz="0" w:space="0" w:color="auto"/>
        <w:left w:val="none" w:sz="0" w:space="0" w:color="auto"/>
        <w:bottom w:val="none" w:sz="0" w:space="0" w:color="auto"/>
        <w:right w:val="none" w:sz="0" w:space="0" w:color="auto"/>
      </w:divBdr>
    </w:div>
    <w:div w:id="714623190">
      <w:marLeft w:val="0"/>
      <w:marRight w:val="0"/>
      <w:marTop w:val="0"/>
      <w:marBottom w:val="0"/>
      <w:divBdr>
        <w:top w:val="none" w:sz="0" w:space="0" w:color="auto"/>
        <w:left w:val="none" w:sz="0" w:space="0" w:color="auto"/>
        <w:bottom w:val="none" w:sz="0" w:space="0" w:color="auto"/>
        <w:right w:val="none" w:sz="0" w:space="0" w:color="auto"/>
      </w:divBdr>
    </w:div>
    <w:div w:id="714623194">
      <w:marLeft w:val="0"/>
      <w:marRight w:val="0"/>
      <w:marTop w:val="0"/>
      <w:marBottom w:val="0"/>
      <w:divBdr>
        <w:top w:val="none" w:sz="0" w:space="0" w:color="auto"/>
        <w:left w:val="none" w:sz="0" w:space="0" w:color="auto"/>
        <w:bottom w:val="none" w:sz="0" w:space="0" w:color="auto"/>
        <w:right w:val="none" w:sz="0" w:space="0" w:color="auto"/>
      </w:divBdr>
      <w:divsChild>
        <w:div w:id="714623119">
          <w:marLeft w:val="0"/>
          <w:marRight w:val="0"/>
          <w:marTop w:val="0"/>
          <w:marBottom w:val="0"/>
          <w:divBdr>
            <w:top w:val="none" w:sz="0" w:space="0" w:color="auto"/>
            <w:left w:val="none" w:sz="0" w:space="0" w:color="auto"/>
            <w:bottom w:val="none" w:sz="0" w:space="0" w:color="auto"/>
            <w:right w:val="none" w:sz="0" w:space="0" w:color="auto"/>
          </w:divBdr>
        </w:div>
        <w:div w:id="714623120">
          <w:marLeft w:val="0"/>
          <w:marRight w:val="0"/>
          <w:marTop w:val="0"/>
          <w:marBottom w:val="0"/>
          <w:divBdr>
            <w:top w:val="none" w:sz="0" w:space="0" w:color="auto"/>
            <w:left w:val="none" w:sz="0" w:space="0" w:color="auto"/>
            <w:bottom w:val="none" w:sz="0" w:space="0" w:color="auto"/>
            <w:right w:val="none" w:sz="0" w:space="0" w:color="auto"/>
          </w:divBdr>
        </w:div>
        <w:div w:id="714623123">
          <w:marLeft w:val="0"/>
          <w:marRight w:val="0"/>
          <w:marTop w:val="0"/>
          <w:marBottom w:val="0"/>
          <w:divBdr>
            <w:top w:val="none" w:sz="0" w:space="0" w:color="auto"/>
            <w:left w:val="none" w:sz="0" w:space="0" w:color="auto"/>
            <w:bottom w:val="none" w:sz="0" w:space="0" w:color="auto"/>
            <w:right w:val="none" w:sz="0" w:space="0" w:color="auto"/>
          </w:divBdr>
        </w:div>
        <w:div w:id="714623126">
          <w:marLeft w:val="0"/>
          <w:marRight w:val="0"/>
          <w:marTop w:val="0"/>
          <w:marBottom w:val="0"/>
          <w:divBdr>
            <w:top w:val="none" w:sz="0" w:space="0" w:color="auto"/>
            <w:left w:val="none" w:sz="0" w:space="0" w:color="auto"/>
            <w:bottom w:val="none" w:sz="0" w:space="0" w:color="auto"/>
            <w:right w:val="none" w:sz="0" w:space="0" w:color="auto"/>
          </w:divBdr>
        </w:div>
        <w:div w:id="714623127">
          <w:marLeft w:val="0"/>
          <w:marRight w:val="0"/>
          <w:marTop w:val="0"/>
          <w:marBottom w:val="0"/>
          <w:divBdr>
            <w:top w:val="none" w:sz="0" w:space="0" w:color="auto"/>
            <w:left w:val="none" w:sz="0" w:space="0" w:color="auto"/>
            <w:bottom w:val="none" w:sz="0" w:space="0" w:color="auto"/>
            <w:right w:val="none" w:sz="0" w:space="0" w:color="auto"/>
          </w:divBdr>
        </w:div>
        <w:div w:id="714623143">
          <w:marLeft w:val="0"/>
          <w:marRight w:val="0"/>
          <w:marTop w:val="0"/>
          <w:marBottom w:val="0"/>
          <w:divBdr>
            <w:top w:val="none" w:sz="0" w:space="0" w:color="auto"/>
            <w:left w:val="none" w:sz="0" w:space="0" w:color="auto"/>
            <w:bottom w:val="none" w:sz="0" w:space="0" w:color="auto"/>
            <w:right w:val="none" w:sz="0" w:space="0" w:color="auto"/>
          </w:divBdr>
        </w:div>
        <w:div w:id="714623145">
          <w:marLeft w:val="0"/>
          <w:marRight w:val="0"/>
          <w:marTop w:val="0"/>
          <w:marBottom w:val="0"/>
          <w:divBdr>
            <w:top w:val="none" w:sz="0" w:space="0" w:color="auto"/>
            <w:left w:val="none" w:sz="0" w:space="0" w:color="auto"/>
            <w:bottom w:val="none" w:sz="0" w:space="0" w:color="auto"/>
            <w:right w:val="none" w:sz="0" w:space="0" w:color="auto"/>
          </w:divBdr>
        </w:div>
        <w:div w:id="714623148">
          <w:marLeft w:val="0"/>
          <w:marRight w:val="0"/>
          <w:marTop w:val="0"/>
          <w:marBottom w:val="0"/>
          <w:divBdr>
            <w:top w:val="none" w:sz="0" w:space="0" w:color="auto"/>
            <w:left w:val="none" w:sz="0" w:space="0" w:color="auto"/>
            <w:bottom w:val="none" w:sz="0" w:space="0" w:color="auto"/>
            <w:right w:val="none" w:sz="0" w:space="0" w:color="auto"/>
          </w:divBdr>
        </w:div>
        <w:div w:id="714623163">
          <w:marLeft w:val="0"/>
          <w:marRight w:val="0"/>
          <w:marTop w:val="0"/>
          <w:marBottom w:val="0"/>
          <w:divBdr>
            <w:top w:val="none" w:sz="0" w:space="0" w:color="auto"/>
            <w:left w:val="none" w:sz="0" w:space="0" w:color="auto"/>
            <w:bottom w:val="none" w:sz="0" w:space="0" w:color="auto"/>
            <w:right w:val="none" w:sz="0" w:space="0" w:color="auto"/>
          </w:divBdr>
        </w:div>
        <w:div w:id="714623169">
          <w:marLeft w:val="0"/>
          <w:marRight w:val="0"/>
          <w:marTop w:val="0"/>
          <w:marBottom w:val="0"/>
          <w:divBdr>
            <w:top w:val="none" w:sz="0" w:space="0" w:color="auto"/>
            <w:left w:val="none" w:sz="0" w:space="0" w:color="auto"/>
            <w:bottom w:val="none" w:sz="0" w:space="0" w:color="auto"/>
            <w:right w:val="none" w:sz="0" w:space="0" w:color="auto"/>
          </w:divBdr>
        </w:div>
        <w:div w:id="714623171">
          <w:marLeft w:val="0"/>
          <w:marRight w:val="0"/>
          <w:marTop w:val="0"/>
          <w:marBottom w:val="0"/>
          <w:divBdr>
            <w:top w:val="none" w:sz="0" w:space="0" w:color="auto"/>
            <w:left w:val="none" w:sz="0" w:space="0" w:color="auto"/>
            <w:bottom w:val="none" w:sz="0" w:space="0" w:color="auto"/>
            <w:right w:val="none" w:sz="0" w:space="0" w:color="auto"/>
          </w:divBdr>
        </w:div>
        <w:div w:id="71462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sykora@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4" ma:contentTypeDescription="Ein neues Dokument erstellen." ma:contentTypeScope="" ma:versionID="ecef09f1365bfe7f95b911f245ac1cec">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df1f3bb88ee48bcda661e864f337eafd"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Props1.xml><?xml version="1.0" encoding="utf-8"?>
<ds:datastoreItem xmlns:ds="http://schemas.openxmlformats.org/officeDocument/2006/customXml" ds:itemID="{408641FB-49F2-4415-B847-BE9A74CD6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095A1-F121-41E8-86EB-F293767A7A38}">
  <ds:schemaRefs>
    <ds:schemaRef ds:uri="http://schemas.openxmlformats.org/officeDocument/2006/bibliography"/>
  </ds:schemaRefs>
</ds:datastoreItem>
</file>

<file path=customXml/itemProps3.xml><?xml version="1.0" encoding="utf-8"?>
<ds:datastoreItem xmlns:ds="http://schemas.openxmlformats.org/officeDocument/2006/customXml" ds:itemID="{455FAD01-C6AF-4B84-9974-BED5EAA9E3BF}">
  <ds:schemaRefs>
    <ds:schemaRef ds:uri="http://schemas.microsoft.com/sharepoint/v3/contenttype/forms"/>
  </ds:schemaRefs>
</ds:datastoreItem>
</file>

<file path=customXml/itemProps4.xml><?xml version="1.0" encoding="utf-8"?>
<ds:datastoreItem xmlns:ds="http://schemas.openxmlformats.org/officeDocument/2006/customXml" ds:itemID="{03A10824-9FED-4322-8158-F80DE2858F96}">
  <ds:schemaRefs>
    <ds:schemaRef ds:uri="http://schemas.microsoft.com/office/2006/metadata/properties"/>
    <ds:schemaRef ds:uri="http://purl.org/dc/terms/"/>
    <ds:schemaRef ds:uri="f9c08c4d-5b75-436e-a30f-ec77f6bc5e07"/>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51a48ef6-586a-43ea-a222-97f59f56f5a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4437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Fruchtige Duftmomente für die kalte Jahreszeit mit der neuen Fa WINTER LIMITED EDITION</vt:lpstr>
    </vt:vector>
  </TitlesOfParts>
  <Company>Henkel AG &amp; Co. KGaA</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Fruchtige Duftmomente für die kalte Jahreszeit mit der neuen Fa WINTER LIMITED EDITION</dc:title>
  <dc:subject> </dc:subject>
  <dc:creator>Henkel AG &amp; Co. KGaA</dc:creator>
  <cp:keywords/>
  <dc:description/>
  <cp:lastModifiedBy>Daniela Sykora (ext)</cp:lastModifiedBy>
  <cp:revision>5</cp:revision>
  <cp:lastPrinted>2022-03-07T13:39:00Z</cp:lastPrinted>
  <dcterms:created xsi:type="dcterms:W3CDTF">2022-02-23T05:25:00Z</dcterms:created>
  <dcterms:modified xsi:type="dcterms:W3CDTF">2022-03-07T13:43:00Z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