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2533" w14:textId="67F2F429" w:rsidR="00B41170" w:rsidRPr="00B41170" w:rsidRDefault="00096E0A" w:rsidP="00643D8A">
      <w:pPr>
        <w:pStyle w:val="MonthDayYear"/>
        <w:rPr>
          <w:lang w:val="tr-TR"/>
        </w:rPr>
      </w:pPr>
      <w:r>
        <w:rPr>
          <w:lang w:val="tr-TR"/>
        </w:rPr>
        <w:t>9</w:t>
      </w:r>
      <w:r w:rsidR="00B41170" w:rsidRPr="00B41170">
        <w:rPr>
          <w:lang w:val="tr-TR"/>
        </w:rPr>
        <w:t xml:space="preserve"> </w:t>
      </w:r>
      <w:r>
        <w:rPr>
          <w:lang w:val="tr-TR"/>
        </w:rPr>
        <w:t>Mart</w:t>
      </w:r>
      <w:r w:rsidR="00B41170" w:rsidRPr="00B41170">
        <w:rPr>
          <w:lang w:val="tr-TR"/>
        </w:rPr>
        <w:t xml:space="preserve"> 2022</w:t>
      </w:r>
    </w:p>
    <w:p w14:paraId="0C845F87" w14:textId="77777777" w:rsidR="006B239F" w:rsidRDefault="006B239F" w:rsidP="006B239F"/>
    <w:p w14:paraId="3F049A64" w14:textId="20FAD181" w:rsidR="00B41170" w:rsidRPr="00B41170" w:rsidRDefault="00B41170" w:rsidP="00A3756F">
      <w:pPr>
        <w:rPr>
          <w:lang w:val="tr-TR"/>
        </w:rPr>
      </w:pPr>
      <w:r w:rsidRPr="00B41170">
        <w:rPr>
          <w:lang w:val="tr-TR"/>
        </w:rPr>
        <w:t xml:space="preserve">Henkel 2021 Sürdürülebilirlik Raporu ve </w:t>
      </w:r>
      <w:r w:rsidR="0060516C">
        <w:rPr>
          <w:lang w:val="tr-TR"/>
        </w:rPr>
        <w:t xml:space="preserve">yeni </w:t>
      </w:r>
      <w:r w:rsidR="007E0C46">
        <w:rPr>
          <w:lang w:val="tr-TR"/>
        </w:rPr>
        <w:t>‘</w:t>
      </w:r>
      <w:r w:rsidRPr="00B41170">
        <w:rPr>
          <w:lang w:val="tr-TR"/>
        </w:rPr>
        <w:t>2030+ Sürdürülebilirlik Hedefi Çerçevesi’ni yayınladı</w:t>
      </w:r>
    </w:p>
    <w:p w14:paraId="588D2F6F" w14:textId="77777777" w:rsidR="00AE1C60" w:rsidRPr="00B41170" w:rsidRDefault="00AE1C60" w:rsidP="00A3756F">
      <w:pPr>
        <w:rPr>
          <w:rStyle w:val="Headline"/>
          <w:b w:val="0"/>
          <w:bCs w:val="0"/>
          <w:sz w:val="22"/>
          <w:lang w:val="tr-TR"/>
        </w:rPr>
      </w:pPr>
    </w:p>
    <w:p w14:paraId="3F6B8302" w14:textId="7C5689F6" w:rsidR="00B41170" w:rsidRPr="000F2B3D" w:rsidRDefault="000F2B3D" w:rsidP="00365E44">
      <w:pPr>
        <w:rPr>
          <w:rStyle w:val="Headline"/>
          <w:lang w:val="tr-TR"/>
        </w:rPr>
      </w:pPr>
      <w:r w:rsidRPr="000F2B3D">
        <w:rPr>
          <w:rStyle w:val="Headline"/>
          <w:lang w:val="tr-TR"/>
        </w:rPr>
        <w:t xml:space="preserve">2021’de güçlü bir sürdürülebilirlik </w:t>
      </w:r>
      <w:r>
        <w:rPr>
          <w:rStyle w:val="Headline"/>
          <w:lang w:val="tr-TR"/>
        </w:rPr>
        <w:t xml:space="preserve">performansı </w:t>
      </w:r>
      <w:r w:rsidR="0060516C">
        <w:rPr>
          <w:rStyle w:val="Headline"/>
          <w:lang w:val="tr-TR"/>
        </w:rPr>
        <w:t>sergilendi,</w:t>
      </w:r>
      <w:r>
        <w:rPr>
          <w:rStyle w:val="Headline"/>
          <w:lang w:val="tr-TR"/>
        </w:rPr>
        <w:t xml:space="preserve"> 2030 ve sonrası için yeni hedefler belirlendi</w:t>
      </w:r>
    </w:p>
    <w:p w14:paraId="5DB37CAC" w14:textId="77777777" w:rsidR="00A86F34" w:rsidRPr="00795AF2" w:rsidRDefault="00A86F34" w:rsidP="00365E44"/>
    <w:p w14:paraId="483C5C47" w14:textId="1300C84A" w:rsidR="00792ED1" w:rsidRPr="000F2B3D" w:rsidRDefault="000F2B3D" w:rsidP="00D41333">
      <w:pPr>
        <w:pStyle w:val="ListParagraph"/>
        <w:numPr>
          <w:ilvl w:val="0"/>
          <w:numId w:val="8"/>
        </w:numPr>
        <w:ind w:left="284" w:hanging="284"/>
        <w:rPr>
          <w:rFonts w:asciiTheme="majorHAnsi" w:hAnsiTheme="majorHAnsi" w:cstheme="majorHAnsi"/>
          <w:b/>
          <w:bCs/>
          <w:lang w:val="tr-TR"/>
        </w:rPr>
      </w:pPr>
      <w:r w:rsidRPr="000F2B3D">
        <w:rPr>
          <w:rFonts w:asciiTheme="majorHAnsi" w:hAnsiTheme="majorHAnsi" w:cstheme="majorHAnsi"/>
          <w:b/>
          <w:bCs/>
          <w:lang w:val="tr-TR"/>
        </w:rPr>
        <w:t>2021’</w:t>
      </w:r>
      <w:r w:rsidR="00CE206A">
        <w:rPr>
          <w:rFonts w:asciiTheme="majorHAnsi" w:hAnsiTheme="majorHAnsi" w:cstheme="majorHAnsi"/>
          <w:b/>
          <w:bCs/>
          <w:lang w:val="tr-TR"/>
        </w:rPr>
        <w:t>de önemli alanlarda</w:t>
      </w:r>
      <w:r>
        <w:rPr>
          <w:rFonts w:asciiTheme="majorHAnsi" w:hAnsiTheme="majorHAnsi" w:cstheme="majorHAnsi"/>
          <w:b/>
          <w:bCs/>
          <w:lang w:val="tr-TR"/>
        </w:rPr>
        <w:t xml:space="preserve"> güçlü p</w:t>
      </w:r>
      <w:r w:rsidR="00CE206A">
        <w:rPr>
          <w:rFonts w:asciiTheme="majorHAnsi" w:hAnsiTheme="majorHAnsi" w:cstheme="majorHAnsi"/>
          <w:b/>
          <w:bCs/>
          <w:lang w:val="tr-TR"/>
        </w:rPr>
        <w:t>erformans ve ilerleme</w:t>
      </w:r>
      <w:r w:rsidR="007E0C46">
        <w:rPr>
          <w:rFonts w:asciiTheme="majorHAnsi" w:hAnsiTheme="majorHAnsi" w:cstheme="majorHAnsi"/>
          <w:b/>
          <w:bCs/>
          <w:lang w:val="tr-TR"/>
        </w:rPr>
        <w:t xml:space="preserve"> sağlandı.</w:t>
      </w:r>
    </w:p>
    <w:p w14:paraId="4EACD8B3" w14:textId="20106FBD" w:rsidR="00792ED1" w:rsidRPr="007E0C46" w:rsidRDefault="007E0C46" w:rsidP="00D41333">
      <w:pPr>
        <w:pStyle w:val="ListParagraph"/>
        <w:numPr>
          <w:ilvl w:val="0"/>
          <w:numId w:val="8"/>
        </w:numPr>
        <w:ind w:left="284" w:hanging="284"/>
        <w:rPr>
          <w:rFonts w:asciiTheme="majorHAnsi" w:hAnsiTheme="majorHAnsi" w:cstheme="majorHAnsi"/>
          <w:b/>
          <w:bCs/>
          <w:lang w:val="tr-TR"/>
        </w:rPr>
      </w:pPr>
      <w:r>
        <w:rPr>
          <w:rFonts w:asciiTheme="majorHAnsi" w:hAnsiTheme="majorHAnsi" w:cstheme="majorHAnsi"/>
          <w:b/>
          <w:bCs/>
          <w:lang w:val="tr-TR"/>
        </w:rPr>
        <w:t>‘</w:t>
      </w:r>
      <w:r w:rsidR="000F2B3D" w:rsidRPr="000F2B3D">
        <w:rPr>
          <w:rFonts w:asciiTheme="majorHAnsi" w:hAnsiTheme="majorHAnsi" w:cstheme="majorHAnsi"/>
          <w:b/>
          <w:bCs/>
          <w:lang w:val="tr-TR"/>
        </w:rPr>
        <w:t>2030+ Sürdürülebilirlik Hedefi Çerçevesi</w:t>
      </w:r>
      <w:r>
        <w:rPr>
          <w:rFonts w:asciiTheme="majorHAnsi" w:hAnsiTheme="majorHAnsi" w:cstheme="majorHAnsi"/>
          <w:b/>
          <w:bCs/>
          <w:lang w:val="tr-TR"/>
        </w:rPr>
        <w:t>’ ile g</w:t>
      </w:r>
      <w:r w:rsidRPr="000F2B3D">
        <w:rPr>
          <w:rFonts w:asciiTheme="majorHAnsi" w:hAnsiTheme="majorHAnsi" w:cstheme="majorHAnsi"/>
          <w:b/>
          <w:bCs/>
          <w:lang w:val="tr-TR"/>
        </w:rPr>
        <w:t>eliştirilmiş sürdürülebilirlik stratejisi</w:t>
      </w:r>
      <w:r>
        <w:rPr>
          <w:rFonts w:asciiTheme="majorHAnsi" w:hAnsiTheme="majorHAnsi" w:cstheme="majorHAnsi"/>
          <w:b/>
          <w:bCs/>
          <w:lang w:val="tr-TR"/>
        </w:rPr>
        <w:t xml:space="preserve"> ortaya kondu.</w:t>
      </w:r>
    </w:p>
    <w:p w14:paraId="241DBFE5" w14:textId="0BBACD90" w:rsidR="00792ED1" w:rsidRPr="007E0C46" w:rsidRDefault="0060516C" w:rsidP="00643D8A">
      <w:pPr>
        <w:pStyle w:val="ListParagraph"/>
        <w:numPr>
          <w:ilvl w:val="0"/>
          <w:numId w:val="8"/>
        </w:numPr>
        <w:ind w:left="284" w:hanging="284"/>
        <w:rPr>
          <w:rFonts w:asciiTheme="majorHAnsi" w:hAnsiTheme="majorHAnsi" w:cstheme="majorHAnsi"/>
          <w:b/>
          <w:bCs/>
          <w:lang w:val="tr-TR"/>
        </w:rPr>
      </w:pPr>
      <w:r>
        <w:rPr>
          <w:rFonts w:asciiTheme="majorHAnsi" w:hAnsiTheme="majorHAnsi" w:cstheme="majorHAnsi"/>
          <w:b/>
          <w:bCs/>
          <w:lang w:val="tr-TR"/>
        </w:rPr>
        <w:t>Yeni hedefler</w:t>
      </w:r>
      <w:r w:rsidR="003734A9">
        <w:rPr>
          <w:rFonts w:asciiTheme="majorHAnsi" w:hAnsiTheme="majorHAnsi" w:cstheme="majorHAnsi"/>
          <w:b/>
          <w:bCs/>
          <w:lang w:val="tr-TR"/>
        </w:rPr>
        <w:t xml:space="preserve"> </w:t>
      </w:r>
      <w:r>
        <w:rPr>
          <w:rFonts w:asciiTheme="majorHAnsi" w:hAnsiTheme="majorHAnsi" w:cstheme="majorHAnsi"/>
          <w:b/>
          <w:bCs/>
          <w:lang w:val="tr-TR"/>
        </w:rPr>
        <w:t>belirlen</w:t>
      </w:r>
      <w:r w:rsidR="007E0C46">
        <w:rPr>
          <w:rFonts w:asciiTheme="majorHAnsi" w:hAnsiTheme="majorHAnsi" w:cstheme="majorHAnsi"/>
          <w:b/>
          <w:bCs/>
          <w:lang w:val="tr-TR"/>
        </w:rPr>
        <w:t>di</w:t>
      </w:r>
      <w:r>
        <w:rPr>
          <w:rFonts w:asciiTheme="majorHAnsi" w:hAnsiTheme="majorHAnsi" w:cstheme="majorHAnsi"/>
          <w:b/>
          <w:bCs/>
          <w:lang w:val="tr-TR"/>
        </w:rPr>
        <w:t>: Üretim</w:t>
      </w:r>
      <w:r w:rsidR="007E0C46">
        <w:rPr>
          <w:rFonts w:asciiTheme="majorHAnsi" w:hAnsiTheme="majorHAnsi" w:cstheme="majorHAnsi"/>
          <w:b/>
          <w:bCs/>
          <w:lang w:val="tr-TR"/>
        </w:rPr>
        <w:t xml:space="preserve"> süreçlerine</w:t>
      </w:r>
      <w:r w:rsidR="000F2B3D" w:rsidRPr="000F2B3D">
        <w:rPr>
          <w:rFonts w:asciiTheme="majorHAnsi" w:hAnsiTheme="majorHAnsi" w:cstheme="majorHAnsi"/>
          <w:b/>
          <w:bCs/>
          <w:lang w:val="tr-TR"/>
        </w:rPr>
        <w:t xml:space="preserve"> ikl</w:t>
      </w:r>
      <w:r w:rsidR="006651FA">
        <w:rPr>
          <w:rFonts w:asciiTheme="majorHAnsi" w:hAnsiTheme="majorHAnsi" w:cstheme="majorHAnsi"/>
          <w:b/>
          <w:bCs/>
          <w:lang w:val="tr-TR"/>
        </w:rPr>
        <w:t>im-</w:t>
      </w:r>
      <w:r w:rsidR="000F2B3D" w:rsidRPr="000F2B3D">
        <w:rPr>
          <w:rFonts w:asciiTheme="majorHAnsi" w:hAnsiTheme="majorHAnsi" w:cstheme="majorHAnsi"/>
          <w:b/>
          <w:bCs/>
          <w:lang w:val="tr-TR"/>
        </w:rPr>
        <w:t xml:space="preserve">pozitif </w:t>
      </w:r>
      <w:r w:rsidR="007E0C46">
        <w:rPr>
          <w:rFonts w:asciiTheme="majorHAnsi" w:hAnsiTheme="majorHAnsi" w:cstheme="majorHAnsi"/>
          <w:b/>
          <w:bCs/>
          <w:lang w:val="tr-TR"/>
        </w:rPr>
        <w:t xml:space="preserve">anlayış da </w:t>
      </w:r>
      <w:r>
        <w:rPr>
          <w:rFonts w:asciiTheme="majorHAnsi" w:hAnsiTheme="majorHAnsi" w:cstheme="majorHAnsi"/>
          <w:b/>
          <w:bCs/>
          <w:lang w:val="tr-TR"/>
        </w:rPr>
        <w:t xml:space="preserve">dahil </w:t>
      </w:r>
      <w:r w:rsidR="007E0C46">
        <w:rPr>
          <w:rFonts w:asciiTheme="majorHAnsi" w:hAnsiTheme="majorHAnsi" w:cstheme="majorHAnsi"/>
          <w:b/>
          <w:bCs/>
          <w:lang w:val="tr-TR"/>
        </w:rPr>
        <w:t>edilerek</w:t>
      </w:r>
      <w:r>
        <w:rPr>
          <w:rFonts w:asciiTheme="majorHAnsi" w:hAnsiTheme="majorHAnsi" w:cstheme="majorHAnsi"/>
          <w:b/>
          <w:bCs/>
          <w:lang w:val="tr-TR"/>
        </w:rPr>
        <w:t xml:space="preserve"> </w:t>
      </w:r>
      <w:r w:rsidR="000F2B3D" w:rsidRPr="000F2B3D">
        <w:rPr>
          <w:rFonts w:asciiTheme="majorHAnsi" w:hAnsiTheme="majorHAnsi" w:cstheme="majorHAnsi"/>
          <w:b/>
          <w:bCs/>
          <w:lang w:val="tr-TR"/>
        </w:rPr>
        <w:t>hedef</w:t>
      </w:r>
      <w:r w:rsidR="007E0C46">
        <w:rPr>
          <w:rFonts w:asciiTheme="majorHAnsi" w:hAnsiTheme="majorHAnsi" w:cstheme="majorHAnsi"/>
          <w:b/>
          <w:bCs/>
          <w:lang w:val="tr-TR"/>
        </w:rPr>
        <w:t>ler</w:t>
      </w:r>
      <w:r w:rsidR="000F2B3D" w:rsidRPr="000F2B3D">
        <w:rPr>
          <w:rFonts w:asciiTheme="majorHAnsi" w:hAnsiTheme="majorHAnsi" w:cstheme="majorHAnsi"/>
          <w:b/>
          <w:bCs/>
          <w:lang w:val="tr-TR"/>
        </w:rPr>
        <w:t xml:space="preserve"> 2040’</w:t>
      </w:r>
      <w:r w:rsidR="006651FA">
        <w:rPr>
          <w:rFonts w:asciiTheme="majorHAnsi" w:hAnsiTheme="majorHAnsi" w:cstheme="majorHAnsi"/>
          <w:b/>
          <w:bCs/>
          <w:lang w:val="tr-TR"/>
        </w:rPr>
        <w:t>tan 2030</w:t>
      </w:r>
      <w:r w:rsidR="000F2B3D" w:rsidRPr="000F2B3D">
        <w:rPr>
          <w:rFonts w:asciiTheme="majorHAnsi" w:hAnsiTheme="majorHAnsi" w:cstheme="majorHAnsi"/>
          <w:b/>
          <w:bCs/>
          <w:lang w:val="tr-TR"/>
        </w:rPr>
        <w:t>’</w:t>
      </w:r>
      <w:r w:rsidR="006651FA">
        <w:rPr>
          <w:rFonts w:asciiTheme="majorHAnsi" w:hAnsiTheme="majorHAnsi" w:cstheme="majorHAnsi"/>
          <w:b/>
          <w:bCs/>
          <w:lang w:val="tr-TR"/>
        </w:rPr>
        <w:t xml:space="preserve">a </w:t>
      </w:r>
      <w:r w:rsidR="007E0C46">
        <w:rPr>
          <w:rFonts w:asciiTheme="majorHAnsi" w:hAnsiTheme="majorHAnsi" w:cstheme="majorHAnsi"/>
          <w:b/>
          <w:bCs/>
          <w:lang w:val="tr-TR"/>
        </w:rPr>
        <w:t xml:space="preserve">öne çekildi. </w:t>
      </w:r>
    </w:p>
    <w:p w14:paraId="5E3A112D" w14:textId="6E333012" w:rsidR="006651FA" w:rsidRPr="00EF408B" w:rsidRDefault="006651FA" w:rsidP="00E75EEF">
      <w:pPr>
        <w:rPr>
          <w:b/>
          <w:bCs/>
          <w:lang w:val="tr-TR"/>
        </w:rPr>
      </w:pPr>
      <w:r w:rsidRPr="00EF408B">
        <w:rPr>
          <w:b/>
          <w:bCs/>
          <w:lang w:val="tr-TR"/>
        </w:rPr>
        <w:t>Düsseldorf – Henkel</w:t>
      </w:r>
      <w:r w:rsidR="00F27EF5">
        <w:rPr>
          <w:b/>
          <w:bCs/>
          <w:lang w:val="tr-TR"/>
        </w:rPr>
        <w:t xml:space="preserve">, </w:t>
      </w:r>
      <w:r w:rsidR="00EF408B">
        <w:rPr>
          <w:b/>
          <w:bCs/>
          <w:lang w:val="tr-TR"/>
        </w:rPr>
        <w:t>2021’deki başarı</w:t>
      </w:r>
      <w:r w:rsidR="00F27EF5">
        <w:rPr>
          <w:b/>
          <w:bCs/>
          <w:lang w:val="tr-TR"/>
        </w:rPr>
        <w:t>ların</w:t>
      </w:r>
      <w:r w:rsidR="00EF408B">
        <w:rPr>
          <w:b/>
          <w:bCs/>
          <w:lang w:val="tr-TR"/>
        </w:rPr>
        <w:t xml:space="preserve"> </w:t>
      </w:r>
      <w:r w:rsidR="00CE206A">
        <w:rPr>
          <w:b/>
          <w:bCs/>
          <w:lang w:val="tr-TR"/>
        </w:rPr>
        <w:t>ve ilerlem</w:t>
      </w:r>
      <w:r w:rsidR="00F27EF5">
        <w:rPr>
          <w:b/>
          <w:bCs/>
          <w:lang w:val="tr-TR"/>
        </w:rPr>
        <w:t>elerin</w:t>
      </w:r>
      <w:r w:rsidR="00EF408B">
        <w:rPr>
          <w:b/>
          <w:bCs/>
          <w:lang w:val="tr-TR"/>
        </w:rPr>
        <w:t xml:space="preserve"> </w:t>
      </w:r>
      <w:r w:rsidR="00CE206A">
        <w:rPr>
          <w:b/>
          <w:bCs/>
          <w:lang w:val="tr-TR"/>
        </w:rPr>
        <w:t xml:space="preserve">detaylarıyla ortaya konulduğu </w:t>
      </w:r>
      <w:r w:rsidR="00F27EF5">
        <w:rPr>
          <w:b/>
          <w:bCs/>
          <w:lang w:val="tr-TR"/>
        </w:rPr>
        <w:t>‘</w:t>
      </w:r>
      <w:r w:rsidR="00F27EF5" w:rsidRPr="00EF408B">
        <w:rPr>
          <w:b/>
          <w:bCs/>
          <w:lang w:val="tr-TR"/>
        </w:rPr>
        <w:t>31. Sürdürülebilirlik Raporu’nu</w:t>
      </w:r>
      <w:r w:rsidR="00F27EF5">
        <w:rPr>
          <w:b/>
          <w:bCs/>
          <w:lang w:val="tr-TR"/>
        </w:rPr>
        <w:t xml:space="preserve"> yayınladı. Rapor aynı zamanda, ‘</w:t>
      </w:r>
      <w:r w:rsidR="00EF408B">
        <w:rPr>
          <w:b/>
          <w:bCs/>
          <w:lang w:val="tr-TR"/>
        </w:rPr>
        <w:t>2030+ Sürdürülebilirlik Hedefi Çerçevesi’n</w:t>
      </w:r>
      <w:r w:rsidR="00F27EF5">
        <w:rPr>
          <w:b/>
          <w:bCs/>
          <w:lang w:val="tr-TR"/>
        </w:rPr>
        <w:t>i</w:t>
      </w:r>
      <w:r w:rsidR="00D417D7">
        <w:rPr>
          <w:b/>
          <w:bCs/>
          <w:lang w:val="tr-TR"/>
        </w:rPr>
        <w:t xml:space="preserve"> de ele alıyor. </w:t>
      </w:r>
      <w:r w:rsidR="00F27EF5">
        <w:rPr>
          <w:b/>
          <w:bCs/>
          <w:lang w:val="tr-TR"/>
        </w:rPr>
        <w:t xml:space="preserve"> </w:t>
      </w:r>
    </w:p>
    <w:p w14:paraId="50386F5C" w14:textId="77777777" w:rsidR="00E75EEF" w:rsidRPr="000711CA" w:rsidRDefault="00E75EEF" w:rsidP="00E75EEF">
      <w:pPr>
        <w:rPr>
          <w:b/>
          <w:bCs/>
        </w:rPr>
      </w:pPr>
    </w:p>
    <w:p w14:paraId="520DA45B" w14:textId="07170BEA" w:rsidR="00502742" w:rsidRPr="00502742" w:rsidRDefault="00502742" w:rsidP="00E75EEF">
      <w:pPr>
        <w:rPr>
          <w:b/>
          <w:bCs/>
          <w:lang w:val="tr-TR"/>
        </w:rPr>
      </w:pPr>
      <w:r w:rsidRPr="00502742">
        <w:rPr>
          <w:b/>
          <w:bCs/>
          <w:lang w:val="tr-TR"/>
        </w:rPr>
        <w:t>Henkel CEO’su Carsten Knobel, “Sürdürülebilirlik şirketimizin DNA’</w:t>
      </w:r>
      <w:r>
        <w:rPr>
          <w:b/>
          <w:bCs/>
          <w:lang w:val="tr-TR"/>
        </w:rPr>
        <w:t xml:space="preserve">sında </w:t>
      </w:r>
      <w:r w:rsidR="00D417D7">
        <w:rPr>
          <w:b/>
          <w:bCs/>
          <w:lang w:val="tr-TR"/>
        </w:rPr>
        <w:t>vardır</w:t>
      </w:r>
      <w:r>
        <w:rPr>
          <w:b/>
          <w:bCs/>
          <w:lang w:val="tr-TR"/>
        </w:rPr>
        <w:t xml:space="preserve"> ve iş yapış şeklimizin önemli bir unsurudur. </w:t>
      </w:r>
      <w:r w:rsidR="00807A97">
        <w:rPr>
          <w:b/>
          <w:bCs/>
          <w:lang w:val="tr-TR"/>
        </w:rPr>
        <w:t>Stratejik önceliklerimiz arasında yer alan i</w:t>
      </w:r>
      <w:r>
        <w:rPr>
          <w:b/>
          <w:bCs/>
          <w:lang w:val="tr-TR"/>
        </w:rPr>
        <w:t>novasyon ve dijitalleşme ile birlikte, s</w:t>
      </w:r>
      <w:r w:rsidRPr="00502742">
        <w:rPr>
          <w:b/>
          <w:bCs/>
          <w:lang w:val="tr-TR"/>
        </w:rPr>
        <w:t xml:space="preserve">ürdürülebilirlik </w:t>
      </w:r>
      <w:r>
        <w:rPr>
          <w:b/>
          <w:bCs/>
          <w:lang w:val="tr-TR"/>
        </w:rPr>
        <w:t>de</w:t>
      </w:r>
      <w:r w:rsidRPr="00502742">
        <w:rPr>
          <w:b/>
          <w:bCs/>
          <w:lang w:val="tr-TR"/>
        </w:rPr>
        <w:t xml:space="preserve"> </w:t>
      </w:r>
      <w:r w:rsidR="00D417D7">
        <w:rPr>
          <w:b/>
          <w:bCs/>
          <w:lang w:val="tr-TR"/>
        </w:rPr>
        <w:t>‘</w:t>
      </w:r>
      <w:r>
        <w:rPr>
          <w:b/>
          <w:bCs/>
          <w:lang w:val="tr-TR"/>
        </w:rPr>
        <w:t>Amaca Yönelik Büyüme</w:t>
      </w:r>
      <w:r w:rsidR="00D417D7">
        <w:rPr>
          <w:b/>
          <w:bCs/>
          <w:lang w:val="tr-TR"/>
        </w:rPr>
        <w:t>’</w:t>
      </w:r>
      <w:r>
        <w:rPr>
          <w:b/>
          <w:bCs/>
          <w:lang w:val="tr-TR"/>
        </w:rPr>
        <w:t xml:space="preserve"> gündemimizin merkezinde yer almaktadır. Sürdürülebilirlik aynı zamanda </w:t>
      </w:r>
      <w:r w:rsidR="00150A1D">
        <w:rPr>
          <w:b/>
          <w:bCs/>
          <w:lang w:val="tr-TR"/>
        </w:rPr>
        <w:t xml:space="preserve">temel </w:t>
      </w:r>
      <w:r>
        <w:rPr>
          <w:b/>
          <w:bCs/>
          <w:lang w:val="tr-TR"/>
        </w:rPr>
        <w:t xml:space="preserve">değerlerimizden biridir ve kurumsal </w:t>
      </w:r>
      <w:r w:rsidR="00807A97">
        <w:rPr>
          <w:b/>
          <w:bCs/>
          <w:lang w:val="tr-TR"/>
        </w:rPr>
        <w:t>yaklaşımımızda da nihai amaç olarak yerini almaktadır</w:t>
      </w:r>
      <w:r>
        <w:rPr>
          <w:b/>
          <w:bCs/>
          <w:lang w:val="tr-TR"/>
        </w:rPr>
        <w:t xml:space="preserve">: </w:t>
      </w:r>
      <w:r w:rsidR="00807A97">
        <w:rPr>
          <w:b/>
          <w:bCs/>
          <w:lang w:val="tr-TR"/>
        </w:rPr>
        <w:t>‘</w:t>
      </w:r>
      <w:r w:rsidRPr="00502742">
        <w:rPr>
          <w:b/>
          <w:bCs/>
        </w:rPr>
        <w:t>Pioneers at heart for the good of generations</w:t>
      </w:r>
      <w:r w:rsidR="00807A97">
        <w:rPr>
          <w:b/>
          <w:bCs/>
        </w:rPr>
        <w:t xml:space="preserve">’ </w:t>
      </w:r>
      <w:r w:rsidR="00807A97" w:rsidRPr="00807A97">
        <w:rPr>
          <w:b/>
          <w:bCs/>
        </w:rPr>
        <w:t>(</w:t>
      </w:r>
      <w:r w:rsidR="00807A97" w:rsidRPr="00807A97">
        <w:rPr>
          <w:b/>
          <w:bCs/>
          <w:lang w:val="tr-TR"/>
        </w:rPr>
        <w:t>Gelecek Nesiller İçin İyiliğe Öncülük Ediyoruz)</w:t>
      </w:r>
      <w:r>
        <w:rPr>
          <w:b/>
          <w:bCs/>
          <w:lang w:val="tr-TR"/>
        </w:rPr>
        <w:t xml:space="preserve">. Daha da </w:t>
      </w:r>
      <w:r w:rsidR="00807A97">
        <w:rPr>
          <w:b/>
          <w:bCs/>
          <w:lang w:val="tr-TR"/>
        </w:rPr>
        <w:t xml:space="preserve">iddialı hedeflerle belirlediğimiz </w:t>
      </w:r>
      <w:r w:rsidR="00611134">
        <w:rPr>
          <w:b/>
          <w:bCs/>
          <w:lang w:val="tr-TR"/>
        </w:rPr>
        <w:t>sürdürülebilirlik stratejimiz</w:t>
      </w:r>
      <w:r w:rsidR="00807A97">
        <w:rPr>
          <w:b/>
          <w:bCs/>
          <w:lang w:val="tr-TR"/>
        </w:rPr>
        <w:t xml:space="preserve"> ile</w:t>
      </w:r>
      <w:r w:rsidR="00666AEC">
        <w:rPr>
          <w:b/>
          <w:bCs/>
          <w:lang w:val="tr-TR"/>
        </w:rPr>
        <w:t xml:space="preserve"> dönüşümümüze hız kazandırırken,</w:t>
      </w:r>
      <w:r w:rsidR="00611134">
        <w:rPr>
          <w:b/>
          <w:bCs/>
          <w:lang w:val="tr-TR"/>
        </w:rPr>
        <w:t xml:space="preserve"> portföyümüzü ve süreçlerimizi </w:t>
      </w:r>
      <w:r w:rsidR="00666AEC">
        <w:rPr>
          <w:b/>
          <w:bCs/>
          <w:lang w:val="tr-TR"/>
        </w:rPr>
        <w:t xml:space="preserve">de </w:t>
      </w:r>
      <w:r w:rsidR="00611134">
        <w:rPr>
          <w:b/>
          <w:bCs/>
          <w:lang w:val="tr-TR"/>
        </w:rPr>
        <w:t xml:space="preserve">sürdürülebilirlik doğrultusunda daha güçlü bir şekilde </w:t>
      </w:r>
      <w:r w:rsidR="00666AEC">
        <w:rPr>
          <w:b/>
          <w:bCs/>
          <w:lang w:val="tr-TR"/>
        </w:rPr>
        <w:t>geliştireceğiz</w:t>
      </w:r>
      <w:r w:rsidR="00611134">
        <w:rPr>
          <w:b/>
          <w:bCs/>
          <w:lang w:val="tr-TR"/>
        </w:rPr>
        <w:t>.” şeklinde konuştu.</w:t>
      </w:r>
    </w:p>
    <w:p w14:paraId="623386AB" w14:textId="77777777" w:rsidR="00E75EEF" w:rsidRPr="000711CA" w:rsidRDefault="00E75EEF" w:rsidP="00E75EEF">
      <w:pPr>
        <w:rPr>
          <w:b/>
          <w:bCs/>
        </w:rPr>
      </w:pPr>
    </w:p>
    <w:p w14:paraId="71F98200" w14:textId="239E5657" w:rsidR="00A36A26" w:rsidRPr="00A36A26" w:rsidRDefault="00A36A26" w:rsidP="00E75EEF">
      <w:pPr>
        <w:rPr>
          <w:b/>
          <w:bCs/>
          <w:lang w:val="tr-TR"/>
        </w:rPr>
      </w:pPr>
      <w:r w:rsidRPr="00A36A26">
        <w:rPr>
          <w:b/>
          <w:bCs/>
          <w:lang w:val="tr-TR"/>
        </w:rPr>
        <w:t>Henkel’in İnsan Kaynakları ve Sürdürülebilirlik’ten sorumlu Yönetim Kurulu Üyesi Sylvie Nicol ise düşüncelerini, “</w:t>
      </w:r>
      <w:r>
        <w:rPr>
          <w:b/>
          <w:bCs/>
          <w:lang w:val="tr-TR"/>
        </w:rPr>
        <w:t xml:space="preserve">Covid-19 salgınıyla mücadelenin devam ettiği 2021 yılı, direncimizi hem şirket, hem de bireyler ve toplumlar düzeyinde sınadı. Çevresel, sosyal ve politik zorlukları ele alışımızdaki kararlılığımız hiç bu kadar net olmamıştı. 2021’in sunduğu zorlu ortama karşın </w:t>
      </w:r>
      <w:r w:rsidR="00666AEC">
        <w:rPr>
          <w:b/>
          <w:bCs/>
          <w:lang w:val="tr-TR"/>
        </w:rPr>
        <w:t xml:space="preserve">Henkel’in, </w:t>
      </w:r>
      <w:r>
        <w:rPr>
          <w:b/>
          <w:bCs/>
          <w:lang w:val="tr-TR"/>
        </w:rPr>
        <w:t xml:space="preserve">sürdürülebilirliği iklimin korunması ve döngüsel ekonomi gibi kritik alanlarda daha </w:t>
      </w:r>
      <w:r w:rsidR="00150A1D">
        <w:rPr>
          <w:b/>
          <w:bCs/>
          <w:lang w:val="tr-TR"/>
        </w:rPr>
        <w:t xml:space="preserve">da </w:t>
      </w:r>
      <w:r>
        <w:rPr>
          <w:b/>
          <w:bCs/>
          <w:lang w:val="tr-TR"/>
        </w:rPr>
        <w:t>ileri taşımış olmasından dolayı gurur duyuyorum.” şeklinde ifade etti.</w:t>
      </w:r>
    </w:p>
    <w:p w14:paraId="71B177F4" w14:textId="4053D296" w:rsidR="00A15E8A" w:rsidRDefault="00A15E8A" w:rsidP="00E75EEF"/>
    <w:p w14:paraId="155E990A" w14:textId="77777777" w:rsidR="00666AEC" w:rsidRDefault="00666AEC" w:rsidP="00E75EEF">
      <w:pPr>
        <w:rPr>
          <w:b/>
          <w:bCs/>
          <w:lang w:val="tr-TR"/>
        </w:rPr>
      </w:pPr>
    </w:p>
    <w:p w14:paraId="53A72212" w14:textId="77777777" w:rsidR="00666AEC" w:rsidRDefault="00666AEC" w:rsidP="00E75EEF">
      <w:pPr>
        <w:rPr>
          <w:b/>
          <w:bCs/>
          <w:lang w:val="tr-TR"/>
        </w:rPr>
      </w:pPr>
    </w:p>
    <w:p w14:paraId="308935A4" w14:textId="77777777" w:rsidR="00666AEC" w:rsidRDefault="00666AEC" w:rsidP="00E75EEF">
      <w:pPr>
        <w:rPr>
          <w:b/>
          <w:bCs/>
          <w:lang w:val="tr-TR"/>
        </w:rPr>
      </w:pPr>
    </w:p>
    <w:p w14:paraId="78A531B4" w14:textId="77777777" w:rsidR="00666AEC" w:rsidRDefault="00666AEC" w:rsidP="00E75EEF">
      <w:pPr>
        <w:rPr>
          <w:b/>
          <w:bCs/>
          <w:lang w:val="tr-TR"/>
        </w:rPr>
      </w:pPr>
    </w:p>
    <w:p w14:paraId="253D69DE" w14:textId="77777777" w:rsidR="00666AEC" w:rsidRDefault="00666AEC" w:rsidP="00E75EEF">
      <w:pPr>
        <w:rPr>
          <w:b/>
          <w:bCs/>
          <w:lang w:val="tr-TR"/>
        </w:rPr>
      </w:pPr>
    </w:p>
    <w:p w14:paraId="3488E512" w14:textId="7470C4DE" w:rsidR="00AC5B19" w:rsidRPr="00FF73D1" w:rsidRDefault="00177D71" w:rsidP="00E75EEF">
      <w:pPr>
        <w:rPr>
          <w:b/>
          <w:lang w:val="tr-TR"/>
        </w:rPr>
      </w:pPr>
      <w:r w:rsidRPr="00177D71">
        <w:rPr>
          <w:b/>
          <w:bCs/>
          <w:lang w:val="tr-TR"/>
        </w:rPr>
        <w:t>Z</w:t>
      </w:r>
      <w:r w:rsidR="00C473C3">
        <w:rPr>
          <w:b/>
          <w:bCs/>
          <w:lang w:val="tr-TR"/>
        </w:rPr>
        <w:t>orlu Bir Yılda Başarılı P</w:t>
      </w:r>
      <w:r w:rsidRPr="00177D71">
        <w:rPr>
          <w:b/>
          <w:bCs/>
          <w:lang w:val="tr-TR"/>
        </w:rPr>
        <w:t>erformans</w:t>
      </w:r>
    </w:p>
    <w:p w14:paraId="687536A9" w14:textId="55B5E58E" w:rsidR="00AC5B19" w:rsidRPr="00177D71" w:rsidRDefault="00177D71" w:rsidP="00E75EEF">
      <w:pPr>
        <w:rPr>
          <w:lang w:val="tr-TR"/>
        </w:rPr>
      </w:pPr>
      <w:r w:rsidRPr="00177D71">
        <w:rPr>
          <w:lang w:val="tr-TR"/>
        </w:rPr>
        <w:t xml:space="preserve">2021’de Henkel, </w:t>
      </w:r>
      <w:r>
        <w:rPr>
          <w:lang w:val="tr-TR"/>
        </w:rPr>
        <w:t>sürdürülebilirlik stratejisin</w:t>
      </w:r>
      <w:r w:rsidR="00E42A4D">
        <w:rPr>
          <w:lang w:val="tr-TR"/>
        </w:rPr>
        <w:t>i</w:t>
      </w:r>
      <w:r>
        <w:rPr>
          <w:lang w:val="tr-TR"/>
        </w:rPr>
        <w:t xml:space="preserve"> </w:t>
      </w:r>
      <w:r w:rsidR="00666AEC">
        <w:rPr>
          <w:lang w:val="tr-TR"/>
        </w:rPr>
        <w:t xml:space="preserve">iş faaliyetlerinde </w:t>
      </w:r>
      <w:r>
        <w:rPr>
          <w:lang w:val="tr-TR"/>
        </w:rPr>
        <w:t xml:space="preserve">daha güçlü bir şekilde </w:t>
      </w:r>
      <w:r w:rsidR="00150A1D">
        <w:rPr>
          <w:lang w:val="tr-TR"/>
        </w:rPr>
        <w:t>devam ettirdi.</w:t>
      </w:r>
      <w:r>
        <w:rPr>
          <w:lang w:val="tr-TR"/>
        </w:rPr>
        <w:t xml:space="preserve"> Faaliyetlerinde</w:t>
      </w:r>
      <w:r w:rsidR="0097434A">
        <w:rPr>
          <w:lang w:val="tr-TR"/>
        </w:rPr>
        <w:t xml:space="preserve">n kaynaklanan </w:t>
      </w:r>
      <w:r>
        <w:rPr>
          <w:lang w:val="tr-TR"/>
        </w:rPr>
        <w:t>karbondioksit salınımını azalttı (özellikle yeşil elektriğe geçiş yaparak) ve ham maddelerin s</w:t>
      </w:r>
      <w:r w:rsidR="0097434A">
        <w:rPr>
          <w:lang w:val="tr-TR"/>
        </w:rPr>
        <w:t>ürdürülebilir</w:t>
      </w:r>
      <w:r>
        <w:rPr>
          <w:lang w:val="tr-TR"/>
        </w:rPr>
        <w:t xml:space="preserve"> kullanımı ve sürdürülebilir finansın da aralarında </w:t>
      </w:r>
      <w:r w:rsidR="00150A1D">
        <w:rPr>
          <w:lang w:val="tr-TR"/>
        </w:rPr>
        <w:t>bulunduğu</w:t>
      </w:r>
      <w:r>
        <w:rPr>
          <w:lang w:val="tr-TR"/>
        </w:rPr>
        <w:t xml:space="preserve"> birçok alanda ilerleme sağladı. </w:t>
      </w:r>
    </w:p>
    <w:p w14:paraId="7CC66018" w14:textId="77777777" w:rsidR="00AC5B19" w:rsidRDefault="00AC5B19" w:rsidP="00E75EEF"/>
    <w:p w14:paraId="11EE7D64" w14:textId="7E3CFE94" w:rsidR="0097434A" w:rsidRPr="0097434A" w:rsidRDefault="0097434A" w:rsidP="00E75EEF">
      <w:pPr>
        <w:rPr>
          <w:lang w:val="tr-TR"/>
        </w:rPr>
      </w:pPr>
      <w:r>
        <w:rPr>
          <w:lang w:val="tr-TR"/>
        </w:rPr>
        <w:t>Henkel</w:t>
      </w:r>
      <w:r w:rsidRPr="0097434A">
        <w:rPr>
          <w:lang w:val="tr-TR"/>
        </w:rPr>
        <w:t xml:space="preserve">, </w:t>
      </w:r>
      <w:r w:rsidRPr="0097434A">
        <w:rPr>
          <w:b/>
          <w:lang w:val="tr-TR"/>
        </w:rPr>
        <w:t>üretimlerinden kaynaklanan karbon ayak izini 2025’e kadar yüzde 65 oranında azaltmayı</w:t>
      </w:r>
      <w:r w:rsidRPr="0097434A">
        <w:rPr>
          <w:lang w:val="tr-TR"/>
        </w:rPr>
        <w:t xml:space="preserve"> hedefliyor</w:t>
      </w:r>
      <w:r>
        <w:rPr>
          <w:lang w:val="tr-TR"/>
        </w:rPr>
        <w:t xml:space="preserve"> (baz alınan 2010 yılına kıyasla). </w:t>
      </w:r>
      <w:r w:rsidRPr="0097434A">
        <w:rPr>
          <w:b/>
          <w:lang w:val="tr-TR"/>
        </w:rPr>
        <w:t>2021’</w:t>
      </w:r>
      <w:r>
        <w:rPr>
          <w:b/>
          <w:lang w:val="tr-TR"/>
        </w:rPr>
        <w:t>in sonuna kadar</w:t>
      </w:r>
      <w:r w:rsidRPr="0097434A">
        <w:rPr>
          <w:b/>
          <w:lang w:val="tr-TR"/>
        </w:rPr>
        <w:t xml:space="preserve"> Henkel, üretimlerinden kaynaklanan karbondioksit ayak izini yarı oranda azaltmayı başardı</w:t>
      </w:r>
      <w:r>
        <w:rPr>
          <w:lang w:val="tr-TR"/>
        </w:rPr>
        <w:t xml:space="preserve">. Şirket bunu başarmak için </w:t>
      </w:r>
      <w:r w:rsidRPr="0097434A">
        <w:rPr>
          <w:lang w:val="tr-TR"/>
        </w:rPr>
        <w:t>enerji</w:t>
      </w:r>
      <w:r>
        <w:rPr>
          <w:lang w:val="tr-TR"/>
        </w:rPr>
        <w:t xml:space="preserve"> verimliliğini artırmaya odaklanıyor ve </w:t>
      </w:r>
      <w:r w:rsidRPr="0097434A">
        <w:rPr>
          <w:lang w:val="tr-TR"/>
        </w:rPr>
        <w:t>kullandığı elektriği</w:t>
      </w:r>
      <w:r>
        <w:rPr>
          <w:lang w:val="tr-TR"/>
        </w:rPr>
        <w:t xml:space="preserve">n </w:t>
      </w:r>
      <w:r w:rsidR="00E42A4D">
        <w:rPr>
          <w:lang w:val="tr-TR"/>
        </w:rPr>
        <w:t>yüzde 100’ünü,</w:t>
      </w:r>
      <w:r w:rsidRPr="0097434A">
        <w:rPr>
          <w:lang w:val="tr-TR"/>
        </w:rPr>
        <w:t xml:space="preserve"> 2030 yılına kadar sadece yenilenebilir kaynaklardan sağ</w:t>
      </w:r>
      <w:r>
        <w:rPr>
          <w:lang w:val="tr-TR"/>
        </w:rPr>
        <w:t xml:space="preserve">lar hale gelmeyi hedefliyor. </w:t>
      </w:r>
      <w:r w:rsidRPr="0097434A">
        <w:rPr>
          <w:lang w:val="tr-TR"/>
        </w:rPr>
        <w:t>Henkel</w:t>
      </w:r>
      <w:r w:rsidR="00E42A4D">
        <w:rPr>
          <w:lang w:val="tr-TR"/>
        </w:rPr>
        <w:t xml:space="preserve"> 2021 sonu itibariyle</w:t>
      </w:r>
      <w:r w:rsidRPr="0097434A">
        <w:rPr>
          <w:lang w:val="tr-TR"/>
        </w:rPr>
        <w:t xml:space="preserve">, </w:t>
      </w:r>
      <w:r w:rsidRPr="001419A3">
        <w:rPr>
          <w:b/>
          <w:lang w:val="tr-TR"/>
        </w:rPr>
        <w:t>Kolombiya ve Fransa’nın da aralarında bulunduğu 21 ülkede</w:t>
      </w:r>
      <w:r w:rsidR="00E42A4D">
        <w:rPr>
          <w:b/>
          <w:lang w:val="tr-TR"/>
        </w:rPr>
        <w:t xml:space="preserve">, </w:t>
      </w:r>
      <w:r w:rsidR="00E42A4D" w:rsidRPr="001419A3">
        <w:rPr>
          <w:b/>
          <w:lang w:val="tr-TR"/>
        </w:rPr>
        <w:t>üretim</w:t>
      </w:r>
      <w:r w:rsidR="00E42A4D">
        <w:rPr>
          <w:b/>
          <w:lang w:val="tr-TR"/>
        </w:rPr>
        <w:t>de</w:t>
      </w:r>
      <w:r w:rsidR="00E42A4D" w:rsidRPr="001419A3">
        <w:rPr>
          <w:b/>
          <w:lang w:val="tr-TR"/>
        </w:rPr>
        <w:t xml:space="preserve"> kullandığı elektriği</w:t>
      </w:r>
      <w:r w:rsidR="00E42A4D">
        <w:rPr>
          <w:b/>
          <w:lang w:val="tr-TR"/>
        </w:rPr>
        <w:t>n</w:t>
      </w:r>
      <w:r w:rsidRPr="001419A3">
        <w:rPr>
          <w:b/>
          <w:lang w:val="tr-TR"/>
        </w:rPr>
        <w:t xml:space="preserve"> </w:t>
      </w:r>
      <w:r w:rsidR="001419A3">
        <w:rPr>
          <w:b/>
          <w:lang w:val="tr-TR"/>
        </w:rPr>
        <w:t>yüzde 100</w:t>
      </w:r>
      <w:r w:rsidR="00E42A4D">
        <w:rPr>
          <w:b/>
          <w:lang w:val="tr-TR"/>
        </w:rPr>
        <w:t>’ünü</w:t>
      </w:r>
      <w:r w:rsidR="001419A3">
        <w:rPr>
          <w:b/>
          <w:lang w:val="tr-TR"/>
        </w:rPr>
        <w:t xml:space="preserve"> yenilenebilir hale</w:t>
      </w:r>
      <w:r w:rsidRPr="001419A3">
        <w:rPr>
          <w:b/>
          <w:lang w:val="tr-TR"/>
        </w:rPr>
        <w:t xml:space="preserve"> dönüştürdü</w:t>
      </w:r>
      <w:r w:rsidRPr="0097434A">
        <w:rPr>
          <w:lang w:val="tr-TR"/>
        </w:rPr>
        <w:t>.</w:t>
      </w:r>
      <w:r w:rsidR="001419A3">
        <w:rPr>
          <w:lang w:val="tr-TR"/>
        </w:rPr>
        <w:t xml:space="preserve"> Henkel bugün hâlihazırda </w:t>
      </w:r>
      <w:r w:rsidR="001419A3" w:rsidRPr="001419A3">
        <w:rPr>
          <w:b/>
          <w:lang w:val="tr-TR"/>
        </w:rPr>
        <w:t>yüzde 68 oranında yenilenebilir elektrik kullanımı seviyesine ulaşmış durumdadır</w:t>
      </w:r>
      <w:r w:rsidR="001419A3">
        <w:rPr>
          <w:lang w:val="tr-TR"/>
        </w:rPr>
        <w:t>.</w:t>
      </w:r>
    </w:p>
    <w:p w14:paraId="1042A35F" w14:textId="77777777" w:rsidR="00DC75CF" w:rsidRDefault="00DC75CF" w:rsidP="00E75EEF"/>
    <w:p w14:paraId="59847EF1" w14:textId="2DE4A9F6" w:rsidR="00931F06" w:rsidRDefault="00DC75CF" w:rsidP="00E75EEF">
      <w:pPr>
        <w:rPr>
          <w:lang w:val="tr-TR"/>
        </w:rPr>
      </w:pPr>
      <w:r w:rsidRPr="00DC75CF">
        <w:rPr>
          <w:lang w:val="tr-TR"/>
        </w:rPr>
        <w:t>Henkel bunlara ek olarak</w:t>
      </w:r>
      <w:r>
        <w:rPr>
          <w:lang w:val="tr-TR"/>
        </w:rPr>
        <w:t>, gerçek anlamda</w:t>
      </w:r>
      <w:r w:rsidRPr="00DC75CF">
        <w:rPr>
          <w:lang w:val="tr-TR"/>
        </w:rPr>
        <w:t xml:space="preserve"> </w:t>
      </w:r>
      <w:r w:rsidRPr="00DC75CF">
        <w:rPr>
          <w:b/>
          <w:lang w:val="tr-TR"/>
        </w:rPr>
        <w:t>döngüsel bir ekonominin</w:t>
      </w:r>
      <w:r w:rsidRPr="00DC75CF">
        <w:rPr>
          <w:lang w:val="tr-TR"/>
        </w:rPr>
        <w:t xml:space="preserve"> inşası için aktif olarak </w:t>
      </w:r>
      <w:r>
        <w:rPr>
          <w:lang w:val="tr-TR"/>
        </w:rPr>
        <w:t xml:space="preserve">ve </w:t>
      </w:r>
      <w:r w:rsidRPr="00DC75CF">
        <w:rPr>
          <w:lang w:val="tr-TR"/>
        </w:rPr>
        <w:t>kararlı</w:t>
      </w:r>
      <w:r>
        <w:rPr>
          <w:lang w:val="tr-TR"/>
        </w:rPr>
        <w:t xml:space="preserve">lıkla </w:t>
      </w:r>
      <w:r w:rsidR="00E42A4D">
        <w:rPr>
          <w:lang w:val="tr-TR"/>
        </w:rPr>
        <w:t>ilerliyor.</w:t>
      </w:r>
      <w:r>
        <w:rPr>
          <w:lang w:val="tr-TR"/>
        </w:rPr>
        <w:t xml:space="preserve"> Bu doğrultuda</w:t>
      </w:r>
      <w:r w:rsidR="002451A0">
        <w:rPr>
          <w:lang w:val="tr-TR"/>
        </w:rPr>
        <w:t xml:space="preserve"> Henkel</w:t>
      </w:r>
      <w:r>
        <w:rPr>
          <w:lang w:val="tr-TR"/>
        </w:rPr>
        <w:t>, değer zinci</w:t>
      </w:r>
      <w:r w:rsidR="002451A0">
        <w:rPr>
          <w:lang w:val="tr-TR"/>
        </w:rPr>
        <w:t>ri boyunca çeşitli ortakların yanı sıra,</w:t>
      </w:r>
      <w:r>
        <w:rPr>
          <w:lang w:val="tr-TR"/>
        </w:rPr>
        <w:t xml:space="preserve"> P</w:t>
      </w:r>
      <w:r w:rsidR="002451A0">
        <w:rPr>
          <w:lang w:val="tr-TR"/>
        </w:rPr>
        <w:t>lastic</w:t>
      </w:r>
      <w:r>
        <w:rPr>
          <w:lang w:val="tr-TR"/>
        </w:rPr>
        <w:t xml:space="preserve"> B</w:t>
      </w:r>
      <w:r w:rsidR="002451A0">
        <w:rPr>
          <w:lang w:val="tr-TR"/>
        </w:rPr>
        <w:t>ank</w:t>
      </w:r>
      <w:r>
        <w:rPr>
          <w:lang w:val="tr-TR"/>
        </w:rPr>
        <w:t xml:space="preserve"> ve Ellen MacArthur</w:t>
      </w:r>
      <w:r w:rsidR="002451A0">
        <w:rPr>
          <w:lang w:val="tr-TR"/>
        </w:rPr>
        <w:t xml:space="preserve"> Vakfı tarafından yürütülen Yeni Plastik Ekonomisi </w:t>
      </w:r>
      <w:r w:rsidR="002451A0" w:rsidRPr="002451A0">
        <w:rPr>
          <w:lang w:val="tr-TR"/>
        </w:rPr>
        <w:t>(New Plastics Economy</w:t>
      </w:r>
      <w:r w:rsidR="002451A0">
        <w:rPr>
          <w:lang w:val="tr-TR"/>
        </w:rPr>
        <w:t>) gibi uluslararası girişimlerle beraber çalışıyor.</w:t>
      </w:r>
      <w:r w:rsidR="00DB148E">
        <w:rPr>
          <w:lang w:val="tr-TR"/>
        </w:rPr>
        <w:t xml:space="preserve"> </w:t>
      </w:r>
      <w:r w:rsidR="004666B8">
        <w:rPr>
          <w:lang w:val="tr-TR"/>
        </w:rPr>
        <w:t xml:space="preserve">Şirket, </w:t>
      </w:r>
      <w:r w:rsidR="002B3839">
        <w:rPr>
          <w:lang w:val="tr-TR"/>
        </w:rPr>
        <w:t xml:space="preserve">geliştirilmiş </w:t>
      </w:r>
      <w:r w:rsidR="004666B8">
        <w:rPr>
          <w:lang w:val="tr-TR"/>
        </w:rPr>
        <w:t>ambalajlama stratejisi ile, daha az miktarda ve geri dönüştürülmüş malzeme kullanarak</w:t>
      </w:r>
      <w:r w:rsidR="002B3839">
        <w:rPr>
          <w:lang w:val="tr-TR"/>
        </w:rPr>
        <w:t>,</w:t>
      </w:r>
      <w:r w:rsidR="004666B8">
        <w:rPr>
          <w:lang w:val="tr-TR"/>
        </w:rPr>
        <w:t xml:space="preserve"> ambalajların doğayı kirletmesinin önüne geçmeyi hedefliyor. Öne çıkan </w:t>
      </w:r>
      <w:r w:rsidR="004666B8" w:rsidRPr="004666B8">
        <w:rPr>
          <w:b/>
          <w:lang w:val="tr-TR"/>
        </w:rPr>
        <w:t xml:space="preserve">2025 hedeflerinden biri, Henkel ambalajlarının yüzde 100 oranında geri dönüştürülebilir ya da yeniden kullanılabilir </w:t>
      </w:r>
      <w:r w:rsidR="002B3839">
        <w:rPr>
          <w:b/>
          <w:lang w:val="tr-TR"/>
        </w:rPr>
        <w:t>hale getirilmesi</w:t>
      </w:r>
      <w:r w:rsidR="004666B8" w:rsidRPr="004666B8">
        <w:rPr>
          <w:lang w:val="tr-TR"/>
        </w:rPr>
        <w:t>.</w:t>
      </w:r>
      <w:r w:rsidR="004666B8">
        <w:rPr>
          <w:lang w:val="tr-TR"/>
        </w:rPr>
        <w:t xml:space="preserve"> </w:t>
      </w:r>
      <w:r w:rsidR="004666B8" w:rsidRPr="004666B8">
        <w:rPr>
          <w:lang w:val="tr-TR"/>
        </w:rPr>
        <w:t xml:space="preserve">Bu </w:t>
      </w:r>
      <w:r w:rsidR="004666B8">
        <w:rPr>
          <w:lang w:val="tr-TR"/>
        </w:rPr>
        <w:t xml:space="preserve">hedef, </w:t>
      </w:r>
      <w:r w:rsidR="004666B8" w:rsidRPr="004666B8">
        <w:rPr>
          <w:lang w:val="tr-TR"/>
        </w:rPr>
        <w:t>2021 sonu itibariyle hâlihazırda yaklaşık yüzde 86 oranında gerçekleşmiş durumda</w:t>
      </w:r>
      <w:r w:rsidR="008E6C59">
        <w:rPr>
          <w:lang w:val="tr-TR"/>
        </w:rPr>
        <w:t>dır</w:t>
      </w:r>
      <w:r w:rsidR="004666B8" w:rsidRPr="004666B8">
        <w:rPr>
          <w:lang w:val="tr-TR"/>
        </w:rPr>
        <w:t>.</w:t>
      </w:r>
      <w:r w:rsidR="004666B8">
        <w:rPr>
          <w:lang w:val="tr-TR"/>
        </w:rPr>
        <w:t xml:space="preserve"> Henkel aynı zamanda, tüketici ürünlerinin </w:t>
      </w:r>
      <w:r w:rsidR="004666B8" w:rsidRPr="004666B8">
        <w:rPr>
          <w:b/>
          <w:lang w:val="tr-TR"/>
        </w:rPr>
        <w:t>tüm plastik ambalajlarında kullanılan geri dönüştürülmüş malzeme oranını</w:t>
      </w:r>
      <w:r w:rsidR="004666B8" w:rsidRPr="004666B8">
        <w:rPr>
          <w:lang w:val="tr-TR"/>
        </w:rPr>
        <w:t xml:space="preserve"> 2025’e kadar dünya genelinde </w:t>
      </w:r>
      <w:r w:rsidR="004666B8" w:rsidRPr="004666B8">
        <w:rPr>
          <w:b/>
          <w:lang w:val="tr-TR"/>
        </w:rPr>
        <w:t>yüzde 30 seviyesinin üzerine çıkarmak</w:t>
      </w:r>
      <w:r w:rsidR="004666B8">
        <w:rPr>
          <w:lang w:val="tr-TR"/>
        </w:rPr>
        <w:t xml:space="preserve"> için istikrarlı bir şekilde çalışıyor. 2021 sonu itibariyle bu oran yaklaşık yüzde 18’e çıkmış durumdadır.</w:t>
      </w:r>
    </w:p>
    <w:p w14:paraId="09540D36" w14:textId="77777777" w:rsidR="002944D9" w:rsidRDefault="002944D9" w:rsidP="00E75EEF"/>
    <w:p w14:paraId="2D9B4951" w14:textId="65DB2084" w:rsidR="00AE74D7" w:rsidRPr="00AE74D7" w:rsidRDefault="00AE74D7" w:rsidP="00E75EEF">
      <w:pPr>
        <w:rPr>
          <w:lang w:val="tr-TR"/>
        </w:rPr>
      </w:pPr>
      <w:r w:rsidRPr="00AE74D7">
        <w:rPr>
          <w:lang w:val="tr-TR"/>
        </w:rPr>
        <w:t>Henkel aynı zamanda</w:t>
      </w:r>
      <w:r w:rsidR="002944D9">
        <w:rPr>
          <w:lang w:val="tr-TR"/>
        </w:rPr>
        <w:t xml:space="preserve">, </w:t>
      </w:r>
      <w:r w:rsidR="002944D9" w:rsidRPr="00782E40">
        <w:rPr>
          <w:b/>
          <w:lang w:val="tr-TR"/>
        </w:rPr>
        <w:t xml:space="preserve">palm ve palm </w:t>
      </w:r>
      <w:r w:rsidR="00782E40" w:rsidRPr="00782E40">
        <w:rPr>
          <w:b/>
          <w:lang w:val="tr-TR"/>
        </w:rPr>
        <w:t>çekirdeği</w:t>
      </w:r>
      <w:r w:rsidR="002944D9" w:rsidRPr="00782E40">
        <w:rPr>
          <w:b/>
          <w:lang w:val="tr-TR"/>
        </w:rPr>
        <w:t xml:space="preserve"> yağı</w:t>
      </w:r>
      <w:r w:rsidR="008E6C59">
        <w:rPr>
          <w:b/>
          <w:lang w:val="tr-TR"/>
        </w:rPr>
        <w:t>nda</w:t>
      </w:r>
      <w:r w:rsidRPr="00782E40">
        <w:rPr>
          <w:b/>
          <w:lang w:val="tr-TR"/>
        </w:rPr>
        <w:t xml:space="preserve"> yüzde 100</w:t>
      </w:r>
      <w:r w:rsidR="002944D9" w:rsidRPr="00782E40">
        <w:rPr>
          <w:b/>
          <w:lang w:val="tr-TR"/>
        </w:rPr>
        <w:t xml:space="preserve"> sorumlu kaynak kullanımı</w:t>
      </w:r>
      <w:r w:rsidR="002944D9">
        <w:rPr>
          <w:lang w:val="tr-TR"/>
        </w:rPr>
        <w:t xml:space="preserve"> yolculuğunda önemli bir ilerleme kaydetti. Şirket 2021’de, bu alandaki tüm sertifikalı ham madde ihtiyaçlarının – ve türev ürünlerinin – yüzde 93’ünü Sürdürülebilir Palm Yağı Sertifikasyonu (</w:t>
      </w:r>
      <w:r w:rsidR="008E6C59">
        <w:rPr>
          <w:lang w:val="tr-TR"/>
        </w:rPr>
        <w:t>Roundtable on Sustainable Palm Oil</w:t>
      </w:r>
      <w:r w:rsidR="002944D9">
        <w:rPr>
          <w:lang w:val="tr-TR"/>
        </w:rPr>
        <w:t>) kütle dengesi modeline uygun olarak karşılamıştır.</w:t>
      </w:r>
      <w:r w:rsidR="00782E40">
        <w:rPr>
          <w:lang w:val="tr-TR"/>
        </w:rPr>
        <w:t xml:space="preserve"> Henkel bu alandaki başarısının sebebini</w:t>
      </w:r>
      <w:r w:rsidR="00EC2CDF">
        <w:rPr>
          <w:lang w:val="tr-TR"/>
        </w:rPr>
        <w:t>;</w:t>
      </w:r>
      <w:r w:rsidR="00405D92">
        <w:rPr>
          <w:lang w:val="tr-TR"/>
        </w:rPr>
        <w:t xml:space="preserve"> </w:t>
      </w:r>
      <w:r w:rsidR="00782E40">
        <w:rPr>
          <w:lang w:val="tr-TR"/>
        </w:rPr>
        <w:t xml:space="preserve"> </w:t>
      </w:r>
      <w:r w:rsidR="00782E40" w:rsidRPr="00782E40">
        <w:rPr>
          <w:lang w:val="tr-TR"/>
        </w:rPr>
        <w:t>Güney Amerika, Afrika ve Asya’da faaliyet gösteren küçük palm yağı çiftliği sa</w:t>
      </w:r>
      <w:r w:rsidR="00782E40">
        <w:rPr>
          <w:lang w:val="tr-TR"/>
        </w:rPr>
        <w:t xml:space="preserve">hiplerini destekleyen </w:t>
      </w:r>
      <w:r w:rsidR="00782E40" w:rsidRPr="00782E40">
        <w:rPr>
          <w:lang w:val="tr-TR"/>
        </w:rPr>
        <w:t xml:space="preserve">bir gelişim organizasyonu olan </w:t>
      </w:r>
      <w:r w:rsidR="00EC2CDF">
        <w:rPr>
          <w:lang w:val="tr-TR"/>
        </w:rPr>
        <w:t>‘</w:t>
      </w:r>
      <w:r w:rsidR="00782E40" w:rsidRPr="00782E40">
        <w:rPr>
          <w:lang w:val="tr-TR"/>
        </w:rPr>
        <w:t>Solidaridad</w:t>
      </w:r>
      <w:r w:rsidR="00EC2CDF">
        <w:rPr>
          <w:lang w:val="tr-TR"/>
        </w:rPr>
        <w:t>’</w:t>
      </w:r>
      <w:r w:rsidR="00782E40" w:rsidRPr="00782E40">
        <w:rPr>
          <w:lang w:val="tr-TR"/>
        </w:rPr>
        <w:t xml:space="preserve"> ile yapmış olduğu ve uzun</w:t>
      </w:r>
      <w:r w:rsidR="00782E40">
        <w:rPr>
          <w:lang w:val="tr-TR"/>
        </w:rPr>
        <w:t xml:space="preserve"> süredir devam eden işbirliği olarak değerlendiriyor. Henkel ve Solidaridad bugüne kadar, dünya genelinde 36.000’in üzerinde küçük çiftlik sahibine pozitif yönde etki sağlamayı başardı.</w:t>
      </w:r>
    </w:p>
    <w:p w14:paraId="5E93805E" w14:textId="77777777" w:rsidR="00931F06" w:rsidRPr="00714D57" w:rsidRDefault="00931F06" w:rsidP="00E75EEF"/>
    <w:p w14:paraId="5C6FE798" w14:textId="161E2DF7" w:rsidR="00EC2CDF" w:rsidRPr="004958CC" w:rsidRDefault="007157EB" w:rsidP="00E75EEF">
      <w:pPr>
        <w:rPr>
          <w:lang w:val="tr-TR"/>
        </w:rPr>
      </w:pPr>
      <w:r w:rsidRPr="007157EB">
        <w:rPr>
          <w:lang w:val="tr-TR"/>
        </w:rPr>
        <w:t xml:space="preserve">Bir diğer önemli </w:t>
      </w:r>
      <w:r>
        <w:rPr>
          <w:lang w:val="tr-TR"/>
        </w:rPr>
        <w:t>kilometre</w:t>
      </w:r>
      <w:r w:rsidRPr="007157EB">
        <w:rPr>
          <w:lang w:val="tr-TR"/>
        </w:rPr>
        <w:t xml:space="preserve"> taşı ise</w:t>
      </w:r>
      <w:r w:rsidR="00A12F34">
        <w:rPr>
          <w:lang w:val="tr-TR"/>
        </w:rPr>
        <w:t>, Henkel’in sürdürülebilirlik stratejisi ile kaynak yaratma stratejisi arasında doğrudan bağlantı kuran</w:t>
      </w:r>
      <w:r w:rsidRPr="007157EB">
        <w:rPr>
          <w:lang w:val="tr-TR"/>
        </w:rPr>
        <w:t xml:space="preserve"> </w:t>
      </w:r>
      <w:r>
        <w:rPr>
          <w:lang w:val="tr-TR"/>
        </w:rPr>
        <w:t xml:space="preserve">yeni </w:t>
      </w:r>
      <w:r w:rsidRPr="00A12F34">
        <w:rPr>
          <w:b/>
          <w:lang w:val="tr-TR"/>
        </w:rPr>
        <w:t>Sürdürülebilir Finans Çerçevesi</w:t>
      </w:r>
      <w:r>
        <w:rPr>
          <w:lang w:val="tr-TR"/>
        </w:rPr>
        <w:t>’nin duyurulması</w:t>
      </w:r>
      <w:r w:rsidR="00A12F34">
        <w:rPr>
          <w:lang w:val="tr-TR"/>
        </w:rPr>
        <w:t xml:space="preserve"> oldu. Bu çerçeve, iki muhtemel kaynak yaratma biçimini içeriyor: Sürdürülebilirlik ile bağlantılı tahvil</w:t>
      </w:r>
      <w:r w:rsidR="004958CC">
        <w:rPr>
          <w:lang w:val="tr-TR"/>
        </w:rPr>
        <w:t>lerin yanı sıra</w:t>
      </w:r>
      <w:r w:rsidR="00A12F34">
        <w:rPr>
          <w:lang w:val="tr-TR"/>
        </w:rPr>
        <w:t xml:space="preserve"> yeşil tahvillerin </w:t>
      </w:r>
      <w:r w:rsidR="004958CC">
        <w:rPr>
          <w:lang w:val="tr-TR"/>
        </w:rPr>
        <w:t xml:space="preserve">de </w:t>
      </w:r>
      <w:r w:rsidR="00EC2CDF">
        <w:rPr>
          <w:lang w:val="tr-TR"/>
        </w:rPr>
        <w:t>çıkartılması</w:t>
      </w:r>
      <w:r w:rsidR="00A12F34">
        <w:rPr>
          <w:lang w:val="tr-TR"/>
        </w:rPr>
        <w:t>.</w:t>
      </w:r>
      <w:r w:rsidR="004958CC">
        <w:rPr>
          <w:lang w:val="tr-TR"/>
        </w:rPr>
        <w:t xml:space="preserve"> 2021’de Henkel</w:t>
      </w:r>
      <w:r w:rsidR="00E25E30" w:rsidRPr="00E25E30">
        <w:rPr>
          <w:rStyle w:val="AboutandContactHeadline"/>
          <w:rFonts w:asciiTheme="majorHAnsi" w:hAnsiTheme="majorHAnsi" w:cstheme="majorHAnsi"/>
          <w:b w:val="0"/>
          <w:sz w:val="22"/>
          <w:lang w:val="tr-TR"/>
        </w:rPr>
        <w:t xml:space="preserve"> </w:t>
      </w:r>
      <w:r w:rsidR="00E25E30" w:rsidRPr="000B4CCC">
        <w:rPr>
          <w:rStyle w:val="AboutandContactHeadline"/>
          <w:rFonts w:asciiTheme="majorHAnsi" w:hAnsiTheme="majorHAnsi" w:cstheme="majorHAnsi"/>
          <w:b w:val="0"/>
          <w:sz w:val="22"/>
          <w:lang w:val="tr-TR"/>
        </w:rPr>
        <w:t xml:space="preserve">sürdürülebilirlik hedeflerini gerçekleştirmeye bağlı faiz oranlarına sahip bir Euro tahvil çıkaran </w:t>
      </w:r>
      <w:r w:rsidR="00E25E30" w:rsidRPr="000B4CCC">
        <w:rPr>
          <w:rStyle w:val="AboutandContactHeadline"/>
          <w:rFonts w:asciiTheme="majorHAnsi" w:hAnsiTheme="majorHAnsi" w:cstheme="majorHAnsi"/>
          <w:b w:val="0"/>
          <w:sz w:val="22"/>
          <w:lang w:val="tr-TR"/>
        </w:rPr>
        <w:lastRenderedPageBreak/>
        <w:t>kendi sektöründeki ilk şirket oldu</w:t>
      </w:r>
      <w:r w:rsidR="00E25E30">
        <w:rPr>
          <w:rStyle w:val="AboutandContactHeadline"/>
          <w:rFonts w:asciiTheme="majorHAnsi" w:hAnsiTheme="majorHAnsi" w:cstheme="majorHAnsi"/>
          <w:b w:val="0"/>
          <w:sz w:val="22"/>
          <w:lang w:val="tr-TR"/>
        </w:rPr>
        <w:t xml:space="preserve">. </w:t>
      </w:r>
      <w:r w:rsidR="00405D92">
        <w:rPr>
          <w:rStyle w:val="AboutandContactHeadline"/>
          <w:rFonts w:asciiTheme="majorHAnsi" w:hAnsiTheme="majorHAnsi" w:cstheme="majorHAnsi"/>
          <w:b w:val="0"/>
          <w:sz w:val="22"/>
          <w:lang w:val="tr-TR"/>
        </w:rPr>
        <w:t xml:space="preserve">Şirket </w:t>
      </w:r>
      <w:r w:rsidR="00405D92">
        <w:rPr>
          <w:lang w:val="tr-TR"/>
        </w:rPr>
        <w:t>t</w:t>
      </w:r>
      <w:r w:rsidR="004958CC">
        <w:rPr>
          <w:lang w:val="tr-TR"/>
        </w:rPr>
        <w:t xml:space="preserve">oplamda, </w:t>
      </w:r>
      <w:r w:rsidR="004958CC" w:rsidRPr="004958CC">
        <w:rPr>
          <w:b/>
          <w:lang w:val="tr-TR"/>
        </w:rPr>
        <w:t xml:space="preserve">700 milyon Euro’yu aşan hacme sahip tahviller </w:t>
      </w:r>
      <w:r w:rsidR="00E25E30">
        <w:rPr>
          <w:b/>
          <w:lang w:val="tr-TR"/>
        </w:rPr>
        <w:t xml:space="preserve">çıkartmış oldu. </w:t>
      </w:r>
    </w:p>
    <w:p w14:paraId="08D330CC" w14:textId="77777777" w:rsidR="00AA0DB4" w:rsidRDefault="00AA0DB4" w:rsidP="00E75EEF"/>
    <w:p w14:paraId="4B7BA79D" w14:textId="05AA517A" w:rsidR="00C473C3" w:rsidRPr="00C473C3" w:rsidRDefault="00C473C3" w:rsidP="004807AE">
      <w:pPr>
        <w:rPr>
          <w:lang w:val="tr-TR"/>
        </w:rPr>
      </w:pPr>
      <w:r w:rsidRPr="00C473C3">
        <w:rPr>
          <w:b/>
          <w:bCs/>
          <w:lang w:val="tr-TR"/>
        </w:rPr>
        <w:t xml:space="preserve">Hedefler, </w:t>
      </w:r>
      <w:r w:rsidR="00E25E30">
        <w:rPr>
          <w:b/>
          <w:bCs/>
          <w:lang w:val="tr-TR"/>
        </w:rPr>
        <w:t>‘</w:t>
      </w:r>
      <w:r w:rsidRPr="00C473C3">
        <w:rPr>
          <w:b/>
          <w:bCs/>
          <w:lang w:val="tr-TR"/>
        </w:rPr>
        <w:t>2030+ Sürdürülebilirlik Hedefi Çerçevesi</w:t>
      </w:r>
      <w:r w:rsidR="00E25E30">
        <w:rPr>
          <w:b/>
          <w:bCs/>
          <w:lang w:val="tr-TR"/>
        </w:rPr>
        <w:t xml:space="preserve">’ </w:t>
      </w:r>
      <w:r w:rsidRPr="00C473C3">
        <w:rPr>
          <w:b/>
          <w:bCs/>
          <w:lang w:val="tr-TR"/>
        </w:rPr>
        <w:t>kapsamında daha ileri taşınıyor</w:t>
      </w:r>
    </w:p>
    <w:p w14:paraId="37450E92" w14:textId="65F6EE61" w:rsidR="005A7D89" w:rsidRPr="00C473C3" w:rsidRDefault="00C473C3" w:rsidP="004807AE">
      <w:pPr>
        <w:rPr>
          <w:lang w:val="tr-TR"/>
        </w:rPr>
      </w:pPr>
      <w:r w:rsidRPr="00C473C3">
        <w:rPr>
          <w:lang w:val="tr-TR"/>
        </w:rPr>
        <w:t>Bu başarılar, Henkel’in 2010’da belirlediği uzun vadeli hedefler doğrultusunda gerçekleşti.</w:t>
      </w:r>
      <w:r>
        <w:rPr>
          <w:lang w:val="tr-TR"/>
        </w:rPr>
        <w:t xml:space="preserve"> </w:t>
      </w:r>
      <w:r w:rsidR="00E25E30">
        <w:rPr>
          <w:lang w:val="tr-TR"/>
        </w:rPr>
        <w:t>S</w:t>
      </w:r>
      <w:r>
        <w:rPr>
          <w:lang w:val="tr-TR"/>
        </w:rPr>
        <w:t>ürdürülebilirlikte başarılı bir ilerleme ile geçen on yıldan sonra,</w:t>
      </w:r>
      <w:r w:rsidR="00E25E30">
        <w:rPr>
          <w:lang w:val="tr-TR"/>
        </w:rPr>
        <w:t xml:space="preserve"> </w:t>
      </w:r>
      <w:r w:rsidR="00E25E30" w:rsidRPr="00C473C3">
        <w:rPr>
          <w:lang w:val="tr-TR"/>
        </w:rPr>
        <w:t xml:space="preserve">2021’de </w:t>
      </w:r>
      <w:r w:rsidR="00E25E30">
        <w:rPr>
          <w:lang w:val="tr-TR"/>
        </w:rPr>
        <w:t xml:space="preserve">Henkel, </w:t>
      </w:r>
      <w:r>
        <w:rPr>
          <w:lang w:val="tr-TR"/>
        </w:rPr>
        <w:t>süregelen dış gelişmeleri</w:t>
      </w:r>
      <w:r w:rsidR="00E25E30">
        <w:rPr>
          <w:lang w:val="tr-TR"/>
        </w:rPr>
        <w:t xml:space="preserve"> ve beklentileri</w:t>
      </w:r>
      <w:r>
        <w:rPr>
          <w:lang w:val="tr-TR"/>
        </w:rPr>
        <w:t xml:space="preserve"> de </w:t>
      </w:r>
      <w:r w:rsidR="00E25E30">
        <w:rPr>
          <w:lang w:val="tr-TR"/>
        </w:rPr>
        <w:t>dikkate alarak</w:t>
      </w:r>
      <w:r>
        <w:rPr>
          <w:lang w:val="tr-TR"/>
        </w:rPr>
        <w:t xml:space="preserve"> stratejisi</w:t>
      </w:r>
      <w:r w:rsidR="00E25E30">
        <w:rPr>
          <w:lang w:val="tr-TR"/>
        </w:rPr>
        <w:t>ni</w:t>
      </w:r>
      <w:r>
        <w:rPr>
          <w:lang w:val="tr-TR"/>
        </w:rPr>
        <w:t xml:space="preserve"> ve hedefleri</w:t>
      </w:r>
      <w:r w:rsidR="00E25E30">
        <w:rPr>
          <w:lang w:val="tr-TR"/>
        </w:rPr>
        <w:t xml:space="preserve">ni </w:t>
      </w:r>
      <w:r w:rsidR="00BE2928">
        <w:rPr>
          <w:lang w:val="tr-TR"/>
        </w:rPr>
        <w:t xml:space="preserve">daha da </w:t>
      </w:r>
      <w:r w:rsidR="00E25E30">
        <w:rPr>
          <w:lang w:val="tr-TR"/>
        </w:rPr>
        <w:t>ileri taşımak</w:t>
      </w:r>
      <w:r w:rsidR="00BE2928">
        <w:rPr>
          <w:lang w:val="tr-TR"/>
        </w:rPr>
        <w:t xml:space="preserve"> üzere</w:t>
      </w:r>
      <w:r w:rsidR="00E25E30">
        <w:rPr>
          <w:lang w:val="tr-TR"/>
        </w:rPr>
        <w:t xml:space="preserve"> </w:t>
      </w:r>
      <w:r w:rsidR="00BE2928">
        <w:rPr>
          <w:lang w:val="tr-TR"/>
        </w:rPr>
        <w:t>bir</w:t>
      </w:r>
      <w:r>
        <w:rPr>
          <w:lang w:val="tr-TR"/>
        </w:rPr>
        <w:t xml:space="preserve"> değerlendirme yaptı</w:t>
      </w:r>
      <w:r w:rsidR="00BE2928">
        <w:rPr>
          <w:lang w:val="tr-TR"/>
        </w:rPr>
        <w:t xml:space="preserve">. </w:t>
      </w:r>
      <w:r w:rsidRPr="00C473C3">
        <w:rPr>
          <w:lang w:val="tr-TR"/>
        </w:rPr>
        <w:t xml:space="preserve">Bu değerlendirme, </w:t>
      </w:r>
      <w:r w:rsidR="00C73455">
        <w:rPr>
          <w:lang w:val="tr-TR"/>
        </w:rPr>
        <w:t xml:space="preserve">ekonomi ve toplumu sürdürülebilirlik doğrultusunda dönüştürme amacı taşıyan </w:t>
      </w:r>
      <w:r w:rsidR="00C73455" w:rsidRPr="00C73455">
        <w:rPr>
          <w:b/>
          <w:lang w:val="tr-TR"/>
        </w:rPr>
        <w:t>ek uzun vadeli hedefleri</w:t>
      </w:r>
      <w:r w:rsidR="00C73455">
        <w:rPr>
          <w:lang w:val="tr-TR"/>
        </w:rPr>
        <w:t xml:space="preserve"> de kapsayan, </w:t>
      </w:r>
      <w:r w:rsidRPr="00C73455">
        <w:rPr>
          <w:b/>
          <w:lang w:val="tr-TR"/>
        </w:rPr>
        <w:t xml:space="preserve">yeni </w:t>
      </w:r>
      <w:r w:rsidR="00E25E30">
        <w:rPr>
          <w:b/>
          <w:lang w:val="tr-TR"/>
        </w:rPr>
        <w:t>‘</w:t>
      </w:r>
      <w:r w:rsidRPr="00C73455">
        <w:rPr>
          <w:b/>
          <w:lang w:val="tr-TR"/>
        </w:rPr>
        <w:t>2030+ Sürdürülebilirlik Hedefi Çerçevesi</w:t>
      </w:r>
      <w:r w:rsidR="00E25E30" w:rsidRPr="00E25E30">
        <w:rPr>
          <w:b/>
          <w:bCs/>
          <w:lang w:val="tr-TR"/>
        </w:rPr>
        <w:t>’</w:t>
      </w:r>
      <w:r>
        <w:rPr>
          <w:lang w:val="tr-TR"/>
        </w:rPr>
        <w:t>nin oluşturulmasıyla sonuçlandı</w:t>
      </w:r>
      <w:r w:rsidR="00C73455">
        <w:rPr>
          <w:lang w:val="tr-TR"/>
        </w:rPr>
        <w:t>.</w:t>
      </w:r>
    </w:p>
    <w:p w14:paraId="71BF5A9E" w14:textId="77777777" w:rsidR="00AC5B19" w:rsidRDefault="00AC5B19" w:rsidP="00E75EEF"/>
    <w:p w14:paraId="1A693C0E" w14:textId="099C007C" w:rsidR="00041FF9" w:rsidRPr="00041FF9" w:rsidRDefault="00041FF9" w:rsidP="00E75EEF">
      <w:pPr>
        <w:rPr>
          <w:lang w:val="tr-TR"/>
        </w:rPr>
      </w:pPr>
      <w:r w:rsidRPr="00041FF9">
        <w:rPr>
          <w:lang w:val="tr-TR"/>
        </w:rPr>
        <w:t xml:space="preserve">Henkel’in </w:t>
      </w:r>
      <w:r w:rsidR="00BE2928">
        <w:rPr>
          <w:lang w:val="tr-TR"/>
        </w:rPr>
        <w:t>‘</w:t>
      </w:r>
      <w:r w:rsidRPr="00041FF9">
        <w:rPr>
          <w:lang w:val="tr-TR"/>
        </w:rPr>
        <w:t>2030+ Sürdürülebilirlik Hedefi Çerçevesi</w:t>
      </w:r>
      <w:r w:rsidR="00BE2928">
        <w:rPr>
          <w:lang w:val="tr-TR"/>
        </w:rPr>
        <w:t>’</w:t>
      </w:r>
      <w:r w:rsidRPr="00041FF9">
        <w:rPr>
          <w:lang w:val="tr-TR"/>
        </w:rPr>
        <w:t xml:space="preserve"> üç boyuttan oluşuyor:</w:t>
      </w:r>
    </w:p>
    <w:p w14:paraId="261B286A" w14:textId="0566E2CC" w:rsidR="00E75EEF" w:rsidRPr="0095616D" w:rsidRDefault="00041FF9" w:rsidP="00397C5A">
      <w:pPr>
        <w:pStyle w:val="ListParagraph"/>
        <w:numPr>
          <w:ilvl w:val="0"/>
          <w:numId w:val="10"/>
        </w:numPr>
        <w:rPr>
          <w:lang w:val="en-US"/>
        </w:rPr>
      </w:pPr>
      <w:r w:rsidRPr="00041FF9">
        <w:rPr>
          <w:b/>
          <w:lang w:val="tr-TR"/>
        </w:rPr>
        <w:t>Yenileyici Gezegen:</w:t>
      </w:r>
      <w:r>
        <w:rPr>
          <w:lang w:val="tr-TR"/>
        </w:rPr>
        <w:t xml:space="preserve"> İşleri, ürünleri ve ham maddeleri, bilimin ve inovasyonların desteğiyle dönüştürerek, döngüsel ve net-sıfır karbonlu bir geleceğe olanak sağlamak.</w:t>
      </w:r>
    </w:p>
    <w:p w14:paraId="7AEA2CAB" w14:textId="3F32A93C" w:rsidR="00E75EEF" w:rsidRPr="00041FF9" w:rsidRDefault="00041FF9" w:rsidP="00397C5A">
      <w:pPr>
        <w:pStyle w:val="ListParagraph"/>
        <w:numPr>
          <w:ilvl w:val="0"/>
          <w:numId w:val="10"/>
        </w:numPr>
        <w:rPr>
          <w:lang w:val="tr-TR"/>
        </w:rPr>
      </w:pPr>
      <w:r w:rsidRPr="00041FF9">
        <w:rPr>
          <w:b/>
          <w:lang w:val="tr-TR"/>
        </w:rPr>
        <w:t>Gelişen Topluluklar:</w:t>
      </w:r>
      <w:r w:rsidRPr="00041FF9">
        <w:rPr>
          <w:lang w:val="tr-TR"/>
        </w:rPr>
        <w:t xml:space="preserve"> </w:t>
      </w:r>
      <w:r w:rsidR="00FF73D1">
        <w:rPr>
          <w:lang w:val="tr-TR"/>
        </w:rPr>
        <w:t>İşlerin ve markaların</w:t>
      </w:r>
      <w:r>
        <w:rPr>
          <w:lang w:val="tr-TR"/>
        </w:rPr>
        <w:t xml:space="preserve"> kolektif gücünü kullanarak eşitlik, eğitim ve refahı desteklemek yoluyla insanların daha iyi bir yaşam sürmesine katkı sağlamak.</w:t>
      </w:r>
    </w:p>
    <w:p w14:paraId="04C084E0" w14:textId="14A8D965" w:rsidR="00E75EEF" w:rsidRPr="00041FF9" w:rsidRDefault="00041FF9" w:rsidP="00397C5A">
      <w:pPr>
        <w:pStyle w:val="ListParagraph"/>
        <w:numPr>
          <w:ilvl w:val="0"/>
          <w:numId w:val="10"/>
        </w:numPr>
        <w:rPr>
          <w:lang w:val="tr-TR"/>
        </w:rPr>
      </w:pPr>
      <w:r w:rsidRPr="00041FF9">
        <w:rPr>
          <w:b/>
          <w:lang w:val="tr-TR"/>
        </w:rPr>
        <w:t>Güvenilir Ortak:</w:t>
      </w:r>
      <w:r w:rsidRPr="00041FF9">
        <w:rPr>
          <w:lang w:val="tr-TR"/>
        </w:rPr>
        <w:t xml:space="preserve"> Performansı ve </w:t>
      </w:r>
      <w:r>
        <w:rPr>
          <w:lang w:val="tr-TR"/>
        </w:rPr>
        <w:t>si</w:t>
      </w:r>
      <w:r w:rsidRPr="00041FF9">
        <w:rPr>
          <w:lang w:val="tr-TR"/>
        </w:rPr>
        <w:t>stem değişikliklerini</w:t>
      </w:r>
      <w:r w:rsidR="00405D92">
        <w:rPr>
          <w:lang w:val="tr-TR"/>
        </w:rPr>
        <w:t>;</w:t>
      </w:r>
      <w:r>
        <w:rPr>
          <w:lang w:val="tr-TR"/>
        </w:rPr>
        <w:t xml:space="preserve"> değer temelli bir kültür, bilimle temellendirme ve teknoloji tutkusu ile bütünsel bir şekilde daha ileri taşımak.</w:t>
      </w:r>
    </w:p>
    <w:p w14:paraId="61E56160" w14:textId="77777777" w:rsidR="00D90249" w:rsidRDefault="00D90249" w:rsidP="00E75EEF"/>
    <w:p w14:paraId="37D583AF" w14:textId="7BBF7565" w:rsidR="00D90249" w:rsidRPr="00D90249" w:rsidRDefault="00D90249" w:rsidP="00E75EEF">
      <w:pPr>
        <w:rPr>
          <w:lang w:val="tr-TR"/>
        </w:rPr>
      </w:pPr>
      <w:r w:rsidRPr="00D90249">
        <w:rPr>
          <w:lang w:val="tr-TR"/>
        </w:rPr>
        <w:t>Henkel’de Sürdürülebilirlik</w:t>
      </w:r>
      <w:r w:rsidR="00226F9E">
        <w:rPr>
          <w:lang w:val="tr-TR"/>
        </w:rPr>
        <w:t>ten Sorumlu Yöneticilik</w:t>
      </w:r>
      <w:r w:rsidRPr="00D90249">
        <w:rPr>
          <w:lang w:val="tr-TR"/>
        </w:rPr>
        <w:t xml:space="preserve"> </w:t>
      </w:r>
      <w:r w:rsidR="00226F9E">
        <w:rPr>
          <w:lang w:val="tr-TR"/>
        </w:rPr>
        <w:t xml:space="preserve">(Chief Sustainability Officer) görevini sürdüren </w:t>
      </w:r>
      <w:r w:rsidRPr="00D90249">
        <w:rPr>
          <w:lang w:val="tr-TR"/>
        </w:rPr>
        <w:t>Ulrike Sapiro görüşlerini</w:t>
      </w:r>
      <w:r w:rsidR="001E0E87">
        <w:rPr>
          <w:lang w:val="tr-TR"/>
        </w:rPr>
        <w:t xml:space="preserve"> şöyle açıkladı: “</w:t>
      </w:r>
      <w:r w:rsidR="001E0E87" w:rsidRPr="00405D92">
        <w:rPr>
          <w:b/>
          <w:bCs/>
          <w:lang w:val="tr-TR"/>
        </w:rPr>
        <w:t>2030+ Sürdürülebilirlik Hedefi Çerçevesi</w:t>
      </w:r>
      <w:r w:rsidR="001E0E87" w:rsidRPr="001E0E87">
        <w:rPr>
          <w:lang w:val="tr-TR"/>
        </w:rPr>
        <w:t xml:space="preserve"> </w:t>
      </w:r>
      <w:r>
        <w:rPr>
          <w:lang w:val="tr-TR"/>
        </w:rPr>
        <w:t>kapsamında</w:t>
      </w:r>
      <w:r w:rsidR="001E0E87">
        <w:rPr>
          <w:lang w:val="tr-TR"/>
        </w:rPr>
        <w:t>ki hedeflerimizin</w:t>
      </w:r>
      <w:r w:rsidR="00DF1648">
        <w:rPr>
          <w:lang w:val="tr-TR"/>
        </w:rPr>
        <w:t xml:space="preserve"> -çevresel, sosyal ve kurumsal yönetişim (ESG) konularına dair artan sorumluluğumuzu da göz önüne alarak- paydaşlarımızın beklentileri ile aynı doğrultuda olmasını amaçlıyoruz. </w:t>
      </w:r>
      <w:r>
        <w:rPr>
          <w:lang w:val="tr-TR"/>
        </w:rPr>
        <w:t xml:space="preserve">Daha ileri gidebileceğimiz, daha hızlı hareket edebileceğimiz ve daha cesur olabileceğimiz alanları araştırdık. Vardığımız en önemli sonuçlardan biri ise, </w:t>
      </w:r>
      <w:r w:rsidRPr="00D90249">
        <w:rPr>
          <w:lang w:val="tr-TR"/>
        </w:rPr>
        <w:t xml:space="preserve">iklim-pozitif </w:t>
      </w:r>
      <w:r>
        <w:rPr>
          <w:lang w:val="tr-TR"/>
        </w:rPr>
        <w:t>anlayışın</w:t>
      </w:r>
      <w:r w:rsidR="00405D92">
        <w:rPr>
          <w:lang w:val="tr-TR"/>
        </w:rPr>
        <w:t xml:space="preserve"> ü</w:t>
      </w:r>
      <w:r>
        <w:rPr>
          <w:lang w:val="tr-TR"/>
        </w:rPr>
        <w:t>retim süreçlerimiz</w:t>
      </w:r>
      <w:r w:rsidRPr="00D90249">
        <w:rPr>
          <w:lang w:val="tr-TR"/>
        </w:rPr>
        <w:t>de etkin hale getirilmesi hedefinin 2040’tan</w:t>
      </w:r>
      <w:r w:rsidR="00405D92">
        <w:rPr>
          <w:lang w:val="tr-TR"/>
        </w:rPr>
        <w:t xml:space="preserve"> </w:t>
      </w:r>
      <w:r w:rsidRPr="00D90249">
        <w:rPr>
          <w:lang w:val="tr-TR"/>
        </w:rPr>
        <w:t>2030’a çekilmesi</w:t>
      </w:r>
      <w:r>
        <w:rPr>
          <w:lang w:val="tr-TR"/>
        </w:rPr>
        <w:t xml:space="preserve"> oldu</w:t>
      </w:r>
      <w:r w:rsidR="00405D92">
        <w:rPr>
          <w:lang w:val="tr-TR"/>
        </w:rPr>
        <w:t>.”</w:t>
      </w:r>
    </w:p>
    <w:p w14:paraId="0F5B70F9" w14:textId="77777777" w:rsidR="00531934" w:rsidRPr="00D90249" w:rsidRDefault="00531934" w:rsidP="00E75EEF">
      <w:pPr>
        <w:rPr>
          <w:lang w:val="tr-TR"/>
        </w:rPr>
      </w:pPr>
    </w:p>
    <w:p w14:paraId="2B48FFBF" w14:textId="0855CF67" w:rsidR="00F838EE" w:rsidRPr="00F838EE" w:rsidRDefault="00F838EE" w:rsidP="00E75EEF">
      <w:pPr>
        <w:rPr>
          <w:lang w:val="tr-TR"/>
        </w:rPr>
      </w:pPr>
      <w:r w:rsidRPr="00F838EE">
        <w:rPr>
          <w:b/>
          <w:lang w:val="tr-TR"/>
        </w:rPr>
        <w:t>Önemli yeni hedeflerden</w:t>
      </w:r>
      <w:r w:rsidRPr="00F838EE">
        <w:rPr>
          <w:lang w:val="tr-TR"/>
        </w:rPr>
        <w:t xml:space="preserve"> bazıları:</w:t>
      </w:r>
    </w:p>
    <w:p w14:paraId="6B34A4B7" w14:textId="2D55ECBA" w:rsidR="003255DF" w:rsidRPr="003A790B" w:rsidRDefault="00F838EE" w:rsidP="00F838EE">
      <w:pPr>
        <w:pStyle w:val="ListParagraph"/>
        <w:numPr>
          <w:ilvl w:val="0"/>
          <w:numId w:val="11"/>
        </w:numPr>
        <w:rPr>
          <w:lang w:val="en-US"/>
        </w:rPr>
      </w:pPr>
      <w:r w:rsidRPr="00F838EE">
        <w:rPr>
          <w:b/>
          <w:lang w:val="tr-TR"/>
        </w:rPr>
        <w:t>2030’a kadar operasyonların iklim-pozitif olması</w:t>
      </w:r>
      <w:r w:rsidRPr="00F838EE">
        <w:rPr>
          <w:lang w:val="tr-TR"/>
        </w:rPr>
        <w:t xml:space="preserve"> ve “Bilim Temelli Hedefler” girişimi ile uyumlu şekilde, </w:t>
      </w:r>
      <w:r w:rsidR="00111861">
        <w:rPr>
          <w:lang w:val="tr-TR"/>
        </w:rPr>
        <w:t>‘Kapsam 3’</w:t>
      </w:r>
      <w:r w:rsidRPr="00F838EE">
        <w:rPr>
          <w:lang w:val="tr-TR"/>
        </w:rPr>
        <w:t xml:space="preserve"> salınımları (kay</w:t>
      </w:r>
      <w:r>
        <w:rPr>
          <w:lang w:val="tr-TR"/>
        </w:rPr>
        <w:t xml:space="preserve">naktan rafa) </w:t>
      </w:r>
      <w:r w:rsidR="00111861">
        <w:rPr>
          <w:lang w:val="tr-TR"/>
        </w:rPr>
        <w:t xml:space="preserve">için </w:t>
      </w:r>
      <w:r>
        <w:rPr>
          <w:lang w:val="tr-TR"/>
        </w:rPr>
        <w:t>net</w:t>
      </w:r>
      <w:r w:rsidR="00111861">
        <w:rPr>
          <w:lang w:val="tr-TR"/>
        </w:rPr>
        <w:t xml:space="preserve"> </w:t>
      </w:r>
      <w:r>
        <w:rPr>
          <w:lang w:val="tr-TR"/>
        </w:rPr>
        <w:t xml:space="preserve">sıfır </w:t>
      </w:r>
      <w:r w:rsidR="00111861">
        <w:rPr>
          <w:lang w:val="tr-TR"/>
        </w:rPr>
        <w:t xml:space="preserve">bir </w:t>
      </w:r>
      <w:r>
        <w:rPr>
          <w:lang w:val="tr-TR"/>
        </w:rPr>
        <w:t xml:space="preserve">yol </w:t>
      </w:r>
      <w:r w:rsidRPr="00F838EE">
        <w:rPr>
          <w:lang w:val="tr-TR"/>
        </w:rPr>
        <w:t>belirle</w:t>
      </w:r>
      <w:r w:rsidR="009951B7">
        <w:rPr>
          <w:lang w:val="tr-TR"/>
        </w:rPr>
        <w:t>nmesi</w:t>
      </w:r>
      <w:r>
        <w:rPr>
          <w:lang w:val="tr-TR"/>
        </w:rPr>
        <w:t>.</w:t>
      </w:r>
    </w:p>
    <w:p w14:paraId="0F1541CA" w14:textId="328D210B" w:rsidR="0095742A" w:rsidRPr="00F838EE" w:rsidRDefault="00F838EE" w:rsidP="000B6601">
      <w:pPr>
        <w:pStyle w:val="ListParagraph"/>
        <w:numPr>
          <w:ilvl w:val="0"/>
          <w:numId w:val="11"/>
        </w:numPr>
        <w:rPr>
          <w:lang w:val="tr-TR"/>
        </w:rPr>
      </w:pPr>
      <w:r>
        <w:rPr>
          <w:lang w:val="tr-TR"/>
        </w:rPr>
        <w:t>D</w:t>
      </w:r>
      <w:r w:rsidRPr="00F838EE">
        <w:rPr>
          <w:lang w:val="tr-TR"/>
        </w:rPr>
        <w:t xml:space="preserve">öngüselliğin, </w:t>
      </w:r>
      <w:r w:rsidRPr="009951B7">
        <w:rPr>
          <w:b/>
          <w:lang w:val="tr-TR"/>
        </w:rPr>
        <w:t>2030’a kadar suyun ve üretim atıklarının döngüsel kullanımının artırılması</w:t>
      </w:r>
      <w:r>
        <w:rPr>
          <w:lang w:val="tr-TR"/>
        </w:rPr>
        <w:t xml:space="preserve"> yoluyla</w:t>
      </w:r>
      <w:r w:rsidRPr="00F838EE">
        <w:rPr>
          <w:lang w:val="tr-TR"/>
        </w:rPr>
        <w:t xml:space="preserve"> güçlendirilmesi.</w:t>
      </w:r>
    </w:p>
    <w:p w14:paraId="12F1DC31" w14:textId="2BE4DD65" w:rsidR="007C0AC5" w:rsidRPr="009951B7" w:rsidRDefault="009951B7" w:rsidP="009951B7">
      <w:pPr>
        <w:pStyle w:val="ListParagraph"/>
        <w:numPr>
          <w:ilvl w:val="0"/>
          <w:numId w:val="11"/>
        </w:numPr>
        <w:rPr>
          <w:lang w:val="tr-TR"/>
        </w:rPr>
      </w:pPr>
      <w:r w:rsidRPr="009951B7">
        <w:rPr>
          <w:b/>
          <w:lang w:val="tr-TR"/>
        </w:rPr>
        <w:t>2025’e kadar tüm yönetim seviyelerinde cinsiyet eşitliğinin</w:t>
      </w:r>
      <w:r>
        <w:rPr>
          <w:lang w:val="tr-TR"/>
        </w:rPr>
        <w:t xml:space="preserve"> sağlanması.</w:t>
      </w:r>
    </w:p>
    <w:p w14:paraId="3DBECC69" w14:textId="3818CADF" w:rsidR="00336036" w:rsidRPr="009951B7" w:rsidRDefault="009951B7" w:rsidP="007C0AC5">
      <w:pPr>
        <w:pStyle w:val="ListParagraph"/>
        <w:numPr>
          <w:ilvl w:val="0"/>
          <w:numId w:val="11"/>
        </w:numPr>
        <w:rPr>
          <w:lang w:val="tr-TR"/>
        </w:rPr>
      </w:pPr>
      <w:r w:rsidRPr="009951B7">
        <w:rPr>
          <w:b/>
          <w:lang w:val="tr-TR"/>
        </w:rPr>
        <w:t>Toplum</w:t>
      </w:r>
      <w:r w:rsidR="00405D92">
        <w:rPr>
          <w:b/>
          <w:lang w:val="tr-TR"/>
        </w:rPr>
        <w:t>sal</w:t>
      </w:r>
      <w:r w:rsidRPr="009951B7">
        <w:rPr>
          <w:b/>
          <w:lang w:val="tr-TR"/>
        </w:rPr>
        <w:t xml:space="preserve"> eğitim programlarının ve gönüllülüğün</w:t>
      </w:r>
      <w:r w:rsidRPr="009951B7">
        <w:rPr>
          <w:lang w:val="tr-TR"/>
        </w:rPr>
        <w:t xml:space="preserve"> kapsamının genişletilmesi.</w:t>
      </w:r>
    </w:p>
    <w:p w14:paraId="073E8838" w14:textId="64C1DA3A" w:rsidR="00F5182D" w:rsidRPr="009951B7" w:rsidRDefault="009951B7" w:rsidP="009951B7">
      <w:pPr>
        <w:pStyle w:val="ListParagraph"/>
        <w:numPr>
          <w:ilvl w:val="0"/>
          <w:numId w:val="11"/>
        </w:numPr>
        <w:rPr>
          <w:lang w:val="tr-TR"/>
        </w:rPr>
      </w:pPr>
      <w:r w:rsidRPr="009951B7">
        <w:rPr>
          <w:lang w:val="tr-TR"/>
        </w:rPr>
        <w:t>2021’de başlatılan “Smart Work”</w:t>
      </w:r>
      <w:r>
        <w:rPr>
          <w:lang w:val="tr-TR"/>
        </w:rPr>
        <w:t xml:space="preserve"> programının daha çok geliştirilmesi ve kapsamının genişletilmesi yoluyla, </w:t>
      </w:r>
      <w:r w:rsidRPr="009951B7">
        <w:rPr>
          <w:lang w:val="tr-TR"/>
        </w:rPr>
        <w:t xml:space="preserve">şirket ve çalışanları için </w:t>
      </w:r>
      <w:r>
        <w:rPr>
          <w:lang w:val="tr-TR"/>
        </w:rPr>
        <w:t xml:space="preserve">çalışma hayatının </w:t>
      </w:r>
      <w:r w:rsidRPr="00A47902">
        <w:rPr>
          <w:b/>
          <w:bCs/>
          <w:lang w:val="tr-TR"/>
        </w:rPr>
        <w:t>geleceğinin şekillendirilmesi</w:t>
      </w:r>
      <w:r>
        <w:rPr>
          <w:lang w:val="tr-TR"/>
        </w:rPr>
        <w:t>.</w:t>
      </w:r>
    </w:p>
    <w:p w14:paraId="2985B4C8" w14:textId="77777777" w:rsidR="00336036" w:rsidRPr="00AC7643" w:rsidRDefault="00336036" w:rsidP="00EC70E7"/>
    <w:p w14:paraId="3C5933B6" w14:textId="2A2BA428" w:rsidR="000337CC" w:rsidRPr="000337CC" w:rsidRDefault="000337CC" w:rsidP="00E75EEF">
      <w:pPr>
        <w:rPr>
          <w:lang w:val="tr-TR"/>
        </w:rPr>
      </w:pPr>
      <w:r w:rsidRPr="000337CC">
        <w:rPr>
          <w:lang w:val="tr-TR"/>
        </w:rPr>
        <w:t>Ulrike Sapiro sözlerini, “</w:t>
      </w:r>
      <w:r>
        <w:rPr>
          <w:lang w:val="tr-TR"/>
        </w:rPr>
        <w:t xml:space="preserve">Yaşadığımız dünyanın, paydaşlarımızın beklentilerinin ve sürdürülebilirliği daha ileri taşıma fırsatlarının sürekli bir dönüşüm halinde olduğunu biliyoruz. Bu sebeple, </w:t>
      </w:r>
      <w:r w:rsidR="00A47902">
        <w:rPr>
          <w:lang w:val="tr-TR"/>
        </w:rPr>
        <w:t>‘</w:t>
      </w:r>
      <w:r>
        <w:rPr>
          <w:lang w:val="tr-TR"/>
        </w:rPr>
        <w:t xml:space="preserve">2030+ Sürdürülebilirlik Hedefi Çerçevesi’ni, yeni somut hedefler doğrultusunda, zaman içinde düzenli olarak değerlendirmeyi ve güncellemeyi planlıyoruz.” şeklinde sürdürdü. </w:t>
      </w:r>
    </w:p>
    <w:p w14:paraId="1530BC44" w14:textId="77777777" w:rsidR="00AC5B19" w:rsidRDefault="00AC5B19" w:rsidP="00931F06">
      <w:pPr>
        <w:spacing w:line="240" w:lineRule="auto"/>
        <w:jc w:val="left"/>
        <w:rPr>
          <w:rStyle w:val="AboutandContactHeadline"/>
        </w:rPr>
      </w:pPr>
    </w:p>
    <w:p w14:paraId="72B05D07" w14:textId="72EDDA63" w:rsidR="000E6980" w:rsidRDefault="000E6980" w:rsidP="009076AF">
      <w:pPr>
        <w:rPr>
          <w:rStyle w:val="AboutandContactBody"/>
        </w:rPr>
      </w:pPr>
    </w:p>
    <w:p w14:paraId="0A389A91" w14:textId="77777777" w:rsidR="00A47902" w:rsidRPr="009047D3" w:rsidRDefault="00A47902" w:rsidP="00A47902">
      <w:pPr>
        <w:rPr>
          <w:rFonts w:asciiTheme="majorHAnsi" w:hAnsiTheme="majorHAnsi" w:cstheme="majorHAnsi"/>
          <w:b/>
          <w:bCs/>
          <w:sz w:val="18"/>
          <w:szCs w:val="18"/>
          <w:lang w:val="tr-TR"/>
        </w:rPr>
      </w:pPr>
      <w:r w:rsidRPr="009047D3">
        <w:rPr>
          <w:rFonts w:asciiTheme="majorHAnsi" w:hAnsiTheme="majorHAnsi" w:cstheme="majorHAnsi"/>
          <w:b/>
          <w:bCs/>
          <w:sz w:val="18"/>
          <w:szCs w:val="18"/>
          <w:lang w:val="tr-TR"/>
        </w:rPr>
        <w:lastRenderedPageBreak/>
        <w:t>Henkel Hakkında</w:t>
      </w:r>
    </w:p>
    <w:p w14:paraId="388E6E3D" w14:textId="77777777" w:rsidR="00A47902" w:rsidRPr="009047D3" w:rsidRDefault="00A47902" w:rsidP="00A47902">
      <w:pPr>
        <w:rPr>
          <w:rFonts w:asciiTheme="majorHAnsi" w:hAnsiTheme="majorHAnsi" w:cstheme="majorHAnsi"/>
          <w:bCs/>
          <w:sz w:val="18"/>
          <w:szCs w:val="18"/>
          <w:lang w:val="tr-TR"/>
        </w:rPr>
      </w:pPr>
      <w:r w:rsidRPr="009047D3">
        <w:rPr>
          <w:rFonts w:asciiTheme="majorHAnsi" w:hAnsiTheme="majorHAnsi" w:cstheme="majorHAnsi"/>
          <w:bCs/>
          <w:sz w:val="18"/>
          <w:szCs w:val="18"/>
          <w:lang w:val="tr-TR"/>
        </w:rPr>
        <w:t xml:space="preserve">Henkel, global olarak dengeli ve çeşitlilik gösteren bir portföyle faaliyet göstermektedir. Güçlü markalar, inovasyonlar ve teknolojiler sayesinde şirket, üç iş birimiyle hem endüstriyel hem de tüketici iş birimlerinde lider konumlara sahiptir. Henkel Yapıştırıcı Teknolojileri, yapıştırıcı piyasasında, tüm endüstriyel sektörlerde global bir liderdir. Henkel’in Çamaşır ve Ev Bakım ile Beauty Care İş Birimlerinde, dünya genelinde pek çok piyasa ve kategoride liderliği bulunmaktadır. 1876 yılında kurulan Henkel, 140 yılı aşkın süredir başarısını sürdürmektedir. 2021 yılında Henkel, 20 milyar Euro’nun üzerinde satış </w:t>
      </w:r>
      <w:r>
        <w:rPr>
          <w:rFonts w:asciiTheme="majorHAnsi" w:hAnsiTheme="majorHAnsi" w:cstheme="majorHAnsi"/>
          <w:bCs/>
          <w:sz w:val="18"/>
          <w:szCs w:val="18"/>
          <w:lang w:val="tr-TR"/>
        </w:rPr>
        <w:t>ve yaklaşık 2,7</w:t>
      </w:r>
      <w:r w:rsidRPr="009047D3">
        <w:rPr>
          <w:rFonts w:asciiTheme="majorHAnsi" w:hAnsiTheme="majorHAnsi" w:cstheme="majorHAnsi"/>
          <w:bCs/>
          <w:sz w:val="18"/>
          <w:szCs w:val="18"/>
          <w:lang w:val="tr-TR"/>
        </w:rPr>
        <w:t xml:space="preserve"> milyar Euro düzeltilmiş faaliyet kârı bildirmiştir. Henkel dünya çapında, güçlü bir şirket kültürü ile bir araya gelmiş, tutkulu ve çeşitliliği kapsayan, ortak bir amaç için çalışan ve or</w:t>
      </w:r>
      <w:r>
        <w:rPr>
          <w:rFonts w:asciiTheme="majorHAnsi" w:hAnsiTheme="majorHAnsi" w:cstheme="majorHAnsi"/>
          <w:bCs/>
          <w:sz w:val="18"/>
          <w:szCs w:val="18"/>
          <w:lang w:val="tr-TR"/>
        </w:rPr>
        <w:t>tak değerlerde birleşen 52</w:t>
      </w:r>
      <w:r w:rsidRPr="009047D3">
        <w:rPr>
          <w:rFonts w:asciiTheme="majorHAnsi" w:hAnsiTheme="majorHAnsi" w:cstheme="majorHAnsi"/>
          <w:bCs/>
          <w:sz w:val="18"/>
          <w:szCs w:val="18"/>
          <w:lang w:val="tr-TR"/>
        </w:rPr>
        <w:t>.000</w:t>
      </w:r>
      <w:r>
        <w:rPr>
          <w:rFonts w:asciiTheme="majorHAnsi" w:hAnsiTheme="majorHAnsi" w:cstheme="majorHAnsi"/>
          <w:bCs/>
          <w:sz w:val="18"/>
          <w:szCs w:val="18"/>
          <w:lang w:val="tr-TR"/>
        </w:rPr>
        <w:t>’den fazla</w:t>
      </w:r>
      <w:r w:rsidRPr="009047D3">
        <w:rPr>
          <w:rFonts w:asciiTheme="majorHAnsi" w:hAnsiTheme="majorHAnsi" w:cstheme="majorHAnsi"/>
          <w:bCs/>
          <w:sz w:val="18"/>
          <w:szCs w:val="18"/>
          <w:lang w:val="tr-TR"/>
        </w:rPr>
        <w:t xml:space="preserve"> kişiyi istihdam etmektedir. Sürdürülebilirlik konusunda tanınmış bir lider olarak Henkel, birçok uluslararası endeks ve sıralamada en üst sıralarda yer almaktadır. Henkel’in imtiyazlı hisse senetleri, Almanya DAX borsa endeksine kayıtlıdır. Daha fazla bilgi için lütfen </w:t>
      </w:r>
      <w:hyperlink r:id="rId12" w:history="1">
        <w:r w:rsidRPr="00B10EA3">
          <w:rPr>
            <w:rStyle w:val="Hyperlink"/>
            <w:rFonts w:asciiTheme="majorHAnsi" w:hAnsiTheme="majorHAnsi" w:cstheme="majorHAnsi"/>
            <w:bCs/>
            <w:lang w:val="tr-TR"/>
          </w:rPr>
          <w:t>www.henkel.com</w:t>
        </w:r>
      </w:hyperlink>
      <w:r w:rsidRPr="009047D3">
        <w:rPr>
          <w:rFonts w:asciiTheme="majorHAnsi" w:hAnsiTheme="majorHAnsi" w:cstheme="majorHAnsi"/>
          <w:bCs/>
          <w:sz w:val="18"/>
          <w:szCs w:val="18"/>
          <w:lang w:val="tr-TR"/>
        </w:rPr>
        <w:t>'u ziyaret ediniz.</w:t>
      </w:r>
    </w:p>
    <w:p w14:paraId="3F0156AA" w14:textId="31668B9B" w:rsidR="000E6980" w:rsidRDefault="000E6980" w:rsidP="009076AF">
      <w:pPr>
        <w:rPr>
          <w:rStyle w:val="AboutandContactBody"/>
        </w:rPr>
      </w:pPr>
    </w:p>
    <w:p w14:paraId="4606769A" w14:textId="0100BBC1" w:rsidR="000E6980" w:rsidRDefault="000E6980" w:rsidP="009076AF">
      <w:pPr>
        <w:rPr>
          <w:rStyle w:val="AboutandContactBody"/>
        </w:rPr>
      </w:pPr>
    </w:p>
    <w:p w14:paraId="142F8B5F" w14:textId="7F026E16" w:rsidR="000E6980" w:rsidRDefault="000E6980" w:rsidP="009076AF">
      <w:pPr>
        <w:rPr>
          <w:rStyle w:val="AboutandContactBody"/>
        </w:rPr>
      </w:pPr>
    </w:p>
    <w:p w14:paraId="1B463EA3" w14:textId="70DDC004" w:rsidR="000E6980" w:rsidRDefault="000E6980" w:rsidP="009076AF">
      <w:pPr>
        <w:rPr>
          <w:rStyle w:val="AboutandContactBody"/>
        </w:rPr>
      </w:pPr>
    </w:p>
    <w:p w14:paraId="061C3A44" w14:textId="77777777" w:rsidR="000E6980" w:rsidRPr="004C6B79" w:rsidRDefault="000E6980" w:rsidP="009076AF">
      <w:pPr>
        <w:rPr>
          <w:rStyle w:val="AboutandContactBody"/>
        </w:rPr>
      </w:pPr>
    </w:p>
    <w:p w14:paraId="236537E0" w14:textId="40EEFFD4" w:rsidR="000E6980" w:rsidRPr="005B6B31" w:rsidRDefault="000E6980" w:rsidP="000E6980">
      <w:pPr>
        <w:autoSpaceDE w:val="0"/>
        <w:autoSpaceDN w:val="0"/>
        <w:adjustRightInd w:val="0"/>
        <w:spacing w:line="240" w:lineRule="auto"/>
        <w:rPr>
          <w:rFonts w:cstheme="minorHAnsi"/>
          <w:b/>
          <w:bCs/>
          <w:color w:val="FF0000"/>
        </w:rPr>
      </w:pPr>
      <w:r w:rsidRPr="000E6980">
        <w:rPr>
          <w:rFonts w:cstheme="minorHAnsi"/>
        </w:rPr>
        <w:t>1)</w:t>
      </w:r>
      <w:r w:rsidRPr="000E6980">
        <w:rPr>
          <w:rFonts w:cstheme="minorHAnsi"/>
          <w:b/>
          <w:bCs/>
          <w:color w:val="FF0000"/>
        </w:rPr>
        <w:br/>
      </w:r>
    </w:p>
    <w:p w14:paraId="7D1D3F79" w14:textId="77777777" w:rsidR="000E6980" w:rsidRPr="005B6B31" w:rsidRDefault="000E6980" w:rsidP="000E6980">
      <w:pPr>
        <w:rPr>
          <w:rFonts w:cstheme="minorHAnsi"/>
          <w:b/>
          <w:bCs/>
          <w:color w:val="FF0000"/>
        </w:rPr>
      </w:pPr>
      <w:r w:rsidRPr="005B6B31">
        <w:rPr>
          <w:rFonts w:cstheme="minorHAnsi"/>
          <w:noProof/>
          <w:lang w:val="tr-TR" w:eastAsia="tr-TR"/>
        </w:rPr>
        <w:drawing>
          <wp:anchor distT="0" distB="0" distL="114300" distR="114300" simplePos="0" relativeHeight="251659264" behindDoc="0" locked="0" layoutInCell="1" allowOverlap="1" wp14:anchorId="4C10B9B3" wp14:editId="38B0F5F3">
            <wp:simplePos x="0" y="0"/>
            <wp:positionH relativeFrom="column">
              <wp:posOffset>25247</wp:posOffset>
            </wp:positionH>
            <wp:positionV relativeFrom="paragraph">
              <wp:posOffset>10103</wp:posOffset>
            </wp:positionV>
            <wp:extent cx="1781019" cy="1188720"/>
            <wp:effectExtent l="0" t="0" r="0" b="0"/>
            <wp:wrapNone/>
            <wp:docPr id="1" name="Grafik 1" descr="Ein Bild, das Gras, Himmel, draußen,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s, Himmel, draußen, Feld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1019"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90083" w14:textId="77777777" w:rsidR="000E6980" w:rsidRPr="005B6B31" w:rsidRDefault="000E6980" w:rsidP="000E6980">
      <w:pPr>
        <w:autoSpaceDE w:val="0"/>
        <w:autoSpaceDN w:val="0"/>
        <w:adjustRightInd w:val="0"/>
        <w:spacing w:line="240" w:lineRule="auto"/>
        <w:rPr>
          <w:rFonts w:cstheme="minorHAnsi"/>
        </w:rPr>
      </w:pPr>
    </w:p>
    <w:p w14:paraId="68358FA8" w14:textId="77777777" w:rsidR="000E6980" w:rsidRPr="005B6B31" w:rsidRDefault="000E6980" w:rsidP="000E6980">
      <w:pPr>
        <w:autoSpaceDE w:val="0"/>
        <w:autoSpaceDN w:val="0"/>
        <w:adjustRightInd w:val="0"/>
        <w:spacing w:line="240" w:lineRule="auto"/>
        <w:rPr>
          <w:rFonts w:cstheme="minorHAnsi"/>
        </w:rPr>
      </w:pPr>
    </w:p>
    <w:p w14:paraId="69D519B6" w14:textId="77777777" w:rsidR="000E6980" w:rsidRPr="005B6B31" w:rsidRDefault="000E6980" w:rsidP="000E6980">
      <w:pPr>
        <w:autoSpaceDE w:val="0"/>
        <w:autoSpaceDN w:val="0"/>
        <w:adjustRightInd w:val="0"/>
        <w:spacing w:line="240" w:lineRule="auto"/>
        <w:rPr>
          <w:rFonts w:cstheme="minorHAnsi"/>
        </w:rPr>
      </w:pPr>
    </w:p>
    <w:p w14:paraId="2F485AB9" w14:textId="77777777" w:rsidR="000E6980" w:rsidRPr="005B6B31" w:rsidRDefault="000E6980" w:rsidP="000E6980">
      <w:pPr>
        <w:autoSpaceDE w:val="0"/>
        <w:autoSpaceDN w:val="0"/>
        <w:adjustRightInd w:val="0"/>
        <w:spacing w:line="240" w:lineRule="auto"/>
        <w:rPr>
          <w:rFonts w:cstheme="minorHAnsi"/>
        </w:rPr>
      </w:pPr>
    </w:p>
    <w:p w14:paraId="05CD2B80" w14:textId="77777777" w:rsidR="000E6980" w:rsidRPr="005B6B31" w:rsidRDefault="000E6980" w:rsidP="000E6980">
      <w:pPr>
        <w:autoSpaceDE w:val="0"/>
        <w:autoSpaceDN w:val="0"/>
        <w:adjustRightInd w:val="0"/>
        <w:spacing w:line="240" w:lineRule="auto"/>
        <w:rPr>
          <w:rFonts w:cstheme="minorHAnsi"/>
        </w:rPr>
      </w:pPr>
    </w:p>
    <w:p w14:paraId="2B0A7B22" w14:textId="77777777" w:rsidR="000E6980" w:rsidRDefault="000E6980" w:rsidP="000E6980">
      <w:pPr>
        <w:autoSpaceDE w:val="0"/>
        <w:autoSpaceDN w:val="0"/>
        <w:adjustRightInd w:val="0"/>
        <w:spacing w:line="240" w:lineRule="auto"/>
        <w:rPr>
          <w:rFonts w:cstheme="minorHAnsi"/>
        </w:rPr>
      </w:pPr>
    </w:p>
    <w:p w14:paraId="6F4276F5" w14:textId="47BA6F4B" w:rsidR="000E6980" w:rsidRPr="00FF73D1" w:rsidRDefault="000337CC" w:rsidP="000E6980">
      <w:pPr>
        <w:autoSpaceDE w:val="0"/>
        <w:autoSpaceDN w:val="0"/>
        <w:adjustRightInd w:val="0"/>
        <w:spacing w:line="240" w:lineRule="auto"/>
        <w:rPr>
          <w:rFonts w:cstheme="minorHAnsi"/>
        </w:rPr>
      </w:pPr>
      <w:r w:rsidRPr="000337CC">
        <w:rPr>
          <w:rFonts w:cstheme="minorHAnsi"/>
          <w:lang w:val="tr-TR"/>
        </w:rPr>
        <w:t>Henkel, döngüsel ve net-sıfır karbonlu bir geleceğe olanak sağlamak istiyor.</w:t>
      </w:r>
    </w:p>
    <w:p w14:paraId="564C5E9F" w14:textId="77777777" w:rsidR="00FF73D1" w:rsidRDefault="00FF73D1" w:rsidP="000E6980">
      <w:pPr>
        <w:autoSpaceDE w:val="0"/>
        <w:autoSpaceDN w:val="0"/>
        <w:adjustRightInd w:val="0"/>
        <w:spacing w:line="240" w:lineRule="auto"/>
        <w:rPr>
          <w:rFonts w:cstheme="minorHAnsi"/>
        </w:rPr>
      </w:pPr>
    </w:p>
    <w:p w14:paraId="4AFC467F" w14:textId="08B1F53B" w:rsidR="000E6980" w:rsidRPr="00F23D0C" w:rsidRDefault="000E6980" w:rsidP="000E6980">
      <w:pPr>
        <w:autoSpaceDE w:val="0"/>
        <w:autoSpaceDN w:val="0"/>
        <w:adjustRightInd w:val="0"/>
        <w:spacing w:line="240" w:lineRule="auto"/>
        <w:rPr>
          <w:rFonts w:cstheme="minorHAnsi"/>
        </w:rPr>
      </w:pPr>
      <w:r>
        <w:rPr>
          <w:rFonts w:cstheme="minorHAnsi"/>
        </w:rPr>
        <w:t>2)</w:t>
      </w:r>
    </w:p>
    <w:p w14:paraId="66F2A0AA" w14:textId="77777777" w:rsidR="000E6980" w:rsidRDefault="000E6980" w:rsidP="000E6980">
      <w:pPr>
        <w:rPr>
          <w:rFonts w:cstheme="minorHAnsi"/>
        </w:rPr>
      </w:pPr>
    </w:p>
    <w:p w14:paraId="019091C0" w14:textId="77777777" w:rsidR="000E6980" w:rsidRPr="00F23D0C" w:rsidRDefault="000E6980" w:rsidP="000E6980">
      <w:pPr>
        <w:pStyle w:val="ListParagraph"/>
        <w:autoSpaceDE w:val="0"/>
        <w:autoSpaceDN w:val="0"/>
        <w:adjustRightInd w:val="0"/>
        <w:spacing w:after="0" w:line="240" w:lineRule="auto"/>
        <w:rPr>
          <w:rFonts w:cstheme="minorHAnsi"/>
          <w:lang w:val="en-US"/>
        </w:rPr>
      </w:pPr>
      <w:r>
        <w:rPr>
          <w:noProof/>
          <w:lang w:val="tr-TR" w:eastAsia="tr-TR"/>
        </w:rPr>
        <w:drawing>
          <wp:anchor distT="0" distB="0" distL="114300" distR="114300" simplePos="0" relativeHeight="251660288" behindDoc="0" locked="0" layoutInCell="1" allowOverlap="1" wp14:anchorId="77D830A8" wp14:editId="3BCFA4E0">
            <wp:simplePos x="0" y="0"/>
            <wp:positionH relativeFrom="column">
              <wp:posOffset>-2540</wp:posOffset>
            </wp:positionH>
            <wp:positionV relativeFrom="paragraph">
              <wp:posOffset>79930</wp:posOffset>
            </wp:positionV>
            <wp:extent cx="1736204" cy="1157469"/>
            <wp:effectExtent l="0" t="0" r="0" b="5080"/>
            <wp:wrapNone/>
            <wp:docPr id="6" name="Grafik 2" descr="Ein Bild, das Gras, draußen, Person,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Gras, draußen, Person, Himmel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6204" cy="11574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34349D" w14:textId="77777777" w:rsidR="000E6980" w:rsidRPr="00F23D0C" w:rsidRDefault="000E6980" w:rsidP="000E6980">
      <w:pPr>
        <w:autoSpaceDE w:val="0"/>
        <w:autoSpaceDN w:val="0"/>
        <w:adjustRightInd w:val="0"/>
        <w:spacing w:line="240" w:lineRule="auto"/>
        <w:rPr>
          <w:rFonts w:cstheme="minorHAnsi"/>
        </w:rPr>
      </w:pPr>
    </w:p>
    <w:p w14:paraId="47D337EA" w14:textId="77777777" w:rsidR="000E6980" w:rsidRPr="00F23D0C" w:rsidRDefault="000E6980" w:rsidP="000E6980">
      <w:pPr>
        <w:autoSpaceDE w:val="0"/>
        <w:autoSpaceDN w:val="0"/>
        <w:adjustRightInd w:val="0"/>
        <w:spacing w:line="240" w:lineRule="auto"/>
        <w:rPr>
          <w:rFonts w:cstheme="minorHAnsi"/>
        </w:rPr>
      </w:pPr>
    </w:p>
    <w:p w14:paraId="0D14D8ED" w14:textId="77777777" w:rsidR="000E6980" w:rsidRPr="00F23D0C" w:rsidRDefault="000E6980" w:rsidP="000E6980">
      <w:pPr>
        <w:autoSpaceDE w:val="0"/>
        <w:autoSpaceDN w:val="0"/>
        <w:adjustRightInd w:val="0"/>
        <w:spacing w:line="240" w:lineRule="auto"/>
        <w:rPr>
          <w:rFonts w:cstheme="minorHAnsi"/>
        </w:rPr>
      </w:pPr>
    </w:p>
    <w:p w14:paraId="73D2ADD9" w14:textId="77777777" w:rsidR="000E6980" w:rsidRPr="00F23D0C" w:rsidRDefault="000E6980" w:rsidP="000E6980">
      <w:pPr>
        <w:autoSpaceDE w:val="0"/>
        <w:autoSpaceDN w:val="0"/>
        <w:adjustRightInd w:val="0"/>
        <w:spacing w:line="240" w:lineRule="auto"/>
        <w:rPr>
          <w:rFonts w:cstheme="minorHAnsi"/>
        </w:rPr>
      </w:pPr>
    </w:p>
    <w:p w14:paraId="74644F0C" w14:textId="77777777" w:rsidR="000E6980" w:rsidRPr="00F23D0C" w:rsidRDefault="000E6980" w:rsidP="000E6980">
      <w:pPr>
        <w:autoSpaceDE w:val="0"/>
        <w:autoSpaceDN w:val="0"/>
        <w:adjustRightInd w:val="0"/>
        <w:spacing w:line="240" w:lineRule="auto"/>
        <w:rPr>
          <w:rFonts w:cstheme="minorHAnsi"/>
        </w:rPr>
      </w:pPr>
    </w:p>
    <w:p w14:paraId="47396AE2" w14:textId="77777777" w:rsidR="000E6980" w:rsidRPr="00F23D0C" w:rsidRDefault="000E6980" w:rsidP="000E6980">
      <w:pPr>
        <w:autoSpaceDE w:val="0"/>
        <w:autoSpaceDN w:val="0"/>
        <w:adjustRightInd w:val="0"/>
        <w:spacing w:line="240" w:lineRule="auto"/>
        <w:rPr>
          <w:rFonts w:cstheme="minorHAnsi"/>
        </w:rPr>
      </w:pPr>
    </w:p>
    <w:p w14:paraId="4DAFBAFC" w14:textId="21036FFB" w:rsidR="000E6980" w:rsidRDefault="000E6980" w:rsidP="000E6980">
      <w:pPr>
        <w:rPr>
          <w:rFonts w:cstheme="minorHAnsi"/>
        </w:rPr>
      </w:pPr>
      <w:r w:rsidRPr="00F23D0C">
        <w:rPr>
          <w:rFonts w:cstheme="minorHAnsi"/>
        </w:rPr>
        <w:br/>
      </w:r>
      <w:r w:rsidR="000337CC" w:rsidRPr="000337CC">
        <w:rPr>
          <w:lang w:val="tr-TR"/>
        </w:rPr>
        <w:t xml:space="preserve">Henkel, </w:t>
      </w:r>
      <w:r w:rsidR="00FF73D1">
        <w:rPr>
          <w:rFonts w:cstheme="minorHAnsi"/>
          <w:lang w:val="tr-TR"/>
        </w:rPr>
        <w:t>işlerinin ve markalarının</w:t>
      </w:r>
      <w:r w:rsidR="000337CC" w:rsidRPr="000337CC">
        <w:rPr>
          <w:rFonts w:cstheme="minorHAnsi"/>
          <w:lang w:val="tr-TR"/>
        </w:rPr>
        <w:t xml:space="preserve"> kolektif gücünü kullanarak insanların daha iyi bir yaşam s</w:t>
      </w:r>
      <w:r w:rsidR="000337CC">
        <w:rPr>
          <w:rFonts w:cstheme="minorHAnsi"/>
          <w:lang w:val="tr-TR"/>
        </w:rPr>
        <w:t>ürmesine katkı sağlamak istiyor.</w:t>
      </w:r>
    </w:p>
    <w:p w14:paraId="5C01DEDB" w14:textId="2E1999EC" w:rsidR="000E6980" w:rsidRDefault="000E6980" w:rsidP="000E6980">
      <w:pPr>
        <w:rPr>
          <w:rFonts w:cstheme="minorHAnsi"/>
        </w:rPr>
      </w:pPr>
    </w:p>
    <w:p w14:paraId="2732C322" w14:textId="57C49511" w:rsidR="000E6980" w:rsidRPr="00F23D0C" w:rsidRDefault="000E6980" w:rsidP="000E6980">
      <w:pPr>
        <w:rPr>
          <w:rFonts w:cstheme="minorHAnsi"/>
        </w:rPr>
      </w:pPr>
      <w:r>
        <w:rPr>
          <w:rFonts w:cstheme="minorHAnsi"/>
        </w:rPr>
        <w:t>3)</w:t>
      </w:r>
    </w:p>
    <w:p w14:paraId="04A5EE62" w14:textId="77777777" w:rsidR="000E6980" w:rsidRPr="00F23D0C" w:rsidRDefault="000E6980" w:rsidP="000E6980">
      <w:pPr>
        <w:rPr>
          <w:rFonts w:cstheme="minorHAnsi"/>
          <w:b/>
          <w:bCs/>
          <w:color w:val="FF0000"/>
        </w:rPr>
      </w:pPr>
      <w:r>
        <w:rPr>
          <w:noProof/>
          <w:lang w:val="tr-TR" w:eastAsia="tr-TR"/>
        </w:rPr>
        <w:drawing>
          <wp:inline distT="0" distB="0" distL="0" distR="0" wp14:anchorId="27F50B5B" wp14:editId="7EC15DB3">
            <wp:extent cx="1788288" cy="1192192"/>
            <wp:effectExtent l="0" t="0" r="254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4145" cy="1196097"/>
                    </a:xfrm>
                    <a:prstGeom prst="rect">
                      <a:avLst/>
                    </a:prstGeom>
                    <a:noFill/>
                    <a:ln>
                      <a:noFill/>
                    </a:ln>
                  </pic:spPr>
                </pic:pic>
              </a:graphicData>
            </a:graphic>
          </wp:inline>
        </w:drawing>
      </w:r>
    </w:p>
    <w:p w14:paraId="643AB14B" w14:textId="32108AD0" w:rsidR="000E6980" w:rsidRPr="000337CC" w:rsidRDefault="000E6980" w:rsidP="000E6980">
      <w:pPr>
        <w:autoSpaceDE w:val="0"/>
        <w:autoSpaceDN w:val="0"/>
        <w:adjustRightInd w:val="0"/>
        <w:spacing w:line="240" w:lineRule="auto"/>
        <w:rPr>
          <w:rFonts w:cstheme="minorHAnsi"/>
          <w:lang w:val="tr-TR"/>
        </w:rPr>
      </w:pPr>
      <w:r w:rsidRPr="005E0A1D">
        <w:rPr>
          <w:rFonts w:cstheme="minorHAnsi"/>
          <w:b/>
          <w:bCs/>
        </w:rPr>
        <w:br/>
      </w:r>
      <w:r w:rsidR="000337CC" w:rsidRPr="000337CC">
        <w:rPr>
          <w:rFonts w:cstheme="minorHAnsi"/>
          <w:lang w:val="tr-TR"/>
        </w:rPr>
        <w:t>Henkel</w:t>
      </w:r>
      <w:r w:rsidR="006A21CC">
        <w:rPr>
          <w:rFonts w:cstheme="minorHAnsi"/>
          <w:lang w:val="tr-TR"/>
        </w:rPr>
        <w:t xml:space="preserve">, </w:t>
      </w:r>
      <w:r w:rsidR="000337CC" w:rsidRPr="000337CC">
        <w:rPr>
          <w:rFonts w:cstheme="minorHAnsi"/>
          <w:lang w:val="tr-TR"/>
        </w:rPr>
        <w:t>sürdürülebilirliği tüm port</w:t>
      </w:r>
      <w:r w:rsidR="000337CC">
        <w:rPr>
          <w:rFonts w:cstheme="minorHAnsi"/>
          <w:lang w:val="tr-TR"/>
        </w:rPr>
        <w:t xml:space="preserve">föyüne ve iş süreçlerine entegre ediyor. </w:t>
      </w:r>
    </w:p>
    <w:p w14:paraId="3AB07219" w14:textId="77777777" w:rsidR="000E6980" w:rsidRPr="000337CC" w:rsidRDefault="000E6980" w:rsidP="000E6980">
      <w:pPr>
        <w:autoSpaceDE w:val="0"/>
        <w:autoSpaceDN w:val="0"/>
        <w:adjustRightInd w:val="0"/>
        <w:spacing w:line="240" w:lineRule="auto"/>
        <w:rPr>
          <w:rFonts w:cstheme="minorHAnsi"/>
          <w:lang w:val="tr-TR"/>
        </w:rPr>
      </w:pPr>
    </w:p>
    <w:p w14:paraId="1E15F97C" w14:textId="77777777" w:rsidR="000E6980" w:rsidRPr="005E0A1D" w:rsidRDefault="000E6980" w:rsidP="000E6980">
      <w:pPr>
        <w:autoSpaceDE w:val="0"/>
        <w:autoSpaceDN w:val="0"/>
        <w:adjustRightInd w:val="0"/>
        <w:spacing w:line="240" w:lineRule="auto"/>
        <w:rPr>
          <w:rFonts w:cstheme="minorHAnsi"/>
        </w:rPr>
      </w:pPr>
    </w:p>
    <w:p w14:paraId="36B33C4D" w14:textId="77777777" w:rsidR="000E6980" w:rsidRDefault="000E6980" w:rsidP="00BF6E82">
      <w:pPr>
        <w:rPr>
          <w:rStyle w:val="AboutandContactHeadline"/>
        </w:rPr>
      </w:pPr>
    </w:p>
    <w:sectPr w:rsidR="000E6980" w:rsidSect="00AC5B19">
      <w:headerReference w:type="even" r:id="rId16"/>
      <w:footerReference w:type="default" r:id="rId17"/>
      <w:headerReference w:type="first" r:id="rId18"/>
      <w:footerReference w:type="first" r:id="rId19"/>
      <w:pgSz w:w="11907" w:h="16840" w:code="9"/>
      <w:pgMar w:top="709" w:right="1411" w:bottom="709" w:left="1411"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AD99" w14:textId="77777777" w:rsidR="00215324" w:rsidRDefault="00215324">
      <w:r>
        <w:separator/>
      </w:r>
    </w:p>
  </w:endnote>
  <w:endnote w:type="continuationSeparator" w:id="0">
    <w:p w14:paraId="162BF44F" w14:textId="77777777" w:rsidR="00215324" w:rsidRDefault="00215324">
      <w:r>
        <w:continuationSeparator/>
      </w:r>
    </w:p>
  </w:endnote>
  <w:endnote w:type="continuationNotice" w:id="1">
    <w:p w14:paraId="7FB5BF4A" w14:textId="77777777" w:rsidR="00215324" w:rsidRDefault="002153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872068405"/>
      <w:docPartObj>
        <w:docPartGallery w:val="Page Numbers (Bottom of Page)"/>
        <w:docPartUnique/>
      </w:docPartObj>
    </w:sdtPr>
    <w:sdtEndPr>
      <w:rPr>
        <w:noProof/>
      </w:rPr>
    </w:sdtEndPr>
    <w:sdtContent>
      <w:p w14:paraId="46803B93" w14:textId="318FF33D" w:rsidR="00AC5B19" w:rsidRDefault="00AC5B19">
        <w:pPr>
          <w:pStyle w:val="Footer"/>
          <w:jc w:val="center"/>
        </w:pPr>
        <w:r>
          <w:rPr>
            <w:noProof w:val="0"/>
          </w:rPr>
          <w:fldChar w:fldCharType="begin"/>
        </w:r>
        <w:r>
          <w:instrText xml:space="preserve"> PAGE   \* MERGEFORMAT </w:instrText>
        </w:r>
        <w:r>
          <w:rPr>
            <w:noProof w:val="0"/>
          </w:rPr>
          <w:fldChar w:fldCharType="separate"/>
        </w:r>
        <w:r w:rsidR="00A04AC2">
          <w:t>4</w:t>
        </w:r>
        <w:r>
          <w:fldChar w:fldCharType="end"/>
        </w:r>
      </w:p>
    </w:sdtContent>
  </w:sdt>
  <w:p w14:paraId="06820ED8" w14:textId="77777777" w:rsidR="00AC5B19" w:rsidRDefault="00AC5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FE91F93" w:rsidR="00CF6F33" w:rsidRPr="00992A11" w:rsidRDefault="0059722C" w:rsidP="00992A11">
    <w:pPr>
      <w:pStyle w:val="Footer"/>
    </w:pPr>
    <w:bookmarkStart w:id="0" w:name="_Hlk505758583"/>
    <w:r w:rsidRPr="00992A11">
      <w:rPr>
        <w:lang w:val="tr-TR" w:eastAsia="tr-TR"/>
      </w:rPr>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AFC9" w14:textId="77777777" w:rsidR="00215324" w:rsidRDefault="00215324">
      <w:r>
        <w:separator/>
      </w:r>
    </w:p>
  </w:footnote>
  <w:footnote w:type="continuationSeparator" w:id="0">
    <w:p w14:paraId="0E5CAA13" w14:textId="77777777" w:rsidR="00215324" w:rsidRDefault="00215324">
      <w:r>
        <w:continuationSeparator/>
      </w:r>
    </w:p>
  </w:footnote>
  <w:footnote w:type="continuationNotice" w:id="1">
    <w:p w14:paraId="4875C6C0" w14:textId="77777777" w:rsidR="00215324" w:rsidRDefault="002153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3EEC4A4" w:rsidR="00CF6F33" w:rsidRPr="00EB46D9" w:rsidRDefault="0059722C" w:rsidP="00EB46D9">
    <w:pPr>
      <w:pStyle w:val="Header"/>
    </w:pPr>
    <w:r w:rsidRPr="00EB46D9">
      <w:rPr>
        <w:noProof/>
        <w:lang w:val="tr-TR" w:eastAsia="tr-TR"/>
      </w:rPr>
      <w:drawing>
        <wp:anchor distT="0" distB="0" distL="114300" distR="114300" simplePos="0" relativeHeight="251658241" behindDoc="0" locked="1" layoutInCell="1" allowOverlap="1" wp14:anchorId="5559ED3E" wp14:editId="3CA05A6B">
          <wp:simplePos x="0" y="0"/>
          <wp:positionH relativeFrom="margin">
            <wp:posOffset>5036820</wp:posOffset>
          </wp:positionH>
          <wp:positionV relativeFrom="margin">
            <wp:posOffset>-1053465</wp:posOffset>
          </wp:positionV>
          <wp:extent cx="1051560" cy="603250"/>
          <wp:effectExtent l="0" t="0" r="0" b="635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val="tr-TR" w:eastAsia="tr-TR"/>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7"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DC32743"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DJxRuY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" stroked="f" strokecolor="#e1000f" strokeweight=".5pt"/>
              <w10:wrap anchorx="page" anchory="page"/>
            </v:group>
          </w:pict>
        </mc:Fallback>
      </mc:AlternateContent>
    </w:r>
    <w:r w:rsidR="00096E0A">
      <w:t>Basın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93C1F"/>
    <w:multiLevelType w:val="hybridMultilevel"/>
    <w:tmpl w:val="6BA0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F0110"/>
    <w:multiLevelType w:val="hybridMultilevel"/>
    <w:tmpl w:val="80CED8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9267E0"/>
    <w:multiLevelType w:val="hybridMultilevel"/>
    <w:tmpl w:val="8CE6F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D6703D"/>
    <w:multiLevelType w:val="hybridMultilevel"/>
    <w:tmpl w:val="302A0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252B0E1F"/>
    <w:multiLevelType w:val="hybridMultilevel"/>
    <w:tmpl w:val="D1BA6B26"/>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49A04140"/>
    <w:multiLevelType w:val="hybridMultilevel"/>
    <w:tmpl w:val="ED98A0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F16D29"/>
    <w:multiLevelType w:val="hybridMultilevel"/>
    <w:tmpl w:val="FD1CCA86"/>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452119"/>
    <w:multiLevelType w:val="hybridMultilevel"/>
    <w:tmpl w:val="0B2871E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3"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A92773"/>
    <w:multiLevelType w:val="hybridMultilevel"/>
    <w:tmpl w:val="52AE5424"/>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0626E5"/>
    <w:multiLevelType w:val="hybridMultilevel"/>
    <w:tmpl w:val="AC40C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3"/>
  </w:num>
  <w:num w:numId="4">
    <w:abstractNumId w:val="8"/>
  </w:num>
  <w:num w:numId="5">
    <w:abstractNumId w:val="6"/>
  </w:num>
  <w:num w:numId="6">
    <w:abstractNumId w:val="11"/>
  </w:num>
  <w:num w:numId="7">
    <w:abstractNumId w:val="5"/>
  </w:num>
  <w:num w:numId="8">
    <w:abstractNumId w:val="14"/>
  </w:num>
  <w:num w:numId="9">
    <w:abstractNumId w:val="1"/>
  </w:num>
  <w:num w:numId="10">
    <w:abstractNumId w:val="7"/>
  </w:num>
  <w:num w:numId="11">
    <w:abstractNumId w:val="10"/>
  </w:num>
  <w:num w:numId="12">
    <w:abstractNumId w:val="3"/>
  </w:num>
  <w:num w:numId="13">
    <w:abstractNumId w:val="4"/>
  </w:num>
  <w:num w:numId="14">
    <w:abstractNumId w:val="15"/>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51C"/>
    <w:rsid w:val="00000839"/>
    <w:rsid w:val="00002552"/>
    <w:rsid w:val="00002AA4"/>
    <w:rsid w:val="00003C9C"/>
    <w:rsid w:val="00004390"/>
    <w:rsid w:val="000044A1"/>
    <w:rsid w:val="00005267"/>
    <w:rsid w:val="00006346"/>
    <w:rsid w:val="00006E98"/>
    <w:rsid w:val="00021C67"/>
    <w:rsid w:val="00030557"/>
    <w:rsid w:val="00030BE8"/>
    <w:rsid w:val="00030F51"/>
    <w:rsid w:val="000312AA"/>
    <w:rsid w:val="000337CC"/>
    <w:rsid w:val="00035A84"/>
    <w:rsid w:val="00035C88"/>
    <w:rsid w:val="00040456"/>
    <w:rsid w:val="00040CC9"/>
    <w:rsid w:val="00041FF9"/>
    <w:rsid w:val="00051E86"/>
    <w:rsid w:val="000542B6"/>
    <w:rsid w:val="000575F9"/>
    <w:rsid w:val="00057E89"/>
    <w:rsid w:val="000618FC"/>
    <w:rsid w:val="00064E63"/>
    <w:rsid w:val="00067071"/>
    <w:rsid w:val="0006789C"/>
    <w:rsid w:val="000711CA"/>
    <w:rsid w:val="000722E8"/>
    <w:rsid w:val="00072F88"/>
    <w:rsid w:val="00080D10"/>
    <w:rsid w:val="0008357F"/>
    <w:rsid w:val="00091F3E"/>
    <w:rsid w:val="00093382"/>
    <w:rsid w:val="0009668C"/>
    <w:rsid w:val="00096E0A"/>
    <w:rsid w:val="000A0D30"/>
    <w:rsid w:val="000A54A1"/>
    <w:rsid w:val="000B568D"/>
    <w:rsid w:val="000B5A6A"/>
    <w:rsid w:val="000B6601"/>
    <w:rsid w:val="000B695A"/>
    <w:rsid w:val="000C210A"/>
    <w:rsid w:val="000C4DE5"/>
    <w:rsid w:val="000C56DD"/>
    <w:rsid w:val="000C5F55"/>
    <w:rsid w:val="000D1672"/>
    <w:rsid w:val="000D3162"/>
    <w:rsid w:val="000D4ADD"/>
    <w:rsid w:val="000E28BC"/>
    <w:rsid w:val="000E2F62"/>
    <w:rsid w:val="000E38ED"/>
    <w:rsid w:val="000E4814"/>
    <w:rsid w:val="000E6980"/>
    <w:rsid w:val="000E7F24"/>
    <w:rsid w:val="000F03BE"/>
    <w:rsid w:val="000F1757"/>
    <w:rsid w:val="000F225B"/>
    <w:rsid w:val="000F2B3D"/>
    <w:rsid w:val="000F35C3"/>
    <w:rsid w:val="000F7FAF"/>
    <w:rsid w:val="00103A65"/>
    <w:rsid w:val="00105975"/>
    <w:rsid w:val="00111861"/>
    <w:rsid w:val="001118EA"/>
    <w:rsid w:val="00111F4D"/>
    <w:rsid w:val="00112A28"/>
    <w:rsid w:val="00115230"/>
    <w:rsid w:val="00115B5F"/>
    <w:rsid w:val="001162B4"/>
    <w:rsid w:val="00122CBC"/>
    <w:rsid w:val="00126D4A"/>
    <w:rsid w:val="00132DA9"/>
    <w:rsid w:val="0013305B"/>
    <w:rsid w:val="00133B99"/>
    <w:rsid w:val="00135E33"/>
    <w:rsid w:val="001419A3"/>
    <w:rsid w:val="001443BD"/>
    <w:rsid w:val="00150A1D"/>
    <w:rsid w:val="00151088"/>
    <w:rsid w:val="001577E9"/>
    <w:rsid w:val="0016138C"/>
    <w:rsid w:val="00163207"/>
    <w:rsid w:val="00164487"/>
    <w:rsid w:val="00165379"/>
    <w:rsid w:val="00167DFA"/>
    <w:rsid w:val="001718DC"/>
    <w:rsid w:val="001731CE"/>
    <w:rsid w:val="00174D66"/>
    <w:rsid w:val="00177D71"/>
    <w:rsid w:val="001838DC"/>
    <w:rsid w:val="001A1927"/>
    <w:rsid w:val="001A7E17"/>
    <w:rsid w:val="001B6982"/>
    <w:rsid w:val="001B7C20"/>
    <w:rsid w:val="001C0B32"/>
    <w:rsid w:val="001C1868"/>
    <w:rsid w:val="001C1CFB"/>
    <w:rsid w:val="001C4BE1"/>
    <w:rsid w:val="001C554C"/>
    <w:rsid w:val="001C5762"/>
    <w:rsid w:val="001D1B1B"/>
    <w:rsid w:val="001D7ADF"/>
    <w:rsid w:val="001E0BCE"/>
    <w:rsid w:val="001E0E87"/>
    <w:rsid w:val="001E0F71"/>
    <w:rsid w:val="001E2308"/>
    <w:rsid w:val="001E62B8"/>
    <w:rsid w:val="001E6D05"/>
    <w:rsid w:val="001E741A"/>
    <w:rsid w:val="001E7C28"/>
    <w:rsid w:val="001E7E2D"/>
    <w:rsid w:val="001F019D"/>
    <w:rsid w:val="001F1BDF"/>
    <w:rsid w:val="001F7110"/>
    <w:rsid w:val="001F7E96"/>
    <w:rsid w:val="00202284"/>
    <w:rsid w:val="00202A14"/>
    <w:rsid w:val="00203385"/>
    <w:rsid w:val="002051C4"/>
    <w:rsid w:val="002054BF"/>
    <w:rsid w:val="00211104"/>
    <w:rsid w:val="00212488"/>
    <w:rsid w:val="00215324"/>
    <w:rsid w:val="00220628"/>
    <w:rsid w:val="00222CDC"/>
    <w:rsid w:val="00226F9E"/>
    <w:rsid w:val="0022764B"/>
    <w:rsid w:val="002304D2"/>
    <w:rsid w:val="0023257D"/>
    <w:rsid w:val="00234ABD"/>
    <w:rsid w:val="00235CED"/>
    <w:rsid w:val="00235DA3"/>
    <w:rsid w:val="00236E2A"/>
    <w:rsid w:val="00237F62"/>
    <w:rsid w:val="00242D5A"/>
    <w:rsid w:val="002446C9"/>
    <w:rsid w:val="002451A0"/>
    <w:rsid w:val="0024586A"/>
    <w:rsid w:val="0025105F"/>
    <w:rsid w:val="00252103"/>
    <w:rsid w:val="002543FF"/>
    <w:rsid w:val="00256F0C"/>
    <w:rsid w:val="00262C05"/>
    <w:rsid w:val="00263ABD"/>
    <w:rsid w:val="00275F2E"/>
    <w:rsid w:val="00281D14"/>
    <w:rsid w:val="00282C13"/>
    <w:rsid w:val="002839FD"/>
    <w:rsid w:val="00286AF7"/>
    <w:rsid w:val="002944D9"/>
    <w:rsid w:val="00297526"/>
    <w:rsid w:val="002A0DF7"/>
    <w:rsid w:val="002A2975"/>
    <w:rsid w:val="002A4915"/>
    <w:rsid w:val="002A60E0"/>
    <w:rsid w:val="002B2218"/>
    <w:rsid w:val="002B3839"/>
    <w:rsid w:val="002B6898"/>
    <w:rsid w:val="002C0213"/>
    <w:rsid w:val="002C093D"/>
    <w:rsid w:val="002C1344"/>
    <w:rsid w:val="002C1ECF"/>
    <w:rsid w:val="002C252E"/>
    <w:rsid w:val="002C6773"/>
    <w:rsid w:val="002C6855"/>
    <w:rsid w:val="002D289D"/>
    <w:rsid w:val="002D2A3D"/>
    <w:rsid w:val="002D59E3"/>
    <w:rsid w:val="002D64A5"/>
    <w:rsid w:val="002E0B17"/>
    <w:rsid w:val="002E4FFB"/>
    <w:rsid w:val="002E7DED"/>
    <w:rsid w:val="002F2A2D"/>
    <w:rsid w:val="002F6A93"/>
    <w:rsid w:val="002F7E11"/>
    <w:rsid w:val="003010A0"/>
    <w:rsid w:val="00304087"/>
    <w:rsid w:val="0031093E"/>
    <w:rsid w:val="00310ACD"/>
    <w:rsid w:val="003114E1"/>
    <w:rsid w:val="0031379F"/>
    <w:rsid w:val="00317BF4"/>
    <w:rsid w:val="00320A26"/>
    <w:rsid w:val="00321344"/>
    <w:rsid w:val="003232AE"/>
    <w:rsid w:val="003247AC"/>
    <w:rsid w:val="003255DF"/>
    <w:rsid w:val="00325DAC"/>
    <w:rsid w:val="00330671"/>
    <w:rsid w:val="00331DE2"/>
    <w:rsid w:val="0033451C"/>
    <w:rsid w:val="00336036"/>
    <w:rsid w:val="00336854"/>
    <w:rsid w:val="0034015C"/>
    <w:rsid w:val="0034258B"/>
    <w:rsid w:val="00342BBB"/>
    <w:rsid w:val="003442F4"/>
    <w:rsid w:val="003501CC"/>
    <w:rsid w:val="0035124B"/>
    <w:rsid w:val="0035337B"/>
    <w:rsid w:val="00353705"/>
    <w:rsid w:val="00354B3A"/>
    <w:rsid w:val="00355468"/>
    <w:rsid w:val="003556B5"/>
    <w:rsid w:val="003562E8"/>
    <w:rsid w:val="0036235C"/>
    <w:rsid w:val="0036357D"/>
    <w:rsid w:val="003649BC"/>
    <w:rsid w:val="00365E44"/>
    <w:rsid w:val="00367AA1"/>
    <w:rsid w:val="00370147"/>
    <w:rsid w:val="00372E36"/>
    <w:rsid w:val="003734A9"/>
    <w:rsid w:val="00376EE9"/>
    <w:rsid w:val="0037795A"/>
    <w:rsid w:val="00377CBB"/>
    <w:rsid w:val="00380FC0"/>
    <w:rsid w:val="00387121"/>
    <w:rsid w:val="003877B6"/>
    <w:rsid w:val="00391CED"/>
    <w:rsid w:val="00393887"/>
    <w:rsid w:val="0039472E"/>
    <w:rsid w:val="00394C6B"/>
    <w:rsid w:val="003973B3"/>
    <w:rsid w:val="00397C5A"/>
    <w:rsid w:val="003A024C"/>
    <w:rsid w:val="003A0705"/>
    <w:rsid w:val="003A1B4D"/>
    <w:rsid w:val="003A38BD"/>
    <w:rsid w:val="003A3F09"/>
    <w:rsid w:val="003A47BA"/>
    <w:rsid w:val="003A4E62"/>
    <w:rsid w:val="003A5E2F"/>
    <w:rsid w:val="003A790B"/>
    <w:rsid w:val="003A7AEB"/>
    <w:rsid w:val="003B1069"/>
    <w:rsid w:val="003B390A"/>
    <w:rsid w:val="003B4B63"/>
    <w:rsid w:val="003B5137"/>
    <w:rsid w:val="003B7390"/>
    <w:rsid w:val="003C15DE"/>
    <w:rsid w:val="003C1833"/>
    <w:rsid w:val="003C4EB2"/>
    <w:rsid w:val="003D3285"/>
    <w:rsid w:val="003D3DE5"/>
    <w:rsid w:val="003D4192"/>
    <w:rsid w:val="003E0117"/>
    <w:rsid w:val="003E70BF"/>
    <w:rsid w:val="003E728C"/>
    <w:rsid w:val="003F1AF3"/>
    <w:rsid w:val="003F4C4D"/>
    <w:rsid w:val="003F4D8D"/>
    <w:rsid w:val="00402C63"/>
    <w:rsid w:val="00404A84"/>
    <w:rsid w:val="00405D92"/>
    <w:rsid w:val="00416EF2"/>
    <w:rsid w:val="0042308C"/>
    <w:rsid w:val="00424362"/>
    <w:rsid w:val="00425432"/>
    <w:rsid w:val="00426F91"/>
    <w:rsid w:val="004313E7"/>
    <w:rsid w:val="004372F6"/>
    <w:rsid w:val="0044763B"/>
    <w:rsid w:val="00455DAB"/>
    <w:rsid w:val="004629B3"/>
    <w:rsid w:val="0046376E"/>
    <w:rsid w:val="004666B8"/>
    <w:rsid w:val="0046690F"/>
    <w:rsid w:val="00472FEC"/>
    <w:rsid w:val="00474D76"/>
    <w:rsid w:val="004807AE"/>
    <w:rsid w:val="004807D9"/>
    <w:rsid w:val="0049003F"/>
    <w:rsid w:val="00490A03"/>
    <w:rsid w:val="00493327"/>
    <w:rsid w:val="00494DBE"/>
    <w:rsid w:val="004958CC"/>
    <w:rsid w:val="00495CE6"/>
    <w:rsid w:val="0049650A"/>
    <w:rsid w:val="004A323C"/>
    <w:rsid w:val="004A6662"/>
    <w:rsid w:val="004B2BAE"/>
    <w:rsid w:val="004B437C"/>
    <w:rsid w:val="004B54E8"/>
    <w:rsid w:val="004C1802"/>
    <w:rsid w:val="004C4FEB"/>
    <w:rsid w:val="004C691E"/>
    <w:rsid w:val="004C6B79"/>
    <w:rsid w:val="004D059B"/>
    <w:rsid w:val="004D4753"/>
    <w:rsid w:val="004D4CB6"/>
    <w:rsid w:val="004D52E7"/>
    <w:rsid w:val="004E180B"/>
    <w:rsid w:val="004E2DCE"/>
    <w:rsid w:val="004E3341"/>
    <w:rsid w:val="004E46B5"/>
    <w:rsid w:val="004F10C1"/>
    <w:rsid w:val="00502742"/>
    <w:rsid w:val="00502E62"/>
    <w:rsid w:val="00504452"/>
    <w:rsid w:val="00506A35"/>
    <w:rsid w:val="00506B8A"/>
    <w:rsid w:val="00507BC4"/>
    <w:rsid w:val="005117D7"/>
    <w:rsid w:val="00513166"/>
    <w:rsid w:val="0052212B"/>
    <w:rsid w:val="00531934"/>
    <w:rsid w:val="00531B98"/>
    <w:rsid w:val="00534B46"/>
    <w:rsid w:val="005369D9"/>
    <w:rsid w:val="00540358"/>
    <w:rsid w:val="00540D47"/>
    <w:rsid w:val="005454E6"/>
    <w:rsid w:val="00550134"/>
    <w:rsid w:val="00550864"/>
    <w:rsid w:val="00554519"/>
    <w:rsid w:val="0055571E"/>
    <w:rsid w:val="005564FE"/>
    <w:rsid w:val="00556F67"/>
    <w:rsid w:val="0056278F"/>
    <w:rsid w:val="00567F06"/>
    <w:rsid w:val="00580585"/>
    <w:rsid w:val="00580AA9"/>
    <w:rsid w:val="005833F0"/>
    <w:rsid w:val="005847A0"/>
    <w:rsid w:val="00586CAF"/>
    <w:rsid w:val="005873E9"/>
    <w:rsid w:val="0059016D"/>
    <w:rsid w:val="00591180"/>
    <w:rsid w:val="005920F8"/>
    <w:rsid w:val="00597181"/>
    <w:rsid w:val="0059722C"/>
    <w:rsid w:val="00597D07"/>
    <w:rsid w:val="005A2749"/>
    <w:rsid w:val="005A3846"/>
    <w:rsid w:val="005A693A"/>
    <w:rsid w:val="005A7D89"/>
    <w:rsid w:val="005B28E6"/>
    <w:rsid w:val="005B6215"/>
    <w:rsid w:val="005B6A58"/>
    <w:rsid w:val="005B6C41"/>
    <w:rsid w:val="005C7112"/>
    <w:rsid w:val="005D0561"/>
    <w:rsid w:val="005D0AD9"/>
    <w:rsid w:val="005D22F6"/>
    <w:rsid w:val="005D23C0"/>
    <w:rsid w:val="005D758E"/>
    <w:rsid w:val="005E0C30"/>
    <w:rsid w:val="005E447E"/>
    <w:rsid w:val="005E69D9"/>
    <w:rsid w:val="005F0229"/>
    <w:rsid w:val="005F27F4"/>
    <w:rsid w:val="005F3239"/>
    <w:rsid w:val="005F51D8"/>
    <w:rsid w:val="005F6567"/>
    <w:rsid w:val="00601944"/>
    <w:rsid w:val="00601CD0"/>
    <w:rsid w:val="006046E7"/>
    <w:rsid w:val="0060516C"/>
    <w:rsid w:val="00605CFD"/>
    <w:rsid w:val="00607256"/>
    <w:rsid w:val="00611134"/>
    <w:rsid w:val="006144B1"/>
    <w:rsid w:val="00617571"/>
    <w:rsid w:val="00623AE9"/>
    <w:rsid w:val="00626727"/>
    <w:rsid w:val="006335F1"/>
    <w:rsid w:val="00633C2D"/>
    <w:rsid w:val="006345B6"/>
    <w:rsid w:val="00635712"/>
    <w:rsid w:val="00637C8B"/>
    <w:rsid w:val="00640B75"/>
    <w:rsid w:val="00643D8A"/>
    <w:rsid w:val="00646CA4"/>
    <w:rsid w:val="00647B36"/>
    <w:rsid w:val="006513EB"/>
    <w:rsid w:val="00652229"/>
    <w:rsid w:val="00652793"/>
    <w:rsid w:val="006626CA"/>
    <w:rsid w:val="00663487"/>
    <w:rsid w:val="00664AA3"/>
    <w:rsid w:val="006651FA"/>
    <w:rsid w:val="00666AEC"/>
    <w:rsid w:val="006713EE"/>
    <w:rsid w:val="00672382"/>
    <w:rsid w:val="00680F3E"/>
    <w:rsid w:val="00682643"/>
    <w:rsid w:val="00682EB9"/>
    <w:rsid w:val="0068441A"/>
    <w:rsid w:val="00687608"/>
    <w:rsid w:val="00690B19"/>
    <w:rsid w:val="00694280"/>
    <w:rsid w:val="00696F6B"/>
    <w:rsid w:val="006A0A3C"/>
    <w:rsid w:val="006A1CA9"/>
    <w:rsid w:val="006A21CC"/>
    <w:rsid w:val="006A79F0"/>
    <w:rsid w:val="006B239F"/>
    <w:rsid w:val="006B285D"/>
    <w:rsid w:val="006B4306"/>
    <w:rsid w:val="006B47EE"/>
    <w:rsid w:val="006B499F"/>
    <w:rsid w:val="006B4CFA"/>
    <w:rsid w:val="006B5F71"/>
    <w:rsid w:val="006C00D0"/>
    <w:rsid w:val="006D086F"/>
    <w:rsid w:val="006D4996"/>
    <w:rsid w:val="006D54AB"/>
    <w:rsid w:val="006D68E4"/>
    <w:rsid w:val="006D6A46"/>
    <w:rsid w:val="006D7BF9"/>
    <w:rsid w:val="006E0973"/>
    <w:rsid w:val="006E1064"/>
    <w:rsid w:val="006E3006"/>
    <w:rsid w:val="006E5032"/>
    <w:rsid w:val="006E5BDA"/>
    <w:rsid w:val="006E66BC"/>
    <w:rsid w:val="006F0890"/>
    <w:rsid w:val="006F0FC7"/>
    <w:rsid w:val="006F39A9"/>
    <w:rsid w:val="006F41C2"/>
    <w:rsid w:val="006F670F"/>
    <w:rsid w:val="00703272"/>
    <w:rsid w:val="007033FE"/>
    <w:rsid w:val="0070733C"/>
    <w:rsid w:val="00710C5D"/>
    <w:rsid w:val="0071348C"/>
    <w:rsid w:val="007157EB"/>
    <w:rsid w:val="00717273"/>
    <w:rsid w:val="00720FD4"/>
    <w:rsid w:val="00724AF2"/>
    <w:rsid w:val="0073096C"/>
    <w:rsid w:val="00731F4E"/>
    <w:rsid w:val="00732C96"/>
    <w:rsid w:val="00733D8C"/>
    <w:rsid w:val="00742398"/>
    <w:rsid w:val="007432AF"/>
    <w:rsid w:val="00747289"/>
    <w:rsid w:val="00747FDC"/>
    <w:rsid w:val="007507B5"/>
    <w:rsid w:val="0075091D"/>
    <w:rsid w:val="007530AD"/>
    <w:rsid w:val="00753A24"/>
    <w:rsid w:val="00753AA1"/>
    <w:rsid w:val="0075667D"/>
    <w:rsid w:val="00760327"/>
    <w:rsid w:val="007621BD"/>
    <w:rsid w:val="00772188"/>
    <w:rsid w:val="00774990"/>
    <w:rsid w:val="0077566E"/>
    <w:rsid w:val="007813D0"/>
    <w:rsid w:val="007825E0"/>
    <w:rsid w:val="00782E40"/>
    <w:rsid w:val="007838D4"/>
    <w:rsid w:val="00785993"/>
    <w:rsid w:val="007866E2"/>
    <w:rsid w:val="00786BA3"/>
    <w:rsid w:val="00786E33"/>
    <w:rsid w:val="007909B7"/>
    <w:rsid w:val="0079202F"/>
    <w:rsid w:val="00792ED1"/>
    <w:rsid w:val="00795065"/>
    <w:rsid w:val="00795AF2"/>
    <w:rsid w:val="00796D73"/>
    <w:rsid w:val="00796F43"/>
    <w:rsid w:val="007A0564"/>
    <w:rsid w:val="007A0960"/>
    <w:rsid w:val="007A2AAD"/>
    <w:rsid w:val="007A4432"/>
    <w:rsid w:val="007A74E1"/>
    <w:rsid w:val="007A784E"/>
    <w:rsid w:val="007B499C"/>
    <w:rsid w:val="007B4D4B"/>
    <w:rsid w:val="007C00FE"/>
    <w:rsid w:val="007C0AC5"/>
    <w:rsid w:val="007D0922"/>
    <w:rsid w:val="007D2A02"/>
    <w:rsid w:val="007D5904"/>
    <w:rsid w:val="007E0C46"/>
    <w:rsid w:val="007E14EE"/>
    <w:rsid w:val="007E45A5"/>
    <w:rsid w:val="007E50D9"/>
    <w:rsid w:val="007E6EA1"/>
    <w:rsid w:val="007F0F63"/>
    <w:rsid w:val="007F2B1E"/>
    <w:rsid w:val="007F2E6C"/>
    <w:rsid w:val="007F607E"/>
    <w:rsid w:val="007F62B4"/>
    <w:rsid w:val="007F7808"/>
    <w:rsid w:val="00801517"/>
    <w:rsid w:val="00807A97"/>
    <w:rsid w:val="00817AE8"/>
    <w:rsid w:val="00817DE8"/>
    <w:rsid w:val="008229F5"/>
    <w:rsid w:val="0082699A"/>
    <w:rsid w:val="008272CE"/>
    <w:rsid w:val="008307A7"/>
    <w:rsid w:val="00833CEB"/>
    <w:rsid w:val="00836E22"/>
    <w:rsid w:val="008372D2"/>
    <w:rsid w:val="008377BC"/>
    <w:rsid w:val="00844C17"/>
    <w:rsid w:val="008452D6"/>
    <w:rsid w:val="00845669"/>
    <w:rsid w:val="00847726"/>
    <w:rsid w:val="00852511"/>
    <w:rsid w:val="00853CDC"/>
    <w:rsid w:val="00856704"/>
    <w:rsid w:val="00856DEC"/>
    <w:rsid w:val="008576C2"/>
    <w:rsid w:val="00861449"/>
    <w:rsid w:val="008614F1"/>
    <w:rsid w:val="008639B3"/>
    <w:rsid w:val="00863C1A"/>
    <w:rsid w:val="00870B69"/>
    <w:rsid w:val="0087142D"/>
    <w:rsid w:val="00873956"/>
    <w:rsid w:val="00876674"/>
    <w:rsid w:val="008777FB"/>
    <w:rsid w:val="00880E72"/>
    <w:rsid w:val="00881BE9"/>
    <w:rsid w:val="008825EE"/>
    <w:rsid w:val="0088596E"/>
    <w:rsid w:val="0089796A"/>
    <w:rsid w:val="008A0F76"/>
    <w:rsid w:val="008A2375"/>
    <w:rsid w:val="008B1B11"/>
    <w:rsid w:val="008C0F74"/>
    <w:rsid w:val="008C619D"/>
    <w:rsid w:val="008D03E5"/>
    <w:rsid w:val="008D11A7"/>
    <w:rsid w:val="008D12E5"/>
    <w:rsid w:val="008D76C5"/>
    <w:rsid w:val="008E0AFA"/>
    <w:rsid w:val="008E38FF"/>
    <w:rsid w:val="008E6C59"/>
    <w:rsid w:val="008E75D3"/>
    <w:rsid w:val="008F125E"/>
    <w:rsid w:val="008F41A1"/>
    <w:rsid w:val="008F4D2F"/>
    <w:rsid w:val="00906292"/>
    <w:rsid w:val="009076AF"/>
    <w:rsid w:val="00915588"/>
    <w:rsid w:val="009160CF"/>
    <w:rsid w:val="00917162"/>
    <w:rsid w:val="009207BF"/>
    <w:rsid w:val="00921446"/>
    <w:rsid w:val="009241F2"/>
    <w:rsid w:val="009251CC"/>
    <w:rsid w:val="0092714E"/>
    <w:rsid w:val="00931F06"/>
    <w:rsid w:val="00942002"/>
    <w:rsid w:val="009472E2"/>
    <w:rsid w:val="00947885"/>
    <w:rsid w:val="00952168"/>
    <w:rsid w:val="009527FE"/>
    <w:rsid w:val="0095742A"/>
    <w:rsid w:val="009574BC"/>
    <w:rsid w:val="00965469"/>
    <w:rsid w:val="00965E85"/>
    <w:rsid w:val="00967B0A"/>
    <w:rsid w:val="00970710"/>
    <w:rsid w:val="009739A0"/>
    <w:rsid w:val="0097434A"/>
    <w:rsid w:val="00974F84"/>
    <w:rsid w:val="0097648D"/>
    <w:rsid w:val="009767C7"/>
    <w:rsid w:val="009805CA"/>
    <w:rsid w:val="00984727"/>
    <w:rsid w:val="0098579A"/>
    <w:rsid w:val="0099195A"/>
    <w:rsid w:val="00992A11"/>
    <w:rsid w:val="00994681"/>
    <w:rsid w:val="00994778"/>
    <w:rsid w:val="0099486A"/>
    <w:rsid w:val="009951B7"/>
    <w:rsid w:val="009952C9"/>
    <w:rsid w:val="00997612"/>
    <w:rsid w:val="009A0E26"/>
    <w:rsid w:val="009A16EC"/>
    <w:rsid w:val="009B1060"/>
    <w:rsid w:val="009B29B7"/>
    <w:rsid w:val="009B3B37"/>
    <w:rsid w:val="009B5437"/>
    <w:rsid w:val="009B7D1F"/>
    <w:rsid w:val="009C088E"/>
    <w:rsid w:val="009C4D35"/>
    <w:rsid w:val="009D1522"/>
    <w:rsid w:val="009D5A38"/>
    <w:rsid w:val="009D7252"/>
    <w:rsid w:val="009E5EB4"/>
    <w:rsid w:val="00A00F9D"/>
    <w:rsid w:val="00A02AA4"/>
    <w:rsid w:val="00A04177"/>
    <w:rsid w:val="00A044D6"/>
    <w:rsid w:val="00A04AC2"/>
    <w:rsid w:val="00A04ADB"/>
    <w:rsid w:val="00A11E0F"/>
    <w:rsid w:val="00A12F34"/>
    <w:rsid w:val="00A14976"/>
    <w:rsid w:val="00A15E8A"/>
    <w:rsid w:val="00A244D3"/>
    <w:rsid w:val="00A26CB6"/>
    <w:rsid w:val="00A3066D"/>
    <w:rsid w:val="00A315BF"/>
    <w:rsid w:val="00A32620"/>
    <w:rsid w:val="00A32F82"/>
    <w:rsid w:val="00A32F8B"/>
    <w:rsid w:val="00A33ACE"/>
    <w:rsid w:val="00A36A26"/>
    <w:rsid w:val="00A3756F"/>
    <w:rsid w:val="00A41622"/>
    <w:rsid w:val="00A42D6F"/>
    <w:rsid w:val="00A452EC"/>
    <w:rsid w:val="00A45A62"/>
    <w:rsid w:val="00A47902"/>
    <w:rsid w:val="00A50DCE"/>
    <w:rsid w:val="00A54480"/>
    <w:rsid w:val="00A54AC5"/>
    <w:rsid w:val="00A55DC3"/>
    <w:rsid w:val="00A56D41"/>
    <w:rsid w:val="00A57AB1"/>
    <w:rsid w:val="00A57B6C"/>
    <w:rsid w:val="00A61353"/>
    <w:rsid w:val="00A61C82"/>
    <w:rsid w:val="00A66DB1"/>
    <w:rsid w:val="00A66EA9"/>
    <w:rsid w:val="00A67A92"/>
    <w:rsid w:val="00A7305C"/>
    <w:rsid w:val="00A764A0"/>
    <w:rsid w:val="00A86F34"/>
    <w:rsid w:val="00A87870"/>
    <w:rsid w:val="00A91A70"/>
    <w:rsid w:val="00A94D09"/>
    <w:rsid w:val="00AA0DB4"/>
    <w:rsid w:val="00AA1B85"/>
    <w:rsid w:val="00AB1341"/>
    <w:rsid w:val="00AB1CB6"/>
    <w:rsid w:val="00AB1D9A"/>
    <w:rsid w:val="00AB2971"/>
    <w:rsid w:val="00AB4542"/>
    <w:rsid w:val="00AB5BF7"/>
    <w:rsid w:val="00AC5B19"/>
    <w:rsid w:val="00AD28EB"/>
    <w:rsid w:val="00AD330F"/>
    <w:rsid w:val="00AD44FE"/>
    <w:rsid w:val="00AD7C4E"/>
    <w:rsid w:val="00AE1520"/>
    <w:rsid w:val="00AE1574"/>
    <w:rsid w:val="00AE1C60"/>
    <w:rsid w:val="00AE49F1"/>
    <w:rsid w:val="00AE4C69"/>
    <w:rsid w:val="00AE549C"/>
    <w:rsid w:val="00AE7380"/>
    <w:rsid w:val="00AE74D7"/>
    <w:rsid w:val="00B00DAD"/>
    <w:rsid w:val="00B04D7A"/>
    <w:rsid w:val="00B05B97"/>
    <w:rsid w:val="00B05CCA"/>
    <w:rsid w:val="00B14271"/>
    <w:rsid w:val="00B15085"/>
    <w:rsid w:val="00B16270"/>
    <w:rsid w:val="00B17407"/>
    <w:rsid w:val="00B231AA"/>
    <w:rsid w:val="00B247D2"/>
    <w:rsid w:val="00B2685D"/>
    <w:rsid w:val="00B27BCF"/>
    <w:rsid w:val="00B30284"/>
    <w:rsid w:val="00B30351"/>
    <w:rsid w:val="00B33C2A"/>
    <w:rsid w:val="00B41170"/>
    <w:rsid w:val="00B422EC"/>
    <w:rsid w:val="00B4580D"/>
    <w:rsid w:val="00B62B83"/>
    <w:rsid w:val="00B726D4"/>
    <w:rsid w:val="00B76298"/>
    <w:rsid w:val="00B81A69"/>
    <w:rsid w:val="00B8214F"/>
    <w:rsid w:val="00B82ECC"/>
    <w:rsid w:val="00B83EC5"/>
    <w:rsid w:val="00B86A4F"/>
    <w:rsid w:val="00B908F8"/>
    <w:rsid w:val="00B9235E"/>
    <w:rsid w:val="00B93035"/>
    <w:rsid w:val="00B9337E"/>
    <w:rsid w:val="00B9484C"/>
    <w:rsid w:val="00B958E8"/>
    <w:rsid w:val="00B97E4A"/>
    <w:rsid w:val="00BA09B2"/>
    <w:rsid w:val="00BA5619"/>
    <w:rsid w:val="00BA5B46"/>
    <w:rsid w:val="00BB5AAF"/>
    <w:rsid w:val="00BB5D0B"/>
    <w:rsid w:val="00BB71B0"/>
    <w:rsid w:val="00BC0995"/>
    <w:rsid w:val="00BD1437"/>
    <w:rsid w:val="00BE28A0"/>
    <w:rsid w:val="00BE2928"/>
    <w:rsid w:val="00BE793A"/>
    <w:rsid w:val="00BF2B82"/>
    <w:rsid w:val="00BF432A"/>
    <w:rsid w:val="00BF6E82"/>
    <w:rsid w:val="00BF7292"/>
    <w:rsid w:val="00C0111B"/>
    <w:rsid w:val="00C04162"/>
    <w:rsid w:val="00C060C7"/>
    <w:rsid w:val="00C125A7"/>
    <w:rsid w:val="00C170AC"/>
    <w:rsid w:val="00C24C17"/>
    <w:rsid w:val="00C2682F"/>
    <w:rsid w:val="00C3092E"/>
    <w:rsid w:val="00C31EED"/>
    <w:rsid w:val="00C32B26"/>
    <w:rsid w:val="00C36F7A"/>
    <w:rsid w:val="00C3758F"/>
    <w:rsid w:val="00C402E4"/>
    <w:rsid w:val="00C40B88"/>
    <w:rsid w:val="00C42C93"/>
    <w:rsid w:val="00C473C3"/>
    <w:rsid w:val="00C47D87"/>
    <w:rsid w:val="00C51C0F"/>
    <w:rsid w:val="00C5376E"/>
    <w:rsid w:val="00C547A5"/>
    <w:rsid w:val="00C54E24"/>
    <w:rsid w:val="00C55716"/>
    <w:rsid w:val="00C6066B"/>
    <w:rsid w:val="00C730AB"/>
    <w:rsid w:val="00C73455"/>
    <w:rsid w:val="00C73511"/>
    <w:rsid w:val="00C808A6"/>
    <w:rsid w:val="00C837DE"/>
    <w:rsid w:val="00C91615"/>
    <w:rsid w:val="00C9247E"/>
    <w:rsid w:val="00C964FA"/>
    <w:rsid w:val="00C97091"/>
    <w:rsid w:val="00C97260"/>
    <w:rsid w:val="00CA2001"/>
    <w:rsid w:val="00CB5B6C"/>
    <w:rsid w:val="00CB6478"/>
    <w:rsid w:val="00CC052E"/>
    <w:rsid w:val="00CC4ABB"/>
    <w:rsid w:val="00CC5005"/>
    <w:rsid w:val="00CC5AE6"/>
    <w:rsid w:val="00CD16BE"/>
    <w:rsid w:val="00CD4616"/>
    <w:rsid w:val="00CD56AF"/>
    <w:rsid w:val="00CD5810"/>
    <w:rsid w:val="00CD59E9"/>
    <w:rsid w:val="00CE206A"/>
    <w:rsid w:val="00CE2EB3"/>
    <w:rsid w:val="00CE33D5"/>
    <w:rsid w:val="00CF5D37"/>
    <w:rsid w:val="00CF62F9"/>
    <w:rsid w:val="00CF6F33"/>
    <w:rsid w:val="00D02248"/>
    <w:rsid w:val="00D027E1"/>
    <w:rsid w:val="00D0528D"/>
    <w:rsid w:val="00D054FC"/>
    <w:rsid w:val="00D063B8"/>
    <w:rsid w:val="00D06825"/>
    <w:rsid w:val="00D07FFB"/>
    <w:rsid w:val="00D101EE"/>
    <w:rsid w:val="00D13C9C"/>
    <w:rsid w:val="00D14917"/>
    <w:rsid w:val="00D17E3B"/>
    <w:rsid w:val="00D23C09"/>
    <w:rsid w:val="00D23CED"/>
    <w:rsid w:val="00D24BD2"/>
    <w:rsid w:val="00D2573D"/>
    <w:rsid w:val="00D260A2"/>
    <w:rsid w:val="00D26F31"/>
    <w:rsid w:val="00D30CC6"/>
    <w:rsid w:val="00D3260C"/>
    <w:rsid w:val="00D32843"/>
    <w:rsid w:val="00D34BFD"/>
    <w:rsid w:val="00D35790"/>
    <w:rsid w:val="00D372B0"/>
    <w:rsid w:val="00D41333"/>
    <w:rsid w:val="00D417D7"/>
    <w:rsid w:val="00D43410"/>
    <w:rsid w:val="00D45775"/>
    <w:rsid w:val="00D51422"/>
    <w:rsid w:val="00D55D06"/>
    <w:rsid w:val="00D55E55"/>
    <w:rsid w:val="00D5653B"/>
    <w:rsid w:val="00D60134"/>
    <w:rsid w:val="00D62EF1"/>
    <w:rsid w:val="00D6309D"/>
    <w:rsid w:val="00D644CA"/>
    <w:rsid w:val="00D66FC2"/>
    <w:rsid w:val="00D76C7E"/>
    <w:rsid w:val="00D771DE"/>
    <w:rsid w:val="00D7776D"/>
    <w:rsid w:val="00D7783C"/>
    <w:rsid w:val="00D77B38"/>
    <w:rsid w:val="00D8517A"/>
    <w:rsid w:val="00D85207"/>
    <w:rsid w:val="00D85C8B"/>
    <w:rsid w:val="00D90249"/>
    <w:rsid w:val="00D9293F"/>
    <w:rsid w:val="00D9333F"/>
    <w:rsid w:val="00D93598"/>
    <w:rsid w:val="00D9411D"/>
    <w:rsid w:val="00DA1E18"/>
    <w:rsid w:val="00DA2009"/>
    <w:rsid w:val="00DB05B1"/>
    <w:rsid w:val="00DB148E"/>
    <w:rsid w:val="00DB5A79"/>
    <w:rsid w:val="00DB71B7"/>
    <w:rsid w:val="00DC2465"/>
    <w:rsid w:val="00DC6F00"/>
    <w:rsid w:val="00DC743B"/>
    <w:rsid w:val="00DC75CF"/>
    <w:rsid w:val="00DD00AD"/>
    <w:rsid w:val="00DD512E"/>
    <w:rsid w:val="00DE086A"/>
    <w:rsid w:val="00DE1177"/>
    <w:rsid w:val="00DE240C"/>
    <w:rsid w:val="00DE2CEA"/>
    <w:rsid w:val="00DE4FF7"/>
    <w:rsid w:val="00DE6A3C"/>
    <w:rsid w:val="00DE74F4"/>
    <w:rsid w:val="00DE7F97"/>
    <w:rsid w:val="00DF1010"/>
    <w:rsid w:val="00DF1648"/>
    <w:rsid w:val="00DF419F"/>
    <w:rsid w:val="00DF5AEA"/>
    <w:rsid w:val="00DF63F6"/>
    <w:rsid w:val="00E0015C"/>
    <w:rsid w:val="00E01738"/>
    <w:rsid w:val="00E02832"/>
    <w:rsid w:val="00E05222"/>
    <w:rsid w:val="00E13747"/>
    <w:rsid w:val="00E23679"/>
    <w:rsid w:val="00E257D4"/>
    <w:rsid w:val="00E25AEA"/>
    <w:rsid w:val="00E25E30"/>
    <w:rsid w:val="00E27A05"/>
    <w:rsid w:val="00E30349"/>
    <w:rsid w:val="00E307A8"/>
    <w:rsid w:val="00E30DEF"/>
    <w:rsid w:val="00E30ED2"/>
    <w:rsid w:val="00E3117A"/>
    <w:rsid w:val="00E31276"/>
    <w:rsid w:val="00E330D2"/>
    <w:rsid w:val="00E3366B"/>
    <w:rsid w:val="00E3393B"/>
    <w:rsid w:val="00E37F70"/>
    <w:rsid w:val="00E41E4B"/>
    <w:rsid w:val="00E42A4D"/>
    <w:rsid w:val="00E446C1"/>
    <w:rsid w:val="00E46C01"/>
    <w:rsid w:val="00E604C3"/>
    <w:rsid w:val="00E758B9"/>
    <w:rsid w:val="00E75EEF"/>
    <w:rsid w:val="00E8143D"/>
    <w:rsid w:val="00E8511E"/>
    <w:rsid w:val="00E85569"/>
    <w:rsid w:val="00E856AF"/>
    <w:rsid w:val="00E86B83"/>
    <w:rsid w:val="00E87C64"/>
    <w:rsid w:val="00E91AE8"/>
    <w:rsid w:val="00E9218F"/>
    <w:rsid w:val="00E93A01"/>
    <w:rsid w:val="00E93FF8"/>
    <w:rsid w:val="00E95A0F"/>
    <w:rsid w:val="00E96D45"/>
    <w:rsid w:val="00E96EAF"/>
    <w:rsid w:val="00EA1752"/>
    <w:rsid w:val="00EA5A89"/>
    <w:rsid w:val="00EA5BDB"/>
    <w:rsid w:val="00EA6D0E"/>
    <w:rsid w:val="00EA77BB"/>
    <w:rsid w:val="00EA7DCA"/>
    <w:rsid w:val="00EB44F0"/>
    <w:rsid w:val="00EB46D9"/>
    <w:rsid w:val="00EB4953"/>
    <w:rsid w:val="00EC142D"/>
    <w:rsid w:val="00EC1E16"/>
    <w:rsid w:val="00EC2212"/>
    <w:rsid w:val="00EC2CDF"/>
    <w:rsid w:val="00EC70E7"/>
    <w:rsid w:val="00ED0024"/>
    <w:rsid w:val="00ED0F85"/>
    <w:rsid w:val="00ED2B5C"/>
    <w:rsid w:val="00ED3269"/>
    <w:rsid w:val="00ED7AA9"/>
    <w:rsid w:val="00EE1A8C"/>
    <w:rsid w:val="00EE2244"/>
    <w:rsid w:val="00EE2F9F"/>
    <w:rsid w:val="00EE4643"/>
    <w:rsid w:val="00EF1330"/>
    <w:rsid w:val="00EF15FF"/>
    <w:rsid w:val="00EF408B"/>
    <w:rsid w:val="00EF7111"/>
    <w:rsid w:val="00EF7D1A"/>
    <w:rsid w:val="00F0337B"/>
    <w:rsid w:val="00F0448F"/>
    <w:rsid w:val="00F0716C"/>
    <w:rsid w:val="00F10AEB"/>
    <w:rsid w:val="00F12C47"/>
    <w:rsid w:val="00F1389C"/>
    <w:rsid w:val="00F15D6B"/>
    <w:rsid w:val="00F17B70"/>
    <w:rsid w:val="00F211A6"/>
    <w:rsid w:val="00F270E9"/>
    <w:rsid w:val="00F275C0"/>
    <w:rsid w:val="00F27EF5"/>
    <w:rsid w:val="00F3007D"/>
    <w:rsid w:val="00F346B6"/>
    <w:rsid w:val="00F36145"/>
    <w:rsid w:val="00F36D66"/>
    <w:rsid w:val="00F37BDD"/>
    <w:rsid w:val="00F41503"/>
    <w:rsid w:val="00F466C8"/>
    <w:rsid w:val="00F469A9"/>
    <w:rsid w:val="00F50B46"/>
    <w:rsid w:val="00F50D1F"/>
    <w:rsid w:val="00F5182D"/>
    <w:rsid w:val="00F54514"/>
    <w:rsid w:val="00F576D1"/>
    <w:rsid w:val="00F6203E"/>
    <w:rsid w:val="00F635FC"/>
    <w:rsid w:val="00F63982"/>
    <w:rsid w:val="00F63D03"/>
    <w:rsid w:val="00F65E2F"/>
    <w:rsid w:val="00F67DF1"/>
    <w:rsid w:val="00F75B35"/>
    <w:rsid w:val="00F76832"/>
    <w:rsid w:val="00F8309B"/>
    <w:rsid w:val="00F832E9"/>
    <w:rsid w:val="00F833C9"/>
    <w:rsid w:val="00F838EE"/>
    <w:rsid w:val="00F90064"/>
    <w:rsid w:val="00F947B9"/>
    <w:rsid w:val="00F96AFD"/>
    <w:rsid w:val="00F97640"/>
    <w:rsid w:val="00FA1398"/>
    <w:rsid w:val="00FA2E19"/>
    <w:rsid w:val="00FA697F"/>
    <w:rsid w:val="00FB22F2"/>
    <w:rsid w:val="00FB3458"/>
    <w:rsid w:val="00FB5521"/>
    <w:rsid w:val="00FB57E2"/>
    <w:rsid w:val="00FB610D"/>
    <w:rsid w:val="00FB70D0"/>
    <w:rsid w:val="00FC14F7"/>
    <w:rsid w:val="00FC263F"/>
    <w:rsid w:val="00FC4477"/>
    <w:rsid w:val="00FC46FB"/>
    <w:rsid w:val="00FC607E"/>
    <w:rsid w:val="00FC76E8"/>
    <w:rsid w:val="00FD0A38"/>
    <w:rsid w:val="00FD1714"/>
    <w:rsid w:val="00FD28B7"/>
    <w:rsid w:val="00FD2BD3"/>
    <w:rsid w:val="00FD3D30"/>
    <w:rsid w:val="00FD4CCA"/>
    <w:rsid w:val="00FD770B"/>
    <w:rsid w:val="00FE20EC"/>
    <w:rsid w:val="00FE2A9E"/>
    <w:rsid w:val="00FF5411"/>
    <w:rsid w:val="00FF63AD"/>
    <w:rsid w:val="00FF73D1"/>
    <w:rsid w:val="4815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docId w15:val="{6D21C396-BF7D-4ED8-9386-B8BF2B4B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link w:val="ListParagraphChar"/>
    <w:uiPriority w:val="34"/>
    <w:qFormat/>
    <w:rsid w:val="00792ED1"/>
    <w:pPr>
      <w:spacing w:after="160" w:line="259" w:lineRule="auto"/>
      <w:ind w:left="720"/>
      <w:contextualSpacing/>
      <w:jc w:val="left"/>
    </w:pPr>
    <w:rPr>
      <w:rFonts w:asciiTheme="minorHAnsi" w:eastAsiaTheme="minorHAnsi" w:hAnsiTheme="minorHAnsi" w:cstheme="minorBidi"/>
      <w:szCs w:val="22"/>
      <w:lang w:val="de-DE"/>
    </w:rPr>
  </w:style>
  <w:style w:type="character" w:styleId="CommentReference">
    <w:name w:val="annotation reference"/>
    <w:basedOn w:val="DefaultParagraphFont"/>
    <w:uiPriority w:val="99"/>
    <w:unhideWhenUsed/>
    <w:rsid w:val="00E75EEF"/>
    <w:rPr>
      <w:sz w:val="16"/>
      <w:szCs w:val="16"/>
    </w:rPr>
  </w:style>
  <w:style w:type="paragraph" w:styleId="CommentText">
    <w:name w:val="annotation text"/>
    <w:basedOn w:val="Normal"/>
    <w:link w:val="CommentTextChar"/>
    <w:uiPriority w:val="99"/>
    <w:unhideWhenUsed/>
    <w:rsid w:val="00E75EEF"/>
    <w:pPr>
      <w:spacing w:after="160" w:line="240" w:lineRule="auto"/>
      <w:jc w:val="left"/>
    </w:pPr>
    <w:rPr>
      <w:rFonts w:asciiTheme="minorHAnsi" w:eastAsiaTheme="minorHAnsi" w:hAnsiTheme="minorHAnsi" w:cstheme="minorBidi"/>
      <w:sz w:val="20"/>
      <w:szCs w:val="20"/>
      <w:lang w:val="de-DE"/>
    </w:rPr>
  </w:style>
  <w:style w:type="character" w:customStyle="1" w:styleId="CommentTextChar">
    <w:name w:val="Comment Text Char"/>
    <w:basedOn w:val="DefaultParagraphFont"/>
    <w:link w:val="CommentText"/>
    <w:uiPriority w:val="99"/>
    <w:rsid w:val="00E75EEF"/>
    <w:rPr>
      <w:rFonts w:asciiTheme="minorHAnsi" w:eastAsiaTheme="minorHAnsi" w:hAnsiTheme="minorHAnsi" w:cstheme="minorBidi"/>
      <w:sz w:val="20"/>
      <w:szCs w:val="20"/>
      <w:lang w:val="de-DE"/>
    </w:rPr>
  </w:style>
  <w:style w:type="paragraph" w:styleId="CommentSubject">
    <w:name w:val="annotation subject"/>
    <w:basedOn w:val="CommentText"/>
    <w:next w:val="CommentText"/>
    <w:link w:val="CommentSubjectChar"/>
    <w:rsid w:val="00F36D66"/>
    <w:pPr>
      <w:spacing w:after="0"/>
      <w:jc w:val="both"/>
    </w:pPr>
    <w:rPr>
      <w:rFonts w:ascii="Segoe UI" w:eastAsia="Times New Roman" w:hAnsi="Segoe UI" w:cs="Times New Roman"/>
      <w:b/>
      <w:bCs/>
      <w:lang w:val="en-US"/>
    </w:rPr>
  </w:style>
  <w:style w:type="character" w:customStyle="1" w:styleId="CommentSubjectChar">
    <w:name w:val="Comment Subject Char"/>
    <w:basedOn w:val="CommentTextChar"/>
    <w:link w:val="CommentSubject"/>
    <w:rsid w:val="00F36D66"/>
    <w:rPr>
      <w:rFonts w:asciiTheme="minorHAnsi" w:eastAsiaTheme="minorHAnsi" w:hAnsiTheme="minorHAnsi" w:cstheme="minorBidi"/>
      <w:b/>
      <w:bCs/>
      <w:sz w:val="20"/>
      <w:szCs w:val="20"/>
      <w:lang w:val="de-DE"/>
    </w:rPr>
  </w:style>
  <w:style w:type="paragraph" w:styleId="Revision">
    <w:name w:val="Revision"/>
    <w:hidden/>
    <w:uiPriority w:val="62"/>
    <w:unhideWhenUsed/>
    <w:rsid w:val="00760327"/>
    <w:rPr>
      <w:sz w:val="22"/>
    </w:rPr>
  </w:style>
  <w:style w:type="character" w:customStyle="1" w:styleId="ListParagraphChar">
    <w:name w:val="List Paragraph Char"/>
    <w:basedOn w:val="DefaultParagraphFont"/>
    <w:link w:val="ListParagraph"/>
    <w:uiPriority w:val="34"/>
    <w:locked/>
    <w:rsid w:val="00A57B6C"/>
    <w:rPr>
      <w:rFonts w:asciiTheme="minorHAnsi" w:eastAsiaTheme="minorHAnsi" w:hAnsiTheme="minorHAnsi" w:cstheme="minorBidi"/>
      <w:sz w:val="22"/>
      <w:szCs w:val="22"/>
      <w:lang w:val="de-DE"/>
    </w:rPr>
  </w:style>
  <w:style w:type="character" w:styleId="FollowedHyperlink">
    <w:name w:val="FollowedHyperlink"/>
    <w:basedOn w:val="DefaultParagraphFont"/>
    <w:semiHidden/>
    <w:unhideWhenUsed/>
    <w:rsid w:val="00EC2C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15" ma:contentTypeDescription="Create a new document." ma:contentTypeScope="" ma:versionID="e6854801ac5714544067252769d921cf">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c9fc679316b249bd9a835e6cb3efb5d0"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B99CA9F5-7C35-4DD8-A1BB-8C4C9B59F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B4D012E-400C-4E82-A26B-79AB576E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1483</Words>
  <Characters>8454</Characters>
  <Application>Microsoft Office Word</Application>
  <DocSecurity>0</DocSecurity>
  <Lines>70</Lines>
  <Paragraphs>19</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Oznur Cati</cp:lastModifiedBy>
  <cp:revision>125</cp:revision>
  <cp:lastPrinted>2016-11-16T10:11:00Z</cp:lastPrinted>
  <dcterms:created xsi:type="dcterms:W3CDTF">2022-03-06T13:13:00Z</dcterms:created>
  <dcterms:modified xsi:type="dcterms:W3CDTF">2022-03-08T13:51:00Z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