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E02E7" w14:textId="77777777" w:rsidR="008F4188" w:rsidRDefault="008F4188" w:rsidP="00BF1BCB">
      <w:pPr>
        <w:widowControl w:val="0"/>
        <w:autoSpaceDE w:val="0"/>
        <w:autoSpaceDN w:val="0"/>
        <w:adjustRightInd w:val="0"/>
        <w:jc w:val="both"/>
        <w:rPr>
          <w:rFonts w:cs="Arial"/>
          <w:sz w:val="24"/>
        </w:rPr>
      </w:pPr>
    </w:p>
    <w:p w14:paraId="7EF220BF" w14:textId="77777777" w:rsidR="002C5B30" w:rsidRDefault="002C5B30" w:rsidP="00BF1BCB">
      <w:pPr>
        <w:widowControl w:val="0"/>
        <w:autoSpaceDE w:val="0"/>
        <w:autoSpaceDN w:val="0"/>
        <w:adjustRightInd w:val="0"/>
        <w:jc w:val="both"/>
        <w:rPr>
          <w:rFonts w:cs="Arial"/>
          <w:sz w:val="24"/>
        </w:rPr>
      </w:pPr>
    </w:p>
    <w:p w14:paraId="29DF2E82" w14:textId="77777777" w:rsidR="002C5B30" w:rsidRDefault="002C5B30" w:rsidP="00BF1BCB">
      <w:pPr>
        <w:widowControl w:val="0"/>
        <w:autoSpaceDE w:val="0"/>
        <w:autoSpaceDN w:val="0"/>
        <w:adjustRightInd w:val="0"/>
        <w:jc w:val="both"/>
        <w:rPr>
          <w:rFonts w:cs="Arial"/>
          <w:sz w:val="24"/>
        </w:rPr>
      </w:pPr>
    </w:p>
    <w:p w14:paraId="7207F316" w14:textId="702F6A15" w:rsidR="002C5B30" w:rsidRPr="00A758F3" w:rsidRDefault="009E5F76" w:rsidP="004A6014">
      <w:pPr>
        <w:widowControl w:val="0"/>
        <w:autoSpaceDE w:val="0"/>
        <w:autoSpaceDN w:val="0"/>
        <w:adjustRightInd w:val="0"/>
        <w:jc w:val="right"/>
        <w:rPr>
          <w:rFonts w:cs="Arial"/>
          <w:sz w:val="24"/>
          <w:lang w:val="de-AT"/>
        </w:rPr>
      </w:pPr>
      <w:r>
        <w:rPr>
          <w:rFonts w:cs="Arial"/>
          <w:sz w:val="24"/>
          <w:lang w:val="de-AT"/>
        </w:rPr>
        <w:t>Juni</w:t>
      </w:r>
      <w:r w:rsidRPr="00A758F3">
        <w:rPr>
          <w:rFonts w:cs="Arial"/>
          <w:sz w:val="24"/>
          <w:lang w:val="de-AT"/>
        </w:rPr>
        <w:t xml:space="preserve"> </w:t>
      </w:r>
      <w:r w:rsidR="004A6014" w:rsidRPr="00A758F3">
        <w:rPr>
          <w:rFonts w:cs="Arial"/>
          <w:sz w:val="24"/>
          <w:lang w:val="de-AT"/>
        </w:rPr>
        <w:t>2022</w:t>
      </w:r>
    </w:p>
    <w:p w14:paraId="62A134C5" w14:textId="6D86C6A4" w:rsidR="004A6014" w:rsidRPr="00A758F3" w:rsidRDefault="004A6014" w:rsidP="004A6014">
      <w:pPr>
        <w:widowControl w:val="0"/>
        <w:autoSpaceDE w:val="0"/>
        <w:autoSpaceDN w:val="0"/>
        <w:adjustRightInd w:val="0"/>
        <w:jc w:val="right"/>
        <w:rPr>
          <w:rFonts w:cs="Arial"/>
          <w:sz w:val="24"/>
          <w:lang w:val="de-AT"/>
        </w:rPr>
      </w:pPr>
    </w:p>
    <w:p w14:paraId="667F60F6" w14:textId="595C3556" w:rsidR="004A6014" w:rsidRPr="00A758F3" w:rsidRDefault="004A6014" w:rsidP="004A6014">
      <w:pPr>
        <w:widowControl w:val="0"/>
        <w:autoSpaceDE w:val="0"/>
        <w:autoSpaceDN w:val="0"/>
        <w:adjustRightInd w:val="0"/>
        <w:jc w:val="right"/>
        <w:rPr>
          <w:rFonts w:cs="Arial"/>
          <w:sz w:val="24"/>
          <w:lang w:val="de-AT"/>
        </w:rPr>
      </w:pPr>
    </w:p>
    <w:p w14:paraId="4177044D" w14:textId="7F17E8B7" w:rsidR="004A6014" w:rsidRPr="00A758F3" w:rsidRDefault="004A6014" w:rsidP="004A6014">
      <w:pPr>
        <w:widowControl w:val="0"/>
        <w:autoSpaceDE w:val="0"/>
        <w:autoSpaceDN w:val="0"/>
        <w:adjustRightInd w:val="0"/>
        <w:jc w:val="right"/>
        <w:rPr>
          <w:rFonts w:cs="Arial"/>
          <w:sz w:val="24"/>
          <w:lang w:val="de-AT"/>
        </w:rPr>
      </w:pPr>
    </w:p>
    <w:p w14:paraId="22903E8C" w14:textId="2B81C4BA" w:rsidR="004A6014" w:rsidRPr="00A758F3" w:rsidRDefault="004A6014" w:rsidP="005E0024">
      <w:pPr>
        <w:spacing w:line="240" w:lineRule="auto"/>
        <w:jc w:val="both"/>
        <w:rPr>
          <w:rFonts w:cs="Arial"/>
          <w:b/>
          <w:bCs/>
          <w:sz w:val="24"/>
          <w:lang w:val="de-AT"/>
        </w:rPr>
      </w:pPr>
      <w:r w:rsidRPr="00A758F3">
        <w:rPr>
          <w:rFonts w:cs="Arial"/>
          <w:b/>
          <w:bCs/>
          <w:sz w:val="24"/>
          <w:lang w:val="de-AT"/>
        </w:rPr>
        <w:t>Loctite</w:t>
      </w:r>
      <w:r w:rsidR="00E25E61">
        <w:rPr>
          <w:rFonts w:cs="Arial"/>
          <w:b/>
          <w:bCs/>
          <w:sz w:val="24"/>
          <w:lang w:val="de-AT"/>
        </w:rPr>
        <w:t>-</w:t>
      </w:r>
      <w:r w:rsidR="00161FAA" w:rsidRPr="00A758F3">
        <w:rPr>
          <w:rFonts w:cs="Arial"/>
          <w:b/>
          <w:bCs/>
          <w:sz w:val="24"/>
          <w:lang w:val="de-AT"/>
        </w:rPr>
        <w:t>Kampagne</w:t>
      </w:r>
    </w:p>
    <w:p w14:paraId="12BC3F6D" w14:textId="77777777" w:rsidR="004A6014" w:rsidRPr="00A758F3" w:rsidRDefault="004A6014" w:rsidP="005E0024">
      <w:pPr>
        <w:spacing w:line="240" w:lineRule="auto"/>
        <w:jc w:val="both"/>
        <w:rPr>
          <w:rFonts w:cs="Arial"/>
          <w:b/>
          <w:bCs/>
          <w:sz w:val="24"/>
          <w:lang w:val="de-AT"/>
        </w:rPr>
      </w:pPr>
    </w:p>
    <w:p w14:paraId="5ADA05C6" w14:textId="7BAAB3D7" w:rsidR="004A6014" w:rsidRDefault="00161FAA" w:rsidP="005E0024">
      <w:pPr>
        <w:spacing w:line="240" w:lineRule="auto"/>
        <w:jc w:val="both"/>
        <w:rPr>
          <w:rStyle w:val="markedcontent"/>
          <w:rFonts w:cs="Arial"/>
          <w:b/>
          <w:bCs/>
          <w:sz w:val="32"/>
          <w:szCs w:val="32"/>
          <w:lang w:val="de-AT"/>
        </w:rPr>
      </w:pPr>
      <w:r w:rsidRPr="005E0024">
        <w:rPr>
          <w:rStyle w:val="markedcontent"/>
          <w:rFonts w:cs="Arial"/>
          <w:b/>
          <w:bCs/>
          <w:sz w:val="32"/>
          <w:szCs w:val="32"/>
          <w:lang w:val="de-AT"/>
        </w:rPr>
        <w:t xml:space="preserve">Dank </w:t>
      </w:r>
      <w:r w:rsidR="004A6014" w:rsidRPr="005E0024">
        <w:rPr>
          <w:rStyle w:val="markedcontent"/>
          <w:rFonts w:cs="Arial"/>
          <w:b/>
          <w:bCs/>
          <w:sz w:val="32"/>
          <w:szCs w:val="32"/>
          <w:lang w:val="de-AT"/>
        </w:rPr>
        <w:t>Loctite</w:t>
      </w:r>
      <w:r w:rsidRPr="005E0024">
        <w:rPr>
          <w:rStyle w:val="markedcontent"/>
          <w:rFonts w:cs="Arial"/>
          <w:b/>
          <w:bCs/>
          <w:sz w:val="32"/>
          <w:szCs w:val="32"/>
          <w:lang w:val="de-AT"/>
        </w:rPr>
        <w:t xml:space="preserve"> ist Wegwerfen </w:t>
      </w:r>
      <w:r w:rsidR="00E25E61">
        <w:rPr>
          <w:rStyle w:val="markedcontent"/>
          <w:rFonts w:cs="Arial"/>
          <w:b/>
          <w:bCs/>
          <w:sz w:val="32"/>
          <w:szCs w:val="32"/>
          <w:lang w:val="de-AT"/>
        </w:rPr>
        <w:t xml:space="preserve">endgültig </w:t>
      </w:r>
      <w:r w:rsidRPr="005E0024">
        <w:rPr>
          <w:rStyle w:val="markedcontent"/>
          <w:rFonts w:cs="Arial"/>
          <w:b/>
          <w:bCs/>
          <w:sz w:val="32"/>
          <w:szCs w:val="32"/>
          <w:lang w:val="de-AT"/>
        </w:rPr>
        <w:t>out</w:t>
      </w:r>
      <w:r w:rsidR="004A6014" w:rsidRPr="005E0024">
        <w:rPr>
          <w:rStyle w:val="markedcontent"/>
          <w:rFonts w:cs="Arial"/>
          <w:b/>
          <w:bCs/>
          <w:sz w:val="32"/>
          <w:szCs w:val="32"/>
          <w:lang w:val="de-AT"/>
        </w:rPr>
        <w:t xml:space="preserve"> </w:t>
      </w:r>
    </w:p>
    <w:p w14:paraId="5111E7BD" w14:textId="5611C001" w:rsidR="00A758F3" w:rsidRDefault="00A758F3" w:rsidP="005E0024">
      <w:pPr>
        <w:spacing w:line="240" w:lineRule="auto"/>
        <w:jc w:val="both"/>
        <w:rPr>
          <w:rStyle w:val="markedcontent"/>
          <w:rFonts w:cs="Arial"/>
          <w:b/>
          <w:bCs/>
          <w:sz w:val="32"/>
          <w:szCs w:val="32"/>
          <w:lang w:val="de-AT"/>
        </w:rPr>
      </w:pPr>
    </w:p>
    <w:p w14:paraId="01FFC4DA" w14:textId="0DD95E23" w:rsidR="00A758F3" w:rsidRPr="00A758F3" w:rsidRDefault="00A758F3" w:rsidP="005E0024">
      <w:pPr>
        <w:spacing w:line="240" w:lineRule="auto"/>
        <w:jc w:val="both"/>
        <w:rPr>
          <w:rFonts w:cs="Arial"/>
          <w:b/>
          <w:bCs/>
          <w:sz w:val="32"/>
          <w:szCs w:val="32"/>
          <w:lang w:val="de-AT"/>
        </w:rPr>
      </w:pPr>
      <w:r w:rsidRPr="00F63AEE">
        <w:rPr>
          <w:rFonts w:cs="Arial"/>
          <w:b/>
          <w:bCs/>
          <w:color w:val="202124"/>
          <w:sz w:val="24"/>
          <w:lang w:eastAsia="de-AT"/>
        </w:rPr>
        <w:t>Klebstoffexperte Loctite vom Weltmarktführer Henkel startet eine neue Kampagne, um Verbraucher</w:t>
      </w:r>
      <w:r w:rsidR="001B63A3">
        <w:rPr>
          <w:rFonts w:cs="Arial"/>
          <w:b/>
          <w:bCs/>
          <w:color w:val="202124"/>
          <w:sz w:val="24"/>
          <w:lang w:eastAsia="de-AT"/>
        </w:rPr>
        <w:t>:innen</w:t>
      </w:r>
      <w:r w:rsidRPr="00F63AEE">
        <w:rPr>
          <w:rFonts w:cs="Arial"/>
          <w:b/>
          <w:bCs/>
          <w:color w:val="202124"/>
          <w:sz w:val="24"/>
          <w:lang w:eastAsia="de-AT"/>
        </w:rPr>
        <w:t xml:space="preserve"> zu ermutigen, ihre Lieblingsalltagsgegenstände mit Loctite Superkleber zu reparieren und aufzuwerten, anstatt sie wegzuwerfen.</w:t>
      </w:r>
    </w:p>
    <w:p w14:paraId="791C5A36" w14:textId="77777777" w:rsidR="004A6014" w:rsidRPr="005E0024" w:rsidRDefault="004A6014" w:rsidP="005E0024">
      <w:pPr>
        <w:spacing w:line="240" w:lineRule="auto"/>
        <w:jc w:val="both"/>
        <w:rPr>
          <w:rFonts w:cs="Arial"/>
          <w:b/>
          <w:bCs/>
          <w:sz w:val="24"/>
          <w:lang w:val="de-AT"/>
        </w:rPr>
      </w:pPr>
    </w:p>
    <w:p w14:paraId="4F1E90B6" w14:textId="7D4307F6" w:rsidR="005E0024" w:rsidRPr="005E0024" w:rsidRDefault="00A758F3" w:rsidP="005E0024">
      <w:pPr>
        <w:pStyle w:val="HTMLVorformatiert"/>
        <w:shd w:val="clear" w:color="auto" w:fill="F8F9FA"/>
        <w:jc w:val="both"/>
        <w:rPr>
          <w:rFonts w:ascii="Arial" w:hAnsi="Arial" w:cs="Arial"/>
          <w:color w:val="202124"/>
          <w:sz w:val="24"/>
          <w:szCs w:val="24"/>
        </w:rPr>
      </w:pPr>
      <w:r>
        <w:rPr>
          <w:rStyle w:val="y2iqfc"/>
          <w:rFonts w:ascii="Arial" w:hAnsi="Arial" w:cs="Arial"/>
          <w:color w:val="202124"/>
          <w:sz w:val="24"/>
          <w:szCs w:val="24"/>
          <w:lang w:val="de-DE"/>
        </w:rPr>
        <w:t>Mit</w:t>
      </w:r>
      <w:r w:rsidR="005E0024" w:rsidRPr="005E0024">
        <w:rPr>
          <w:rStyle w:val="y2iqfc"/>
          <w:rFonts w:ascii="Arial" w:hAnsi="Arial" w:cs="Arial"/>
          <w:color w:val="202124"/>
          <w:sz w:val="24"/>
          <w:szCs w:val="24"/>
          <w:lang w:val="de-DE"/>
        </w:rPr>
        <w:t xml:space="preserve"> „</w:t>
      </w:r>
      <w:r w:rsidR="007E0432">
        <w:rPr>
          <w:rStyle w:val="y2iqfc"/>
          <w:rFonts w:ascii="Arial" w:hAnsi="Arial" w:cs="Arial"/>
          <w:color w:val="202124"/>
          <w:sz w:val="24"/>
          <w:szCs w:val="24"/>
          <w:lang w:val="de-DE"/>
        </w:rPr>
        <w:t>Sag ja zu Loctite</w:t>
      </w:r>
      <w:r w:rsidR="005E0024" w:rsidRPr="005E0024">
        <w:rPr>
          <w:rStyle w:val="y2iqfc"/>
          <w:rFonts w:ascii="Arial" w:hAnsi="Arial" w:cs="Arial"/>
          <w:color w:val="202124"/>
          <w:sz w:val="24"/>
          <w:szCs w:val="24"/>
          <w:lang w:val="de-DE"/>
        </w:rPr>
        <w:t xml:space="preserve">“ </w:t>
      </w:r>
      <w:r>
        <w:rPr>
          <w:rStyle w:val="y2iqfc"/>
          <w:rFonts w:ascii="Arial" w:hAnsi="Arial" w:cs="Arial"/>
          <w:color w:val="202124"/>
          <w:sz w:val="24"/>
          <w:szCs w:val="24"/>
          <w:lang w:val="de-DE"/>
        </w:rPr>
        <w:t xml:space="preserve">lädt Henkel </w:t>
      </w:r>
      <w:r w:rsidR="00F63AEE" w:rsidRPr="005E0024">
        <w:rPr>
          <w:rStyle w:val="y2iqfc"/>
          <w:rFonts w:ascii="Arial" w:hAnsi="Arial" w:cs="Arial"/>
          <w:color w:val="202124"/>
          <w:sz w:val="24"/>
          <w:szCs w:val="24"/>
          <w:lang w:val="de-DE"/>
        </w:rPr>
        <w:t>Verbraucher</w:t>
      </w:r>
      <w:r w:rsidR="00F63AEE">
        <w:rPr>
          <w:rStyle w:val="y2iqfc"/>
          <w:rFonts w:ascii="Arial" w:hAnsi="Arial" w:cs="Arial"/>
          <w:color w:val="202124"/>
          <w:sz w:val="24"/>
          <w:szCs w:val="24"/>
          <w:lang w:val="de-DE"/>
        </w:rPr>
        <w:t>:innen</w:t>
      </w:r>
      <w:r w:rsidR="005E0024" w:rsidRPr="005E0024">
        <w:rPr>
          <w:rStyle w:val="y2iqfc"/>
          <w:rFonts w:ascii="Arial" w:hAnsi="Arial" w:cs="Arial"/>
          <w:color w:val="202124"/>
          <w:sz w:val="24"/>
          <w:szCs w:val="24"/>
          <w:lang w:val="de-DE"/>
        </w:rPr>
        <w:t xml:space="preserve"> aus zehn verschiedenen Ländern in der CEE-Region ein, </w:t>
      </w:r>
      <w:r>
        <w:rPr>
          <w:rStyle w:val="y2iqfc"/>
          <w:rFonts w:ascii="Arial" w:hAnsi="Arial" w:cs="Arial"/>
          <w:color w:val="202124"/>
          <w:sz w:val="24"/>
          <w:szCs w:val="24"/>
          <w:lang w:val="de-DE"/>
        </w:rPr>
        <w:t>ihr Bekenntnis zu einem nachhaltigeren Lebensstil zu</w:t>
      </w:r>
      <w:r w:rsidRPr="005E0024">
        <w:rPr>
          <w:rStyle w:val="y2iqfc"/>
          <w:rFonts w:ascii="Arial" w:hAnsi="Arial" w:cs="Arial"/>
          <w:color w:val="202124"/>
          <w:sz w:val="24"/>
          <w:szCs w:val="24"/>
          <w:lang w:val="de-DE"/>
        </w:rPr>
        <w:t xml:space="preserve"> </w:t>
      </w:r>
      <w:r w:rsidR="005E0024" w:rsidRPr="005E0024">
        <w:rPr>
          <w:rStyle w:val="y2iqfc"/>
          <w:rFonts w:ascii="Arial" w:hAnsi="Arial" w:cs="Arial"/>
          <w:color w:val="202124"/>
          <w:sz w:val="24"/>
          <w:szCs w:val="24"/>
          <w:lang w:val="de-DE"/>
        </w:rPr>
        <w:t xml:space="preserve">zeigen, indem sie Fotos von </w:t>
      </w:r>
      <w:r w:rsidR="009449D5">
        <w:rPr>
          <w:rStyle w:val="y2iqfc"/>
          <w:rFonts w:ascii="Arial" w:hAnsi="Arial" w:cs="Arial"/>
          <w:color w:val="202124"/>
          <w:sz w:val="24"/>
          <w:szCs w:val="24"/>
          <w:lang w:val="de-DE"/>
        </w:rPr>
        <w:t xml:space="preserve">– mit Loctite Superkleber - </w:t>
      </w:r>
      <w:r w:rsidR="005E0024" w:rsidRPr="005E0024">
        <w:rPr>
          <w:rStyle w:val="y2iqfc"/>
          <w:rFonts w:ascii="Arial" w:hAnsi="Arial" w:cs="Arial"/>
          <w:color w:val="202124"/>
          <w:sz w:val="24"/>
          <w:szCs w:val="24"/>
          <w:lang w:val="de-DE"/>
        </w:rPr>
        <w:t>reparierten Artikeln oder von ihnen erstellten Upcycling-Projekten teilen.</w:t>
      </w:r>
      <w:r w:rsidRPr="00A758F3">
        <w:rPr>
          <w:rStyle w:val="y2iqfc"/>
          <w:rFonts w:ascii="Arial" w:hAnsi="Arial" w:cs="Arial"/>
          <w:b/>
          <w:bCs/>
          <w:color w:val="202124"/>
          <w:sz w:val="24"/>
          <w:szCs w:val="24"/>
          <w:lang w:val="de-DE"/>
        </w:rPr>
        <w:t xml:space="preserve"> </w:t>
      </w:r>
      <w:r>
        <w:rPr>
          <w:rStyle w:val="y2iqfc"/>
          <w:rFonts w:ascii="Arial" w:hAnsi="Arial" w:cs="Arial"/>
          <w:color w:val="202124"/>
          <w:sz w:val="24"/>
          <w:szCs w:val="24"/>
          <w:lang w:val="de-DE"/>
        </w:rPr>
        <w:t>Denn mit e</w:t>
      </w:r>
      <w:r w:rsidRPr="00F63AEE">
        <w:rPr>
          <w:rStyle w:val="y2iqfc"/>
          <w:rFonts w:ascii="Arial" w:hAnsi="Arial" w:cs="Arial"/>
          <w:color w:val="202124"/>
          <w:sz w:val="24"/>
          <w:szCs w:val="24"/>
          <w:lang w:val="de-DE"/>
        </w:rPr>
        <w:t xml:space="preserve">ines der größten </w:t>
      </w:r>
      <w:r>
        <w:rPr>
          <w:rStyle w:val="y2iqfc"/>
          <w:rFonts w:ascii="Arial" w:hAnsi="Arial" w:cs="Arial"/>
          <w:color w:val="202124"/>
          <w:sz w:val="24"/>
          <w:szCs w:val="24"/>
          <w:lang w:val="de-DE"/>
        </w:rPr>
        <w:t>Umweltp</w:t>
      </w:r>
      <w:r w:rsidRPr="00F63AEE">
        <w:rPr>
          <w:rStyle w:val="y2iqfc"/>
          <w:rFonts w:ascii="Arial" w:hAnsi="Arial" w:cs="Arial"/>
          <w:color w:val="202124"/>
          <w:sz w:val="24"/>
          <w:szCs w:val="24"/>
          <w:lang w:val="de-DE"/>
        </w:rPr>
        <w:t xml:space="preserve">robleme ist, dass wir bis zu 99 Prozent der Dinge, die wir kaufen, innerhalb von </w:t>
      </w:r>
      <w:r w:rsidR="001B63A3">
        <w:rPr>
          <w:rStyle w:val="y2iqfc"/>
          <w:rFonts w:ascii="Arial" w:hAnsi="Arial" w:cs="Arial"/>
          <w:color w:val="202124"/>
          <w:sz w:val="24"/>
          <w:szCs w:val="24"/>
          <w:lang w:val="de-DE"/>
        </w:rPr>
        <w:t xml:space="preserve">nur </w:t>
      </w:r>
      <w:r w:rsidRPr="00F63AEE">
        <w:rPr>
          <w:rStyle w:val="y2iqfc"/>
          <w:rFonts w:ascii="Arial" w:hAnsi="Arial" w:cs="Arial"/>
          <w:color w:val="202124"/>
          <w:sz w:val="24"/>
          <w:szCs w:val="24"/>
          <w:lang w:val="de-DE"/>
        </w:rPr>
        <w:t>sechs Monaten wegwerfen.</w:t>
      </w:r>
    </w:p>
    <w:p w14:paraId="06F92476" w14:textId="77777777" w:rsidR="005E0024" w:rsidRPr="005E0024" w:rsidRDefault="005E0024" w:rsidP="005E0024">
      <w:pPr>
        <w:shd w:val="clear" w:color="auto" w:fill="FFFFFF"/>
        <w:spacing w:line="240" w:lineRule="auto"/>
        <w:jc w:val="both"/>
        <w:rPr>
          <w:rFonts w:cs="Arial"/>
          <w:color w:val="202124"/>
          <w:sz w:val="24"/>
          <w:lang w:val="de-AT" w:eastAsia="de-AT"/>
        </w:rPr>
      </w:pPr>
      <w:r w:rsidRPr="005E0024">
        <w:rPr>
          <w:rFonts w:cs="Arial"/>
          <w:color w:val="202124"/>
          <w:sz w:val="24"/>
          <w:lang w:val="de-AT" w:eastAsia="de-AT"/>
        </w:rPr>
        <w:br/>
      </w:r>
    </w:p>
    <w:p w14:paraId="1EF87C57" w14:textId="4F8B32FA" w:rsidR="005E0024" w:rsidRDefault="001B63A3" w:rsidP="005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202124"/>
          <w:sz w:val="24"/>
          <w:lang w:eastAsia="de-AT"/>
        </w:rPr>
      </w:pPr>
      <w:r>
        <w:rPr>
          <w:rFonts w:cs="Arial"/>
          <w:color w:val="202124"/>
          <w:sz w:val="24"/>
          <w:lang w:eastAsia="de-AT"/>
        </w:rPr>
        <w:t>Durch den</w:t>
      </w:r>
      <w:r w:rsidR="005E0024" w:rsidRPr="005E0024">
        <w:rPr>
          <w:rFonts w:cs="Arial"/>
          <w:color w:val="202124"/>
          <w:sz w:val="24"/>
          <w:lang w:eastAsia="de-AT"/>
        </w:rPr>
        <w:t xml:space="preserve"> Foto-Upload auf der Website www.sagjazuloctite.at können Konsument</w:t>
      </w:r>
      <w:r>
        <w:rPr>
          <w:rFonts w:cs="Arial"/>
          <w:color w:val="202124"/>
          <w:sz w:val="24"/>
          <w:lang w:eastAsia="de-AT"/>
        </w:rPr>
        <w:t>:inn</w:t>
      </w:r>
      <w:r w:rsidR="005E0024" w:rsidRPr="005E0024">
        <w:rPr>
          <w:rFonts w:cs="Arial"/>
          <w:color w:val="202124"/>
          <w:sz w:val="24"/>
          <w:lang w:eastAsia="de-AT"/>
        </w:rPr>
        <w:t xml:space="preserve">en viele tolle Preise gewinnen – darunter einen E-Scooter, Solar-Powerbanks und weitere nachhaltige Goodies. Darüber hinaus pflanzt Henkel in Zusammenarbeit mit </w:t>
      </w:r>
      <w:r w:rsidR="009449D5">
        <w:rPr>
          <w:rFonts w:cs="Arial"/>
          <w:color w:val="202124"/>
          <w:sz w:val="24"/>
          <w:lang w:eastAsia="de-AT"/>
        </w:rPr>
        <w:t>„</w:t>
      </w:r>
      <w:r w:rsidR="005E0024" w:rsidRPr="005E0024">
        <w:rPr>
          <w:rFonts w:cs="Arial"/>
          <w:color w:val="202124"/>
          <w:sz w:val="24"/>
          <w:lang w:eastAsia="de-AT"/>
        </w:rPr>
        <w:t>Baumbuddy</w:t>
      </w:r>
      <w:r w:rsidR="009449D5">
        <w:rPr>
          <w:rFonts w:cs="Arial"/>
          <w:color w:val="202124"/>
          <w:sz w:val="24"/>
          <w:lang w:eastAsia="de-AT"/>
        </w:rPr>
        <w:t>“</w:t>
      </w:r>
      <w:r w:rsidR="005E0024" w:rsidRPr="005E0024">
        <w:rPr>
          <w:rFonts w:cs="Arial"/>
          <w:color w:val="202124"/>
          <w:sz w:val="24"/>
          <w:lang w:eastAsia="de-AT"/>
        </w:rPr>
        <w:t xml:space="preserve"> für jedes hochgeladene Foto einen Baum, um zum Aufbau eines klimastabilen Mischwaldes beizutragen.</w:t>
      </w:r>
    </w:p>
    <w:p w14:paraId="4E4D0B89" w14:textId="77777777" w:rsidR="005E0024" w:rsidRPr="009449D5" w:rsidRDefault="005E0024" w:rsidP="005E0024">
      <w:pPr>
        <w:pStyle w:val="Funotentext"/>
      </w:pPr>
    </w:p>
    <w:p w14:paraId="665F65BE" w14:textId="1F2AA292" w:rsidR="005E0024" w:rsidRPr="005E0024" w:rsidRDefault="005E0024" w:rsidP="005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202124"/>
          <w:sz w:val="24"/>
          <w:lang w:val="de-AT" w:eastAsia="de-AT"/>
        </w:rPr>
      </w:pPr>
    </w:p>
    <w:p w14:paraId="5B767340" w14:textId="2040FB96" w:rsidR="005E0024" w:rsidRPr="005E0024" w:rsidRDefault="005E0024" w:rsidP="005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sz w:val="24"/>
          <w:lang w:val="de-AT" w:eastAsia="de-AT"/>
        </w:rPr>
      </w:pPr>
      <w:r w:rsidRPr="005E0024">
        <w:rPr>
          <w:rFonts w:cs="Arial"/>
          <w:sz w:val="24"/>
          <w:lang w:eastAsia="de-AT"/>
        </w:rPr>
        <w:t xml:space="preserve">„Mischwälder produzieren für uns lebenswichtigen Sauerstoff, filtern Schadstoffe </w:t>
      </w:r>
      <w:r w:rsidR="00E25E61">
        <w:rPr>
          <w:rFonts w:cs="Arial"/>
          <w:sz w:val="24"/>
          <w:lang w:eastAsia="de-AT"/>
        </w:rPr>
        <w:t>sowie</w:t>
      </w:r>
      <w:r w:rsidR="00E25E61" w:rsidRPr="005E0024">
        <w:rPr>
          <w:rFonts w:cs="Arial"/>
          <w:sz w:val="24"/>
          <w:lang w:eastAsia="de-AT"/>
        </w:rPr>
        <w:t xml:space="preserve"> </w:t>
      </w:r>
      <w:r w:rsidRPr="005E0024">
        <w:rPr>
          <w:rFonts w:cs="Arial"/>
          <w:sz w:val="24"/>
          <w:lang w:eastAsia="de-AT"/>
        </w:rPr>
        <w:t>Feinstaub aus der Luft und wirken als natürliche Klimaanlage für unseren Planeten“, sagt Thomas Hauser, Head of Mature Markets CEE</w:t>
      </w:r>
      <w:r w:rsidR="00E25E61">
        <w:rPr>
          <w:rFonts w:cs="Arial"/>
          <w:sz w:val="24"/>
          <w:lang w:eastAsia="de-AT"/>
        </w:rPr>
        <w:t>.</w:t>
      </w:r>
      <w:r w:rsidRPr="005E0024">
        <w:rPr>
          <w:rFonts w:cs="Arial"/>
          <w:sz w:val="24"/>
          <w:lang w:eastAsia="de-AT"/>
        </w:rPr>
        <w:t xml:space="preserve"> „</w:t>
      </w:r>
      <w:r w:rsidR="00E25E61">
        <w:rPr>
          <w:rFonts w:cs="Arial"/>
          <w:sz w:val="24"/>
          <w:lang w:eastAsia="de-AT"/>
        </w:rPr>
        <w:t>Unsere</w:t>
      </w:r>
      <w:r w:rsidR="00E25E61" w:rsidRPr="005E0024">
        <w:rPr>
          <w:rFonts w:cs="Arial"/>
          <w:sz w:val="24"/>
          <w:lang w:eastAsia="de-AT"/>
        </w:rPr>
        <w:t xml:space="preserve"> </w:t>
      </w:r>
      <w:r w:rsidRPr="005E0024">
        <w:rPr>
          <w:rFonts w:cs="Arial"/>
          <w:sz w:val="24"/>
          <w:lang w:eastAsia="de-AT"/>
        </w:rPr>
        <w:t>„</w:t>
      </w:r>
      <w:r w:rsidR="009449D5">
        <w:rPr>
          <w:rFonts w:cs="Arial"/>
          <w:sz w:val="24"/>
          <w:lang w:eastAsia="de-AT"/>
        </w:rPr>
        <w:t>Sag ja zu</w:t>
      </w:r>
      <w:r w:rsidRPr="005E0024">
        <w:rPr>
          <w:rFonts w:cs="Arial"/>
          <w:sz w:val="24"/>
          <w:lang w:eastAsia="de-AT"/>
        </w:rPr>
        <w:t xml:space="preserve"> Loctite“-</w:t>
      </w:r>
      <w:r w:rsidR="001B63A3">
        <w:rPr>
          <w:rFonts w:cs="Arial"/>
          <w:sz w:val="24"/>
          <w:lang w:eastAsia="de-AT"/>
        </w:rPr>
        <w:t>Initiative</w:t>
      </w:r>
      <w:r w:rsidR="001B63A3" w:rsidRPr="005E0024">
        <w:rPr>
          <w:rFonts w:cs="Arial"/>
          <w:sz w:val="24"/>
          <w:lang w:eastAsia="de-AT"/>
        </w:rPr>
        <w:t xml:space="preserve"> </w:t>
      </w:r>
      <w:r w:rsidRPr="005E0024">
        <w:rPr>
          <w:rFonts w:cs="Arial"/>
          <w:sz w:val="24"/>
          <w:lang w:eastAsia="de-AT"/>
        </w:rPr>
        <w:t xml:space="preserve">ist Teil einer langfristigen </w:t>
      </w:r>
      <w:r w:rsidR="00E25E61">
        <w:rPr>
          <w:rFonts w:cs="Arial"/>
          <w:sz w:val="24"/>
          <w:lang w:eastAsia="de-AT"/>
        </w:rPr>
        <w:t>Bewusstseinsk</w:t>
      </w:r>
      <w:r w:rsidRPr="005E0024">
        <w:rPr>
          <w:rFonts w:cs="Arial"/>
          <w:sz w:val="24"/>
          <w:lang w:eastAsia="de-AT"/>
        </w:rPr>
        <w:t>ampagne zur Förderung eines nachhaltigeren Lebens</w:t>
      </w:r>
      <w:r w:rsidR="00E25E61">
        <w:rPr>
          <w:rFonts w:cs="Arial"/>
          <w:sz w:val="24"/>
          <w:lang w:eastAsia="de-AT"/>
        </w:rPr>
        <w:t>stils</w:t>
      </w:r>
      <w:r w:rsidRPr="005E0024">
        <w:rPr>
          <w:rFonts w:cs="Arial"/>
          <w:sz w:val="24"/>
          <w:lang w:eastAsia="de-AT"/>
        </w:rPr>
        <w:t>. Mit Klebstofflösungen für praktisch alle Anwendungen und viele Materialien bietet die weltweit erfolgreiche Marke Loctite von Henkel die Möglichkeit, aktiv zur Ressourcenschonung beizutragen.“</w:t>
      </w:r>
    </w:p>
    <w:p w14:paraId="2A6E7096" w14:textId="77777777" w:rsidR="005E0024" w:rsidRDefault="005E0024" w:rsidP="005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202124"/>
          <w:sz w:val="24"/>
          <w:lang w:eastAsia="de-AT"/>
        </w:rPr>
      </w:pPr>
    </w:p>
    <w:p w14:paraId="5E745545" w14:textId="4E4BAA02" w:rsidR="005E0024" w:rsidRDefault="005E0024" w:rsidP="0094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202124"/>
          <w:sz w:val="24"/>
          <w:shd w:val="clear" w:color="auto" w:fill="F8F9FA"/>
        </w:rPr>
      </w:pPr>
      <w:r w:rsidRPr="005E0024">
        <w:rPr>
          <w:rFonts w:cs="Arial"/>
          <w:color w:val="202124"/>
          <w:sz w:val="24"/>
          <w:lang w:eastAsia="de-AT"/>
        </w:rPr>
        <w:lastRenderedPageBreak/>
        <w:t xml:space="preserve">Unterstützt durch Point-of-Sales-Marketing, soziale Medien und Influencer </w:t>
      </w:r>
      <w:r w:rsidR="00E25E61">
        <w:rPr>
          <w:rFonts w:cs="Arial"/>
          <w:color w:val="202124"/>
          <w:sz w:val="24"/>
          <w:lang w:eastAsia="de-AT"/>
        </w:rPr>
        <w:t>soll</w:t>
      </w:r>
      <w:r w:rsidR="001B63A3">
        <w:rPr>
          <w:rFonts w:cs="Arial"/>
          <w:color w:val="202124"/>
          <w:sz w:val="24"/>
          <w:lang w:eastAsia="de-AT"/>
        </w:rPr>
        <w:t xml:space="preserve"> </w:t>
      </w:r>
      <w:r w:rsidRPr="005E0024">
        <w:rPr>
          <w:rFonts w:cs="Arial"/>
          <w:color w:val="202124"/>
          <w:sz w:val="24"/>
          <w:lang w:eastAsia="de-AT"/>
        </w:rPr>
        <w:t>„</w:t>
      </w:r>
      <w:r w:rsidR="009449D5">
        <w:rPr>
          <w:rFonts w:cs="Arial"/>
          <w:color w:val="202124"/>
          <w:sz w:val="24"/>
          <w:lang w:eastAsia="de-AT"/>
        </w:rPr>
        <w:t>Sag ja zu</w:t>
      </w:r>
      <w:r w:rsidRPr="005E0024">
        <w:rPr>
          <w:rFonts w:cs="Arial"/>
          <w:color w:val="202124"/>
          <w:sz w:val="24"/>
          <w:lang w:eastAsia="de-AT"/>
        </w:rPr>
        <w:t xml:space="preserve"> Loctite“ </w:t>
      </w:r>
      <w:r w:rsidR="00E25E61">
        <w:rPr>
          <w:rFonts w:cs="Arial"/>
          <w:color w:val="202124"/>
          <w:sz w:val="24"/>
          <w:lang w:eastAsia="de-AT"/>
        </w:rPr>
        <w:t>mithelfen,</w:t>
      </w:r>
      <w:r w:rsidRPr="005E0024">
        <w:rPr>
          <w:rFonts w:cs="Arial"/>
          <w:color w:val="202124"/>
          <w:sz w:val="24"/>
          <w:lang w:eastAsia="de-AT"/>
        </w:rPr>
        <w:t xml:space="preserve">Wegwerfen out und nachhaltigeres Leben in </w:t>
      </w:r>
      <w:r w:rsidR="00E25E61">
        <w:rPr>
          <w:rFonts w:cs="Arial"/>
          <w:color w:val="202124"/>
          <w:sz w:val="24"/>
          <w:lang w:eastAsia="de-AT"/>
        </w:rPr>
        <w:t>zu machen</w:t>
      </w:r>
      <w:r w:rsidRPr="005E0024">
        <w:rPr>
          <w:rFonts w:cs="Arial"/>
          <w:color w:val="202124"/>
          <w:sz w:val="24"/>
          <w:lang w:eastAsia="de-AT"/>
        </w:rPr>
        <w:t xml:space="preserve">. </w:t>
      </w:r>
      <w:r w:rsidR="001B63A3">
        <w:rPr>
          <w:rFonts w:cs="Arial"/>
          <w:color w:val="202124"/>
          <w:sz w:val="24"/>
          <w:shd w:val="clear" w:color="auto" w:fill="F8F9FA"/>
        </w:rPr>
        <w:t xml:space="preserve">Dazu sollen </w:t>
      </w:r>
      <w:r w:rsidR="00F63AEE" w:rsidRPr="005E0024">
        <w:rPr>
          <w:rFonts w:cs="Arial"/>
          <w:color w:val="202124"/>
          <w:sz w:val="24"/>
          <w:shd w:val="clear" w:color="auto" w:fill="F8F9FA"/>
        </w:rPr>
        <w:t>Verbraucher</w:t>
      </w:r>
      <w:r w:rsidR="00564363">
        <w:rPr>
          <w:rFonts w:cs="Arial"/>
          <w:color w:val="202124"/>
          <w:sz w:val="24"/>
          <w:shd w:val="clear" w:color="auto" w:fill="F8F9FA"/>
        </w:rPr>
        <w:t>:</w:t>
      </w:r>
      <w:r w:rsidR="00F63AEE">
        <w:rPr>
          <w:rFonts w:cs="Arial"/>
          <w:color w:val="202124"/>
          <w:sz w:val="24"/>
          <w:shd w:val="clear" w:color="auto" w:fill="F8F9FA"/>
        </w:rPr>
        <w:t>innen</w:t>
      </w:r>
      <w:r w:rsidR="00E25E61">
        <w:rPr>
          <w:rFonts w:cs="Arial"/>
          <w:color w:val="202124"/>
          <w:sz w:val="24"/>
          <w:shd w:val="clear" w:color="auto" w:fill="F8F9FA"/>
        </w:rPr>
        <w:t xml:space="preserve"> zum einen </w:t>
      </w:r>
      <w:r w:rsidRPr="005E0024">
        <w:rPr>
          <w:rFonts w:cs="Arial"/>
          <w:color w:val="202124"/>
          <w:sz w:val="24"/>
          <w:shd w:val="clear" w:color="auto" w:fill="F8F9FA"/>
        </w:rPr>
        <w:t xml:space="preserve">ihre </w:t>
      </w:r>
      <w:r w:rsidR="00E25E61">
        <w:rPr>
          <w:rFonts w:cs="Arial"/>
          <w:color w:val="202124"/>
          <w:sz w:val="24"/>
          <w:shd w:val="clear" w:color="auto" w:fill="F8F9FA"/>
        </w:rPr>
        <w:t>Alltags</w:t>
      </w:r>
      <w:r w:rsidR="001B63A3">
        <w:rPr>
          <w:rFonts w:cs="Arial"/>
          <w:color w:val="202124"/>
          <w:sz w:val="24"/>
          <w:shd w:val="clear" w:color="auto" w:fill="F8F9FA"/>
        </w:rPr>
        <w:t>g</w:t>
      </w:r>
      <w:r w:rsidRPr="005E0024">
        <w:rPr>
          <w:rFonts w:cs="Arial"/>
          <w:color w:val="202124"/>
          <w:sz w:val="24"/>
          <w:shd w:val="clear" w:color="auto" w:fill="F8F9FA"/>
        </w:rPr>
        <w:t>egenstände länger nutzen</w:t>
      </w:r>
      <w:r w:rsidR="009449D5">
        <w:rPr>
          <w:rFonts w:cs="Arial"/>
          <w:color w:val="202124"/>
          <w:sz w:val="24"/>
          <w:shd w:val="clear" w:color="auto" w:fill="F8F9FA"/>
        </w:rPr>
        <w:t xml:space="preserve"> </w:t>
      </w:r>
      <w:r w:rsidRPr="005E0024">
        <w:rPr>
          <w:rFonts w:cs="Arial"/>
          <w:color w:val="202124"/>
          <w:sz w:val="24"/>
          <w:shd w:val="clear" w:color="auto" w:fill="F8F9FA"/>
        </w:rPr>
        <w:t xml:space="preserve">– und sie reparieren, wenn sie kaputt gehen. Andererseits regt der Upcycling-Trend dazu an, kreativ zu werden und </w:t>
      </w:r>
      <w:r w:rsidR="009449D5">
        <w:rPr>
          <w:rFonts w:cs="Arial"/>
          <w:color w:val="202124"/>
          <w:sz w:val="24"/>
          <w:shd w:val="clear" w:color="auto" w:fill="F8F9FA"/>
        </w:rPr>
        <w:t>den</w:t>
      </w:r>
      <w:r w:rsidRPr="005E0024">
        <w:rPr>
          <w:rFonts w:cs="Arial"/>
          <w:color w:val="202124"/>
          <w:sz w:val="24"/>
          <w:shd w:val="clear" w:color="auto" w:fill="F8F9FA"/>
        </w:rPr>
        <w:t xml:space="preserve"> Lieblingsstücken neuen Schwung zu verleihen. </w:t>
      </w:r>
    </w:p>
    <w:p w14:paraId="32A220CA" w14:textId="77777777" w:rsidR="009449D5" w:rsidRDefault="009449D5" w:rsidP="0094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Arial"/>
          <w:color w:val="202124"/>
          <w:sz w:val="24"/>
          <w:shd w:val="clear" w:color="auto" w:fill="F8F9FA"/>
        </w:rPr>
      </w:pPr>
    </w:p>
    <w:p w14:paraId="33FFFB19" w14:textId="01CFF07E" w:rsidR="005E0024" w:rsidRPr="005E0024" w:rsidRDefault="005E0024" w:rsidP="009449D5">
      <w:pPr>
        <w:pStyle w:val="HTMLVorformatiert"/>
        <w:shd w:val="clear" w:color="auto" w:fill="F8F9FA"/>
        <w:jc w:val="both"/>
        <w:rPr>
          <w:rFonts w:ascii="Arial" w:hAnsi="Arial" w:cs="Arial"/>
          <w:color w:val="202124"/>
          <w:sz w:val="24"/>
          <w:szCs w:val="24"/>
        </w:rPr>
      </w:pPr>
      <w:r w:rsidRPr="005E0024">
        <w:rPr>
          <w:rStyle w:val="y2iqfc"/>
          <w:rFonts w:ascii="Arial" w:hAnsi="Arial" w:cs="Arial"/>
          <w:color w:val="202124"/>
          <w:sz w:val="24"/>
          <w:szCs w:val="24"/>
          <w:lang w:val="de-DE"/>
        </w:rPr>
        <w:t>Loctite ist ein Alleskönner, wenn es ums Kleben, Reparieren, Verbinden, Basteln oder auch Formen geht. Loctite Super</w:t>
      </w:r>
      <w:r w:rsidR="009449D5">
        <w:rPr>
          <w:rStyle w:val="y2iqfc"/>
          <w:rFonts w:ascii="Arial" w:hAnsi="Arial" w:cs="Arial"/>
          <w:color w:val="202124"/>
          <w:sz w:val="24"/>
          <w:szCs w:val="24"/>
          <w:lang w:val="de-DE"/>
        </w:rPr>
        <w:t>kleber</w:t>
      </w:r>
      <w:r w:rsidRPr="005E0024">
        <w:rPr>
          <w:rStyle w:val="y2iqfc"/>
          <w:rFonts w:ascii="Arial" w:hAnsi="Arial" w:cs="Arial"/>
          <w:color w:val="202124"/>
          <w:sz w:val="24"/>
          <w:szCs w:val="24"/>
          <w:lang w:val="de-DE"/>
        </w:rPr>
        <w:t xml:space="preserve"> </w:t>
      </w:r>
      <w:r w:rsidR="00E25E61">
        <w:rPr>
          <w:rStyle w:val="y2iqfc"/>
          <w:rFonts w:ascii="Arial" w:hAnsi="Arial" w:cs="Arial"/>
          <w:color w:val="202124"/>
          <w:sz w:val="24"/>
          <w:szCs w:val="24"/>
          <w:lang w:val="de-DE"/>
        </w:rPr>
        <w:t xml:space="preserve">wiederum </w:t>
      </w:r>
      <w:r w:rsidRPr="005E0024">
        <w:rPr>
          <w:rStyle w:val="y2iqfc"/>
          <w:rFonts w:ascii="Arial" w:hAnsi="Arial" w:cs="Arial"/>
          <w:color w:val="202124"/>
          <w:sz w:val="24"/>
          <w:szCs w:val="24"/>
          <w:lang w:val="de-DE"/>
        </w:rPr>
        <w:t xml:space="preserve">ist ein schnell haftender, superstarker Sofortklebstoff mit speziell entwickelten Formeln und Applikatoren, um jedes Material zu kleben. Ebenfalls in den Varianten Power Gel und Creative erhältlich, werden </w:t>
      </w:r>
      <w:r w:rsidR="00E25E61">
        <w:rPr>
          <w:rStyle w:val="y2iqfc"/>
          <w:rFonts w:ascii="Arial" w:hAnsi="Arial" w:cs="Arial"/>
          <w:color w:val="202124"/>
          <w:sz w:val="24"/>
          <w:szCs w:val="24"/>
          <w:lang w:val="de-DE"/>
        </w:rPr>
        <w:t xml:space="preserve">nun </w:t>
      </w:r>
      <w:r w:rsidRPr="005E0024">
        <w:rPr>
          <w:rStyle w:val="y2iqfc"/>
          <w:rFonts w:ascii="Arial" w:hAnsi="Arial" w:cs="Arial"/>
          <w:color w:val="202124"/>
          <w:sz w:val="24"/>
          <w:szCs w:val="24"/>
          <w:lang w:val="de-DE"/>
        </w:rPr>
        <w:t>auch die Verpackungen für Loctite umweltfreundlicher und verzichten künftig auf Plastik. Auch die Tube selbst bietet jetzt mehr Power: Der Inhalt wurde um rund 30 Prozent auf 4g erhöht.</w:t>
      </w:r>
    </w:p>
    <w:p w14:paraId="4B58AAD2" w14:textId="64599B62" w:rsidR="004A6014" w:rsidRPr="005E0024" w:rsidRDefault="004A6014" w:rsidP="004A6014">
      <w:pPr>
        <w:rPr>
          <w:rStyle w:val="AboutandContactHeadline"/>
          <w:rFonts w:cs="Arial"/>
          <w:sz w:val="16"/>
          <w:szCs w:val="16"/>
          <w:lang w:val="de-AT"/>
        </w:rPr>
      </w:pPr>
    </w:p>
    <w:p w14:paraId="2FFC11E2" w14:textId="77777777" w:rsidR="005E0024" w:rsidRPr="00FB08A1" w:rsidRDefault="005E0024" w:rsidP="005E0024">
      <w:pPr>
        <w:spacing w:line="240" w:lineRule="auto"/>
        <w:jc w:val="both"/>
        <w:rPr>
          <w:rFonts w:cs="Arial"/>
          <w:sz w:val="18"/>
          <w:szCs w:val="18"/>
        </w:rPr>
      </w:pPr>
      <w:r w:rsidRPr="00FB08A1">
        <w:rPr>
          <w:rFonts w:cs="Arial"/>
          <w:sz w:val="18"/>
          <w:szCs w:val="18"/>
        </w:rPr>
        <w:t>Die Osteuropa-Zentrale von Henkel befindet sich in Wien. Das Unternehmen hält in der Region eine führende Marktposition in den Geschäftsbereichen Laundry &amp; Home Care, Adhesive Technologies und Beauty Care. In Österreich gibt es Henkel-Produkte seit 131 Jahren. Am Standort Wien wird seit 1927 produziert. Zu den Top-Marken von Henkel in Österreich zählen Blue Star, Cimsec, Fa, Loctite, Pattex, Persil, Schwarzkopf, Somat und Syoss.</w:t>
      </w:r>
    </w:p>
    <w:p w14:paraId="7446E4CA" w14:textId="77777777" w:rsidR="005E0024" w:rsidRPr="00FB08A1" w:rsidRDefault="005E0024" w:rsidP="005E0024">
      <w:pPr>
        <w:jc w:val="both"/>
        <w:rPr>
          <w:rStyle w:val="AboutandContactBody"/>
          <w:rFonts w:cs="Arial"/>
          <w:szCs w:val="20"/>
        </w:rPr>
      </w:pPr>
    </w:p>
    <w:p w14:paraId="5EC4037B" w14:textId="77777777" w:rsidR="005E0024" w:rsidRPr="009449D5" w:rsidRDefault="005E0024" w:rsidP="009449D5">
      <w:pPr>
        <w:jc w:val="both"/>
        <w:rPr>
          <w:rStyle w:val="AboutandContactBody"/>
          <w:rFonts w:ascii="Arial" w:hAnsi="Arial" w:cs="Arial"/>
          <w:szCs w:val="20"/>
        </w:rPr>
      </w:pPr>
      <w:r w:rsidRPr="009449D5">
        <w:rPr>
          <w:rStyle w:val="AboutandContactBody"/>
          <w:rFonts w:ascii="Arial" w:hAnsi="Arial" w:cs="Arial"/>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2021 erzielte Henkel einen Umsatz von mehr als 20 Mrd. Euro und ein bereinigtes betriebliches Ergebnis von rund 2,7 Mrd. Euro. Henkel beschäftigt weltweit mehr als 52.000 Mitarbeiter:innen,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t>
      </w:r>
    </w:p>
    <w:p w14:paraId="20C66751" w14:textId="77777777" w:rsidR="005E0024" w:rsidRPr="00FB08A1" w:rsidRDefault="005E0024" w:rsidP="005E0024">
      <w:pPr>
        <w:rPr>
          <w:rFonts w:cs="Arial"/>
          <w:i/>
          <w:iCs/>
          <w:sz w:val="18"/>
          <w:szCs w:val="18"/>
        </w:rPr>
      </w:pPr>
    </w:p>
    <w:p w14:paraId="76765BE6" w14:textId="77777777" w:rsidR="005E0024" w:rsidRPr="00FB08A1" w:rsidRDefault="005E0024" w:rsidP="005E0024">
      <w:pPr>
        <w:tabs>
          <w:tab w:val="left" w:pos="1080"/>
          <w:tab w:val="left" w:pos="4500"/>
        </w:tabs>
        <w:spacing w:line="240" w:lineRule="auto"/>
        <w:rPr>
          <w:rFonts w:cs="Arial"/>
          <w:szCs w:val="20"/>
          <w:lang w:val="de-AT"/>
        </w:rPr>
      </w:pPr>
      <w:r w:rsidRPr="00FB08A1">
        <w:rPr>
          <w:rFonts w:cs="Arial"/>
          <w:szCs w:val="20"/>
          <w:lang w:val="de-AT"/>
        </w:rPr>
        <w:t>Kontakt</w:t>
      </w:r>
      <w:r w:rsidRPr="00FB08A1">
        <w:rPr>
          <w:rFonts w:cs="Arial"/>
          <w:szCs w:val="20"/>
          <w:lang w:val="de-AT"/>
        </w:rPr>
        <w:tab/>
        <w:t>Mag. Michael Sgiarovello</w:t>
      </w:r>
      <w:r w:rsidRPr="00FB08A1">
        <w:rPr>
          <w:rFonts w:cs="Arial"/>
          <w:szCs w:val="20"/>
          <w:lang w:val="de-AT"/>
        </w:rPr>
        <w:tab/>
        <w:t>Daniela Sykora</w:t>
      </w:r>
    </w:p>
    <w:p w14:paraId="35B07FB7" w14:textId="77777777" w:rsidR="005E0024" w:rsidRPr="00FB08A1" w:rsidRDefault="005E0024" w:rsidP="005E0024">
      <w:pPr>
        <w:tabs>
          <w:tab w:val="left" w:pos="1080"/>
          <w:tab w:val="left" w:pos="4500"/>
        </w:tabs>
        <w:spacing w:line="240" w:lineRule="auto"/>
        <w:rPr>
          <w:rFonts w:cs="Arial"/>
          <w:szCs w:val="20"/>
          <w:lang w:val="de-AT"/>
        </w:rPr>
      </w:pPr>
      <w:r w:rsidRPr="00FB08A1">
        <w:rPr>
          <w:rFonts w:cs="Arial"/>
          <w:szCs w:val="20"/>
          <w:lang w:val="de-AT"/>
        </w:rPr>
        <w:t>Telefon</w:t>
      </w:r>
      <w:r w:rsidRPr="00FB08A1">
        <w:rPr>
          <w:rFonts w:cs="Arial"/>
          <w:szCs w:val="20"/>
          <w:lang w:val="de-AT"/>
        </w:rPr>
        <w:tab/>
        <w:t>+43 (0)1 711 04-2744</w:t>
      </w:r>
      <w:r w:rsidRPr="00FB08A1">
        <w:rPr>
          <w:rFonts w:cs="Arial"/>
          <w:szCs w:val="20"/>
          <w:lang w:val="de-AT"/>
        </w:rPr>
        <w:tab/>
        <w:t>+43 (0)1 711 04-2254</w:t>
      </w:r>
    </w:p>
    <w:p w14:paraId="4F205E61" w14:textId="77777777" w:rsidR="005E0024" w:rsidRDefault="005E0024" w:rsidP="005E0024">
      <w:pPr>
        <w:spacing w:line="240" w:lineRule="auto"/>
      </w:pPr>
      <w:r w:rsidRPr="00FB08A1">
        <w:rPr>
          <w:rFonts w:cs="Arial"/>
          <w:szCs w:val="20"/>
          <w:lang w:val="de-AT"/>
        </w:rPr>
        <w:t>E-Mail</w:t>
      </w:r>
      <w:r w:rsidRPr="00FB08A1">
        <w:rPr>
          <w:rFonts w:cs="Arial"/>
          <w:szCs w:val="20"/>
          <w:lang w:val="de-AT"/>
        </w:rPr>
        <w:tab/>
        <w:t xml:space="preserve">       michael.sgiarovello@henkel.com</w:t>
      </w:r>
      <w:r w:rsidRPr="00FB08A1">
        <w:rPr>
          <w:rFonts w:cs="Arial"/>
          <w:szCs w:val="20"/>
          <w:lang w:val="de-AT"/>
        </w:rPr>
        <w:tab/>
        <w:t xml:space="preserve">   </w:t>
      </w:r>
      <w:hyperlink r:id="rId8" w:history="1">
        <w:r w:rsidRPr="00FB08A1">
          <w:rPr>
            <w:rStyle w:val="Hyperlink"/>
            <w:rFonts w:cs="Arial"/>
            <w:szCs w:val="20"/>
            <w:lang w:val="de-AT"/>
          </w:rPr>
          <w:t>daniela.sykora@henkel.com</w:t>
        </w:r>
      </w:hyperlink>
    </w:p>
    <w:p w14:paraId="0E14DE37" w14:textId="6E0920EB" w:rsidR="00EC3DD5" w:rsidRPr="000C3D28" w:rsidRDefault="004A6014" w:rsidP="006C2B18">
      <w:pPr>
        <w:tabs>
          <w:tab w:val="left" w:pos="1080"/>
          <w:tab w:val="left" w:pos="4500"/>
        </w:tabs>
        <w:rPr>
          <w:lang w:val="de-AT"/>
        </w:rPr>
      </w:pPr>
      <w:r w:rsidRPr="00A758F3">
        <w:rPr>
          <w:rStyle w:val="AboutandContactBody"/>
          <w:rFonts w:cs="Arial"/>
          <w:sz w:val="16"/>
          <w:szCs w:val="16"/>
          <w:lang w:val="de-AT"/>
        </w:rPr>
        <w:tab/>
      </w:r>
    </w:p>
    <w:sectPr w:rsidR="00EC3DD5" w:rsidRPr="000C3D28" w:rsidSect="00F108E1">
      <w:headerReference w:type="default" r:id="rId9"/>
      <w:footerReference w:type="default" r:id="rId10"/>
      <w:headerReference w:type="first" r:id="rId11"/>
      <w:footerReference w:type="first" r:id="rId12"/>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0309" w14:textId="77777777" w:rsidR="00057CC5" w:rsidRDefault="00057CC5">
      <w:r>
        <w:separator/>
      </w:r>
    </w:p>
  </w:endnote>
  <w:endnote w:type="continuationSeparator" w:id="0">
    <w:p w14:paraId="26265D0D" w14:textId="77777777" w:rsidR="00057CC5" w:rsidRDefault="0005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C403" w14:textId="3A277B8A" w:rsidR="006932FF" w:rsidRPr="0006179E" w:rsidRDefault="006932FF" w:rsidP="000A1F84">
    <w:pPr>
      <w:pStyle w:val="PRFooter"/>
      <w:rPr>
        <w:lang w:val="en-US"/>
      </w:rPr>
    </w:pPr>
    <w:r w:rsidRPr="0006179E">
      <w:rPr>
        <w:lang w:val="en-US"/>
      </w:rPr>
      <w:tab/>
      <w:t xml:space="preserve">Seite </w:t>
    </w:r>
    <w:r w:rsidRPr="00D972A6">
      <w:rPr>
        <w:lang w:val="de-AT"/>
      </w:rPr>
      <w:fldChar w:fldCharType="begin"/>
    </w:r>
    <w:r w:rsidRPr="0006179E">
      <w:rPr>
        <w:lang w:val="en-US"/>
      </w:rPr>
      <w:instrText xml:space="preserve"> </w:instrText>
    </w:r>
    <w:r w:rsidR="00E957D4">
      <w:rPr>
        <w:lang w:val="en-US"/>
      </w:rPr>
      <w:instrText>PAGE</w:instrText>
    </w:r>
    <w:r w:rsidRPr="0006179E">
      <w:rPr>
        <w:lang w:val="en-US"/>
      </w:rPr>
      <w:instrText xml:space="preserve">  \* MERGEFORMAT </w:instrText>
    </w:r>
    <w:r w:rsidRPr="00D972A6">
      <w:rPr>
        <w:lang w:val="de-AT"/>
      </w:rPr>
      <w:fldChar w:fldCharType="separate"/>
    </w:r>
    <w:r w:rsidR="0068092A">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E957D4">
      <w:rPr>
        <w:lang w:val="en-US"/>
      </w:rPr>
      <w:instrText>SECTIONPAGES</w:instrText>
    </w:r>
    <w:r w:rsidRPr="0006179E">
      <w:rPr>
        <w:lang w:val="en-US"/>
      </w:rPr>
      <w:instrText xml:space="preserve">  \* MERGEFORMAT </w:instrText>
    </w:r>
    <w:r w:rsidRPr="00D972A6">
      <w:rPr>
        <w:lang w:val="de-AT"/>
      </w:rPr>
      <w:fldChar w:fldCharType="separate"/>
    </w:r>
    <w:r w:rsidR="009E5F76">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AC66" w14:textId="77777777" w:rsidR="006932FF" w:rsidRPr="006E0CA2" w:rsidRDefault="002C5B30" w:rsidP="000A1F84">
    <w:pPr>
      <w:pStyle w:val="PRLogoLine"/>
      <w:rPr>
        <w:lang w:val="de-AT"/>
      </w:rPr>
    </w:pPr>
    <w:r w:rsidRPr="00FD3C00">
      <w:rPr>
        <w:position w:val="4"/>
        <w:lang w:val="en-US" w:eastAsia="en-US"/>
      </w:rPr>
      <w:drawing>
        <wp:inline distT="0" distB="0" distL="0" distR="0" wp14:anchorId="22060909" wp14:editId="5C956513">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6A537CB1" wp14:editId="1FE376A2">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0753A8" w:rsidRPr="00344C80">
      <w:rPr>
        <w:position w:val="12"/>
        <w:lang w:val="en-US"/>
      </w:rPr>
      <w:t xml:space="preserve"> </w:t>
    </w:r>
    <w:r w:rsidRPr="00CA1DFE">
      <w:rPr>
        <w:position w:val="11"/>
        <w:lang w:val="en-US" w:eastAsia="en-US"/>
      </w:rPr>
      <w:drawing>
        <wp:inline distT="0" distB="0" distL="0" distR="0" wp14:anchorId="744AE0A4" wp14:editId="7798F1D4">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0753A8">
      <w:rPr>
        <w:position w:val="11"/>
      </w:rPr>
      <w:t xml:space="preserve"> </w:t>
    </w:r>
    <w:r w:rsidRPr="00CA2DAE">
      <w:rPr>
        <w:position w:val="4"/>
        <w:lang w:val="en-US" w:eastAsia="en-US"/>
      </w:rPr>
      <w:drawing>
        <wp:inline distT="0" distB="0" distL="0" distR="0" wp14:anchorId="418254C4" wp14:editId="3FFABBB2">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rsidRPr="00344C80">
      <w:rPr>
        <w:position w:val="16"/>
        <w:lang w:val="en-US"/>
      </w:rPr>
      <w:t xml:space="preserve"> </w:t>
    </w:r>
    <w:r>
      <w:rPr>
        <w:lang w:val="en-US" w:eastAsia="en-US"/>
      </w:rPr>
      <w:drawing>
        <wp:inline distT="0" distB="0" distL="0" distR="0" wp14:anchorId="10FF6300" wp14:editId="3085A77B">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0753A8">
      <w:rPr>
        <w:position w:val="2"/>
      </w:rPr>
      <w:t xml:space="preserve"> </w:t>
    </w:r>
    <w:r w:rsidRPr="00CA2DAE">
      <w:rPr>
        <w:position w:val="4"/>
        <w:lang w:val="en-US" w:eastAsia="en-US"/>
      </w:rPr>
      <w:drawing>
        <wp:inline distT="0" distB="0" distL="0" distR="0" wp14:anchorId="1276E12B" wp14:editId="75A8ED09">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0753A8" w:rsidRPr="00344C80">
      <w:rPr>
        <w:position w:val="6"/>
        <w:lang w:val="en-US"/>
      </w:rPr>
      <w:t xml:space="preserve"> </w:t>
    </w:r>
    <w:r w:rsidRPr="00CA2DAE">
      <w:rPr>
        <w:position w:val="4"/>
        <w:lang w:val="en-US" w:eastAsia="en-US"/>
      </w:rPr>
      <w:drawing>
        <wp:inline distT="0" distB="0" distL="0" distR="0" wp14:anchorId="6C9A57DF" wp14:editId="7829EB89">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t xml:space="preserve"> </w:t>
    </w:r>
    <w:r w:rsidRPr="00CA2DAE">
      <w:rPr>
        <w:position w:val="2"/>
        <w:lang w:val="en-US" w:eastAsia="en-US"/>
      </w:rPr>
      <w:drawing>
        <wp:inline distT="0" distB="0" distL="0" distR="0" wp14:anchorId="7B3DEBC4" wp14:editId="118AA7EE">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0F591454" wp14:editId="676D9D33">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rPr>
        <w:position w:val="14"/>
        <w:lang w:val="en-US"/>
      </w:rPr>
      <w:t xml:space="preserve"> </w:t>
    </w:r>
    <w:r w:rsidRPr="00CA2DAE">
      <w:rPr>
        <w:position w:val="4"/>
        <w:lang w:val="en-US" w:eastAsia="en-US"/>
      </w:rPr>
      <w:drawing>
        <wp:inline distT="0" distB="0" distL="0" distR="0" wp14:anchorId="7334A0B0" wp14:editId="4505871C">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0753A8">
      <w:rPr>
        <w:lang w:val="en-US"/>
      </w:rPr>
      <w:t xml:space="preserve"> </w:t>
    </w:r>
    <w:r w:rsidRPr="00FD3C00">
      <w:rPr>
        <w:position w:val="6"/>
        <w:lang w:val="en-US" w:eastAsia="en-US"/>
      </w:rPr>
      <w:drawing>
        <wp:inline distT="0" distB="0" distL="0" distR="0" wp14:anchorId="001D0ABA" wp14:editId="753134F8">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0753A8">
      <w:rPr>
        <w:position w:val="14"/>
        <w:lang w:val="en-US"/>
      </w:rPr>
      <w:t xml:space="preserve"> </w:t>
    </w:r>
    <w:r w:rsidRPr="00FD3C00">
      <w:rPr>
        <w:position w:val="15"/>
        <w:lang w:val="en-US" w:eastAsia="en-US"/>
      </w:rPr>
      <w:drawing>
        <wp:inline distT="0" distB="0" distL="0" distR="0" wp14:anchorId="7BC9FF29" wp14:editId="0F4EB3DF">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0753A8">
      <w:rPr>
        <w:position w:val="16"/>
        <w:lang w:val="en-US"/>
      </w:rPr>
      <w:br/>
    </w:r>
  </w:p>
  <w:p w14:paraId="511BA1D1" w14:textId="41D11B8E" w:rsidR="006932FF" w:rsidRPr="006E0CA2" w:rsidRDefault="006932FF" w:rsidP="00872283">
    <w:pPr>
      <w:pStyle w:val="PRFooter"/>
      <w:jc w:val="right"/>
      <w:rPr>
        <w:lang w:val="de-AT"/>
      </w:rPr>
    </w:pPr>
    <w:r w:rsidRPr="006E0CA2">
      <w:rPr>
        <w:lang w:val="de-AT"/>
      </w:rPr>
      <w:t xml:space="preserve">Seite </w:t>
    </w:r>
    <w:r w:rsidRPr="006E0CA2">
      <w:rPr>
        <w:lang w:val="de-AT"/>
      </w:rPr>
      <w:fldChar w:fldCharType="begin"/>
    </w:r>
    <w:r w:rsidRPr="006E0CA2">
      <w:rPr>
        <w:lang w:val="de-AT"/>
      </w:rPr>
      <w:instrText xml:space="preserve"> </w:instrText>
    </w:r>
    <w:r w:rsidR="00E957D4">
      <w:rPr>
        <w:lang w:val="de-AT"/>
      </w:rPr>
      <w:instrText>PAGE</w:instrText>
    </w:r>
    <w:r w:rsidRPr="006E0CA2">
      <w:rPr>
        <w:lang w:val="de-AT"/>
      </w:rPr>
      <w:instrText xml:space="preserve">  \* MERGEFORMAT </w:instrText>
    </w:r>
    <w:r w:rsidRPr="006E0CA2">
      <w:rPr>
        <w:lang w:val="de-AT"/>
      </w:rPr>
      <w:fldChar w:fldCharType="separate"/>
    </w:r>
    <w:r w:rsidR="0068092A">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E957D4">
      <w:rPr>
        <w:lang w:val="de-AT"/>
      </w:rPr>
      <w:instrText>SECTIONPAGES</w:instrText>
    </w:r>
    <w:r w:rsidRPr="006E0CA2">
      <w:rPr>
        <w:lang w:val="de-AT"/>
      </w:rPr>
      <w:instrText xml:space="preserve">  \* MERGEFORMAT </w:instrText>
    </w:r>
    <w:r w:rsidRPr="006E0CA2">
      <w:rPr>
        <w:lang w:val="de-AT"/>
      </w:rPr>
      <w:fldChar w:fldCharType="separate"/>
    </w:r>
    <w:r w:rsidR="009E5F76">
      <w:rPr>
        <w:noProof/>
        <w:lang w:val="de-AT"/>
      </w:rPr>
      <w:t>2</w:t>
    </w:r>
    <w:r w:rsidRPr="006E0CA2">
      <w:rPr>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CDE14" w14:textId="77777777" w:rsidR="00057CC5" w:rsidRDefault="00057CC5">
      <w:r>
        <w:separator/>
      </w:r>
    </w:p>
  </w:footnote>
  <w:footnote w:type="continuationSeparator" w:id="0">
    <w:p w14:paraId="5858DF5F" w14:textId="77777777" w:rsidR="00057CC5" w:rsidRDefault="00057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3E2D" w14:textId="77777777" w:rsidR="006932FF" w:rsidRDefault="002C5B30" w:rsidP="00EE59A4">
    <w:pPr>
      <w:pStyle w:val="Kopfzeile"/>
      <w:jc w:val="right"/>
    </w:pPr>
    <w:r>
      <w:rPr>
        <w:noProof/>
        <w:lang w:val="en-US"/>
      </w:rPr>
      <mc:AlternateContent>
        <mc:Choice Requires="wpg">
          <w:drawing>
            <wp:anchor distT="0" distB="0" distL="114300" distR="114300" simplePos="0" relativeHeight="251657728" behindDoc="0" locked="0" layoutInCell="1" allowOverlap="1" wp14:anchorId="333975FB" wp14:editId="3E6FFA0C">
              <wp:simplePos x="0" y="0"/>
              <wp:positionH relativeFrom="page">
                <wp:posOffset>180340</wp:posOffset>
              </wp:positionH>
              <wp:positionV relativeFrom="page">
                <wp:posOffset>3780790</wp:posOffset>
              </wp:positionV>
              <wp:extent cx="183515" cy="3796030"/>
              <wp:effectExtent l="0" t="0" r="26035"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A7CD554"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C011" w14:textId="1CE71FE8" w:rsidR="006932FF" w:rsidRPr="00097261" w:rsidRDefault="002C5B30" w:rsidP="00E72925">
    <w:pPr>
      <w:pStyle w:val="Kopfzeile"/>
      <w:tabs>
        <w:tab w:val="clear" w:pos="8640"/>
      </w:tabs>
      <w:spacing w:line="420" w:lineRule="atLeast"/>
      <w:jc w:val="right"/>
      <w:rPr>
        <w:b/>
        <w:bCs/>
        <w:sz w:val="36"/>
        <w:szCs w:val="36"/>
      </w:rPr>
    </w:pPr>
    <w:r>
      <w:rPr>
        <w:noProof/>
        <w:lang w:val="en-US"/>
      </w:rPr>
      <w:drawing>
        <wp:anchor distT="0" distB="0" distL="114300" distR="114300" simplePos="0" relativeHeight="251658752" behindDoc="0" locked="0" layoutInCell="1" allowOverlap="1" wp14:anchorId="68D86C5C" wp14:editId="51C1E2A2">
          <wp:simplePos x="0" y="0"/>
          <wp:positionH relativeFrom="margin">
            <wp:align>right</wp:align>
          </wp:positionH>
          <wp:positionV relativeFrom="paragraph">
            <wp:posOffset>-1548765</wp:posOffset>
          </wp:positionV>
          <wp:extent cx="1430655" cy="1066165"/>
          <wp:effectExtent l="0" t="0" r="0" b="0"/>
          <wp:wrapNone/>
          <wp:docPr id="13"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6704" behindDoc="0" locked="0" layoutInCell="1" allowOverlap="1" wp14:anchorId="16203932" wp14:editId="6D3EEC8F">
              <wp:simplePos x="0" y="0"/>
              <wp:positionH relativeFrom="page">
                <wp:posOffset>180340</wp:posOffset>
              </wp:positionH>
              <wp:positionV relativeFrom="page">
                <wp:posOffset>3780790</wp:posOffset>
              </wp:positionV>
              <wp:extent cx="179705" cy="3780155"/>
              <wp:effectExtent l="0" t="0" r="29845" b="10795"/>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0984D1F8"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161FAA">
      <w:rPr>
        <w:b/>
        <w:bCs/>
        <w:sz w:val="36"/>
        <w:szCs w:val="36"/>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AD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16cid:durableId="952708742">
    <w:abstractNumId w:val="2"/>
  </w:num>
  <w:num w:numId="2" w16cid:durableId="1560088851">
    <w:abstractNumId w:val="6"/>
  </w:num>
  <w:num w:numId="3" w16cid:durableId="1930188572">
    <w:abstractNumId w:val="4"/>
  </w:num>
  <w:num w:numId="4" w16cid:durableId="1353216794">
    <w:abstractNumId w:val="7"/>
  </w:num>
  <w:num w:numId="5" w16cid:durableId="411513459">
    <w:abstractNumId w:val="8"/>
  </w:num>
  <w:num w:numId="6" w16cid:durableId="2040467159">
    <w:abstractNumId w:val="1"/>
  </w:num>
  <w:num w:numId="7" w16cid:durableId="1056318474">
    <w:abstractNumId w:val="9"/>
  </w:num>
  <w:num w:numId="8" w16cid:durableId="467623674">
    <w:abstractNumId w:val="3"/>
  </w:num>
  <w:num w:numId="9" w16cid:durableId="970401046">
    <w:abstractNumId w:val="0"/>
  </w:num>
  <w:num w:numId="10" w16cid:durableId="18243709">
    <w:abstractNumId w:val="5"/>
  </w:num>
  <w:num w:numId="11" w16cid:durableId="2015529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759F"/>
    <w:rsid w:val="00025A3D"/>
    <w:rsid w:val="00033073"/>
    <w:rsid w:val="0005390A"/>
    <w:rsid w:val="00057CC5"/>
    <w:rsid w:val="000610BA"/>
    <w:rsid w:val="0006179E"/>
    <w:rsid w:val="00064336"/>
    <w:rsid w:val="0006685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6997"/>
    <w:rsid w:val="000C3D28"/>
    <w:rsid w:val="000D31A9"/>
    <w:rsid w:val="000D4727"/>
    <w:rsid w:val="000D4A43"/>
    <w:rsid w:val="000D7888"/>
    <w:rsid w:val="000E040B"/>
    <w:rsid w:val="000E055C"/>
    <w:rsid w:val="000E311F"/>
    <w:rsid w:val="000F5D39"/>
    <w:rsid w:val="00115062"/>
    <w:rsid w:val="0012495A"/>
    <w:rsid w:val="0013136F"/>
    <w:rsid w:val="00132D49"/>
    <w:rsid w:val="00134F51"/>
    <w:rsid w:val="00134F8D"/>
    <w:rsid w:val="001442E6"/>
    <w:rsid w:val="00145513"/>
    <w:rsid w:val="001556AB"/>
    <w:rsid w:val="001571A3"/>
    <w:rsid w:val="00161FAA"/>
    <w:rsid w:val="00164CFF"/>
    <w:rsid w:val="00164D28"/>
    <w:rsid w:val="001664C6"/>
    <w:rsid w:val="00171378"/>
    <w:rsid w:val="00172C10"/>
    <w:rsid w:val="00175CCF"/>
    <w:rsid w:val="0018205D"/>
    <w:rsid w:val="00184919"/>
    <w:rsid w:val="001856FF"/>
    <w:rsid w:val="00186938"/>
    <w:rsid w:val="001943C8"/>
    <w:rsid w:val="00197E03"/>
    <w:rsid w:val="001B2B07"/>
    <w:rsid w:val="001B63A3"/>
    <w:rsid w:val="001C317C"/>
    <w:rsid w:val="001C61C7"/>
    <w:rsid w:val="001C6295"/>
    <w:rsid w:val="001C7107"/>
    <w:rsid w:val="001C7D8D"/>
    <w:rsid w:val="001D3406"/>
    <w:rsid w:val="001F2CBC"/>
    <w:rsid w:val="001F5399"/>
    <w:rsid w:val="001F699A"/>
    <w:rsid w:val="00200F65"/>
    <w:rsid w:val="00206693"/>
    <w:rsid w:val="00206A46"/>
    <w:rsid w:val="0023011F"/>
    <w:rsid w:val="00237942"/>
    <w:rsid w:val="00240058"/>
    <w:rsid w:val="0024205D"/>
    <w:rsid w:val="00243267"/>
    <w:rsid w:val="0024756B"/>
    <w:rsid w:val="00262F47"/>
    <w:rsid w:val="00263EDF"/>
    <w:rsid w:val="00272C49"/>
    <w:rsid w:val="002748DB"/>
    <w:rsid w:val="00280D6F"/>
    <w:rsid w:val="0028285D"/>
    <w:rsid w:val="0028454D"/>
    <w:rsid w:val="002962EB"/>
    <w:rsid w:val="002A1ECF"/>
    <w:rsid w:val="002B1A8C"/>
    <w:rsid w:val="002B5955"/>
    <w:rsid w:val="002C37C4"/>
    <w:rsid w:val="002C5B30"/>
    <w:rsid w:val="002D5963"/>
    <w:rsid w:val="002D6D60"/>
    <w:rsid w:val="002E1AB3"/>
    <w:rsid w:val="002E3904"/>
    <w:rsid w:val="002E6024"/>
    <w:rsid w:val="002E6D9D"/>
    <w:rsid w:val="002E7FB3"/>
    <w:rsid w:val="002F687B"/>
    <w:rsid w:val="00305D86"/>
    <w:rsid w:val="00311FF0"/>
    <w:rsid w:val="00312E47"/>
    <w:rsid w:val="003160C3"/>
    <w:rsid w:val="00317118"/>
    <w:rsid w:val="0033301C"/>
    <w:rsid w:val="003372D8"/>
    <w:rsid w:val="0035096E"/>
    <w:rsid w:val="00357BA7"/>
    <w:rsid w:val="00364970"/>
    <w:rsid w:val="00367093"/>
    <w:rsid w:val="00372C65"/>
    <w:rsid w:val="00380746"/>
    <w:rsid w:val="00384D51"/>
    <w:rsid w:val="003A264A"/>
    <w:rsid w:val="003A5A29"/>
    <w:rsid w:val="003A5CB9"/>
    <w:rsid w:val="003B6FCA"/>
    <w:rsid w:val="003C7BB2"/>
    <w:rsid w:val="003D5103"/>
    <w:rsid w:val="003D56E2"/>
    <w:rsid w:val="003D78D0"/>
    <w:rsid w:val="003E3DCE"/>
    <w:rsid w:val="003F46B0"/>
    <w:rsid w:val="003F4815"/>
    <w:rsid w:val="003F6218"/>
    <w:rsid w:val="00401EDC"/>
    <w:rsid w:val="004028FA"/>
    <w:rsid w:val="00404B26"/>
    <w:rsid w:val="00411E1E"/>
    <w:rsid w:val="00412C46"/>
    <w:rsid w:val="00413DF7"/>
    <w:rsid w:val="004145E8"/>
    <w:rsid w:val="00442C41"/>
    <w:rsid w:val="004463E0"/>
    <w:rsid w:val="0045414D"/>
    <w:rsid w:val="0045517E"/>
    <w:rsid w:val="00456F62"/>
    <w:rsid w:val="00457E79"/>
    <w:rsid w:val="00460191"/>
    <w:rsid w:val="004656D3"/>
    <w:rsid w:val="00471C7F"/>
    <w:rsid w:val="00473A8E"/>
    <w:rsid w:val="00480782"/>
    <w:rsid w:val="004816A9"/>
    <w:rsid w:val="00484111"/>
    <w:rsid w:val="0048435F"/>
    <w:rsid w:val="00492ECA"/>
    <w:rsid w:val="0049362F"/>
    <w:rsid w:val="004A10C6"/>
    <w:rsid w:val="004A1F3C"/>
    <w:rsid w:val="004A6014"/>
    <w:rsid w:val="004A63A4"/>
    <w:rsid w:val="004A6C5A"/>
    <w:rsid w:val="004B0E12"/>
    <w:rsid w:val="004B32F0"/>
    <w:rsid w:val="004B32F2"/>
    <w:rsid w:val="004B4169"/>
    <w:rsid w:val="004C103A"/>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B83"/>
    <w:rsid w:val="0050797A"/>
    <w:rsid w:val="0051364A"/>
    <w:rsid w:val="00515EB0"/>
    <w:rsid w:val="00520855"/>
    <w:rsid w:val="00521478"/>
    <w:rsid w:val="00525319"/>
    <w:rsid w:val="005278BF"/>
    <w:rsid w:val="00546222"/>
    <w:rsid w:val="005528A5"/>
    <w:rsid w:val="00552922"/>
    <w:rsid w:val="00557FFC"/>
    <w:rsid w:val="005612D7"/>
    <w:rsid w:val="00564363"/>
    <w:rsid w:val="00567F9C"/>
    <w:rsid w:val="00573466"/>
    <w:rsid w:val="00576BC8"/>
    <w:rsid w:val="0058002E"/>
    <w:rsid w:val="00597836"/>
    <w:rsid w:val="005A197E"/>
    <w:rsid w:val="005A335A"/>
    <w:rsid w:val="005A6211"/>
    <w:rsid w:val="005B0673"/>
    <w:rsid w:val="005B0940"/>
    <w:rsid w:val="005B50D4"/>
    <w:rsid w:val="005C22AE"/>
    <w:rsid w:val="005C330E"/>
    <w:rsid w:val="005C3647"/>
    <w:rsid w:val="005E0024"/>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37A68"/>
    <w:rsid w:val="00637F0A"/>
    <w:rsid w:val="00641E46"/>
    <w:rsid w:val="00642596"/>
    <w:rsid w:val="00655DA8"/>
    <w:rsid w:val="0066665A"/>
    <w:rsid w:val="006673C7"/>
    <w:rsid w:val="0067104C"/>
    <w:rsid w:val="006758FF"/>
    <w:rsid w:val="0068050D"/>
    <w:rsid w:val="0068092A"/>
    <w:rsid w:val="00692516"/>
    <w:rsid w:val="006932FF"/>
    <w:rsid w:val="006A5B68"/>
    <w:rsid w:val="006B02F9"/>
    <w:rsid w:val="006C2B18"/>
    <w:rsid w:val="006D7ADD"/>
    <w:rsid w:val="006E0CA2"/>
    <w:rsid w:val="006F1596"/>
    <w:rsid w:val="006F1916"/>
    <w:rsid w:val="006F425E"/>
    <w:rsid w:val="00710D74"/>
    <w:rsid w:val="007144BF"/>
    <w:rsid w:val="00730AAC"/>
    <w:rsid w:val="0074157B"/>
    <w:rsid w:val="007439D7"/>
    <w:rsid w:val="00750E58"/>
    <w:rsid w:val="00760D64"/>
    <w:rsid w:val="00763B4F"/>
    <w:rsid w:val="007649C6"/>
    <w:rsid w:val="0076662B"/>
    <w:rsid w:val="00771DDE"/>
    <w:rsid w:val="00775909"/>
    <w:rsid w:val="007777A3"/>
    <w:rsid w:val="00787874"/>
    <w:rsid w:val="00790E8E"/>
    <w:rsid w:val="00794AD0"/>
    <w:rsid w:val="007A39DB"/>
    <w:rsid w:val="007A530C"/>
    <w:rsid w:val="007B7269"/>
    <w:rsid w:val="007B753C"/>
    <w:rsid w:val="007B7776"/>
    <w:rsid w:val="007C42AA"/>
    <w:rsid w:val="007D3C8F"/>
    <w:rsid w:val="007D4B63"/>
    <w:rsid w:val="007D5019"/>
    <w:rsid w:val="007E0432"/>
    <w:rsid w:val="007E1425"/>
    <w:rsid w:val="007E145C"/>
    <w:rsid w:val="007E2B83"/>
    <w:rsid w:val="007E2EFF"/>
    <w:rsid w:val="007E6986"/>
    <w:rsid w:val="007E715D"/>
    <w:rsid w:val="007F18B3"/>
    <w:rsid w:val="007F28A6"/>
    <w:rsid w:val="007F59F8"/>
    <w:rsid w:val="007F5D6E"/>
    <w:rsid w:val="00801BA7"/>
    <w:rsid w:val="00802276"/>
    <w:rsid w:val="00802DA2"/>
    <w:rsid w:val="00802FE5"/>
    <w:rsid w:val="008134CB"/>
    <w:rsid w:val="008141AE"/>
    <w:rsid w:val="00821A89"/>
    <w:rsid w:val="008327B8"/>
    <w:rsid w:val="00835082"/>
    <w:rsid w:val="008617A5"/>
    <w:rsid w:val="008639D1"/>
    <w:rsid w:val="0087047D"/>
    <w:rsid w:val="00872283"/>
    <w:rsid w:val="00876003"/>
    <w:rsid w:val="00876E67"/>
    <w:rsid w:val="00881FEF"/>
    <w:rsid w:val="0088345A"/>
    <w:rsid w:val="00884C27"/>
    <w:rsid w:val="00885ADD"/>
    <w:rsid w:val="00885E4E"/>
    <w:rsid w:val="00890184"/>
    <w:rsid w:val="008A1E65"/>
    <w:rsid w:val="008A5285"/>
    <w:rsid w:val="008B021E"/>
    <w:rsid w:val="008B04E3"/>
    <w:rsid w:val="008B19F5"/>
    <w:rsid w:val="008D1348"/>
    <w:rsid w:val="008D2306"/>
    <w:rsid w:val="008D67A4"/>
    <w:rsid w:val="008D6FE0"/>
    <w:rsid w:val="008D7B00"/>
    <w:rsid w:val="008E0306"/>
    <w:rsid w:val="008E186F"/>
    <w:rsid w:val="008E4751"/>
    <w:rsid w:val="008E508D"/>
    <w:rsid w:val="008F0C13"/>
    <w:rsid w:val="008F0E4F"/>
    <w:rsid w:val="008F4188"/>
    <w:rsid w:val="008F6DC8"/>
    <w:rsid w:val="00900C65"/>
    <w:rsid w:val="0091022B"/>
    <w:rsid w:val="00914BFC"/>
    <w:rsid w:val="00917510"/>
    <w:rsid w:val="00923FE4"/>
    <w:rsid w:val="00934108"/>
    <w:rsid w:val="0094148C"/>
    <w:rsid w:val="00942155"/>
    <w:rsid w:val="009449D5"/>
    <w:rsid w:val="00946AC2"/>
    <w:rsid w:val="0095197E"/>
    <w:rsid w:val="0095602B"/>
    <w:rsid w:val="00965B89"/>
    <w:rsid w:val="009670FD"/>
    <w:rsid w:val="00971785"/>
    <w:rsid w:val="009818AC"/>
    <w:rsid w:val="0098582E"/>
    <w:rsid w:val="00991AC7"/>
    <w:rsid w:val="00991FC5"/>
    <w:rsid w:val="00996F10"/>
    <w:rsid w:val="009B7A39"/>
    <w:rsid w:val="009B7FA6"/>
    <w:rsid w:val="009C6FC0"/>
    <w:rsid w:val="009E19DA"/>
    <w:rsid w:val="009E43D5"/>
    <w:rsid w:val="009E4A78"/>
    <w:rsid w:val="009E546C"/>
    <w:rsid w:val="009E5F76"/>
    <w:rsid w:val="009F3EC0"/>
    <w:rsid w:val="009F6474"/>
    <w:rsid w:val="00A017E5"/>
    <w:rsid w:val="00A02687"/>
    <w:rsid w:val="00A040A8"/>
    <w:rsid w:val="00A113F5"/>
    <w:rsid w:val="00A13DD7"/>
    <w:rsid w:val="00A22DB5"/>
    <w:rsid w:val="00A30E50"/>
    <w:rsid w:val="00A365AD"/>
    <w:rsid w:val="00A53415"/>
    <w:rsid w:val="00A55EF4"/>
    <w:rsid w:val="00A63351"/>
    <w:rsid w:val="00A67921"/>
    <w:rsid w:val="00A71DF1"/>
    <w:rsid w:val="00A758F3"/>
    <w:rsid w:val="00A821C3"/>
    <w:rsid w:val="00A94058"/>
    <w:rsid w:val="00A97488"/>
    <w:rsid w:val="00AA30BB"/>
    <w:rsid w:val="00AA32CF"/>
    <w:rsid w:val="00AB224E"/>
    <w:rsid w:val="00AB22EB"/>
    <w:rsid w:val="00AB5658"/>
    <w:rsid w:val="00AC3D89"/>
    <w:rsid w:val="00AD208F"/>
    <w:rsid w:val="00AD27C8"/>
    <w:rsid w:val="00AD5652"/>
    <w:rsid w:val="00AD6806"/>
    <w:rsid w:val="00AE1C9C"/>
    <w:rsid w:val="00B05BC3"/>
    <w:rsid w:val="00B064A2"/>
    <w:rsid w:val="00B110D1"/>
    <w:rsid w:val="00B178DC"/>
    <w:rsid w:val="00B179FA"/>
    <w:rsid w:val="00B32D60"/>
    <w:rsid w:val="00B36F77"/>
    <w:rsid w:val="00B40861"/>
    <w:rsid w:val="00B4495E"/>
    <w:rsid w:val="00B46F46"/>
    <w:rsid w:val="00B513D5"/>
    <w:rsid w:val="00B6001A"/>
    <w:rsid w:val="00B6233A"/>
    <w:rsid w:val="00B63BC4"/>
    <w:rsid w:val="00B6642C"/>
    <w:rsid w:val="00B77901"/>
    <w:rsid w:val="00B844C9"/>
    <w:rsid w:val="00B85701"/>
    <w:rsid w:val="00B85EF5"/>
    <w:rsid w:val="00B8631B"/>
    <w:rsid w:val="00BA2F20"/>
    <w:rsid w:val="00BA538E"/>
    <w:rsid w:val="00BB0B1A"/>
    <w:rsid w:val="00BB41CB"/>
    <w:rsid w:val="00BB5699"/>
    <w:rsid w:val="00BC51C5"/>
    <w:rsid w:val="00BC582E"/>
    <w:rsid w:val="00BC58FA"/>
    <w:rsid w:val="00BC627A"/>
    <w:rsid w:val="00BD0209"/>
    <w:rsid w:val="00BD76C7"/>
    <w:rsid w:val="00BD7D6A"/>
    <w:rsid w:val="00BE1C7B"/>
    <w:rsid w:val="00BE7AE9"/>
    <w:rsid w:val="00BF1BCB"/>
    <w:rsid w:val="00BF53A3"/>
    <w:rsid w:val="00C057BF"/>
    <w:rsid w:val="00C07038"/>
    <w:rsid w:val="00C247A1"/>
    <w:rsid w:val="00C25C37"/>
    <w:rsid w:val="00C26070"/>
    <w:rsid w:val="00C3601A"/>
    <w:rsid w:val="00C3644B"/>
    <w:rsid w:val="00C4013C"/>
    <w:rsid w:val="00C415F6"/>
    <w:rsid w:val="00C5392E"/>
    <w:rsid w:val="00C637CB"/>
    <w:rsid w:val="00C6515F"/>
    <w:rsid w:val="00C652E4"/>
    <w:rsid w:val="00C91856"/>
    <w:rsid w:val="00C94086"/>
    <w:rsid w:val="00C97D06"/>
    <w:rsid w:val="00CA55C2"/>
    <w:rsid w:val="00CA580B"/>
    <w:rsid w:val="00CB4CEB"/>
    <w:rsid w:val="00CB580A"/>
    <w:rsid w:val="00CB782C"/>
    <w:rsid w:val="00CD130F"/>
    <w:rsid w:val="00CD5DE4"/>
    <w:rsid w:val="00CD6BDF"/>
    <w:rsid w:val="00CE1DE2"/>
    <w:rsid w:val="00CE257E"/>
    <w:rsid w:val="00CE6C7B"/>
    <w:rsid w:val="00CF1711"/>
    <w:rsid w:val="00CF2720"/>
    <w:rsid w:val="00CF2D89"/>
    <w:rsid w:val="00CF52B6"/>
    <w:rsid w:val="00D006CB"/>
    <w:rsid w:val="00D0260B"/>
    <w:rsid w:val="00D03C9D"/>
    <w:rsid w:val="00D05DC5"/>
    <w:rsid w:val="00D10938"/>
    <w:rsid w:val="00D13F63"/>
    <w:rsid w:val="00D20E18"/>
    <w:rsid w:val="00D23D94"/>
    <w:rsid w:val="00D25C32"/>
    <w:rsid w:val="00D271E2"/>
    <w:rsid w:val="00D33A56"/>
    <w:rsid w:val="00D44BA2"/>
    <w:rsid w:val="00D44D62"/>
    <w:rsid w:val="00D45AEB"/>
    <w:rsid w:val="00D5005E"/>
    <w:rsid w:val="00D53968"/>
    <w:rsid w:val="00D5475A"/>
    <w:rsid w:val="00D61ADF"/>
    <w:rsid w:val="00D62B81"/>
    <w:rsid w:val="00D62C9B"/>
    <w:rsid w:val="00D65B7D"/>
    <w:rsid w:val="00D7268F"/>
    <w:rsid w:val="00D72B60"/>
    <w:rsid w:val="00D75591"/>
    <w:rsid w:val="00D818D8"/>
    <w:rsid w:val="00D85709"/>
    <w:rsid w:val="00D86A4D"/>
    <w:rsid w:val="00D972A6"/>
    <w:rsid w:val="00DA2903"/>
    <w:rsid w:val="00DB00B7"/>
    <w:rsid w:val="00DB1147"/>
    <w:rsid w:val="00DB339F"/>
    <w:rsid w:val="00DB445C"/>
    <w:rsid w:val="00DB5792"/>
    <w:rsid w:val="00DB6D2D"/>
    <w:rsid w:val="00DC4F81"/>
    <w:rsid w:val="00DD2ED0"/>
    <w:rsid w:val="00DD304C"/>
    <w:rsid w:val="00DE22A7"/>
    <w:rsid w:val="00DE2B06"/>
    <w:rsid w:val="00DE5234"/>
    <w:rsid w:val="00E028B8"/>
    <w:rsid w:val="00E067C1"/>
    <w:rsid w:val="00E0693F"/>
    <w:rsid w:val="00E111BD"/>
    <w:rsid w:val="00E118AC"/>
    <w:rsid w:val="00E12F0B"/>
    <w:rsid w:val="00E14335"/>
    <w:rsid w:val="00E2125D"/>
    <w:rsid w:val="00E21701"/>
    <w:rsid w:val="00E21755"/>
    <w:rsid w:val="00E254E7"/>
    <w:rsid w:val="00E25E61"/>
    <w:rsid w:val="00E26E23"/>
    <w:rsid w:val="00E37060"/>
    <w:rsid w:val="00E409BA"/>
    <w:rsid w:val="00E42FB8"/>
    <w:rsid w:val="00E446D6"/>
    <w:rsid w:val="00E45F78"/>
    <w:rsid w:val="00E472EE"/>
    <w:rsid w:val="00E5187E"/>
    <w:rsid w:val="00E5206B"/>
    <w:rsid w:val="00E7264D"/>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B43C9"/>
    <w:rsid w:val="00EC127E"/>
    <w:rsid w:val="00EC247C"/>
    <w:rsid w:val="00EC3DD5"/>
    <w:rsid w:val="00ED2ABE"/>
    <w:rsid w:val="00EE0321"/>
    <w:rsid w:val="00EE143D"/>
    <w:rsid w:val="00EE461F"/>
    <w:rsid w:val="00EE59A4"/>
    <w:rsid w:val="00EE7EA2"/>
    <w:rsid w:val="00EF0540"/>
    <w:rsid w:val="00EF31E3"/>
    <w:rsid w:val="00EF4068"/>
    <w:rsid w:val="00EF41BF"/>
    <w:rsid w:val="00EF499F"/>
    <w:rsid w:val="00EF6EA7"/>
    <w:rsid w:val="00F0589A"/>
    <w:rsid w:val="00F108E1"/>
    <w:rsid w:val="00F16D6D"/>
    <w:rsid w:val="00F2140A"/>
    <w:rsid w:val="00F21DDA"/>
    <w:rsid w:val="00F21E20"/>
    <w:rsid w:val="00F30A4B"/>
    <w:rsid w:val="00F40005"/>
    <w:rsid w:val="00F454D5"/>
    <w:rsid w:val="00F46E1E"/>
    <w:rsid w:val="00F5193D"/>
    <w:rsid w:val="00F5574C"/>
    <w:rsid w:val="00F62533"/>
    <w:rsid w:val="00F63AEE"/>
    <w:rsid w:val="00F65127"/>
    <w:rsid w:val="00F66ED8"/>
    <w:rsid w:val="00F72D5A"/>
    <w:rsid w:val="00F72EF1"/>
    <w:rsid w:val="00F7663F"/>
    <w:rsid w:val="00F81A86"/>
    <w:rsid w:val="00F83CBF"/>
    <w:rsid w:val="00F91755"/>
    <w:rsid w:val="00F9293C"/>
    <w:rsid w:val="00F97CED"/>
    <w:rsid w:val="00FA1D04"/>
    <w:rsid w:val="00FA7462"/>
    <w:rsid w:val="00FB39F2"/>
    <w:rsid w:val="00FB3CE3"/>
    <w:rsid w:val="00FB51B4"/>
    <w:rsid w:val="00FB7DD8"/>
    <w:rsid w:val="00FC43FD"/>
    <w:rsid w:val="00FD0E90"/>
    <w:rsid w:val="00FD112F"/>
    <w:rsid w:val="00FE6172"/>
    <w:rsid w:val="00FE619F"/>
    <w:rsid w:val="00FE6759"/>
    <w:rsid w:val="00FF109E"/>
    <w:rsid w:val="00FF25C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1000f"/>
    </o:shapedefaults>
    <o:shapelayout v:ext="edit">
      <o:idmap v:ext="edit" data="2"/>
    </o:shapelayout>
  </w:shapeDefaults>
  <w:decimalSymbol w:val=","/>
  <w:listSeparator w:val=";"/>
  <w14:docId w14:val="7DD04EE4"/>
  <w15:docId w15:val="{F4839345-D32D-4BAC-A42C-1993C91B4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uiPriority w:val="99"/>
    <w:semiHidden/>
    <w:rsid w:val="00C97D06"/>
    <w:rPr>
      <w:sz w:val="16"/>
      <w:szCs w:val="16"/>
    </w:rPr>
  </w:style>
  <w:style w:type="paragraph" w:styleId="Kommentartext">
    <w:name w:val="annotation text"/>
    <w:basedOn w:val="Standard"/>
    <w:link w:val="KommentartextZchn"/>
    <w:uiPriority w:val="99"/>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link w:val="FunotentextZchn"/>
    <w:uiPriority w:val="99"/>
    <w:semiHidden/>
    <w:rsid w:val="00D0260B"/>
    <w:rPr>
      <w:szCs w:val="20"/>
    </w:rPr>
  </w:style>
  <w:style w:type="character" w:styleId="Funotenzeichen">
    <w:name w:val="footnote reference"/>
    <w:uiPriority w:val="99"/>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MittlereListe2-Akzent21">
    <w:name w:val="Mittlere Liste 2 - Akzent 21"/>
    <w:hidden/>
    <w:uiPriority w:val="99"/>
    <w:semiHidden/>
    <w:rsid w:val="00642596"/>
    <w:rPr>
      <w:rFonts w:ascii="Arial" w:hAnsi="Arial"/>
      <w:szCs w:val="24"/>
      <w:lang w:val="de-DE"/>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uiPriority w:val="99"/>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styleId="Listenabsatz">
    <w:name w:val="List Paragraph"/>
    <w:basedOn w:val="Standard"/>
    <w:uiPriority w:val="34"/>
    <w:qFormat/>
    <w:rsid w:val="00D44BA2"/>
    <w:pPr>
      <w:spacing w:line="240" w:lineRule="auto"/>
      <w:ind w:left="720"/>
      <w:contextualSpacing/>
    </w:pPr>
    <w:rPr>
      <w:rFonts w:ascii="Cambria" w:eastAsia="MS Mincho" w:hAnsi="Cambria"/>
      <w:sz w:val="24"/>
      <w:lang w:eastAsia="de-DE"/>
    </w:rPr>
  </w:style>
  <w:style w:type="character" w:customStyle="1" w:styleId="FunotentextZchn">
    <w:name w:val="Fußnotentext Zchn"/>
    <w:basedOn w:val="Absatz-Standardschriftart"/>
    <w:link w:val="Funotentext"/>
    <w:uiPriority w:val="99"/>
    <w:semiHidden/>
    <w:rsid w:val="004A6014"/>
    <w:rPr>
      <w:rFonts w:ascii="Arial" w:hAnsi="Arial"/>
      <w:lang w:val="de-DE"/>
    </w:rPr>
  </w:style>
  <w:style w:type="character" w:customStyle="1" w:styleId="style-scope">
    <w:name w:val="style-scope"/>
    <w:basedOn w:val="Absatz-Standardschriftart"/>
    <w:rsid w:val="004A6014"/>
  </w:style>
  <w:style w:type="character" w:customStyle="1" w:styleId="markedcontent">
    <w:name w:val="markedcontent"/>
    <w:basedOn w:val="Absatz-Standardschriftart"/>
    <w:rsid w:val="004A6014"/>
  </w:style>
  <w:style w:type="character" w:customStyle="1" w:styleId="AboutandContactBody">
    <w:name w:val="About and Contact Body"/>
    <w:basedOn w:val="Absatz-Standardschriftart"/>
    <w:rsid w:val="004A6014"/>
    <w:rPr>
      <w:rFonts w:ascii="Segoe UI" w:hAnsi="Segoe UI" w:cs="Times New Roman"/>
      <w:sz w:val="18"/>
    </w:rPr>
  </w:style>
  <w:style w:type="character" w:customStyle="1" w:styleId="AboutandContactHeadline">
    <w:name w:val="About and Contact Headline"/>
    <w:basedOn w:val="Absatz-Standardschriftart"/>
    <w:rsid w:val="004A6014"/>
    <w:rPr>
      <w:rFonts w:ascii="Segoe UI" w:hAnsi="Segoe UI"/>
      <w:b/>
      <w:bCs/>
      <w:sz w:val="18"/>
    </w:rPr>
  </w:style>
  <w:style w:type="paragraph" w:styleId="HTMLVorformatiert">
    <w:name w:val="HTML Preformatted"/>
    <w:basedOn w:val="Standard"/>
    <w:link w:val="HTMLVorformatiertZchn"/>
    <w:uiPriority w:val="99"/>
    <w:semiHidden/>
    <w:unhideWhenUsed/>
    <w:rsid w:val="005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val="de-AT" w:eastAsia="de-AT"/>
    </w:rPr>
  </w:style>
  <w:style w:type="character" w:customStyle="1" w:styleId="HTMLVorformatiertZchn">
    <w:name w:val="HTML Vorformatiert Zchn"/>
    <w:basedOn w:val="Absatz-Standardschriftart"/>
    <w:link w:val="HTMLVorformatiert"/>
    <w:uiPriority w:val="99"/>
    <w:semiHidden/>
    <w:rsid w:val="005E0024"/>
    <w:rPr>
      <w:rFonts w:ascii="Courier New" w:hAnsi="Courier New" w:cs="Courier New"/>
      <w:lang w:val="de-AT" w:eastAsia="de-AT"/>
    </w:rPr>
  </w:style>
  <w:style w:type="character" w:customStyle="1" w:styleId="y2iqfc">
    <w:name w:val="y2iqfc"/>
    <w:basedOn w:val="Absatz-Standardschriftart"/>
    <w:rsid w:val="005E0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20485377">
      <w:bodyDiv w:val="1"/>
      <w:marLeft w:val="0"/>
      <w:marRight w:val="0"/>
      <w:marTop w:val="0"/>
      <w:marBottom w:val="0"/>
      <w:divBdr>
        <w:top w:val="none" w:sz="0" w:space="0" w:color="auto"/>
        <w:left w:val="none" w:sz="0" w:space="0" w:color="auto"/>
        <w:bottom w:val="none" w:sz="0" w:space="0" w:color="auto"/>
        <w:right w:val="none" w:sz="0" w:space="0" w:color="auto"/>
      </w:divBdr>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528299517">
      <w:bodyDiv w:val="1"/>
      <w:marLeft w:val="0"/>
      <w:marRight w:val="0"/>
      <w:marTop w:val="0"/>
      <w:marBottom w:val="0"/>
      <w:divBdr>
        <w:top w:val="none" w:sz="0" w:space="0" w:color="auto"/>
        <w:left w:val="none" w:sz="0" w:space="0" w:color="auto"/>
        <w:bottom w:val="none" w:sz="0" w:space="0" w:color="auto"/>
        <w:right w:val="none" w:sz="0" w:space="0" w:color="auto"/>
      </w:divBdr>
    </w:div>
    <w:div w:id="704719989">
      <w:bodyDiv w:val="1"/>
      <w:marLeft w:val="0"/>
      <w:marRight w:val="0"/>
      <w:marTop w:val="0"/>
      <w:marBottom w:val="0"/>
      <w:divBdr>
        <w:top w:val="none" w:sz="0" w:space="0" w:color="auto"/>
        <w:left w:val="none" w:sz="0" w:space="0" w:color="auto"/>
        <w:bottom w:val="none" w:sz="0" w:space="0" w:color="auto"/>
        <w:right w:val="none" w:sz="0" w:space="0" w:color="auto"/>
      </w:divBdr>
      <w:divsChild>
        <w:div w:id="349139169">
          <w:marLeft w:val="0"/>
          <w:marRight w:val="0"/>
          <w:marTop w:val="0"/>
          <w:marBottom w:val="0"/>
          <w:divBdr>
            <w:top w:val="none" w:sz="0" w:space="0" w:color="auto"/>
            <w:left w:val="none" w:sz="0" w:space="0" w:color="auto"/>
            <w:bottom w:val="none" w:sz="0" w:space="0" w:color="auto"/>
            <w:right w:val="none" w:sz="0" w:space="0" w:color="auto"/>
          </w:divBdr>
          <w:divsChild>
            <w:div w:id="372535418">
              <w:marLeft w:val="0"/>
              <w:marRight w:val="0"/>
              <w:marTop w:val="0"/>
              <w:marBottom w:val="0"/>
              <w:divBdr>
                <w:top w:val="none" w:sz="0" w:space="0" w:color="auto"/>
                <w:left w:val="none" w:sz="0" w:space="0" w:color="auto"/>
                <w:bottom w:val="none" w:sz="0" w:space="0" w:color="auto"/>
                <w:right w:val="none" w:sz="0" w:space="0" w:color="auto"/>
              </w:divBdr>
              <w:divsChild>
                <w:div w:id="1478261726">
                  <w:marLeft w:val="0"/>
                  <w:marRight w:val="0"/>
                  <w:marTop w:val="0"/>
                  <w:marBottom w:val="0"/>
                  <w:divBdr>
                    <w:top w:val="none" w:sz="0" w:space="0" w:color="auto"/>
                    <w:left w:val="none" w:sz="0" w:space="0" w:color="auto"/>
                    <w:bottom w:val="none" w:sz="0" w:space="0" w:color="auto"/>
                    <w:right w:val="none" w:sz="0" w:space="0" w:color="auto"/>
                  </w:divBdr>
                  <w:divsChild>
                    <w:div w:id="829520416">
                      <w:marLeft w:val="0"/>
                      <w:marRight w:val="0"/>
                      <w:marTop w:val="0"/>
                      <w:marBottom w:val="0"/>
                      <w:divBdr>
                        <w:top w:val="none" w:sz="0" w:space="0" w:color="auto"/>
                        <w:left w:val="none" w:sz="0" w:space="0" w:color="auto"/>
                        <w:bottom w:val="none" w:sz="0" w:space="0" w:color="auto"/>
                        <w:right w:val="none" w:sz="0" w:space="0" w:color="auto"/>
                      </w:divBdr>
                      <w:divsChild>
                        <w:div w:id="226260935">
                          <w:marLeft w:val="0"/>
                          <w:marRight w:val="0"/>
                          <w:marTop w:val="0"/>
                          <w:marBottom w:val="0"/>
                          <w:divBdr>
                            <w:top w:val="none" w:sz="0" w:space="0" w:color="auto"/>
                            <w:left w:val="none" w:sz="0" w:space="0" w:color="auto"/>
                            <w:bottom w:val="none" w:sz="0" w:space="0" w:color="auto"/>
                            <w:right w:val="none" w:sz="0" w:space="0" w:color="auto"/>
                          </w:divBdr>
                          <w:divsChild>
                            <w:div w:id="38945190">
                              <w:marLeft w:val="0"/>
                              <w:marRight w:val="0"/>
                              <w:marTop w:val="0"/>
                              <w:marBottom w:val="0"/>
                              <w:divBdr>
                                <w:top w:val="none" w:sz="0" w:space="0" w:color="auto"/>
                                <w:left w:val="none" w:sz="0" w:space="0" w:color="auto"/>
                                <w:bottom w:val="none" w:sz="0" w:space="0" w:color="auto"/>
                                <w:right w:val="none" w:sz="0" w:space="0" w:color="auto"/>
                              </w:divBdr>
                              <w:divsChild>
                                <w:div w:id="2098090967">
                                  <w:marLeft w:val="0"/>
                                  <w:marRight w:val="0"/>
                                  <w:marTop w:val="0"/>
                                  <w:marBottom w:val="0"/>
                                  <w:divBdr>
                                    <w:top w:val="none" w:sz="0" w:space="0" w:color="auto"/>
                                    <w:left w:val="none" w:sz="0" w:space="0" w:color="auto"/>
                                    <w:bottom w:val="none" w:sz="0" w:space="0" w:color="auto"/>
                                    <w:right w:val="none" w:sz="0" w:space="0" w:color="auto"/>
                                  </w:divBdr>
                                  <w:divsChild>
                                    <w:div w:id="1921669035">
                                      <w:marLeft w:val="0"/>
                                      <w:marRight w:val="0"/>
                                      <w:marTop w:val="0"/>
                                      <w:marBottom w:val="0"/>
                                      <w:divBdr>
                                        <w:top w:val="none" w:sz="0" w:space="0" w:color="auto"/>
                                        <w:left w:val="none" w:sz="0" w:space="0" w:color="auto"/>
                                        <w:bottom w:val="none" w:sz="0" w:space="0" w:color="auto"/>
                                        <w:right w:val="none" w:sz="0" w:space="0" w:color="auto"/>
                                      </w:divBdr>
                                    </w:div>
                                    <w:div w:id="1439834107">
                                      <w:marLeft w:val="0"/>
                                      <w:marRight w:val="0"/>
                                      <w:marTop w:val="0"/>
                                      <w:marBottom w:val="0"/>
                                      <w:divBdr>
                                        <w:top w:val="none" w:sz="0" w:space="0" w:color="auto"/>
                                        <w:left w:val="none" w:sz="0" w:space="0" w:color="auto"/>
                                        <w:bottom w:val="none" w:sz="0" w:space="0" w:color="auto"/>
                                        <w:right w:val="none" w:sz="0" w:space="0" w:color="auto"/>
                                      </w:divBdr>
                                      <w:divsChild>
                                        <w:div w:id="1652949638">
                                          <w:marLeft w:val="0"/>
                                          <w:marRight w:val="165"/>
                                          <w:marTop w:val="150"/>
                                          <w:marBottom w:val="0"/>
                                          <w:divBdr>
                                            <w:top w:val="none" w:sz="0" w:space="0" w:color="auto"/>
                                            <w:left w:val="none" w:sz="0" w:space="0" w:color="auto"/>
                                            <w:bottom w:val="none" w:sz="0" w:space="0" w:color="auto"/>
                                            <w:right w:val="none" w:sz="0" w:space="0" w:color="auto"/>
                                          </w:divBdr>
                                          <w:divsChild>
                                            <w:div w:id="1745638335">
                                              <w:marLeft w:val="0"/>
                                              <w:marRight w:val="0"/>
                                              <w:marTop w:val="0"/>
                                              <w:marBottom w:val="0"/>
                                              <w:divBdr>
                                                <w:top w:val="none" w:sz="0" w:space="0" w:color="auto"/>
                                                <w:left w:val="none" w:sz="0" w:space="0" w:color="auto"/>
                                                <w:bottom w:val="none" w:sz="0" w:space="0" w:color="auto"/>
                                                <w:right w:val="none" w:sz="0" w:space="0" w:color="auto"/>
                                              </w:divBdr>
                                              <w:divsChild>
                                                <w:div w:id="18560004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4981694">
      <w:bodyDiv w:val="1"/>
      <w:marLeft w:val="0"/>
      <w:marRight w:val="0"/>
      <w:marTop w:val="0"/>
      <w:marBottom w:val="0"/>
      <w:divBdr>
        <w:top w:val="none" w:sz="0" w:space="0" w:color="auto"/>
        <w:left w:val="none" w:sz="0" w:space="0" w:color="auto"/>
        <w:bottom w:val="none" w:sz="0" w:space="0" w:color="auto"/>
        <w:right w:val="none" w:sz="0" w:space="0" w:color="auto"/>
      </w:divBdr>
      <w:divsChild>
        <w:div w:id="1582712236">
          <w:marLeft w:val="0"/>
          <w:marRight w:val="0"/>
          <w:marTop w:val="0"/>
          <w:marBottom w:val="0"/>
          <w:divBdr>
            <w:top w:val="none" w:sz="0" w:space="0" w:color="auto"/>
            <w:left w:val="none" w:sz="0" w:space="0" w:color="auto"/>
            <w:bottom w:val="none" w:sz="0" w:space="0" w:color="auto"/>
            <w:right w:val="none" w:sz="0" w:space="0" w:color="auto"/>
          </w:divBdr>
          <w:divsChild>
            <w:div w:id="2049259923">
              <w:marLeft w:val="0"/>
              <w:marRight w:val="0"/>
              <w:marTop w:val="0"/>
              <w:marBottom w:val="0"/>
              <w:divBdr>
                <w:top w:val="none" w:sz="0" w:space="0" w:color="auto"/>
                <w:left w:val="none" w:sz="0" w:space="0" w:color="auto"/>
                <w:bottom w:val="none" w:sz="0" w:space="0" w:color="auto"/>
                <w:right w:val="none" w:sz="0" w:space="0" w:color="auto"/>
              </w:divBdr>
              <w:divsChild>
                <w:div w:id="1834367860">
                  <w:marLeft w:val="0"/>
                  <w:marRight w:val="0"/>
                  <w:marTop w:val="0"/>
                  <w:marBottom w:val="0"/>
                  <w:divBdr>
                    <w:top w:val="none" w:sz="0" w:space="0" w:color="auto"/>
                    <w:left w:val="none" w:sz="0" w:space="0" w:color="auto"/>
                    <w:bottom w:val="none" w:sz="0" w:space="0" w:color="auto"/>
                    <w:right w:val="none" w:sz="0" w:space="0" w:color="auto"/>
                  </w:divBdr>
                  <w:divsChild>
                    <w:div w:id="1172254626">
                      <w:marLeft w:val="0"/>
                      <w:marRight w:val="0"/>
                      <w:marTop w:val="0"/>
                      <w:marBottom w:val="0"/>
                      <w:divBdr>
                        <w:top w:val="none" w:sz="0" w:space="0" w:color="auto"/>
                        <w:left w:val="none" w:sz="0" w:space="0" w:color="auto"/>
                        <w:bottom w:val="none" w:sz="0" w:space="0" w:color="auto"/>
                        <w:right w:val="none" w:sz="0" w:space="0" w:color="auto"/>
                      </w:divBdr>
                      <w:divsChild>
                        <w:div w:id="1534802916">
                          <w:marLeft w:val="0"/>
                          <w:marRight w:val="0"/>
                          <w:marTop w:val="0"/>
                          <w:marBottom w:val="0"/>
                          <w:divBdr>
                            <w:top w:val="none" w:sz="0" w:space="0" w:color="auto"/>
                            <w:left w:val="none" w:sz="0" w:space="0" w:color="auto"/>
                            <w:bottom w:val="none" w:sz="0" w:space="0" w:color="auto"/>
                            <w:right w:val="none" w:sz="0" w:space="0" w:color="auto"/>
                          </w:divBdr>
                          <w:divsChild>
                            <w:div w:id="1793161030">
                              <w:marLeft w:val="0"/>
                              <w:marRight w:val="0"/>
                              <w:marTop w:val="0"/>
                              <w:marBottom w:val="0"/>
                              <w:divBdr>
                                <w:top w:val="none" w:sz="0" w:space="0" w:color="auto"/>
                                <w:left w:val="none" w:sz="0" w:space="0" w:color="auto"/>
                                <w:bottom w:val="none" w:sz="0" w:space="0" w:color="auto"/>
                                <w:right w:val="none" w:sz="0" w:space="0" w:color="auto"/>
                              </w:divBdr>
                              <w:divsChild>
                                <w:div w:id="1350063303">
                                  <w:marLeft w:val="0"/>
                                  <w:marRight w:val="0"/>
                                  <w:marTop w:val="0"/>
                                  <w:marBottom w:val="0"/>
                                  <w:divBdr>
                                    <w:top w:val="none" w:sz="0" w:space="0" w:color="auto"/>
                                    <w:left w:val="none" w:sz="0" w:space="0" w:color="auto"/>
                                    <w:bottom w:val="none" w:sz="0" w:space="0" w:color="auto"/>
                                    <w:right w:val="none" w:sz="0" w:space="0" w:color="auto"/>
                                  </w:divBdr>
                                  <w:divsChild>
                                    <w:div w:id="1317758163">
                                      <w:marLeft w:val="0"/>
                                      <w:marRight w:val="0"/>
                                      <w:marTop w:val="0"/>
                                      <w:marBottom w:val="0"/>
                                      <w:divBdr>
                                        <w:top w:val="none" w:sz="0" w:space="0" w:color="auto"/>
                                        <w:left w:val="none" w:sz="0" w:space="0" w:color="auto"/>
                                        <w:bottom w:val="none" w:sz="0" w:space="0" w:color="auto"/>
                                        <w:right w:val="none" w:sz="0" w:space="0" w:color="auto"/>
                                      </w:divBdr>
                                    </w:div>
                                    <w:div w:id="449936678">
                                      <w:marLeft w:val="0"/>
                                      <w:marRight w:val="0"/>
                                      <w:marTop w:val="0"/>
                                      <w:marBottom w:val="0"/>
                                      <w:divBdr>
                                        <w:top w:val="none" w:sz="0" w:space="0" w:color="auto"/>
                                        <w:left w:val="none" w:sz="0" w:space="0" w:color="auto"/>
                                        <w:bottom w:val="none" w:sz="0" w:space="0" w:color="auto"/>
                                        <w:right w:val="none" w:sz="0" w:space="0" w:color="auto"/>
                                      </w:divBdr>
                                      <w:divsChild>
                                        <w:div w:id="1156452731">
                                          <w:marLeft w:val="0"/>
                                          <w:marRight w:val="165"/>
                                          <w:marTop w:val="150"/>
                                          <w:marBottom w:val="0"/>
                                          <w:divBdr>
                                            <w:top w:val="none" w:sz="0" w:space="0" w:color="auto"/>
                                            <w:left w:val="none" w:sz="0" w:space="0" w:color="auto"/>
                                            <w:bottom w:val="none" w:sz="0" w:space="0" w:color="auto"/>
                                            <w:right w:val="none" w:sz="0" w:space="0" w:color="auto"/>
                                          </w:divBdr>
                                          <w:divsChild>
                                            <w:div w:id="577446582">
                                              <w:marLeft w:val="0"/>
                                              <w:marRight w:val="0"/>
                                              <w:marTop w:val="0"/>
                                              <w:marBottom w:val="0"/>
                                              <w:divBdr>
                                                <w:top w:val="none" w:sz="0" w:space="0" w:color="auto"/>
                                                <w:left w:val="none" w:sz="0" w:space="0" w:color="auto"/>
                                                <w:bottom w:val="none" w:sz="0" w:space="0" w:color="auto"/>
                                                <w:right w:val="none" w:sz="0" w:space="0" w:color="auto"/>
                                              </w:divBdr>
                                              <w:divsChild>
                                                <w:div w:id="1049275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822549839">
      <w:bodyDiv w:val="1"/>
      <w:marLeft w:val="0"/>
      <w:marRight w:val="0"/>
      <w:marTop w:val="0"/>
      <w:marBottom w:val="0"/>
      <w:divBdr>
        <w:top w:val="none" w:sz="0" w:space="0" w:color="auto"/>
        <w:left w:val="none" w:sz="0" w:space="0" w:color="auto"/>
        <w:bottom w:val="none" w:sz="0" w:space="0" w:color="auto"/>
        <w:right w:val="none" w:sz="0" w:space="0" w:color="auto"/>
      </w:divBdr>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5921725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57575009">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392122451">
      <w:bodyDiv w:val="1"/>
      <w:marLeft w:val="0"/>
      <w:marRight w:val="0"/>
      <w:marTop w:val="0"/>
      <w:marBottom w:val="0"/>
      <w:divBdr>
        <w:top w:val="none" w:sz="0" w:space="0" w:color="auto"/>
        <w:left w:val="none" w:sz="0" w:space="0" w:color="auto"/>
        <w:bottom w:val="none" w:sz="0" w:space="0" w:color="auto"/>
        <w:right w:val="none" w:sz="0" w:space="0" w:color="auto"/>
      </w:divBdr>
    </w:div>
    <w:div w:id="1562133253">
      <w:bodyDiv w:val="1"/>
      <w:marLeft w:val="0"/>
      <w:marRight w:val="0"/>
      <w:marTop w:val="0"/>
      <w:marBottom w:val="0"/>
      <w:divBdr>
        <w:top w:val="none" w:sz="0" w:space="0" w:color="auto"/>
        <w:left w:val="none" w:sz="0" w:space="0" w:color="auto"/>
        <w:bottom w:val="none" w:sz="0" w:space="0" w:color="auto"/>
        <w:right w:val="none" w:sz="0" w:space="0" w:color="auto"/>
      </w:divBdr>
    </w:div>
    <w:div w:id="1580943204">
      <w:bodyDiv w:val="1"/>
      <w:marLeft w:val="0"/>
      <w:marRight w:val="0"/>
      <w:marTop w:val="0"/>
      <w:marBottom w:val="0"/>
      <w:divBdr>
        <w:top w:val="none" w:sz="0" w:space="0" w:color="auto"/>
        <w:left w:val="none" w:sz="0" w:space="0" w:color="auto"/>
        <w:bottom w:val="none" w:sz="0" w:space="0" w:color="auto"/>
        <w:right w:val="none" w:sz="0" w:space="0" w:color="auto"/>
      </w:divBdr>
      <w:divsChild>
        <w:div w:id="1157962870">
          <w:marLeft w:val="0"/>
          <w:marRight w:val="0"/>
          <w:marTop w:val="0"/>
          <w:marBottom w:val="0"/>
          <w:divBdr>
            <w:top w:val="none" w:sz="0" w:space="0" w:color="auto"/>
            <w:left w:val="none" w:sz="0" w:space="0" w:color="auto"/>
            <w:bottom w:val="none" w:sz="0" w:space="0" w:color="auto"/>
            <w:right w:val="none" w:sz="0" w:space="0" w:color="auto"/>
          </w:divBdr>
          <w:divsChild>
            <w:div w:id="2013024253">
              <w:marLeft w:val="0"/>
              <w:marRight w:val="0"/>
              <w:marTop w:val="0"/>
              <w:marBottom w:val="0"/>
              <w:divBdr>
                <w:top w:val="none" w:sz="0" w:space="0" w:color="auto"/>
                <w:left w:val="none" w:sz="0" w:space="0" w:color="auto"/>
                <w:bottom w:val="none" w:sz="0" w:space="0" w:color="auto"/>
                <w:right w:val="none" w:sz="0" w:space="0" w:color="auto"/>
              </w:divBdr>
              <w:divsChild>
                <w:div w:id="1102610427">
                  <w:marLeft w:val="0"/>
                  <w:marRight w:val="0"/>
                  <w:marTop w:val="0"/>
                  <w:marBottom w:val="0"/>
                  <w:divBdr>
                    <w:top w:val="none" w:sz="0" w:space="0" w:color="auto"/>
                    <w:left w:val="none" w:sz="0" w:space="0" w:color="auto"/>
                    <w:bottom w:val="none" w:sz="0" w:space="0" w:color="auto"/>
                    <w:right w:val="none" w:sz="0" w:space="0" w:color="auto"/>
                  </w:divBdr>
                  <w:divsChild>
                    <w:div w:id="1715425114">
                      <w:marLeft w:val="0"/>
                      <w:marRight w:val="0"/>
                      <w:marTop w:val="0"/>
                      <w:marBottom w:val="0"/>
                      <w:divBdr>
                        <w:top w:val="none" w:sz="0" w:space="0" w:color="auto"/>
                        <w:left w:val="none" w:sz="0" w:space="0" w:color="auto"/>
                        <w:bottom w:val="none" w:sz="0" w:space="0" w:color="auto"/>
                        <w:right w:val="none" w:sz="0" w:space="0" w:color="auto"/>
                      </w:divBdr>
                      <w:divsChild>
                        <w:div w:id="2095930724">
                          <w:marLeft w:val="0"/>
                          <w:marRight w:val="0"/>
                          <w:marTop w:val="0"/>
                          <w:marBottom w:val="0"/>
                          <w:divBdr>
                            <w:top w:val="none" w:sz="0" w:space="0" w:color="auto"/>
                            <w:left w:val="none" w:sz="0" w:space="0" w:color="auto"/>
                            <w:bottom w:val="none" w:sz="0" w:space="0" w:color="auto"/>
                            <w:right w:val="none" w:sz="0" w:space="0" w:color="auto"/>
                          </w:divBdr>
                          <w:divsChild>
                            <w:div w:id="1293942991">
                              <w:marLeft w:val="0"/>
                              <w:marRight w:val="0"/>
                              <w:marTop w:val="0"/>
                              <w:marBottom w:val="0"/>
                              <w:divBdr>
                                <w:top w:val="none" w:sz="0" w:space="0" w:color="auto"/>
                                <w:left w:val="none" w:sz="0" w:space="0" w:color="auto"/>
                                <w:bottom w:val="none" w:sz="0" w:space="0" w:color="auto"/>
                                <w:right w:val="none" w:sz="0" w:space="0" w:color="auto"/>
                              </w:divBdr>
                              <w:divsChild>
                                <w:div w:id="184682055">
                                  <w:marLeft w:val="0"/>
                                  <w:marRight w:val="0"/>
                                  <w:marTop w:val="0"/>
                                  <w:marBottom w:val="0"/>
                                  <w:divBdr>
                                    <w:top w:val="none" w:sz="0" w:space="0" w:color="auto"/>
                                    <w:left w:val="none" w:sz="0" w:space="0" w:color="auto"/>
                                    <w:bottom w:val="none" w:sz="0" w:space="0" w:color="auto"/>
                                    <w:right w:val="none" w:sz="0" w:space="0" w:color="auto"/>
                                  </w:divBdr>
                                  <w:divsChild>
                                    <w:div w:id="668098565">
                                      <w:marLeft w:val="0"/>
                                      <w:marRight w:val="0"/>
                                      <w:marTop w:val="0"/>
                                      <w:marBottom w:val="0"/>
                                      <w:divBdr>
                                        <w:top w:val="none" w:sz="0" w:space="0" w:color="auto"/>
                                        <w:left w:val="none" w:sz="0" w:space="0" w:color="auto"/>
                                        <w:bottom w:val="none" w:sz="0" w:space="0" w:color="auto"/>
                                        <w:right w:val="none" w:sz="0" w:space="0" w:color="auto"/>
                                      </w:divBdr>
                                    </w:div>
                                    <w:div w:id="1154881645">
                                      <w:marLeft w:val="0"/>
                                      <w:marRight w:val="0"/>
                                      <w:marTop w:val="0"/>
                                      <w:marBottom w:val="0"/>
                                      <w:divBdr>
                                        <w:top w:val="none" w:sz="0" w:space="0" w:color="auto"/>
                                        <w:left w:val="none" w:sz="0" w:space="0" w:color="auto"/>
                                        <w:bottom w:val="none" w:sz="0" w:space="0" w:color="auto"/>
                                        <w:right w:val="none" w:sz="0" w:space="0" w:color="auto"/>
                                      </w:divBdr>
                                      <w:divsChild>
                                        <w:div w:id="692150120">
                                          <w:marLeft w:val="0"/>
                                          <w:marRight w:val="165"/>
                                          <w:marTop w:val="150"/>
                                          <w:marBottom w:val="0"/>
                                          <w:divBdr>
                                            <w:top w:val="none" w:sz="0" w:space="0" w:color="auto"/>
                                            <w:left w:val="none" w:sz="0" w:space="0" w:color="auto"/>
                                            <w:bottom w:val="none" w:sz="0" w:space="0" w:color="auto"/>
                                            <w:right w:val="none" w:sz="0" w:space="0" w:color="auto"/>
                                          </w:divBdr>
                                          <w:divsChild>
                                            <w:div w:id="1377269322">
                                              <w:marLeft w:val="0"/>
                                              <w:marRight w:val="0"/>
                                              <w:marTop w:val="0"/>
                                              <w:marBottom w:val="0"/>
                                              <w:divBdr>
                                                <w:top w:val="none" w:sz="0" w:space="0" w:color="auto"/>
                                                <w:left w:val="none" w:sz="0" w:space="0" w:color="auto"/>
                                                <w:bottom w:val="none" w:sz="0" w:space="0" w:color="auto"/>
                                                <w:right w:val="none" w:sz="0" w:space="0" w:color="auto"/>
                                              </w:divBdr>
                                              <w:divsChild>
                                                <w:div w:id="11468234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2673659">
      <w:bodyDiv w:val="1"/>
      <w:marLeft w:val="0"/>
      <w:marRight w:val="0"/>
      <w:marTop w:val="0"/>
      <w:marBottom w:val="0"/>
      <w:divBdr>
        <w:top w:val="none" w:sz="0" w:space="0" w:color="auto"/>
        <w:left w:val="none" w:sz="0" w:space="0" w:color="auto"/>
        <w:bottom w:val="none" w:sz="0" w:space="0" w:color="auto"/>
        <w:right w:val="none" w:sz="0" w:space="0" w:color="auto"/>
      </w:divBdr>
      <w:divsChild>
        <w:div w:id="2008290105">
          <w:marLeft w:val="0"/>
          <w:marRight w:val="0"/>
          <w:marTop w:val="0"/>
          <w:marBottom w:val="0"/>
          <w:divBdr>
            <w:top w:val="none" w:sz="0" w:space="0" w:color="auto"/>
            <w:left w:val="none" w:sz="0" w:space="0" w:color="auto"/>
            <w:bottom w:val="none" w:sz="0" w:space="0" w:color="auto"/>
            <w:right w:val="none" w:sz="0" w:space="0" w:color="auto"/>
          </w:divBdr>
          <w:divsChild>
            <w:div w:id="993334743">
              <w:marLeft w:val="0"/>
              <w:marRight w:val="0"/>
              <w:marTop w:val="0"/>
              <w:marBottom w:val="0"/>
              <w:divBdr>
                <w:top w:val="none" w:sz="0" w:space="0" w:color="auto"/>
                <w:left w:val="none" w:sz="0" w:space="0" w:color="auto"/>
                <w:bottom w:val="none" w:sz="0" w:space="0" w:color="auto"/>
                <w:right w:val="none" w:sz="0" w:space="0" w:color="auto"/>
              </w:divBdr>
            </w:div>
          </w:divsChild>
        </w:div>
        <w:div w:id="1140613947">
          <w:marLeft w:val="0"/>
          <w:marRight w:val="0"/>
          <w:marTop w:val="0"/>
          <w:marBottom w:val="0"/>
          <w:divBdr>
            <w:top w:val="none" w:sz="0" w:space="0" w:color="auto"/>
            <w:left w:val="none" w:sz="0" w:space="0" w:color="auto"/>
            <w:bottom w:val="none" w:sz="0" w:space="0" w:color="auto"/>
            <w:right w:val="none" w:sz="0" w:space="0" w:color="auto"/>
          </w:divBdr>
          <w:divsChild>
            <w:div w:id="615987619">
              <w:marLeft w:val="0"/>
              <w:marRight w:val="0"/>
              <w:marTop w:val="0"/>
              <w:marBottom w:val="0"/>
              <w:divBdr>
                <w:top w:val="none" w:sz="0" w:space="0" w:color="auto"/>
                <w:left w:val="none" w:sz="0" w:space="0" w:color="auto"/>
                <w:bottom w:val="none" w:sz="0" w:space="0" w:color="auto"/>
                <w:right w:val="none" w:sz="0" w:space="0" w:color="auto"/>
              </w:divBdr>
              <w:divsChild>
                <w:div w:id="2020810895">
                  <w:marLeft w:val="0"/>
                  <w:marRight w:val="0"/>
                  <w:marTop w:val="0"/>
                  <w:marBottom w:val="0"/>
                  <w:divBdr>
                    <w:top w:val="none" w:sz="0" w:space="0" w:color="auto"/>
                    <w:left w:val="none" w:sz="0" w:space="0" w:color="auto"/>
                    <w:bottom w:val="none" w:sz="0" w:space="0" w:color="auto"/>
                    <w:right w:val="none" w:sz="0" w:space="0" w:color="auto"/>
                  </w:divBdr>
                  <w:divsChild>
                    <w:div w:id="2041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912618">
      <w:bodyDiv w:val="1"/>
      <w:marLeft w:val="0"/>
      <w:marRight w:val="0"/>
      <w:marTop w:val="0"/>
      <w:marBottom w:val="0"/>
      <w:divBdr>
        <w:top w:val="none" w:sz="0" w:space="0" w:color="auto"/>
        <w:left w:val="none" w:sz="0" w:space="0" w:color="auto"/>
        <w:bottom w:val="none" w:sz="0" w:space="0" w:color="auto"/>
        <w:right w:val="none" w:sz="0" w:space="0" w:color="auto"/>
      </w:divBdr>
    </w:div>
    <w:div w:id="2095391241">
      <w:bodyDiv w:val="1"/>
      <w:marLeft w:val="0"/>
      <w:marRight w:val="0"/>
      <w:marTop w:val="0"/>
      <w:marBottom w:val="0"/>
      <w:divBdr>
        <w:top w:val="none" w:sz="0" w:space="0" w:color="auto"/>
        <w:left w:val="none" w:sz="0" w:space="0" w:color="auto"/>
        <w:bottom w:val="none" w:sz="0" w:space="0" w:color="auto"/>
        <w:right w:val="none" w:sz="0" w:space="0" w:color="auto"/>
      </w:divBdr>
      <w:divsChild>
        <w:div w:id="182332109">
          <w:marLeft w:val="0"/>
          <w:marRight w:val="0"/>
          <w:marTop w:val="0"/>
          <w:marBottom w:val="0"/>
          <w:divBdr>
            <w:top w:val="none" w:sz="0" w:space="0" w:color="auto"/>
            <w:left w:val="none" w:sz="0" w:space="0" w:color="auto"/>
            <w:bottom w:val="none" w:sz="0" w:space="0" w:color="auto"/>
            <w:right w:val="none" w:sz="0" w:space="0" w:color="auto"/>
          </w:divBdr>
        </w:div>
        <w:div w:id="1231112674">
          <w:marLeft w:val="0"/>
          <w:marRight w:val="0"/>
          <w:marTop w:val="0"/>
          <w:marBottom w:val="0"/>
          <w:divBdr>
            <w:top w:val="none" w:sz="0" w:space="0" w:color="auto"/>
            <w:left w:val="none" w:sz="0" w:space="0" w:color="auto"/>
            <w:bottom w:val="none" w:sz="0" w:space="0" w:color="auto"/>
            <w:right w:val="none" w:sz="0" w:space="0" w:color="auto"/>
          </w:divBdr>
          <w:divsChild>
            <w:div w:id="2093432069">
              <w:marLeft w:val="0"/>
              <w:marRight w:val="165"/>
              <w:marTop w:val="150"/>
              <w:marBottom w:val="0"/>
              <w:divBdr>
                <w:top w:val="none" w:sz="0" w:space="0" w:color="auto"/>
                <w:left w:val="none" w:sz="0" w:space="0" w:color="auto"/>
                <w:bottom w:val="none" w:sz="0" w:space="0" w:color="auto"/>
                <w:right w:val="none" w:sz="0" w:space="0" w:color="auto"/>
              </w:divBdr>
              <w:divsChild>
                <w:div w:id="1941374045">
                  <w:marLeft w:val="0"/>
                  <w:marRight w:val="0"/>
                  <w:marTop w:val="0"/>
                  <w:marBottom w:val="0"/>
                  <w:divBdr>
                    <w:top w:val="none" w:sz="0" w:space="0" w:color="auto"/>
                    <w:left w:val="none" w:sz="0" w:space="0" w:color="auto"/>
                    <w:bottom w:val="none" w:sz="0" w:space="0" w:color="auto"/>
                    <w:right w:val="none" w:sz="0" w:space="0" w:color="auto"/>
                  </w:divBdr>
                  <w:divsChild>
                    <w:div w:id="5059047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iela.sykora@henke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12AE-C674-4A16-8AB1-07E3314D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3736</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4321</CharactersWithSpaces>
  <SharedDoc>false</SharedDoc>
  <HLinks>
    <vt:vector size="12" baseType="variant">
      <vt:variant>
        <vt:i4>3145766</vt:i4>
      </vt:variant>
      <vt:variant>
        <vt:i4>3</vt:i4>
      </vt:variant>
      <vt:variant>
        <vt:i4>0</vt:i4>
      </vt:variant>
      <vt:variant>
        <vt:i4>5</vt:i4>
      </vt:variant>
      <vt:variant>
        <vt:lpwstr>http://news.henkel.at/</vt:lpwstr>
      </vt:variant>
      <vt:variant>
        <vt:lpwstr/>
      </vt:variant>
      <vt:variant>
        <vt:i4>7536739</vt:i4>
      </vt:variant>
      <vt:variant>
        <vt:i4>0</vt:i4>
      </vt:variant>
      <vt:variant>
        <vt:i4>0</vt:i4>
      </vt:variant>
      <vt:variant>
        <vt:i4>5</vt:i4>
      </vt:variant>
      <vt:variant>
        <vt:lpwstr>http://www.ceresit.at/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
  <cp:lastModifiedBy>Daniela Sykora (ext)</cp:lastModifiedBy>
  <cp:revision>4</cp:revision>
  <cp:lastPrinted>2017-04-04T07:53:00Z</cp:lastPrinted>
  <dcterms:created xsi:type="dcterms:W3CDTF">2022-05-24T12:53:00Z</dcterms:created>
  <dcterms:modified xsi:type="dcterms:W3CDTF">2022-06-01T12:02:00Z</dcterms:modified>
</cp:coreProperties>
</file>