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05230C" w:rsidRDefault="00B9350E" w:rsidP="00903F63">
      <w:pPr>
        <w:pStyle w:val="Standard12pt"/>
        <w:spacing w:line="240" w:lineRule="auto"/>
        <w:jc w:val="right"/>
        <w:outlineLvl w:val="0"/>
        <w:rPr>
          <w:rFonts w:ascii="Segoe UI" w:hAnsi="Segoe UI" w:cs="Segoe UI"/>
          <w:b/>
          <w:sz w:val="36"/>
          <w:szCs w:val="36"/>
          <w:lang w:val="de-AT"/>
        </w:rPr>
      </w:pPr>
      <w:r w:rsidRPr="0005230C">
        <w:rPr>
          <w:rFonts w:ascii="Segoe UI" w:hAnsi="Segoe UI" w:cs="Segoe UI"/>
          <w:b/>
          <w:sz w:val="36"/>
          <w:szCs w:val="36"/>
          <w:lang w:val="de-AT"/>
        </w:rPr>
        <w:t>Presseinformation</w:t>
      </w:r>
    </w:p>
    <w:p w14:paraId="51DB617C" w14:textId="77777777" w:rsidR="00EA337A" w:rsidRPr="0005230C" w:rsidRDefault="00EA337A" w:rsidP="00903F63">
      <w:pPr>
        <w:spacing w:line="240" w:lineRule="auto"/>
        <w:jc w:val="right"/>
        <w:rPr>
          <w:rFonts w:ascii="Segoe UI" w:hAnsi="Segoe UI" w:cs="Segoe UI"/>
          <w:sz w:val="24"/>
          <w:lang w:val="de-AT"/>
        </w:rPr>
      </w:pPr>
    </w:p>
    <w:p w14:paraId="6CA35167" w14:textId="52AC4300" w:rsidR="00B9350E" w:rsidRPr="0005230C" w:rsidRDefault="00F33757" w:rsidP="00903F63">
      <w:pPr>
        <w:spacing w:line="240" w:lineRule="auto"/>
        <w:jc w:val="right"/>
        <w:rPr>
          <w:rFonts w:ascii="Segoe UI" w:hAnsi="Segoe UI" w:cs="Segoe UI"/>
          <w:sz w:val="24"/>
          <w:lang w:val="de-AT"/>
        </w:rPr>
      </w:pPr>
      <w:r>
        <w:rPr>
          <w:rFonts w:ascii="Segoe UI" w:hAnsi="Segoe UI" w:cs="Segoe UI"/>
          <w:sz w:val="24"/>
          <w:lang w:val="de-AT"/>
        </w:rPr>
        <w:t>Juni</w:t>
      </w:r>
      <w:r w:rsidR="002271F8" w:rsidRPr="0005230C">
        <w:rPr>
          <w:rFonts w:ascii="Segoe UI" w:hAnsi="Segoe UI" w:cs="Segoe UI"/>
          <w:sz w:val="24"/>
          <w:lang w:val="de-AT"/>
        </w:rPr>
        <w:t xml:space="preserve"> </w:t>
      </w:r>
      <w:r w:rsidR="005915FE" w:rsidRPr="0005230C">
        <w:rPr>
          <w:rFonts w:ascii="Segoe UI" w:hAnsi="Segoe UI" w:cs="Segoe UI"/>
          <w:sz w:val="24"/>
          <w:lang w:val="de-AT"/>
        </w:rPr>
        <w:t>202</w:t>
      </w:r>
      <w:r w:rsidR="001F5EDF" w:rsidRPr="0005230C">
        <w:rPr>
          <w:rFonts w:ascii="Segoe UI" w:hAnsi="Segoe UI" w:cs="Segoe UI"/>
          <w:sz w:val="24"/>
          <w:lang w:val="de-AT"/>
        </w:rPr>
        <w:t>2</w:t>
      </w:r>
    </w:p>
    <w:p w14:paraId="5076BE59" w14:textId="5E57EC6D" w:rsidR="00B9350E" w:rsidRDefault="00B9350E" w:rsidP="00903F63">
      <w:pPr>
        <w:spacing w:line="240" w:lineRule="auto"/>
        <w:rPr>
          <w:rFonts w:ascii="Segoe UI" w:hAnsi="Segoe UI" w:cs="Segoe UI"/>
          <w:lang w:val="de-AT"/>
        </w:rPr>
      </w:pPr>
    </w:p>
    <w:p w14:paraId="6E15EF08" w14:textId="77777777" w:rsidR="00EC31D5" w:rsidRPr="0005230C" w:rsidRDefault="00EC31D5" w:rsidP="00903F63">
      <w:pPr>
        <w:spacing w:line="240" w:lineRule="auto"/>
        <w:rPr>
          <w:rFonts w:ascii="Segoe UI" w:hAnsi="Segoe UI" w:cs="Segoe UI"/>
          <w:lang w:val="de-AT"/>
        </w:rPr>
      </w:pPr>
    </w:p>
    <w:p w14:paraId="3241CB7F" w14:textId="07451DEF" w:rsidR="00F33757" w:rsidRPr="00EC31D5" w:rsidRDefault="00F33757" w:rsidP="00903F63">
      <w:pPr>
        <w:pStyle w:val="Standard12pt"/>
        <w:spacing w:line="240" w:lineRule="auto"/>
        <w:jc w:val="both"/>
        <w:rPr>
          <w:rFonts w:ascii="Segoe UI" w:hAnsi="Segoe UI" w:cs="Segoe UI"/>
          <w:b/>
          <w:bCs/>
        </w:rPr>
      </w:pPr>
      <w:bookmarkStart w:id="0" w:name="_Hlk100477145"/>
      <w:r w:rsidRPr="00EC31D5">
        <w:rPr>
          <w:rFonts w:ascii="Segoe UI" w:hAnsi="Segoe UI" w:cs="Segoe UI"/>
          <w:b/>
          <w:bCs/>
        </w:rPr>
        <w:t>Glem vital</w:t>
      </w:r>
      <w:r w:rsidR="008C42EC" w:rsidRPr="00EC31D5">
        <w:rPr>
          <w:rFonts w:ascii="Segoe UI" w:hAnsi="Segoe UI" w:cs="Segoe UI"/>
          <w:b/>
          <w:bCs/>
        </w:rPr>
        <w:t xml:space="preserve"> Relaunch 2022 </w:t>
      </w:r>
    </w:p>
    <w:p w14:paraId="2EF3A5A6" w14:textId="77777777" w:rsidR="00F33757" w:rsidRPr="00EC31D5" w:rsidRDefault="00F33757" w:rsidP="00903F63">
      <w:pPr>
        <w:pStyle w:val="Standard12pt"/>
        <w:spacing w:line="240" w:lineRule="auto"/>
        <w:jc w:val="both"/>
        <w:rPr>
          <w:rFonts w:ascii="Segoe UI" w:hAnsi="Segoe UI" w:cs="Segoe UI"/>
        </w:rPr>
      </w:pPr>
    </w:p>
    <w:p w14:paraId="1DC2B058" w14:textId="77777777" w:rsidR="00D253F2" w:rsidRPr="00EC31D5" w:rsidRDefault="00D253F2" w:rsidP="00D253F2">
      <w:pPr>
        <w:pStyle w:val="Standard12pt"/>
        <w:spacing w:line="240" w:lineRule="auto"/>
        <w:jc w:val="both"/>
        <w:rPr>
          <w:rFonts w:ascii="Segoe UI" w:hAnsi="Segoe UI" w:cs="Segoe UI"/>
          <w:b/>
          <w:bCs/>
          <w:sz w:val="32"/>
          <w:szCs w:val="32"/>
        </w:rPr>
      </w:pPr>
      <w:r w:rsidRPr="00EC31D5">
        <w:rPr>
          <w:rFonts w:ascii="Segoe UI" w:hAnsi="Segoe UI" w:cs="Segoe UI"/>
          <w:b/>
          <w:bCs/>
          <w:sz w:val="32"/>
          <w:szCs w:val="32"/>
        </w:rPr>
        <w:t xml:space="preserve">Neuer Look für die österreichische Familien-Marke </w:t>
      </w:r>
    </w:p>
    <w:p w14:paraId="7AB5C359" w14:textId="57AFB7A8" w:rsidR="00F33757" w:rsidRPr="00EC31D5" w:rsidRDefault="008C42EC" w:rsidP="00903F63">
      <w:pPr>
        <w:pStyle w:val="Standard12pt"/>
        <w:spacing w:line="240" w:lineRule="auto"/>
        <w:jc w:val="both"/>
        <w:rPr>
          <w:rFonts w:ascii="Segoe UI" w:hAnsi="Segoe UI" w:cs="Segoe UI"/>
          <w:b/>
          <w:bCs/>
          <w:sz w:val="32"/>
          <w:szCs w:val="32"/>
        </w:rPr>
      </w:pPr>
      <w:r w:rsidRPr="00EC31D5">
        <w:rPr>
          <w:rFonts w:ascii="Segoe UI" w:hAnsi="Segoe UI" w:cs="Segoe UI"/>
          <w:b/>
          <w:bCs/>
          <w:sz w:val="32"/>
          <w:szCs w:val="32"/>
        </w:rPr>
        <w:t xml:space="preserve"> </w:t>
      </w:r>
    </w:p>
    <w:p w14:paraId="35D1D666" w14:textId="75FE21D8" w:rsidR="00F33757" w:rsidRPr="00EC31D5" w:rsidRDefault="008C42EC" w:rsidP="00903F63">
      <w:pPr>
        <w:pStyle w:val="Standard12pt"/>
        <w:spacing w:line="240" w:lineRule="auto"/>
        <w:jc w:val="both"/>
        <w:rPr>
          <w:rFonts w:ascii="Segoe UI" w:hAnsi="Segoe UI" w:cs="Segoe UI"/>
          <w:b/>
          <w:bCs/>
        </w:rPr>
      </w:pPr>
      <w:r w:rsidRPr="00EC31D5">
        <w:rPr>
          <w:rFonts w:ascii="Segoe UI" w:hAnsi="Segoe UI" w:cs="Segoe UI"/>
          <w:b/>
          <w:bCs/>
        </w:rPr>
        <w:t xml:space="preserve">Beliebte Klassiker, neu interpretiert: Die Schwarzkopf Marke </w:t>
      </w:r>
      <w:r w:rsidR="00F33757" w:rsidRPr="00EC31D5">
        <w:rPr>
          <w:rFonts w:ascii="Segoe UI" w:hAnsi="Segoe UI" w:cs="Segoe UI"/>
          <w:b/>
          <w:bCs/>
        </w:rPr>
        <w:t>Glem vital</w:t>
      </w:r>
      <w:r w:rsidRPr="00EC31D5">
        <w:rPr>
          <w:rFonts w:ascii="Segoe UI" w:hAnsi="Segoe UI" w:cs="Segoe UI"/>
          <w:b/>
          <w:bCs/>
        </w:rPr>
        <w:t xml:space="preserve"> präsentiert</w:t>
      </w:r>
      <w:r w:rsidR="002D24C1" w:rsidRPr="00EC31D5">
        <w:rPr>
          <w:rFonts w:ascii="Segoe UI" w:hAnsi="Segoe UI" w:cs="Segoe UI"/>
          <w:b/>
          <w:bCs/>
        </w:rPr>
        <w:t xml:space="preserve"> sich jetzt noch m</w:t>
      </w:r>
      <w:r w:rsidRPr="00EC31D5">
        <w:rPr>
          <w:rFonts w:ascii="Segoe UI" w:hAnsi="Segoe UI" w:cs="Segoe UI"/>
          <w:b/>
          <w:bCs/>
        </w:rPr>
        <w:t xml:space="preserve">inimalistischer, moderner und mit </w:t>
      </w:r>
      <w:r w:rsidR="002D24C1" w:rsidRPr="00EC31D5">
        <w:rPr>
          <w:rFonts w:ascii="Segoe UI" w:hAnsi="Segoe UI" w:cs="Segoe UI"/>
          <w:b/>
          <w:bCs/>
        </w:rPr>
        <w:t xml:space="preserve">stärkerem </w:t>
      </w:r>
      <w:r w:rsidRPr="00EC31D5">
        <w:rPr>
          <w:rFonts w:ascii="Segoe UI" w:hAnsi="Segoe UI" w:cs="Segoe UI"/>
          <w:b/>
          <w:bCs/>
        </w:rPr>
        <w:t xml:space="preserve">Fokus auf Inhaltsstoffe und </w:t>
      </w:r>
      <w:r w:rsidR="00D253F2" w:rsidRPr="00EC31D5">
        <w:rPr>
          <w:rFonts w:ascii="Segoe UI" w:hAnsi="Segoe UI" w:cs="Segoe UI"/>
          <w:b/>
          <w:bCs/>
        </w:rPr>
        <w:t>Mehrwert</w:t>
      </w:r>
      <w:r w:rsidR="002D24C1" w:rsidRPr="00EC31D5">
        <w:rPr>
          <w:rFonts w:ascii="Segoe UI" w:hAnsi="Segoe UI" w:cs="Segoe UI"/>
          <w:b/>
          <w:bCs/>
        </w:rPr>
        <w:t xml:space="preserve">. </w:t>
      </w:r>
      <w:r w:rsidR="00917675" w:rsidRPr="00EC31D5">
        <w:rPr>
          <w:rFonts w:ascii="Segoe UI" w:hAnsi="Segoe UI" w:cs="Segoe UI"/>
          <w:b/>
          <w:bCs/>
        </w:rPr>
        <w:t>Schön und pflegend wie noch nie, schafft das neue Glem vital mit seinem</w:t>
      </w:r>
      <w:r w:rsidRPr="00EC31D5">
        <w:rPr>
          <w:rFonts w:ascii="Segoe UI" w:hAnsi="Segoe UI" w:cs="Segoe UI"/>
          <w:b/>
          <w:bCs/>
        </w:rPr>
        <w:t xml:space="preserve"> Duft-Update und verbesserte</w:t>
      </w:r>
      <w:r w:rsidR="00917675" w:rsidRPr="00EC31D5">
        <w:rPr>
          <w:rFonts w:ascii="Segoe UI" w:hAnsi="Segoe UI" w:cs="Segoe UI"/>
          <w:b/>
          <w:bCs/>
        </w:rPr>
        <w:t>n</w:t>
      </w:r>
      <w:r w:rsidRPr="00EC31D5">
        <w:rPr>
          <w:rFonts w:ascii="Segoe UI" w:hAnsi="Segoe UI" w:cs="Segoe UI"/>
          <w:b/>
          <w:bCs/>
        </w:rPr>
        <w:t xml:space="preserve"> Formeln </w:t>
      </w:r>
      <w:r w:rsidR="004C05C9" w:rsidRPr="00EC31D5">
        <w:rPr>
          <w:rFonts w:ascii="Segoe UI" w:hAnsi="Segoe UI" w:cs="Segoe UI"/>
          <w:b/>
          <w:bCs/>
        </w:rPr>
        <w:t>ein</w:t>
      </w:r>
      <w:r w:rsidRPr="00EC31D5">
        <w:rPr>
          <w:rFonts w:ascii="Segoe UI" w:hAnsi="Segoe UI" w:cs="Segoe UI"/>
          <w:b/>
          <w:bCs/>
        </w:rPr>
        <w:t xml:space="preserve"> gepflegtes, angenehmes Haargefühl</w:t>
      </w:r>
      <w:r w:rsidR="00917675" w:rsidRPr="00EC31D5">
        <w:rPr>
          <w:rFonts w:ascii="Segoe UI" w:hAnsi="Segoe UI" w:cs="Segoe UI"/>
          <w:b/>
          <w:bCs/>
        </w:rPr>
        <w:t>. Und das für die</w:t>
      </w:r>
      <w:r w:rsidR="00EF2C23" w:rsidRPr="00EC31D5">
        <w:rPr>
          <w:rFonts w:ascii="Segoe UI" w:hAnsi="Segoe UI" w:cs="Segoe UI"/>
          <w:b/>
          <w:bCs/>
        </w:rPr>
        <w:t xml:space="preserve"> ganz</w:t>
      </w:r>
      <w:r w:rsidR="00917675" w:rsidRPr="00EC31D5">
        <w:rPr>
          <w:rFonts w:ascii="Segoe UI" w:hAnsi="Segoe UI" w:cs="Segoe UI"/>
          <w:b/>
          <w:bCs/>
        </w:rPr>
        <w:t xml:space="preserve"> Familie.</w:t>
      </w:r>
      <w:r w:rsidRPr="00EC31D5">
        <w:rPr>
          <w:rFonts w:ascii="Segoe UI" w:hAnsi="Segoe UI" w:cs="Segoe UI"/>
          <w:b/>
          <w:bCs/>
        </w:rPr>
        <w:t xml:space="preserve"> </w:t>
      </w:r>
    </w:p>
    <w:p w14:paraId="7982D3BB" w14:textId="77777777" w:rsidR="00F33757" w:rsidRPr="00EC31D5" w:rsidRDefault="00F33757" w:rsidP="00903F63">
      <w:pPr>
        <w:pStyle w:val="Standard12pt"/>
        <w:spacing w:line="240" w:lineRule="auto"/>
        <w:jc w:val="both"/>
        <w:rPr>
          <w:rFonts w:ascii="Segoe UI" w:hAnsi="Segoe UI" w:cs="Segoe UI"/>
          <w:b/>
          <w:bCs/>
        </w:rPr>
      </w:pPr>
    </w:p>
    <w:p w14:paraId="5F2A9902" w14:textId="074891C4" w:rsidR="00F33757" w:rsidRPr="00EC31D5" w:rsidRDefault="00917675" w:rsidP="00903F63">
      <w:pPr>
        <w:pStyle w:val="Standard12pt"/>
        <w:spacing w:line="240" w:lineRule="auto"/>
        <w:jc w:val="both"/>
        <w:rPr>
          <w:rFonts w:ascii="Segoe UI" w:hAnsi="Segoe UI" w:cs="Segoe UI"/>
        </w:rPr>
      </w:pPr>
      <w:r w:rsidRPr="00EC31D5">
        <w:rPr>
          <w:rFonts w:ascii="Segoe UI" w:hAnsi="Segoe UI" w:cs="Segoe UI"/>
        </w:rPr>
        <w:t>Frisches</w:t>
      </w:r>
      <w:r w:rsidR="00D253F2" w:rsidRPr="00EC31D5">
        <w:rPr>
          <w:rFonts w:ascii="Segoe UI" w:hAnsi="Segoe UI" w:cs="Segoe UI"/>
        </w:rPr>
        <w:t xml:space="preserve"> und</w:t>
      </w:r>
      <w:r w:rsidRPr="00EC31D5">
        <w:rPr>
          <w:rFonts w:ascii="Segoe UI" w:hAnsi="Segoe UI" w:cs="Segoe UI"/>
        </w:rPr>
        <w:t xml:space="preserve"> </w:t>
      </w:r>
      <w:r w:rsidR="00D253F2" w:rsidRPr="00EC31D5">
        <w:rPr>
          <w:rFonts w:ascii="Segoe UI" w:hAnsi="Segoe UI" w:cs="Segoe UI"/>
        </w:rPr>
        <w:t xml:space="preserve">klares </w:t>
      </w:r>
      <w:r w:rsidRPr="00EC31D5">
        <w:rPr>
          <w:rFonts w:ascii="Segoe UI" w:hAnsi="Segoe UI" w:cs="Segoe UI"/>
        </w:rPr>
        <w:t xml:space="preserve">Produktdesign sowie pflegende Formeln und eine sympathische Markenanmutung – Glem vital ist eben der Liebling der ganzen Familie. </w:t>
      </w:r>
      <w:r w:rsidR="008C42EC" w:rsidRPr="00EC31D5">
        <w:rPr>
          <w:rFonts w:ascii="Segoe UI" w:hAnsi="Segoe UI" w:cs="Segoe UI"/>
        </w:rPr>
        <w:t>Ein neues, emotionales Logo im Einklang mit de</w:t>
      </w:r>
      <w:r w:rsidR="00B40C48" w:rsidRPr="00EC31D5">
        <w:rPr>
          <w:rFonts w:ascii="Segoe UI" w:hAnsi="Segoe UI" w:cs="Segoe UI"/>
        </w:rPr>
        <w:t>n</w:t>
      </w:r>
      <w:r w:rsidR="008C42EC" w:rsidRPr="00EC31D5">
        <w:rPr>
          <w:rFonts w:ascii="Segoe UI" w:hAnsi="Segoe UI" w:cs="Segoe UI"/>
        </w:rPr>
        <w:t xml:space="preserve"> </w:t>
      </w:r>
      <w:r w:rsidR="00B40C48" w:rsidRPr="00EC31D5">
        <w:rPr>
          <w:rFonts w:ascii="Segoe UI" w:hAnsi="Segoe UI" w:cs="Segoe UI"/>
        </w:rPr>
        <w:t xml:space="preserve">Markenwerten, </w:t>
      </w:r>
      <w:r w:rsidR="008C42EC" w:rsidRPr="00EC31D5">
        <w:rPr>
          <w:rFonts w:ascii="Segoe UI" w:hAnsi="Segoe UI" w:cs="Segoe UI"/>
        </w:rPr>
        <w:t xml:space="preserve">eine minimalistische Verpackung mit klarer Kommunikation von </w:t>
      </w:r>
      <w:proofErr w:type="spellStart"/>
      <w:r w:rsidR="008C42EC" w:rsidRPr="00EC31D5">
        <w:rPr>
          <w:rFonts w:ascii="Segoe UI" w:hAnsi="Segoe UI" w:cs="Segoe UI"/>
        </w:rPr>
        <w:t>Haartyp</w:t>
      </w:r>
      <w:proofErr w:type="spellEnd"/>
      <w:r w:rsidR="008C42EC" w:rsidRPr="00EC31D5">
        <w:rPr>
          <w:rFonts w:ascii="Segoe UI" w:hAnsi="Segoe UI" w:cs="Segoe UI"/>
        </w:rPr>
        <w:t xml:space="preserve"> und Produkt-Benefits erleichtern den Griff zum passenden </w:t>
      </w:r>
      <w:r w:rsidR="00F33757" w:rsidRPr="00EC31D5">
        <w:rPr>
          <w:rFonts w:ascii="Segoe UI" w:hAnsi="Segoe UI" w:cs="Segoe UI"/>
        </w:rPr>
        <w:t>Glem vital-</w:t>
      </w:r>
      <w:r w:rsidR="008C42EC" w:rsidRPr="00EC31D5">
        <w:rPr>
          <w:rFonts w:ascii="Segoe UI" w:hAnsi="Segoe UI" w:cs="Segoe UI"/>
        </w:rPr>
        <w:t>Produkt. Dabei überzeugt der Relaunch visuell durch sein monochromatisches Design: Kappe und Flasche sind in derselben Farb</w:t>
      </w:r>
      <w:r w:rsidRPr="00EC31D5">
        <w:rPr>
          <w:rFonts w:ascii="Segoe UI" w:hAnsi="Segoe UI" w:cs="Segoe UI"/>
        </w:rPr>
        <w:t xml:space="preserve">linie </w:t>
      </w:r>
      <w:r w:rsidR="008C42EC" w:rsidRPr="00EC31D5">
        <w:rPr>
          <w:rFonts w:ascii="Segoe UI" w:hAnsi="Segoe UI" w:cs="Segoe UI"/>
        </w:rPr>
        <w:t xml:space="preserve">gestaltet und lassen Raum für die Illustration. </w:t>
      </w:r>
    </w:p>
    <w:p w14:paraId="357E7524" w14:textId="77777777" w:rsidR="00F33757" w:rsidRPr="00EC31D5" w:rsidRDefault="00F33757" w:rsidP="00903F63">
      <w:pPr>
        <w:pStyle w:val="Standard12pt"/>
        <w:spacing w:line="240" w:lineRule="auto"/>
        <w:jc w:val="both"/>
        <w:rPr>
          <w:rFonts w:ascii="Segoe UI" w:hAnsi="Segoe UI" w:cs="Segoe UI"/>
        </w:rPr>
      </w:pPr>
    </w:p>
    <w:p w14:paraId="4CB8458D" w14:textId="3D1F4E3D" w:rsidR="00F33757" w:rsidRPr="00EC31D5" w:rsidRDefault="00917675" w:rsidP="00903F63">
      <w:pPr>
        <w:pStyle w:val="Standard12pt"/>
        <w:spacing w:line="240" w:lineRule="auto"/>
        <w:jc w:val="both"/>
        <w:rPr>
          <w:rFonts w:ascii="Segoe UI" w:hAnsi="Segoe UI" w:cs="Segoe UI"/>
        </w:rPr>
      </w:pPr>
      <w:r w:rsidRPr="00EC31D5">
        <w:rPr>
          <w:rFonts w:ascii="Segoe UI" w:hAnsi="Segoe UI" w:cs="Segoe UI"/>
        </w:rPr>
        <w:t>Frische-</w:t>
      </w:r>
      <w:r w:rsidR="008C42EC" w:rsidRPr="00EC31D5">
        <w:rPr>
          <w:rFonts w:ascii="Segoe UI" w:hAnsi="Segoe UI" w:cs="Segoe UI"/>
        </w:rPr>
        <w:t>Vergnügen für die ganze Familie</w:t>
      </w:r>
      <w:r w:rsidRPr="00EC31D5">
        <w:rPr>
          <w:rFonts w:ascii="Segoe UI" w:hAnsi="Segoe UI" w:cs="Segoe UI"/>
        </w:rPr>
        <w:t xml:space="preserve"> versprechen die </w:t>
      </w:r>
      <w:r w:rsidR="008C42EC" w:rsidRPr="00EC31D5">
        <w:rPr>
          <w:rFonts w:ascii="Segoe UI" w:hAnsi="Segoe UI" w:cs="Segoe UI"/>
        </w:rPr>
        <w:t xml:space="preserve">neuen, verbesserten Formeln von Shampoo und </w:t>
      </w:r>
      <w:r w:rsidR="0097383A" w:rsidRPr="00EC31D5">
        <w:rPr>
          <w:rFonts w:ascii="Segoe UI" w:hAnsi="Segoe UI" w:cs="Segoe UI"/>
        </w:rPr>
        <w:t>Balsam</w:t>
      </w:r>
      <w:r w:rsidRPr="00EC31D5">
        <w:rPr>
          <w:rFonts w:ascii="Segoe UI" w:hAnsi="Segoe UI" w:cs="Segoe UI"/>
        </w:rPr>
        <w:t>. Sie</w:t>
      </w:r>
      <w:r w:rsidR="008C42EC" w:rsidRPr="00EC31D5">
        <w:rPr>
          <w:rFonts w:ascii="Segoe UI" w:hAnsi="Segoe UI" w:cs="Segoe UI"/>
        </w:rPr>
        <w:t xml:space="preserve"> sind </w:t>
      </w:r>
      <w:r w:rsidR="0097383A" w:rsidRPr="00EC31D5">
        <w:rPr>
          <w:rFonts w:ascii="Segoe UI" w:hAnsi="Segoe UI" w:cs="Segoe UI"/>
        </w:rPr>
        <w:t xml:space="preserve">großteils </w:t>
      </w:r>
      <w:r w:rsidR="008C42EC" w:rsidRPr="00EC31D5">
        <w:rPr>
          <w:rFonts w:ascii="Segoe UI" w:hAnsi="Segoe UI" w:cs="Segoe UI"/>
        </w:rPr>
        <w:t xml:space="preserve">frei von Inhaltsstoffen tierischen Ursprungs und verleihen dank </w:t>
      </w:r>
      <w:r w:rsidR="0097383A" w:rsidRPr="00EC31D5">
        <w:rPr>
          <w:rFonts w:ascii="Segoe UI" w:hAnsi="Segoe UI" w:cs="Segoe UI"/>
        </w:rPr>
        <w:t>der pflegenden Formulierung</w:t>
      </w:r>
      <w:r w:rsidR="008C42EC" w:rsidRPr="00EC31D5">
        <w:rPr>
          <w:rFonts w:ascii="Segoe UI" w:hAnsi="Segoe UI" w:cs="Segoe UI"/>
        </w:rPr>
        <w:t xml:space="preserve"> ein angenehmes Haargefühl.</w:t>
      </w:r>
      <w:r w:rsidR="0097383A" w:rsidRPr="00EC31D5">
        <w:rPr>
          <w:rFonts w:ascii="Segoe UI" w:hAnsi="Segoe UI" w:cs="Segoe UI"/>
        </w:rPr>
        <w:t xml:space="preserve"> Dabei gibt es für jeden </w:t>
      </w:r>
      <w:proofErr w:type="spellStart"/>
      <w:r w:rsidR="0097383A" w:rsidRPr="00EC31D5">
        <w:rPr>
          <w:rFonts w:ascii="Segoe UI" w:hAnsi="Segoe UI" w:cs="Segoe UI"/>
        </w:rPr>
        <w:t>Haartyp</w:t>
      </w:r>
      <w:proofErr w:type="spellEnd"/>
      <w:r w:rsidR="0097383A" w:rsidRPr="00EC31D5">
        <w:rPr>
          <w:rFonts w:ascii="Segoe UI" w:hAnsi="Segoe UI" w:cs="Segoe UI"/>
        </w:rPr>
        <w:t xml:space="preserve"> ein geeignetes Shampoo, so dass auch für jedes Familienmitglied das passende Produkt dabei ist.</w:t>
      </w:r>
      <w:r w:rsidR="008C42EC" w:rsidRPr="00EC31D5">
        <w:rPr>
          <w:rFonts w:ascii="Segoe UI" w:hAnsi="Segoe UI" w:cs="Segoe UI"/>
        </w:rPr>
        <w:t xml:space="preserve"> </w:t>
      </w:r>
    </w:p>
    <w:p w14:paraId="44DE0CC2" w14:textId="77777777" w:rsidR="00F33757" w:rsidRPr="00EC31D5" w:rsidRDefault="00F33757" w:rsidP="00903F63">
      <w:pPr>
        <w:pStyle w:val="Standard12pt"/>
        <w:spacing w:line="240" w:lineRule="auto"/>
        <w:jc w:val="both"/>
        <w:rPr>
          <w:rFonts w:ascii="Segoe UI" w:hAnsi="Segoe UI" w:cs="Segoe UI"/>
        </w:rPr>
      </w:pPr>
    </w:p>
    <w:p w14:paraId="29DF4275" w14:textId="22F2DD1C" w:rsidR="00F33757" w:rsidRPr="00EC31D5" w:rsidRDefault="00917675" w:rsidP="00903F63">
      <w:pPr>
        <w:pStyle w:val="Standard12pt"/>
        <w:spacing w:line="240" w:lineRule="auto"/>
        <w:jc w:val="both"/>
        <w:rPr>
          <w:rFonts w:ascii="Segoe UI" w:hAnsi="Segoe UI" w:cs="Segoe UI"/>
        </w:rPr>
      </w:pPr>
      <w:r w:rsidRPr="00EC31D5">
        <w:rPr>
          <w:rFonts w:ascii="Segoe UI" w:hAnsi="Segoe UI" w:cs="Segoe UI"/>
        </w:rPr>
        <w:t>Das neue Glem vital liefert aber auch m</w:t>
      </w:r>
      <w:r w:rsidR="008C42EC" w:rsidRPr="00EC31D5">
        <w:rPr>
          <w:rFonts w:ascii="Segoe UI" w:hAnsi="Segoe UI" w:cs="Segoe UI"/>
        </w:rPr>
        <w:t xml:space="preserve">ehr Nachhaltigkeit für die ganze Familie: </w:t>
      </w:r>
      <w:r w:rsidR="001A11F0" w:rsidRPr="00EC31D5">
        <w:rPr>
          <w:rFonts w:ascii="Segoe UI" w:hAnsi="Segoe UI" w:cs="Segoe UI"/>
        </w:rPr>
        <w:t>Glem vital</w:t>
      </w:r>
      <w:r w:rsidR="008C42EC" w:rsidRPr="00EC31D5">
        <w:rPr>
          <w:rFonts w:ascii="Segoe UI" w:hAnsi="Segoe UI" w:cs="Segoe UI"/>
        </w:rPr>
        <w:t xml:space="preserve"> hat es sich zur Aufgabe gemacht, unseren Planeten für kommende Generationen zu schützen. Aus diesem Grund wird bei den neuen Shampoos und </w:t>
      </w:r>
      <w:r w:rsidR="0097383A" w:rsidRPr="00EC31D5">
        <w:rPr>
          <w:rFonts w:ascii="Segoe UI" w:hAnsi="Segoe UI" w:cs="Segoe UI"/>
        </w:rPr>
        <w:t xml:space="preserve">Balsamen </w:t>
      </w:r>
      <w:r w:rsidR="008C42EC" w:rsidRPr="00EC31D5">
        <w:rPr>
          <w:rFonts w:ascii="Segoe UI" w:hAnsi="Segoe UI" w:cs="Segoe UI"/>
        </w:rPr>
        <w:t xml:space="preserve">Nachhaltigkeit großgeschrieben: Neben den besonders nachhaltigen festen Stücken von </w:t>
      </w:r>
      <w:r w:rsidR="001A11F0" w:rsidRPr="00EC31D5">
        <w:rPr>
          <w:rFonts w:ascii="Segoe UI" w:hAnsi="Segoe UI" w:cs="Segoe UI"/>
        </w:rPr>
        <w:t>Glem vital</w:t>
      </w:r>
      <w:r w:rsidR="008C42EC" w:rsidRPr="00EC31D5">
        <w:rPr>
          <w:rFonts w:ascii="Segoe UI" w:hAnsi="Segoe UI" w:cs="Segoe UI"/>
        </w:rPr>
        <w:t>, die in einer recycelbaren Papierfaltschachtel</w:t>
      </w:r>
      <w:r w:rsidR="00BE5932" w:rsidRPr="00EC31D5">
        <w:rPr>
          <w:rFonts w:ascii="Segoe UI" w:hAnsi="Segoe UI" w:cs="Segoe UI"/>
        </w:rPr>
        <w:t xml:space="preserve"> ganz ohne Plastik</w:t>
      </w:r>
      <w:r w:rsidR="008C42EC" w:rsidRPr="00EC31D5">
        <w:rPr>
          <w:rFonts w:ascii="Segoe UI" w:hAnsi="Segoe UI" w:cs="Segoe UI"/>
        </w:rPr>
        <w:t xml:space="preserve"> verpackt sind, bestehen die undurchsichtigen Flaschenkörper des </w:t>
      </w:r>
      <w:r w:rsidR="001A11F0" w:rsidRPr="00EC31D5">
        <w:rPr>
          <w:rFonts w:ascii="Segoe UI" w:hAnsi="Segoe UI" w:cs="Segoe UI"/>
        </w:rPr>
        <w:t>Glem vital-</w:t>
      </w:r>
      <w:r w:rsidR="008C42EC" w:rsidRPr="00EC31D5">
        <w:rPr>
          <w:rFonts w:ascii="Segoe UI" w:hAnsi="Segoe UI" w:cs="Segoe UI"/>
        </w:rPr>
        <w:t xml:space="preserve">Relaunches zu 50 </w:t>
      </w:r>
      <w:r w:rsidR="001A11F0" w:rsidRPr="00EC31D5">
        <w:rPr>
          <w:rFonts w:ascii="Segoe UI" w:hAnsi="Segoe UI" w:cs="Segoe UI"/>
        </w:rPr>
        <w:t>Prozent</w:t>
      </w:r>
      <w:r w:rsidR="008C42EC" w:rsidRPr="00EC31D5">
        <w:rPr>
          <w:rFonts w:ascii="Segoe UI" w:hAnsi="Segoe UI" w:cs="Segoe UI"/>
        </w:rPr>
        <w:t xml:space="preserve"> und die transparenten Flaschenkörper zu mindestens 98 </w:t>
      </w:r>
      <w:r w:rsidR="001A11F0" w:rsidRPr="00EC31D5">
        <w:rPr>
          <w:rFonts w:ascii="Segoe UI" w:hAnsi="Segoe UI" w:cs="Segoe UI"/>
        </w:rPr>
        <w:t>Prozent</w:t>
      </w:r>
      <w:r w:rsidR="008C42EC" w:rsidRPr="00EC31D5">
        <w:rPr>
          <w:rFonts w:ascii="Segoe UI" w:hAnsi="Segoe UI" w:cs="Segoe UI"/>
        </w:rPr>
        <w:t xml:space="preserve"> aus </w:t>
      </w:r>
      <w:r w:rsidR="008C42EC" w:rsidRPr="00EC31D5">
        <w:rPr>
          <w:rFonts w:ascii="Segoe UI" w:hAnsi="Segoe UI" w:cs="Segoe UI"/>
        </w:rPr>
        <w:lastRenderedPageBreak/>
        <w:t xml:space="preserve">recyceltem Kunststoff, jeweils ohne Label. Und auch die Kappen werden zu 25 </w:t>
      </w:r>
      <w:r w:rsidR="001A11F0" w:rsidRPr="00EC31D5">
        <w:rPr>
          <w:rFonts w:ascii="Segoe UI" w:hAnsi="Segoe UI" w:cs="Segoe UI"/>
        </w:rPr>
        <w:t>Prozent</w:t>
      </w:r>
      <w:r w:rsidR="008C42EC" w:rsidRPr="00EC31D5">
        <w:rPr>
          <w:rFonts w:ascii="Segoe UI" w:hAnsi="Segoe UI" w:cs="Segoe UI"/>
        </w:rPr>
        <w:t xml:space="preserve"> aus recyceltem Plastik hergestellt. Alle Flaschenkörper wurden außerdem gewichtsreduziert. Die neuen, verbesserten Formeln sind </w:t>
      </w:r>
      <w:r w:rsidR="00BE5932" w:rsidRPr="00EC31D5">
        <w:rPr>
          <w:rFonts w:ascii="Segoe UI" w:hAnsi="Segoe UI" w:cs="Segoe UI"/>
        </w:rPr>
        <w:t xml:space="preserve">großteils </w:t>
      </w:r>
      <w:r w:rsidR="008C42EC" w:rsidRPr="00EC31D5">
        <w:rPr>
          <w:rFonts w:ascii="Segoe UI" w:hAnsi="Segoe UI" w:cs="Segoe UI"/>
        </w:rPr>
        <w:t xml:space="preserve">vegan* und teilweise silikonfrei**. </w:t>
      </w:r>
      <w:r w:rsidR="00B84896" w:rsidRPr="00EC31D5">
        <w:rPr>
          <w:rFonts w:ascii="Segoe UI" w:hAnsi="Segoe UI" w:cs="Segoe UI"/>
        </w:rPr>
        <w:t>Da teilt man sich gerne alle Glem vital Produkte in der Familie!</w:t>
      </w:r>
    </w:p>
    <w:p w14:paraId="6BDC83E7" w14:textId="05BD2025" w:rsidR="00A06C24" w:rsidRPr="00EC31D5" w:rsidRDefault="00A06C24" w:rsidP="00903F63">
      <w:pPr>
        <w:pStyle w:val="Standard12pt"/>
        <w:spacing w:line="240" w:lineRule="auto"/>
        <w:jc w:val="both"/>
        <w:rPr>
          <w:rFonts w:ascii="Segoe UI" w:hAnsi="Segoe UI" w:cs="Segoe UI"/>
        </w:rPr>
      </w:pPr>
    </w:p>
    <w:p w14:paraId="4386DC38" w14:textId="47F3C091" w:rsidR="00A06C24" w:rsidRPr="00EC31D5" w:rsidRDefault="00A06C24" w:rsidP="00903F63">
      <w:pPr>
        <w:pStyle w:val="Standard12pt"/>
        <w:spacing w:line="240" w:lineRule="auto"/>
        <w:jc w:val="both"/>
        <w:rPr>
          <w:rFonts w:ascii="Segoe UI" w:hAnsi="Segoe UI" w:cs="Segoe UI"/>
          <w:b/>
          <w:bCs/>
        </w:rPr>
      </w:pPr>
      <w:r w:rsidRPr="00EC31D5">
        <w:rPr>
          <w:rStyle w:val="Fett"/>
          <w:rFonts w:ascii="Segoe UI" w:hAnsi="Segoe UI" w:cs="Segoe UI"/>
          <w:b w:val="0"/>
          <w:bCs w:val="0"/>
          <w:color w:val="3B3B3B"/>
          <w:shd w:val="clear" w:color="auto" w:fill="FFFFFF"/>
        </w:rPr>
        <w:t>Glem vital ist seit Jahrzehnten eine der erfolgreichsten Beauty</w:t>
      </w:r>
      <w:r w:rsidR="00CA4791" w:rsidRPr="00EC31D5">
        <w:rPr>
          <w:rStyle w:val="Fett"/>
          <w:rFonts w:ascii="Segoe UI" w:hAnsi="Segoe UI" w:cs="Segoe UI"/>
          <w:b w:val="0"/>
          <w:bCs w:val="0"/>
          <w:color w:val="3B3B3B"/>
          <w:shd w:val="clear" w:color="auto" w:fill="FFFFFF"/>
        </w:rPr>
        <w:t xml:space="preserve"> </w:t>
      </w:r>
      <w:r w:rsidRPr="00EC31D5">
        <w:rPr>
          <w:rStyle w:val="Fett"/>
          <w:rFonts w:ascii="Segoe UI" w:hAnsi="Segoe UI" w:cs="Segoe UI"/>
          <w:b w:val="0"/>
          <w:bCs w:val="0"/>
          <w:color w:val="3B3B3B"/>
          <w:shd w:val="clear" w:color="auto" w:fill="FFFFFF"/>
        </w:rPr>
        <w:t xml:space="preserve">Care-Marken von Henkel - mit österreichischen Wurzeln. Ihre Familien-Orientierung und Herkunft wird seit mehr als zwei Jahren von Ski-Ass Marlies Raich als Werbe-Testimonial noch zusätzlich unterstrichen. </w:t>
      </w:r>
    </w:p>
    <w:p w14:paraId="68E576F3" w14:textId="77777777" w:rsidR="00F33757" w:rsidRPr="00EC31D5" w:rsidRDefault="00F33757" w:rsidP="00903F63">
      <w:pPr>
        <w:pStyle w:val="Standard12pt"/>
        <w:spacing w:line="240" w:lineRule="auto"/>
        <w:jc w:val="both"/>
        <w:rPr>
          <w:rFonts w:ascii="Segoe UI" w:hAnsi="Segoe UI" w:cs="Segoe UI"/>
        </w:rPr>
      </w:pPr>
    </w:p>
    <w:p w14:paraId="482C5BC1" w14:textId="77777777" w:rsidR="00F33757" w:rsidRPr="00EC31D5" w:rsidRDefault="008C42EC" w:rsidP="00903F63">
      <w:pPr>
        <w:pStyle w:val="Standard12pt"/>
        <w:spacing w:line="240" w:lineRule="auto"/>
        <w:jc w:val="both"/>
        <w:rPr>
          <w:rFonts w:ascii="Segoe UI" w:hAnsi="Segoe UI" w:cs="Segoe UI"/>
          <w:sz w:val="20"/>
          <w:szCs w:val="20"/>
        </w:rPr>
      </w:pPr>
      <w:r w:rsidRPr="00EC31D5">
        <w:rPr>
          <w:rFonts w:ascii="Segoe UI" w:hAnsi="Segoe UI" w:cs="Segoe UI"/>
          <w:sz w:val="20"/>
          <w:szCs w:val="20"/>
        </w:rPr>
        <w:t xml:space="preserve">*Frei von Inhaltsstoffen tierischen Ursprungs. </w:t>
      </w:r>
    </w:p>
    <w:p w14:paraId="4C3F08C0" w14:textId="1D4C736C" w:rsidR="00BE5932" w:rsidRPr="00EC31D5" w:rsidRDefault="008C42EC" w:rsidP="00BE5932">
      <w:pPr>
        <w:pStyle w:val="Kommentartext"/>
        <w:rPr>
          <w:rFonts w:ascii="Segoe UI" w:hAnsi="Segoe UI" w:cs="Segoe UI"/>
        </w:rPr>
      </w:pPr>
      <w:r w:rsidRPr="00EC31D5">
        <w:rPr>
          <w:rFonts w:ascii="Segoe UI" w:hAnsi="Segoe UI" w:cs="Segoe UI"/>
        </w:rPr>
        <w:t>**Folgende Produkte enthalten Silikone</w:t>
      </w:r>
      <w:bookmarkEnd w:id="0"/>
      <w:r w:rsidR="00BE5932" w:rsidRPr="00EC31D5">
        <w:rPr>
          <w:rFonts w:ascii="Segoe UI" w:hAnsi="Segoe UI" w:cs="Segoe UI"/>
        </w:rPr>
        <w:t xml:space="preserve">: Glem vital 7 Blüten-Öl, Glem vital Color Glanz, Glem vital 2in1 Shampoo &amp; Balsam </w:t>
      </w:r>
      <w:proofErr w:type="spellStart"/>
      <w:r w:rsidR="00BE5932" w:rsidRPr="00EC31D5">
        <w:rPr>
          <w:rFonts w:ascii="Segoe UI" w:hAnsi="Segoe UI" w:cs="Segoe UI"/>
        </w:rPr>
        <w:t>Jojoba</w:t>
      </w:r>
      <w:proofErr w:type="spellEnd"/>
      <w:r w:rsidR="00BE5932" w:rsidRPr="00EC31D5">
        <w:rPr>
          <w:rFonts w:ascii="Segoe UI" w:hAnsi="Segoe UI" w:cs="Segoe UI"/>
        </w:rPr>
        <w:t>, Glem vital Kokos, Glem vital 2in1 Shampoo &amp; Balsam Pfirsich-Öl, Glem vital 2in1 Shampoo &amp; Balsam Rosen-Öl</w:t>
      </w:r>
    </w:p>
    <w:p w14:paraId="0AF013A1" w14:textId="77777777" w:rsidR="00C87249" w:rsidRDefault="00C87249" w:rsidP="00BE5932">
      <w:pPr>
        <w:pStyle w:val="Standard12pt"/>
        <w:spacing w:line="240" w:lineRule="auto"/>
        <w:jc w:val="both"/>
        <w:rPr>
          <w:rFonts w:ascii="Segoe UI" w:hAnsi="Segoe UI" w:cs="Segoe UI"/>
          <w:b/>
          <w:szCs w:val="20"/>
        </w:rPr>
      </w:pPr>
    </w:p>
    <w:p w14:paraId="119BDFA8" w14:textId="42BA94ED" w:rsidR="006D2D39" w:rsidRPr="008D22AA" w:rsidRDefault="00CA53A5" w:rsidP="00903F63">
      <w:pPr>
        <w:spacing w:line="240" w:lineRule="auto"/>
        <w:jc w:val="both"/>
        <w:rPr>
          <w:rFonts w:ascii="Segoe UI" w:hAnsi="Segoe UI" w:cs="Segoe UI"/>
          <w:szCs w:val="20"/>
        </w:rPr>
      </w:pPr>
      <w:r w:rsidRPr="008D22AA">
        <w:rPr>
          <w:rFonts w:ascii="Segoe UI" w:hAnsi="Segoe UI" w:cs="Segoe UI"/>
          <w:b/>
          <w:szCs w:val="20"/>
        </w:rPr>
        <w:t>Über Glem vital</w:t>
      </w:r>
    </w:p>
    <w:p w14:paraId="23DFE349" w14:textId="0AD7D007" w:rsidR="006D2D39" w:rsidRPr="008D22AA" w:rsidRDefault="006D2D39" w:rsidP="00903F63">
      <w:pPr>
        <w:spacing w:line="240" w:lineRule="auto"/>
        <w:jc w:val="both"/>
        <w:rPr>
          <w:rFonts w:ascii="Segoe UI" w:hAnsi="Segoe UI" w:cs="Segoe UI"/>
          <w:szCs w:val="20"/>
        </w:rPr>
      </w:pPr>
      <w:r w:rsidRPr="008D22AA">
        <w:rPr>
          <w:rFonts w:ascii="Segoe UI" w:hAnsi="Segoe UI" w:cs="Segoe UI"/>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w:t>
      </w:r>
      <w:r w:rsidR="002D28EE">
        <w:rPr>
          <w:rFonts w:ascii="Segoe UI" w:hAnsi="Segoe UI" w:cs="Segoe UI"/>
          <w:szCs w:val="20"/>
        </w:rPr>
        <w:t>B</w:t>
      </w:r>
      <w:r w:rsidRPr="008D22AA">
        <w:rPr>
          <w:rFonts w:ascii="Segoe UI" w:hAnsi="Segoe UI" w:cs="Segoe UI"/>
          <w:szCs w:val="20"/>
        </w:rPr>
        <w:t xml:space="preserve">alsam, Kur) sowie Styling-Produkten und bietet für jedes Familienmitglied und für jeden </w:t>
      </w:r>
      <w:proofErr w:type="spellStart"/>
      <w:r w:rsidRPr="008D22AA">
        <w:rPr>
          <w:rFonts w:ascii="Segoe UI" w:hAnsi="Segoe UI" w:cs="Segoe UI"/>
          <w:szCs w:val="20"/>
        </w:rPr>
        <w:t>Haartyp</w:t>
      </w:r>
      <w:proofErr w:type="spellEnd"/>
      <w:r w:rsidRPr="008D22AA">
        <w:rPr>
          <w:rFonts w:ascii="Segoe UI" w:hAnsi="Segoe UI" w:cs="Segoe UI"/>
          <w:szCs w:val="20"/>
        </w:rPr>
        <w:t xml:space="preserve"> die passende Pflege. Vieles hat sich im Lauf der Zeit verändert, aber eines ist nach wie vor gleich: Glem vital gehört zu Familie. Seit 1972. Ganz natürlich.</w:t>
      </w:r>
    </w:p>
    <w:p w14:paraId="7E6A8594" w14:textId="77777777" w:rsidR="00856DDA" w:rsidRPr="008D22AA" w:rsidRDefault="00856DDA" w:rsidP="00903F63">
      <w:pPr>
        <w:spacing w:line="240" w:lineRule="auto"/>
        <w:jc w:val="both"/>
        <w:outlineLvl w:val="0"/>
        <w:rPr>
          <w:rFonts w:ascii="Segoe UI" w:hAnsi="Segoe UI" w:cs="Segoe UI"/>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8D22AA">
        <w:rPr>
          <w:rFonts w:ascii="Segoe UI" w:hAnsi="Segoe UI" w:cs="Segoe UI"/>
          <w:szCs w:val="20"/>
        </w:rPr>
        <w:t>Adhesive</w:t>
      </w:r>
      <w:proofErr w:type="spellEnd"/>
      <w:r w:rsidRPr="008D22AA">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8D22AA">
        <w:rPr>
          <w:rFonts w:ascii="Segoe UI" w:hAnsi="Segoe UI" w:cs="Segoe UI"/>
          <w:szCs w:val="20"/>
        </w:rPr>
        <w:t>Cimsec</w:t>
      </w:r>
      <w:proofErr w:type="spellEnd"/>
      <w:r w:rsidRPr="008D22AA">
        <w:rPr>
          <w:rFonts w:ascii="Segoe UI" w:hAnsi="Segoe UI" w:cs="Segoe UI"/>
          <w:szCs w:val="20"/>
        </w:rPr>
        <w:t>, Fa, Loctite, Pattex, Persil, Schwarzkopf, Somat und Syoss.</w:t>
      </w:r>
      <w:bookmarkStart w:id="1" w:name="_Hlk41455005"/>
      <w:r w:rsidR="00903F63" w:rsidRPr="008D22AA">
        <w:rPr>
          <w:rFonts w:ascii="Segoe UI" w:hAnsi="Segoe UI" w:cs="Segoe UI"/>
          <w:szCs w:val="20"/>
        </w:rPr>
        <w:t xml:space="preserve"> </w:t>
      </w:r>
      <w:bookmarkEnd w:id="1"/>
    </w:p>
    <w:p w14:paraId="53253EB7" w14:textId="77777777" w:rsidR="008D22AA" w:rsidRDefault="008D22AA" w:rsidP="00903F63">
      <w:pPr>
        <w:spacing w:line="240" w:lineRule="auto"/>
        <w:jc w:val="both"/>
        <w:rPr>
          <w:rFonts w:ascii="Segoe UI" w:hAnsi="Segoe UI" w:cs="Segoe UI"/>
          <w:szCs w:val="20"/>
        </w:rPr>
      </w:pPr>
    </w:p>
    <w:p w14:paraId="0E54AD16" w14:textId="0FD98864" w:rsidR="008D6C6A" w:rsidRDefault="008D22AA" w:rsidP="00903F63">
      <w:pPr>
        <w:spacing w:line="240" w:lineRule="auto"/>
        <w:jc w:val="both"/>
        <w:rPr>
          <w:rStyle w:val="AboutandContactBody"/>
          <w:rFonts w:cs="Segoe UI"/>
          <w:sz w:val="20"/>
          <w:szCs w:val="20"/>
        </w:rPr>
      </w:pPr>
      <w:r w:rsidRPr="004B7A4C">
        <w:rPr>
          <w:rStyle w:val="AboutandContactBody"/>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B7A4C">
        <w:rPr>
          <w:rStyle w:val="AboutandContactBody"/>
          <w:sz w:val="20"/>
          <w:szCs w:val="20"/>
        </w:rPr>
        <w:t>Adhesive</w:t>
      </w:r>
      <w:proofErr w:type="spellEnd"/>
      <w:r w:rsidRPr="004B7A4C">
        <w:rPr>
          <w:rStyle w:val="AboutandContactBody"/>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w:t>
      </w:r>
      <w:r w:rsidR="00E4250A">
        <w:rPr>
          <w:rStyle w:val="AboutandContactBody"/>
          <w:sz w:val="20"/>
          <w:szCs w:val="20"/>
        </w:rPr>
        <w:t xml:space="preserve"> </w:t>
      </w:r>
      <w:proofErr w:type="spellStart"/>
      <w:proofErr w:type="gramStart"/>
      <w:r w:rsidRPr="004B7A4C">
        <w:rPr>
          <w:rStyle w:val="AboutandContactBody"/>
          <w:sz w:val="20"/>
          <w:szCs w:val="20"/>
        </w:rPr>
        <w:t>Mitarbeiter:innen</w:t>
      </w:r>
      <w:proofErr w:type="spellEnd"/>
      <w:proofErr w:type="gramEnd"/>
      <w:r w:rsidRPr="004B7A4C">
        <w:rPr>
          <w:rStyle w:val="AboutandContactBody"/>
          <w:sz w:val="20"/>
          <w:szCs w:val="20"/>
        </w:rPr>
        <w:t xml:space="preserve">, die ein vielfältiges Team bilden – verbunden durch eine starke Unternehmenskultur, </w:t>
      </w:r>
      <w:r w:rsidRPr="004B7A4C">
        <w:rPr>
          <w:rStyle w:val="AboutandContactBody"/>
          <w:sz w:val="20"/>
          <w:szCs w:val="20"/>
        </w:rPr>
        <w:lastRenderedPageBreak/>
        <w:t xml:space="preserve">einen gemeinsamen Unternehmenszweck und gemeinsame Werte. Die führende Rolle von Henkel im Bereich Nachhaltigkeit wird durch viele internationale Indizes und Rankings bestätigt. Die Vorzugsaktien von Henkel sind </w:t>
      </w:r>
      <w:r w:rsidRPr="004B7A4C">
        <w:rPr>
          <w:rStyle w:val="AboutandContactBody"/>
          <w:rFonts w:cs="Segoe UI"/>
          <w:sz w:val="20"/>
          <w:szCs w:val="20"/>
        </w:rPr>
        <w:t>im DAX</w:t>
      </w:r>
      <w:r w:rsidR="00EA337A" w:rsidRPr="004B7A4C">
        <w:rPr>
          <w:rStyle w:val="AboutandContactBody"/>
          <w:rFonts w:cs="Segoe UI"/>
          <w:sz w:val="20"/>
          <w:szCs w:val="20"/>
        </w:rPr>
        <w:t xml:space="preserve"> </w:t>
      </w:r>
      <w:r w:rsidRPr="004B7A4C">
        <w:rPr>
          <w:rStyle w:val="AboutandContactBody"/>
          <w:rFonts w:cs="Segoe UI"/>
          <w:sz w:val="20"/>
          <w:szCs w:val="20"/>
        </w:rPr>
        <w:t xml:space="preserve">notiert. Weitere Informationen finden Sie unter </w:t>
      </w:r>
      <w:hyperlink r:id="rId14" w:history="1">
        <w:r w:rsidRPr="004B7A4C">
          <w:rPr>
            <w:rStyle w:val="Hyperlink"/>
            <w:rFonts w:ascii="Segoe UI" w:hAnsi="Segoe UI" w:cs="Segoe UI"/>
            <w:szCs w:val="20"/>
          </w:rPr>
          <w:t>www.henkel.de</w:t>
        </w:r>
      </w:hyperlink>
      <w:r w:rsidRPr="004B7A4C">
        <w:rPr>
          <w:rStyle w:val="AboutandContactBody"/>
          <w:rFonts w:cs="Segoe UI"/>
          <w:sz w:val="20"/>
          <w:szCs w:val="20"/>
        </w:rPr>
        <w:t>.</w:t>
      </w:r>
    </w:p>
    <w:p w14:paraId="4810AC2C" w14:textId="42A9E103" w:rsidR="003A68DA" w:rsidRDefault="003A68DA" w:rsidP="00903F63">
      <w:pPr>
        <w:spacing w:line="240" w:lineRule="auto"/>
        <w:jc w:val="both"/>
        <w:rPr>
          <w:rStyle w:val="AboutandContactBody"/>
          <w:rFonts w:cs="Segoe UI"/>
          <w:sz w:val="20"/>
          <w:szCs w:val="20"/>
        </w:rPr>
      </w:pPr>
    </w:p>
    <w:p w14:paraId="0839533E" w14:textId="77777777" w:rsidR="003A68DA" w:rsidRPr="008D22AA" w:rsidRDefault="003A68DA" w:rsidP="003A68DA">
      <w:pPr>
        <w:spacing w:line="240" w:lineRule="auto"/>
        <w:jc w:val="both"/>
        <w:outlineLvl w:val="0"/>
        <w:rPr>
          <w:rFonts w:ascii="Segoe UI" w:hAnsi="Segoe UI" w:cs="Segoe UI"/>
          <w:szCs w:val="20"/>
        </w:rPr>
      </w:pPr>
      <w:r>
        <w:rPr>
          <w:rFonts w:ascii="Segoe UI" w:hAnsi="Segoe UI" w:cs="Segoe UI"/>
          <w:color w:val="3B3B3B"/>
          <w:shd w:val="clear" w:color="auto" w:fill="FFFFFF"/>
        </w:rPr>
        <w:t>Der deutschlandweit größte Beauty Care-Produktionsstandort von Henkel in Wassertrüdingen in Bayern setzt ausschließlich auf CO</w:t>
      </w:r>
      <w:r>
        <w:rPr>
          <w:rFonts w:ascii="Segoe UI" w:hAnsi="Segoe UI" w:cs="Segoe UI"/>
          <w:color w:val="3B3B3B"/>
          <w:szCs w:val="20"/>
          <w:shd w:val="clear" w:color="auto" w:fill="FFFFFF"/>
          <w:vertAlign w:val="subscript"/>
        </w:rPr>
        <w:t>2</w:t>
      </w:r>
      <w:r>
        <w:rPr>
          <w:rFonts w:ascii="Segoe UI" w:hAnsi="Segoe UI" w:cs="Segoe UI"/>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09143D" w:rsidRDefault="003A68DA" w:rsidP="00903F63">
      <w:pPr>
        <w:spacing w:line="240" w:lineRule="auto"/>
        <w:jc w:val="both"/>
        <w:rPr>
          <w:rFonts w:ascii="Segoe UI" w:hAnsi="Segoe UI" w:cs="Segoe UI"/>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4919" w14:textId="77777777" w:rsidR="00F73E06" w:rsidRDefault="00F73E06">
      <w:r>
        <w:separator/>
      </w:r>
    </w:p>
  </w:endnote>
  <w:endnote w:type="continuationSeparator" w:id="0">
    <w:p w14:paraId="676872DC" w14:textId="77777777" w:rsidR="00F73E06" w:rsidRDefault="00F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F8AF" w14:textId="77777777" w:rsidR="00F73E06" w:rsidRDefault="00F73E06">
      <w:r>
        <w:separator/>
      </w:r>
    </w:p>
  </w:footnote>
  <w:footnote w:type="continuationSeparator" w:id="0">
    <w:p w14:paraId="4C3164C4" w14:textId="77777777" w:rsidR="00F73E06" w:rsidRDefault="00F7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2638176">
    <w:abstractNumId w:val="2"/>
  </w:num>
  <w:num w:numId="2" w16cid:durableId="1857191118">
    <w:abstractNumId w:val="0"/>
  </w:num>
  <w:num w:numId="3" w16cid:durableId="132648032">
    <w:abstractNumId w:val="4"/>
  </w:num>
  <w:num w:numId="4" w16cid:durableId="2080208889">
    <w:abstractNumId w:val="10"/>
  </w:num>
  <w:num w:numId="5" w16cid:durableId="2015061411">
    <w:abstractNumId w:val="5"/>
  </w:num>
  <w:num w:numId="6" w16cid:durableId="1846360155">
    <w:abstractNumId w:val="6"/>
  </w:num>
  <w:num w:numId="7" w16cid:durableId="1383596980">
    <w:abstractNumId w:val="3"/>
  </w:num>
  <w:num w:numId="8" w16cid:durableId="1361204875">
    <w:abstractNumId w:val="9"/>
  </w:num>
  <w:num w:numId="9" w16cid:durableId="799373302">
    <w:abstractNumId w:val="1"/>
  </w:num>
  <w:num w:numId="10" w16cid:durableId="742260877">
    <w:abstractNumId w:val="8"/>
  </w:num>
  <w:num w:numId="11" w16cid:durableId="20853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386"/>
    <w:rsid w:val="00193F24"/>
    <w:rsid w:val="00194D73"/>
    <w:rsid w:val="001958E3"/>
    <w:rsid w:val="001A0A22"/>
    <w:rsid w:val="001A11F0"/>
    <w:rsid w:val="001A2F24"/>
    <w:rsid w:val="001A3058"/>
    <w:rsid w:val="001A33AE"/>
    <w:rsid w:val="001A3549"/>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0CE"/>
    <w:rsid w:val="002B7979"/>
    <w:rsid w:val="002C015A"/>
    <w:rsid w:val="002C2463"/>
    <w:rsid w:val="002C38CD"/>
    <w:rsid w:val="002C66CE"/>
    <w:rsid w:val="002C7DA5"/>
    <w:rsid w:val="002D07A9"/>
    <w:rsid w:val="002D24C1"/>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05C9"/>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E7B68"/>
    <w:rsid w:val="006F03E6"/>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40988"/>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D55A1"/>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0C6A"/>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2EC"/>
    <w:rsid w:val="008C43AC"/>
    <w:rsid w:val="008C4AA5"/>
    <w:rsid w:val="008C5717"/>
    <w:rsid w:val="008C59B1"/>
    <w:rsid w:val="008C6611"/>
    <w:rsid w:val="008D0ABC"/>
    <w:rsid w:val="008D161B"/>
    <w:rsid w:val="008D22AA"/>
    <w:rsid w:val="008D3A2F"/>
    <w:rsid w:val="008D43DF"/>
    <w:rsid w:val="008D5292"/>
    <w:rsid w:val="008D6C6A"/>
    <w:rsid w:val="008D790C"/>
    <w:rsid w:val="008D7EB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022"/>
    <w:rsid w:val="0091451F"/>
    <w:rsid w:val="009165CF"/>
    <w:rsid w:val="00916E5A"/>
    <w:rsid w:val="00917675"/>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383A"/>
    <w:rsid w:val="009743CE"/>
    <w:rsid w:val="0097588C"/>
    <w:rsid w:val="00977096"/>
    <w:rsid w:val="009836AA"/>
    <w:rsid w:val="0098579C"/>
    <w:rsid w:val="00985AD7"/>
    <w:rsid w:val="009866F9"/>
    <w:rsid w:val="0098718F"/>
    <w:rsid w:val="00987EC5"/>
    <w:rsid w:val="00990B49"/>
    <w:rsid w:val="0099135E"/>
    <w:rsid w:val="009949A0"/>
    <w:rsid w:val="009952BD"/>
    <w:rsid w:val="00996CC2"/>
    <w:rsid w:val="00996F4F"/>
    <w:rsid w:val="009A1885"/>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6C24"/>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473E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0C48"/>
    <w:rsid w:val="00B41511"/>
    <w:rsid w:val="00B457BC"/>
    <w:rsid w:val="00B52B4F"/>
    <w:rsid w:val="00B54F79"/>
    <w:rsid w:val="00B61867"/>
    <w:rsid w:val="00B61C50"/>
    <w:rsid w:val="00B6458D"/>
    <w:rsid w:val="00B6670A"/>
    <w:rsid w:val="00B721AE"/>
    <w:rsid w:val="00B751EE"/>
    <w:rsid w:val="00B8315A"/>
    <w:rsid w:val="00B84430"/>
    <w:rsid w:val="00B84896"/>
    <w:rsid w:val="00B86150"/>
    <w:rsid w:val="00B86E2D"/>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5932"/>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4D00"/>
    <w:rsid w:val="00C95DD8"/>
    <w:rsid w:val="00CA025F"/>
    <w:rsid w:val="00CA4791"/>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3E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1DF6"/>
    <w:rsid w:val="00D22B2E"/>
    <w:rsid w:val="00D232ED"/>
    <w:rsid w:val="00D2386F"/>
    <w:rsid w:val="00D24865"/>
    <w:rsid w:val="00D24A68"/>
    <w:rsid w:val="00D253F2"/>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29FF"/>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250A"/>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1D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2C23"/>
    <w:rsid w:val="00EF33FD"/>
    <w:rsid w:val="00EF47A4"/>
    <w:rsid w:val="00EF63ED"/>
    <w:rsid w:val="00EF6A3A"/>
    <w:rsid w:val="00EF71DB"/>
    <w:rsid w:val="00EF7E03"/>
    <w:rsid w:val="00F00239"/>
    <w:rsid w:val="00F02D23"/>
    <w:rsid w:val="00F043FF"/>
    <w:rsid w:val="00F05244"/>
    <w:rsid w:val="00F05922"/>
    <w:rsid w:val="00F158F1"/>
    <w:rsid w:val="00F16167"/>
    <w:rsid w:val="00F22D67"/>
    <w:rsid w:val="00F23328"/>
    <w:rsid w:val="00F2427D"/>
    <w:rsid w:val="00F27CB5"/>
    <w:rsid w:val="00F30DE6"/>
    <w:rsid w:val="00F33757"/>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6763D"/>
    <w:rsid w:val="00F7048B"/>
    <w:rsid w:val="00F73490"/>
    <w:rsid w:val="00F73D7E"/>
    <w:rsid w:val="00F73E06"/>
    <w:rsid w:val="00F74F24"/>
    <w:rsid w:val="00F770DF"/>
    <w:rsid w:val="00F8182A"/>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347D"/>
    <w:rsid w:val="00FC616B"/>
    <w:rsid w:val="00FC6A9A"/>
    <w:rsid w:val="00FC7718"/>
    <w:rsid w:val="00FD3CA8"/>
    <w:rsid w:val="00FD4063"/>
    <w:rsid w:val="00FD476C"/>
    <w:rsid w:val="00FD739D"/>
    <w:rsid w:val="00FE023F"/>
    <w:rsid w:val="00FE0F64"/>
    <w:rsid w:val="00FE0F8B"/>
    <w:rsid w:val="00FE4F42"/>
    <w:rsid w:val="00FE6F73"/>
    <w:rsid w:val="00FF04A3"/>
    <w:rsid w:val="00FF2E55"/>
    <w:rsid w:val="00FF49A5"/>
    <w:rsid w:val="00FF54BA"/>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 w:type="character" w:styleId="Fett">
    <w:name w:val="Strong"/>
    <w:basedOn w:val="Absatz-Standardschriftart"/>
    <w:uiPriority w:val="22"/>
    <w:qFormat/>
    <w:rsid w:val="00A06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4D2A-D53E-4A25-9CDB-B263D921FCB0}">
  <ds:schemaRefs>
    <ds:schemaRef ds:uri="http://schemas.microsoft.com/office/2006/documentManagement/types"/>
    <ds:schemaRef ds:uri="http://purl.org/dc/dcmitype/"/>
    <ds:schemaRef ds:uri="7b70a198-392d-4817-a6c0-7873b95af42d"/>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86f0ed3-4ee6-42ed-aede-eb7e6eb3804c"/>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4.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5.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821</Words>
  <Characters>5618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6427</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8</cp:revision>
  <cp:lastPrinted>2022-06-28T11:44:00Z</cp:lastPrinted>
  <dcterms:created xsi:type="dcterms:W3CDTF">2022-06-15T16:36:00Z</dcterms:created>
  <dcterms:modified xsi:type="dcterms:W3CDTF">2022-06-28T11:44:00Z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