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43C2" w14:textId="63AC22DB" w:rsidR="00B422EC" w:rsidRDefault="00BF3877" w:rsidP="001839EB">
      <w:pPr>
        <w:pStyle w:val="MonthDayYear"/>
        <w:rPr>
          <w:lang w:val="pl-PL"/>
        </w:rPr>
      </w:pPr>
      <w:r>
        <w:rPr>
          <w:lang w:val="pl-PL"/>
        </w:rPr>
        <w:t>22 lipca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197D396D" w14:textId="77777777" w:rsidR="001839EB" w:rsidRPr="00FF0403" w:rsidRDefault="001839EB" w:rsidP="001839EB">
      <w:pPr>
        <w:pStyle w:val="MonthDayYear"/>
        <w:rPr>
          <w:lang w:val="pl-PL"/>
        </w:rPr>
      </w:pPr>
    </w:p>
    <w:p w14:paraId="488BF5DD" w14:textId="21EC6A44" w:rsidR="00BF3877" w:rsidRPr="0063609C" w:rsidRDefault="00062AC4" w:rsidP="00BF3877">
      <w:pPr>
        <w:rPr>
          <w:szCs w:val="22"/>
          <w:lang w:val="pl-PL"/>
        </w:rPr>
      </w:pPr>
      <w:r w:rsidRPr="0063609C">
        <w:rPr>
          <w:szCs w:val="22"/>
          <w:lang w:val="pl-PL"/>
        </w:rPr>
        <w:t xml:space="preserve">Marka </w:t>
      </w:r>
      <w:r w:rsidR="004B5C3F" w:rsidRPr="0063609C">
        <w:rPr>
          <w:szCs w:val="22"/>
          <w:lang w:val="pl-PL"/>
        </w:rPr>
        <w:t xml:space="preserve">do włosów </w:t>
      </w:r>
      <w:r w:rsidRPr="0063609C">
        <w:rPr>
          <w:szCs w:val="22"/>
          <w:lang w:val="pl-PL"/>
        </w:rPr>
        <w:t>zachęca do wirtualnego eksperymentowania z kolorem</w:t>
      </w:r>
    </w:p>
    <w:p w14:paraId="24DA234D" w14:textId="77777777" w:rsidR="00062AC4" w:rsidRPr="0063609C" w:rsidRDefault="00062AC4" w:rsidP="00BF3877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354F97AE" w14:textId="79338541" w:rsidR="00BF3877" w:rsidRPr="0063609C" w:rsidRDefault="00BF3877" w:rsidP="00BF3877">
      <w:pPr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 w:rsidRPr="0063609C">
        <w:rPr>
          <w:rFonts w:asciiTheme="minorHAnsi" w:hAnsiTheme="minorHAnsi" w:cstheme="minorHAnsi"/>
          <w:b/>
          <w:bCs/>
          <w:sz w:val="32"/>
          <w:szCs w:val="32"/>
          <w:lang w:val="pl-PL"/>
        </w:rPr>
        <w:t>Wakacyjna kampania marki Schwarzkopf LIVE</w:t>
      </w:r>
    </w:p>
    <w:p w14:paraId="7F079EFA" w14:textId="77777777" w:rsidR="00BF3877" w:rsidRPr="0063609C" w:rsidRDefault="00BF3877" w:rsidP="00BF3877">
      <w:pPr>
        <w:rPr>
          <w:b/>
          <w:bCs/>
          <w:szCs w:val="22"/>
          <w:lang w:val="pl-PL"/>
        </w:rPr>
      </w:pPr>
    </w:p>
    <w:p w14:paraId="497AB2FF" w14:textId="7F5D2A55" w:rsidR="00BF3877" w:rsidRPr="0063609C" w:rsidRDefault="00062AC4" w:rsidP="00BF3877">
      <w:pPr>
        <w:rPr>
          <w:b/>
          <w:bCs/>
          <w:szCs w:val="22"/>
          <w:lang w:val="pl-PL"/>
        </w:rPr>
      </w:pPr>
      <w:r w:rsidRPr="0063609C">
        <w:rPr>
          <w:b/>
          <w:bCs/>
          <w:szCs w:val="22"/>
          <w:lang w:val="pl-PL"/>
        </w:rPr>
        <w:t xml:space="preserve">Po </w:t>
      </w:r>
      <w:r w:rsidR="00BF3877" w:rsidRPr="0063609C">
        <w:rPr>
          <w:b/>
          <w:bCs/>
          <w:szCs w:val="22"/>
          <w:lang w:val="pl-PL"/>
        </w:rPr>
        <w:t xml:space="preserve">zeszłorocznym sukcesie </w:t>
      </w:r>
      <w:proofErr w:type="spellStart"/>
      <w:r w:rsidRPr="0063609C">
        <w:rPr>
          <w:b/>
          <w:bCs/>
          <w:szCs w:val="22"/>
          <w:lang w:val="pl-PL"/>
        </w:rPr>
        <w:t>v</w:t>
      </w:r>
      <w:r w:rsidR="00BF3877" w:rsidRPr="0063609C">
        <w:rPr>
          <w:b/>
          <w:bCs/>
          <w:szCs w:val="22"/>
          <w:lang w:val="pl-PL"/>
        </w:rPr>
        <w:t>iralowej</w:t>
      </w:r>
      <w:proofErr w:type="spellEnd"/>
      <w:r w:rsidR="00BF3877" w:rsidRPr="0063609C">
        <w:rPr>
          <w:b/>
          <w:bCs/>
          <w:szCs w:val="22"/>
          <w:lang w:val="pl-PL"/>
        </w:rPr>
        <w:t xml:space="preserve"> </w:t>
      </w:r>
      <w:r w:rsidR="00BF3877" w:rsidRPr="00C853B7">
        <w:rPr>
          <w:b/>
          <w:bCs/>
          <w:color w:val="000000" w:themeColor="text1"/>
          <w:szCs w:val="22"/>
          <w:lang w:val="pl-PL"/>
        </w:rPr>
        <w:t xml:space="preserve">kampanii </w:t>
      </w:r>
      <w:r w:rsidR="00BF3877" w:rsidRPr="00C853B7">
        <w:rPr>
          <w:b/>
          <w:bCs/>
          <w:i/>
          <w:iCs/>
          <w:color w:val="000000" w:themeColor="text1"/>
          <w:szCs w:val="22"/>
          <w:lang w:val="pl-PL"/>
        </w:rPr>
        <w:t>„</w:t>
      </w:r>
      <w:r w:rsidR="0063609C" w:rsidRPr="00C853B7">
        <w:rPr>
          <w:b/>
          <w:bCs/>
          <w:i/>
          <w:iCs/>
          <w:color w:val="000000" w:themeColor="text1"/>
          <w:szCs w:val="22"/>
          <w:lang w:val="pl-PL"/>
        </w:rPr>
        <w:t>#</w:t>
      </w:r>
      <w:proofErr w:type="spellStart"/>
      <w:r w:rsidR="0063609C" w:rsidRPr="00C853B7">
        <w:rPr>
          <w:b/>
          <w:bCs/>
          <w:i/>
          <w:iCs/>
          <w:color w:val="000000" w:themeColor="text1"/>
          <w:szCs w:val="22"/>
          <w:lang w:val="pl-PL"/>
        </w:rPr>
        <w:t>m</w:t>
      </w:r>
      <w:r w:rsidR="00BF3877" w:rsidRPr="00C853B7">
        <w:rPr>
          <w:b/>
          <w:bCs/>
          <w:i/>
          <w:iCs/>
          <w:color w:val="000000" w:themeColor="text1"/>
          <w:szCs w:val="22"/>
          <w:lang w:val="pl-PL"/>
        </w:rPr>
        <w:t>atch</w:t>
      </w:r>
      <w:r w:rsidR="0063609C" w:rsidRPr="00C853B7">
        <w:rPr>
          <w:b/>
          <w:bCs/>
          <w:i/>
          <w:iCs/>
          <w:color w:val="000000" w:themeColor="text1"/>
          <w:szCs w:val="22"/>
          <w:lang w:val="pl-PL"/>
        </w:rPr>
        <w:t>myhairch</w:t>
      </w:r>
      <w:r w:rsidR="001C5017">
        <w:rPr>
          <w:b/>
          <w:bCs/>
          <w:i/>
          <w:iCs/>
          <w:color w:val="000000" w:themeColor="text1"/>
          <w:szCs w:val="22"/>
          <w:lang w:val="pl-PL"/>
        </w:rPr>
        <w:t>a</w:t>
      </w:r>
      <w:r w:rsidR="0063609C" w:rsidRPr="00C853B7">
        <w:rPr>
          <w:b/>
          <w:bCs/>
          <w:i/>
          <w:iCs/>
          <w:color w:val="000000" w:themeColor="text1"/>
          <w:szCs w:val="22"/>
          <w:lang w:val="pl-PL"/>
        </w:rPr>
        <w:t>ll</w:t>
      </w:r>
      <w:r w:rsidR="001C5017">
        <w:rPr>
          <w:b/>
          <w:bCs/>
          <w:i/>
          <w:iCs/>
          <w:color w:val="000000" w:themeColor="text1"/>
          <w:szCs w:val="22"/>
          <w:lang w:val="pl-PL"/>
        </w:rPr>
        <w:t>e</w:t>
      </w:r>
      <w:r w:rsidR="0063609C" w:rsidRPr="00C853B7">
        <w:rPr>
          <w:b/>
          <w:bCs/>
          <w:i/>
          <w:iCs/>
          <w:color w:val="000000" w:themeColor="text1"/>
          <w:szCs w:val="22"/>
          <w:lang w:val="pl-PL"/>
        </w:rPr>
        <w:t>nge</w:t>
      </w:r>
      <w:proofErr w:type="spellEnd"/>
      <w:r w:rsidR="00BF3877" w:rsidRPr="00C853B7">
        <w:rPr>
          <w:b/>
          <w:bCs/>
          <w:color w:val="000000" w:themeColor="text1"/>
          <w:szCs w:val="22"/>
          <w:lang w:val="pl-PL"/>
        </w:rPr>
        <w:t xml:space="preserve">” </w:t>
      </w:r>
      <w:r w:rsidR="00BF3877" w:rsidRPr="0063609C">
        <w:rPr>
          <w:b/>
          <w:bCs/>
          <w:szCs w:val="22"/>
          <w:lang w:val="pl-PL"/>
        </w:rPr>
        <w:t xml:space="preserve">LIVE i got2b na </w:t>
      </w:r>
      <w:proofErr w:type="spellStart"/>
      <w:r w:rsidR="00BF3877" w:rsidRPr="0063609C">
        <w:rPr>
          <w:b/>
          <w:bCs/>
          <w:szCs w:val="22"/>
          <w:lang w:val="pl-PL"/>
        </w:rPr>
        <w:t>TikToku</w:t>
      </w:r>
      <w:proofErr w:type="spellEnd"/>
      <w:r w:rsidR="00BF3877" w:rsidRPr="0063609C">
        <w:rPr>
          <w:b/>
          <w:bCs/>
          <w:szCs w:val="22"/>
          <w:lang w:val="pl-PL"/>
        </w:rPr>
        <w:t xml:space="preserve">, 23 czerwca 2022 wystartowała kolejna akcja </w:t>
      </w:r>
      <w:r w:rsidRPr="0063609C">
        <w:rPr>
          <w:b/>
          <w:bCs/>
          <w:szCs w:val="22"/>
          <w:lang w:val="pl-PL"/>
        </w:rPr>
        <w:t xml:space="preserve">tej samej </w:t>
      </w:r>
      <w:r w:rsidR="00BF3877" w:rsidRPr="0063609C">
        <w:rPr>
          <w:b/>
          <w:bCs/>
          <w:szCs w:val="22"/>
          <w:lang w:val="pl-PL"/>
        </w:rPr>
        <w:t>marki</w:t>
      </w:r>
      <w:r w:rsidRPr="0063609C">
        <w:rPr>
          <w:b/>
          <w:bCs/>
          <w:szCs w:val="22"/>
          <w:lang w:val="pl-PL"/>
        </w:rPr>
        <w:t>,</w:t>
      </w:r>
      <w:r w:rsidR="00BF3877" w:rsidRPr="0063609C">
        <w:rPr>
          <w:b/>
          <w:bCs/>
          <w:szCs w:val="22"/>
          <w:lang w:val="pl-PL"/>
        </w:rPr>
        <w:t xml:space="preserve"> należącej do Henkel Polska</w:t>
      </w:r>
      <w:r w:rsidRPr="0063609C">
        <w:rPr>
          <w:b/>
          <w:bCs/>
          <w:szCs w:val="22"/>
          <w:lang w:val="pl-PL"/>
        </w:rPr>
        <w:t>,</w:t>
      </w:r>
      <w:r w:rsidR="00BF3877" w:rsidRPr="0063609C">
        <w:rPr>
          <w:b/>
          <w:bCs/>
          <w:szCs w:val="22"/>
          <w:lang w:val="pl-PL"/>
        </w:rPr>
        <w:t xml:space="preserve"> pod hasłem „</w:t>
      </w:r>
      <w:r w:rsidR="00BF3877" w:rsidRPr="0063609C">
        <w:rPr>
          <w:b/>
          <w:bCs/>
          <w:i/>
          <w:iCs/>
          <w:szCs w:val="22"/>
          <w:lang w:val="pl-PL"/>
        </w:rPr>
        <w:t xml:space="preserve">Wybierz swój letni nastrój z LIVE”. </w:t>
      </w:r>
      <w:r w:rsidR="00BF3877" w:rsidRPr="0063609C">
        <w:rPr>
          <w:b/>
          <w:bCs/>
          <w:szCs w:val="22"/>
          <w:lang w:val="pl-PL"/>
        </w:rPr>
        <w:t xml:space="preserve">Dzięki możliwości wypróbowania filtra, stworzonego na potrzeby wakacyjnej kampanii z </w:t>
      </w:r>
      <w:proofErr w:type="spellStart"/>
      <w:r w:rsidR="00BF3877" w:rsidRPr="0063609C">
        <w:rPr>
          <w:b/>
          <w:bCs/>
          <w:szCs w:val="22"/>
          <w:lang w:val="pl-PL"/>
        </w:rPr>
        <w:t>TikTokiem</w:t>
      </w:r>
      <w:proofErr w:type="spellEnd"/>
      <w:r w:rsidR="00BF3877" w:rsidRPr="0063609C">
        <w:rPr>
          <w:b/>
          <w:bCs/>
          <w:szCs w:val="22"/>
          <w:lang w:val="pl-PL"/>
        </w:rPr>
        <w:t>, konsumenci mogą zobaczyć</w:t>
      </w:r>
      <w:r w:rsidR="006D3186" w:rsidRPr="0063609C">
        <w:rPr>
          <w:b/>
          <w:bCs/>
          <w:szCs w:val="22"/>
          <w:lang w:val="pl-PL"/>
        </w:rPr>
        <w:t>,</w:t>
      </w:r>
      <w:r w:rsidR="00BF3877" w:rsidRPr="0063609C">
        <w:rPr>
          <w:b/>
          <w:bCs/>
          <w:szCs w:val="22"/>
          <w:lang w:val="pl-PL"/>
        </w:rPr>
        <w:t xml:space="preserve"> jak będą wyglądać w nietypowych kolorach włosów. </w:t>
      </w:r>
      <w:r w:rsidR="00C853B7">
        <w:rPr>
          <w:b/>
          <w:bCs/>
          <w:szCs w:val="22"/>
          <w:lang w:val="pl-PL"/>
        </w:rPr>
        <w:t>Pod</w:t>
      </w:r>
      <w:r w:rsidR="00BF3877" w:rsidRPr="0063609C">
        <w:rPr>
          <w:b/>
          <w:bCs/>
          <w:szCs w:val="22"/>
          <w:lang w:val="pl-PL"/>
        </w:rPr>
        <w:t>obny efekt można również wypróbować</w:t>
      </w:r>
      <w:r w:rsidR="006D3186" w:rsidRPr="0063609C">
        <w:rPr>
          <w:b/>
          <w:bCs/>
          <w:szCs w:val="22"/>
          <w:lang w:val="pl-PL"/>
        </w:rPr>
        <w:t>,</w:t>
      </w:r>
      <w:r w:rsidR="00BF3877" w:rsidRPr="0063609C">
        <w:rPr>
          <w:b/>
          <w:bCs/>
          <w:szCs w:val="22"/>
          <w:lang w:val="pl-PL"/>
        </w:rPr>
        <w:t xml:space="preserve"> skanując kod QR umieszczony na opakowaniach farb do włosów marki LIVE.</w:t>
      </w:r>
    </w:p>
    <w:p w14:paraId="0331B0BD" w14:textId="77777777" w:rsidR="00BF3877" w:rsidRPr="0063609C" w:rsidRDefault="00BF3877" w:rsidP="00BF3877">
      <w:pPr>
        <w:rPr>
          <w:b/>
          <w:bCs/>
          <w:szCs w:val="22"/>
          <w:lang w:val="pl-PL"/>
        </w:rPr>
      </w:pPr>
    </w:p>
    <w:p w14:paraId="2455FCCE" w14:textId="3F14A5B4" w:rsidR="00BF3877" w:rsidRPr="0063609C" w:rsidRDefault="00BF3877" w:rsidP="00BF3877">
      <w:pPr>
        <w:rPr>
          <w:szCs w:val="22"/>
          <w:lang w:val="pl-PL"/>
        </w:rPr>
      </w:pPr>
      <w:r w:rsidRPr="0063609C">
        <w:rPr>
          <w:szCs w:val="22"/>
          <w:lang w:val="pl-PL"/>
        </w:rPr>
        <w:t xml:space="preserve">Lato to czas wakacji, festiwali i nieco luźniejszego podejścia do stylizacji pod kątem zarówno ubrań, jak i włosów. Dzięki najnowszej kampanii Schwarzkopf LIVE, użytkownicy popularniej platformy </w:t>
      </w:r>
      <w:proofErr w:type="spellStart"/>
      <w:r w:rsidRPr="0063609C">
        <w:rPr>
          <w:szCs w:val="22"/>
          <w:lang w:val="pl-PL"/>
        </w:rPr>
        <w:t>TikTok</w:t>
      </w:r>
      <w:proofErr w:type="spellEnd"/>
      <w:r w:rsidRPr="0063609C">
        <w:rPr>
          <w:szCs w:val="22"/>
          <w:lang w:val="pl-PL"/>
        </w:rPr>
        <w:t xml:space="preserve"> mają możliwość wirtualnego poeksperymentowania z kolorem swoich włosów. Przygotowany specjalny filtr umożliwia </w:t>
      </w:r>
      <w:r w:rsidR="00062AC4" w:rsidRPr="0063609C">
        <w:rPr>
          <w:szCs w:val="22"/>
          <w:lang w:val="pl-PL"/>
        </w:rPr>
        <w:t>im</w:t>
      </w:r>
      <w:r w:rsidRPr="0063609C">
        <w:rPr>
          <w:szCs w:val="22"/>
          <w:lang w:val="pl-PL"/>
        </w:rPr>
        <w:t xml:space="preserve"> przetestowanie pięciu wariantów kolorystycznych, które wyrażają jednocześnie jeden z konkretnych nastrojów: </w:t>
      </w:r>
      <w:proofErr w:type="spellStart"/>
      <w:r w:rsidRPr="0063609C">
        <w:rPr>
          <w:i/>
          <w:iCs/>
          <w:szCs w:val="22"/>
          <w:lang w:val="pl-PL"/>
        </w:rPr>
        <w:t>Festival</w:t>
      </w:r>
      <w:proofErr w:type="spellEnd"/>
      <w:r w:rsidRPr="0063609C">
        <w:rPr>
          <w:i/>
          <w:iCs/>
          <w:szCs w:val="22"/>
          <w:lang w:val="pl-PL"/>
        </w:rPr>
        <w:t xml:space="preserve"> </w:t>
      </w:r>
      <w:proofErr w:type="spellStart"/>
      <w:r w:rsidRPr="0063609C">
        <w:rPr>
          <w:i/>
          <w:iCs/>
          <w:szCs w:val="22"/>
          <w:lang w:val="pl-PL"/>
        </w:rPr>
        <w:t>Mood</w:t>
      </w:r>
      <w:proofErr w:type="spellEnd"/>
      <w:r w:rsidRPr="0063609C">
        <w:rPr>
          <w:i/>
          <w:iCs/>
          <w:szCs w:val="22"/>
          <w:lang w:val="pl-PL"/>
        </w:rPr>
        <w:t xml:space="preserve">, Beach </w:t>
      </w:r>
      <w:proofErr w:type="spellStart"/>
      <w:r w:rsidRPr="0063609C">
        <w:rPr>
          <w:i/>
          <w:iCs/>
          <w:szCs w:val="22"/>
          <w:lang w:val="pl-PL"/>
        </w:rPr>
        <w:t>Mood</w:t>
      </w:r>
      <w:proofErr w:type="spellEnd"/>
      <w:r w:rsidRPr="0063609C">
        <w:rPr>
          <w:i/>
          <w:iCs/>
          <w:szCs w:val="22"/>
          <w:lang w:val="pl-PL"/>
        </w:rPr>
        <w:t xml:space="preserve">, House Party </w:t>
      </w:r>
      <w:proofErr w:type="spellStart"/>
      <w:r w:rsidRPr="0063609C">
        <w:rPr>
          <w:i/>
          <w:iCs/>
          <w:szCs w:val="22"/>
          <w:lang w:val="pl-PL"/>
        </w:rPr>
        <w:t>Mood</w:t>
      </w:r>
      <w:proofErr w:type="spellEnd"/>
      <w:r w:rsidRPr="0063609C">
        <w:rPr>
          <w:i/>
          <w:iCs/>
          <w:szCs w:val="22"/>
          <w:lang w:val="pl-PL"/>
        </w:rPr>
        <w:t xml:space="preserve">, </w:t>
      </w:r>
      <w:proofErr w:type="spellStart"/>
      <w:r w:rsidRPr="0063609C">
        <w:rPr>
          <w:i/>
          <w:iCs/>
          <w:szCs w:val="22"/>
          <w:lang w:val="pl-PL"/>
        </w:rPr>
        <w:t>Date</w:t>
      </w:r>
      <w:proofErr w:type="spellEnd"/>
      <w:r w:rsidRPr="0063609C">
        <w:rPr>
          <w:i/>
          <w:iCs/>
          <w:szCs w:val="22"/>
          <w:lang w:val="pl-PL"/>
        </w:rPr>
        <w:t xml:space="preserve"> </w:t>
      </w:r>
      <w:proofErr w:type="spellStart"/>
      <w:r w:rsidRPr="0063609C">
        <w:rPr>
          <w:i/>
          <w:iCs/>
          <w:szCs w:val="22"/>
          <w:lang w:val="pl-PL"/>
        </w:rPr>
        <w:t>Night</w:t>
      </w:r>
      <w:proofErr w:type="spellEnd"/>
      <w:r w:rsidRPr="0063609C">
        <w:rPr>
          <w:i/>
          <w:iCs/>
          <w:szCs w:val="22"/>
          <w:lang w:val="pl-PL"/>
        </w:rPr>
        <w:t xml:space="preserve"> </w:t>
      </w:r>
      <w:proofErr w:type="spellStart"/>
      <w:r w:rsidRPr="0063609C">
        <w:rPr>
          <w:i/>
          <w:iCs/>
          <w:szCs w:val="22"/>
          <w:lang w:val="pl-PL"/>
        </w:rPr>
        <w:t>Mood</w:t>
      </w:r>
      <w:proofErr w:type="spellEnd"/>
      <w:r w:rsidRPr="0063609C">
        <w:rPr>
          <w:i/>
          <w:iCs/>
          <w:szCs w:val="22"/>
          <w:lang w:val="pl-PL"/>
        </w:rPr>
        <w:t xml:space="preserve"> oraz </w:t>
      </w:r>
      <w:proofErr w:type="spellStart"/>
      <w:r w:rsidRPr="0063609C">
        <w:rPr>
          <w:i/>
          <w:iCs/>
          <w:szCs w:val="22"/>
          <w:lang w:val="pl-PL"/>
        </w:rPr>
        <w:t>Picnic</w:t>
      </w:r>
      <w:proofErr w:type="spellEnd"/>
      <w:r w:rsidRPr="0063609C">
        <w:rPr>
          <w:i/>
          <w:iCs/>
          <w:szCs w:val="22"/>
          <w:lang w:val="pl-PL"/>
        </w:rPr>
        <w:t xml:space="preserve"> </w:t>
      </w:r>
      <w:proofErr w:type="spellStart"/>
      <w:r w:rsidRPr="0063609C">
        <w:rPr>
          <w:i/>
          <w:iCs/>
          <w:szCs w:val="22"/>
          <w:lang w:val="pl-PL"/>
        </w:rPr>
        <w:t>Mood</w:t>
      </w:r>
      <w:proofErr w:type="spellEnd"/>
      <w:r w:rsidRPr="0063609C">
        <w:rPr>
          <w:szCs w:val="22"/>
          <w:lang w:val="pl-PL"/>
        </w:rPr>
        <w:t xml:space="preserve">.  W akcję zaangażowali się znani </w:t>
      </w:r>
      <w:proofErr w:type="spellStart"/>
      <w:r w:rsidRPr="0063609C">
        <w:rPr>
          <w:szCs w:val="22"/>
          <w:lang w:val="pl-PL"/>
        </w:rPr>
        <w:t>influencerzy</w:t>
      </w:r>
      <w:proofErr w:type="spellEnd"/>
      <w:r w:rsidR="00062AC4" w:rsidRPr="0063609C">
        <w:rPr>
          <w:szCs w:val="22"/>
          <w:lang w:val="pl-PL"/>
        </w:rPr>
        <w:t>:</w:t>
      </w:r>
      <w:r w:rsidRPr="0063609C">
        <w:rPr>
          <w:szCs w:val="22"/>
          <w:lang w:val="pl-PL"/>
        </w:rPr>
        <w:t xml:space="preserve"> </w:t>
      </w:r>
      <w:hyperlink r:id="rId12" w:history="1">
        <w:r w:rsidRPr="0063609C">
          <w:rPr>
            <w:rStyle w:val="Hyperlink"/>
            <w:sz w:val="22"/>
            <w:szCs w:val="22"/>
            <w:lang w:val="pl-PL"/>
          </w:rPr>
          <w:t>Adrianna Skon</w:t>
        </w:r>
      </w:hyperlink>
      <w:r w:rsidRPr="0063609C">
        <w:rPr>
          <w:szCs w:val="22"/>
          <w:lang w:val="pl-PL"/>
        </w:rPr>
        <w:t xml:space="preserve">, </w:t>
      </w:r>
      <w:hyperlink r:id="rId13" w:history="1">
        <w:r w:rsidRPr="0063609C">
          <w:rPr>
            <w:rStyle w:val="Hyperlink"/>
            <w:sz w:val="22"/>
            <w:szCs w:val="22"/>
            <w:lang w:val="pl-PL"/>
          </w:rPr>
          <w:t>Marlena Sojka</w:t>
        </w:r>
      </w:hyperlink>
      <w:r w:rsidRPr="0063609C">
        <w:rPr>
          <w:szCs w:val="22"/>
          <w:lang w:val="pl-PL"/>
        </w:rPr>
        <w:t>,</w:t>
      </w:r>
      <w:hyperlink r:id="rId14" w:history="1">
        <w:r w:rsidRPr="0063609C">
          <w:rPr>
            <w:rStyle w:val="Hyperlink"/>
            <w:sz w:val="22"/>
            <w:szCs w:val="22"/>
            <w:lang w:val="pl-PL"/>
          </w:rPr>
          <w:t xml:space="preserve"> </w:t>
        </w:r>
        <w:proofErr w:type="spellStart"/>
        <w:r w:rsidRPr="0063609C">
          <w:rPr>
            <w:rStyle w:val="Hyperlink"/>
            <w:sz w:val="22"/>
            <w:szCs w:val="22"/>
            <w:lang w:val="pl-PL"/>
          </w:rPr>
          <w:t>Viciia</w:t>
        </w:r>
        <w:proofErr w:type="spellEnd"/>
      </w:hyperlink>
      <w:r w:rsidRPr="0063609C">
        <w:rPr>
          <w:szCs w:val="22"/>
          <w:lang w:val="pl-PL"/>
        </w:rPr>
        <w:t xml:space="preserve"> oraz </w:t>
      </w:r>
      <w:hyperlink r:id="rId15" w:history="1">
        <w:r w:rsidRPr="0063609C">
          <w:rPr>
            <w:rStyle w:val="Hyperlink"/>
            <w:sz w:val="22"/>
            <w:szCs w:val="22"/>
            <w:lang w:val="pl-PL"/>
          </w:rPr>
          <w:t xml:space="preserve">Dominik </w:t>
        </w:r>
        <w:proofErr w:type="spellStart"/>
        <w:r w:rsidRPr="0063609C">
          <w:rPr>
            <w:rStyle w:val="Hyperlink"/>
            <w:sz w:val="22"/>
            <w:szCs w:val="22"/>
            <w:lang w:val="pl-PL"/>
          </w:rPr>
          <w:t>Rupiński</w:t>
        </w:r>
        <w:proofErr w:type="spellEnd"/>
      </w:hyperlink>
      <w:r w:rsidR="00062AC4" w:rsidRPr="0063609C">
        <w:rPr>
          <w:szCs w:val="22"/>
          <w:lang w:val="pl-PL"/>
        </w:rPr>
        <w:t xml:space="preserve">, których łączna liczba </w:t>
      </w:r>
      <w:proofErr w:type="spellStart"/>
      <w:r w:rsidR="00062AC4" w:rsidRPr="0063609C">
        <w:rPr>
          <w:szCs w:val="22"/>
          <w:lang w:val="pl-PL"/>
        </w:rPr>
        <w:t>followersów</w:t>
      </w:r>
      <w:proofErr w:type="spellEnd"/>
      <w:r w:rsidR="00062AC4" w:rsidRPr="0063609C">
        <w:rPr>
          <w:szCs w:val="22"/>
          <w:lang w:val="pl-PL"/>
        </w:rPr>
        <w:t xml:space="preserve"> to ponad 15mln. </w:t>
      </w:r>
    </w:p>
    <w:p w14:paraId="77392D04" w14:textId="77777777" w:rsidR="00BF3877" w:rsidRPr="0063609C" w:rsidRDefault="00BF3877" w:rsidP="00BF3877">
      <w:pPr>
        <w:rPr>
          <w:szCs w:val="22"/>
          <w:lang w:val="pl-PL"/>
        </w:rPr>
      </w:pPr>
    </w:p>
    <w:p w14:paraId="11D042E2" w14:textId="714BB51E" w:rsidR="00BF3877" w:rsidRPr="0063609C" w:rsidRDefault="00BF3877" w:rsidP="00BF3877">
      <w:pPr>
        <w:rPr>
          <w:szCs w:val="22"/>
          <w:lang w:val="pl-PL"/>
        </w:rPr>
      </w:pPr>
      <w:r w:rsidRPr="0063609C">
        <w:rPr>
          <w:szCs w:val="22"/>
          <w:lang w:val="pl-PL"/>
        </w:rPr>
        <w:t xml:space="preserve">Niezależnie od </w:t>
      </w:r>
      <w:proofErr w:type="spellStart"/>
      <w:r w:rsidRPr="0063609C">
        <w:rPr>
          <w:szCs w:val="22"/>
          <w:lang w:val="pl-PL"/>
        </w:rPr>
        <w:t>TikToka</w:t>
      </w:r>
      <w:proofErr w:type="spellEnd"/>
      <w:r w:rsidRPr="0063609C">
        <w:rPr>
          <w:szCs w:val="22"/>
          <w:lang w:val="pl-PL"/>
        </w:rPr>
        <w:t xml:space="preserve">, podobny efekt </w:t>
      </w:r>
      <w:r w:rsidR="00062AC4" w:rsidRPr="0063609C">
        <w:rPr>
          <w:szCs w:val="22"/>
          <w:lang w:val="pl-PL"/>
        </w:rPr>
        <w:t xml:space="preserve">konsumenci mogą </w:t>
      </w:r>
      <w:r w:rsidRPr="0063609C">
        <w:rPr>
          <w:szCs w:val="22"/>
          <w:lang w:val="pl-PL"/>
        </w:rPr>
        <w:t>uzyskać</w:t>
      </w:r>
      <w:r w:rsidR="006D3186" w:rsidRPr="0063609C">
        <w:rPr>
          <w:szCs w:val="22"/>
          <w:lang w:val="pl-PL"/>
        </w:rPr>
        <w:t>,</w:t>
      </w:r>
      <w:r w:rsidRPr="0063609C">
        <w:rPr>
          <w:szCs w:val="22"/>
          <w:lang w:val="pl-PL"/>
        </w:rPr>
        <w:t xml:space="preserve"> skanując kod</w:t>
      </w:r>
      <w:r w:rsidR="00CF245F">
        <w:rPr>
          <w:szCs w:val="22"/>
          <w:lang w:val="pl-PL"/>
        </w:rPr>
        <w:t>y</w:t>
      </w:r>
      <w:r w:rsidRPr="0063609C">
        <w:rPr>
          <w:szCs w:val="22"/>
          <w:lang w:val="pl-PL"/>
        </w:rPr>
        <w:t xml:space="preserve"> QR</w:t>
      </w:r>
      <w:r w:rsidR="00402EB9" w:rsidRPr="0063609C">
        <w:rPr>
          <w:szCs w:val="22"/>
          <w:lang w:val="pl-PL"/>
        </w:rPr>
        <w:t>,</w:t>
      </w:r>
      <w:r w:rsidRPr="0063609C">
        <w:rPr>
          <w:szCs w:val="22"/>
          <w:lang w:val="pl-PL"/>
        </w:rPr>
        <w:t xml:space="preserve"> umieszczon</w:t>
      </w:r>
      <w:r w:rsidR="00CF245F">
        <w:rPr>
          <w:szCs w:val="22"/>
          <w:lang w:val="pl-PL"/>
        </w:rPr>
        <w:t>e</w:t>
      </w:r>
      <w:r w:rsidRPr="0063609C">
        <w:rPr>
          <w:szCs w:val="22"/>
          <w:lang w:val="pl-PL"/>
        </w:rPr>
        <w:t xml:space="preserve"> na opakowaniach produktów do koloryzacji </w:t>
      </w:r>
      <w:r w:rsidR="0063609C">
        <w:rPr>
          <w:szCs w:val="22"/>
          <w:lang w:val="pl-PL"/>
        </w:rPr>
        <w:t xml:space="preserve">marki </w:t>
      </w:r>
      <w:r w:rsidRPr="0063609C">
        <w:rPr>
          <w:szCs w:val="22"/>
          <w:lang w:val="pl-PL"/>
        </w:rPr>
        <w:t xml:space="preserve">LIVE. Przekierowuje on na stronę </w:t>
      </w:r>
      <w:r w:rsidR="00402EB9" w:rsidRPr="0063609C">
        <w:rPr>
          <w:szCs w:val="22"/>
          <w:lang w:val="pl-PL"/>
        </w:rPr>
        <w:t xml:space="preserve">marki </w:t>
      </w:r>
      <w:r w:rsidRPr="00C853B7">
        <w:rPr>
          <w:color w:val="000000" w:themeColor="text1"/>
          <w:szCs w:val="22"/>
          <w:lang w:val="pl-PL"/>
        </w:rPr>
        <w:t xml:space="preserve">Schwarzkopf, na której konsument ma możliwość wypróbowania </w:t>
      </w:r>
      <w:r w:rsidR="00C853B7" w:rsidRPr="00C853B7">
        <w:rPr>
          <w:color w:val="000000" w:themeColor="text1"/>
          <w:szCs w:val="22"/>
          <w:lang w:val="pl-PL"/>
        </w:rPr>
        <w:t>wybranego</w:t>
      </w:r>
      <w:r w:rsidRPr="00C853B7">
        <w:rPr>
          <w:color w:val="000000" w:themeColor="text1"/>
          <w:szCs w:val="22"/>
          <w:lang w:val="pl-PL"/>
        </w:rPr>
        <w:t xml:space="preserve"> wariant</w:t>
      </w:r>
      <w:r w:rsidR="00C853B7" w:rsidRPr="00C853B7">
        <w:rPr>
          <w:color w:val="000000" w:themeColor="text1"/>
          <w:szCs w:val="22"/>
          <w:lang w:val="pl-PL"/>
        </w:rPr>
        <w:t>u</w:t>
      </w:r>
      <w:r w:rsidRPr="00C853B7">
        <w:rPr>
          <w:color w:val="000000" w:themeColor="text1"/>
          <w:szCs w:val="22"/>
          <w:lang w:val="pl-PL"/>
        </w:rPr>
        <w:t xml:space="preserve"> kolorystyczn</w:t>
      </w:r>
      <w:r w:rsidR="00C853B7" w:rsidRPr="00C853B7">
        <w:rPr>
          <w:color w:val="000000" w:themeColor="text1"/>
          <w:szCs w:val="22"/>
          <w:lang w:val="pl-PL"/>
        </w:rPr>
        <w:t>ego</w:t>
      </w:r>
      <w:r w:rsidRPr="00C853B7">
        <w:rPr>
          <w:color w:val="000000" w:themeColor="text1"/>
          <w:szCs w:val="22"/>
          <w:lang w:val="pl-PL"/>
        </w:rPr>
        <w:t xml:space="preserve">. </w:t>
      </w:r>
      <w:r w:rsidRPr="0063609C">
        <w:rPr>
          <w:szCs w:val="22"/>
          <w:lang w:val="pl-PL"/>
        </w:rPr>
        <w:t xml:space="preserve">Dzięki temu każdy będzie mógł zobaczyć efekty koloryzacji, jeszcze przed dokonaniem zakupu. </w:t>
      </w:r>
    </w:p>
    <w:p w14:paraId="5945E4A3" w14:textId="77777777" w:rsidR="00BF3877" w:rsidRPr="0063609C" w:rsidRDefault="00BF3877" w:rsidP="00BF3877">
      <w:pPr>
        <w:rPr>
          <w:szCs w:val="22"/>
          <w:lang w:val="pl-PL"/>
        </w:rPr>
      </w:pPr>
    </w:p>
    <w:p w14:paraId="7DA28C9F" w14:textId="337A7DB0" w:rsidR="00BF3877" w:rsidRPr="00047583" w:rsidRDefault="00BF3877" w:rsidP="00BF3877">
      <w:pPr>
        <w:rPr>
          <w:szCs w:val="22"/>
          <w:lang w:val="pl-PL"/>
        </w:rPr>
      </w:pPr>
      <w:r w:rsidRPr="0063609C">
        <w:rPr>
          <w:szCs w:val="22"/>
          <w:lang w:val="pl-PL"/>
        </w:rPr>
        <w:t xml:space="preserve">- </w:t>
      </w:r>
      <w:r w:rsidRPr="0063609C">
        <w:rPr>
          <w:i/>
          <w:iCs/>
          <w:szCs w:val="22"/>
          <w:lang w:val="pl-PL"/>
        </w:rPr>
        <w:t xml:space="preserve">Bardzo się cieszę, że nasza akcja, po raz kolejny spotkała się z tak dużym entuzjazmem ze strony konsumentów. Cel tegorocznej kampanii obejmował promocję naszych szalonych kolorów </w:t>
      </w:r>
      <w:proofErr w:type="spellStart"/>
      <w:r w:rsidRPr="0063609C">
        <w:rPr>
          <w:i/>
          <w:iCs/>
          <w:szCs w:val="22"/>
          <w:lang w:val="pl-PL"/>
        </w:rPr>
        <w:t>LIVE’a</w:t>
      </w:r>
      <w:proofErr w:type="spellEnd"/>
      <w:r w:rsidRPr="0063609C">
        <w:rPr>
          <w:i/>
          <w:iCs/>
          <w:szCs w:val="22"/>
          <w:lang w:val="pl-PL"/>
        </w:rPr>
        <w:t xml:space="preserve"> poprzez możliwość wyboru nastroju dopasowanego do odcienia farby. Zależało nam</w:t>
      </w:r>
      <w:r w:rsidR="006D3186" w:rsidRPr="0063609C">
        <w:rPr>
          <w:i/>
          <w:iCs/>
          <w:szCs w:val="22"/>
          <w:lang w:val="pl-PL"/>
        </w:rPr>
        <w:t>,</w:t>
      </w:r>
      <w:r w:rsidRPr="0063609C">
        <w:rPr>
          <w:i/>
          <w:iCs/>
          <w:szCs w:val="22"/>
          <w:lang w:val="pl-PL"/>
        </w:rPr>
        <w:t xml:space="preserve"> by to zrobić, zapewniając jednocześnie odbiorcom dobrą zabawę. Taki rodzaj zaangażowania</w:t>
      </w:r>
      <w:r w:rsidR="00402EB9" w:rsidRPr="0063609C">
        <w:rPr>
          <w:i/>
          <w:iCs/>
          <w:szCs w:val="22"/>
          <w:lang w:val="pl-PL"/>
        </w:rPr>
        <w:t xml:space="preserve"> oraz wykorzystanie znanych </w:t>
      </w:r>
      <w:proofErr w:type="spellStart"/>
      <w:r w:rsidR="00402EB9" w:rsidRPr="0063609C">
        <w:rPr>
          <w:i/>
          <w:iCs/>
          <w:szCs w:val="22"/>
          <w:lang w:val="pl-PL"/>
        </w:rPr>
        <w:t>influencerów</w:t>
      </w:r>
      <w:proofErr w:type="spellEnd"/>
      <w:r w:rsidRPr="0063609C">
        <w:rPr>
          <w:i/>
          <w:iCs/>
          <w:szCs w:val="22"/>
          <w:lang w:val="pl-PL"/>
        </w:rPr>
        <w:t xml:space="preserve"> przynosi najlepsze efekty, o czym</w:t>
      </w:r>
      <w:r w:rsidRPr="00BF3877">
        <w:rPr>
          <w:i/>
          <w:iCs/>
          <w:szCs w:val="22"/>
          <w:lang w:val="pl-PL"/>
        </w:rPr>
        <w:t xml:space="preserve"> świadczą </w:t>
      </w:r>
      <w:r w:rsidRPr="0063609C">
        <w:rPr>
          <w:i/>
          <w:iCs/>
          <w:szCs w:val="22"/>
          <w:lang w:val="pl-PL"/>
        </w:rPr>
        <w:t>pierwsze</w:t>
      </w:r>
      <w:r w:rsidRPr="00BF3877">
        <w:rPr>
          <w:i/>
          <w:iCs/>
          <w:szCs w:val="22"/>
          <w:lang w:val="pl-PL"/>
        </w:rPr>
        <w:t xml:space="preserve"> efekty kampanii.</w:t>
      </w:r>
      <w:r w:rsidRPr="0063609C">
        <w:rPr>
          <w:i/>
          <w:iCs/>
          <w:szCs w:val="22"/>
          <w:lang w:val="pl-PL"/>
        </w:rPr>
        <w:t xml:space="preserve"> W ciągu zaledwie sześciu dni od </w:t>
      </w:r>
      <w:r w:rsidR="00402EB9" w:rsidRPr="0063609C">
        <w:rPr>
          <w:i/>
          <w:iCs/>
          <w:szCs w:val="22"/>
          <w:lang w:val="pl-PL"/>
        </w:rPr>
        <w:t>swojego</w:t>
      </w:r>
      <w:r w:rsidRPr="0063609C">
        <w:rPr>
          <w:i/>
          <w:iCs/>
          <w:szCs w:val="22"/>
          <w:lang w:val="pl-PL"/>
        </w:rPr>
        <w:t xml:space="preserve"> startu </w:t>
      </w:r>
      <w:r w:rsidR="00402EB9" w:rsidRPr="0063609C">
        <w:rPr>
          <w:i/>
          <w:iCs/>
          <w:szCs w:val="22"/>
          <w:lang w:val="pl-PL"/>
        </w:rPr>
        <w:t>akcja mogła pochwalić się</w:t>
      </w:r>
      <w:r w:rsidRPr="0063609C">
        <w:rPr>
          <w:i/>
          <w:iCs/>
          <w:szCs w:val="22"/>
          <w:lang w:val="pl-PL"/>
        </w:rPr>
        <w:t xml:space="preserve"> ponad 1 300 opublikowany</w:t>
      </w:r>
      <w:r w:rsidR="00402EB9" w:rsidRPr="0063609C">
        <w:rPr>
          <w:i/>
          <w:iCs/>
          <w:szCs w:val="22"/>
          <w:lang w:val="pl-PL"/>
        </w:rPr>
        <w:t>mi</w:t>
      </w:r>
      <w:r w:rsidRPr="0063609C">
        <w:rPr>
          <w:i/>
          <w:iCs/>
          <w:szCs w:val="22"/>
          <w:lang w:val="pl-PL"/>
        </w:rPr>
        <w:t xml:space="preserve"> filmi</w:t>
      </w:r>
      <w:r w:rsidR="00402EB9" w:rsidRPr="0063609C">
        <w:rPr>
          <w:i/>
          <w:iCs/>
          <w:szCs w:val="22"/>
          <w:lang w:val="pl-PL"/>
        </w:rPr>
        <w:t>kami, powstałymi przy użyciu</w:t>
      </w:r>
      <w:r w:rsidRPr="0063609C">
        <w:rPr>
          <w:i/>
          <w:iCs/>
          <w:szCs w:val="22"/>
          <w:lang w:val="pl-PL"/>
        </w:rPr>
        <w:t xml:space="preserve"> dedykowanego filtra.</w:t>
      </w:r>
      <w:r w:rsidR="00CF245F">
        <w:rPr>
          <w:i/>
          <w:iCs/>
          <w:szCs w:val="22"/>
          <w:lang w:val="pl-PL"/>
        </w:rPr>
        <w:t xml:space="preserve"> </w:t>
      </w:r>
      <w:r w:rsidRPr="00047583">
        <w:rPr>
          <w:szCs w:val="22"/>
          <w:lang w:val="pl-PL"/>
        </w:rPr>
        <w:t xml:space="preserve">– </w:t>
      </w:r>
      <w:r w:rsidR="00CF245F" w:rsidRPr="00047583">
        <w:rPr>
          <w:szCs w:val="22"/>
          <w:lang w:val="pl-PL"/>
        </w:rPr>
        <w:t>mówi</w:t>
      </w:r>
      <w:r w:rsidRPr="00047583">
        <w:rPr>
          <w:szCs w:val="22"/>
          <w:lang w:val="pl-PL"/>
        </w:rPr>
        <w:t xml:space="preserve"> </w:t>
      </w:r>
      <w:r w:rsidR="00C853B7" w:rsidRPr="00047583">
        <w:rPr>
          <w:szCs w:val="22"/>
          <w:lang w:val="pl-PL"/>
        </w:rPr>
        <w:t>Gracjan Duda,</w:t>
      </w:r>
      <w:r w:rsidRPr="00047583">
        <w:rPr>
          <w:szCs w:val="22"/>
          <w:lang w:val="pl-PL"/>
        </w:rPr>
        <w:t xml:space="preserve"> </w:t>
      </w:r>
      <w:r w:rsidR="00047583" w:rsidRPr="00047583">
        <w:rPr>
          <w:szCs w:val="22"/>
          <w:lang w:val="pl-PL"/>
        </w:rPr>
        <w:t xml:space="preserve">Brand Manager działu </w:t>
      </w:r>
      <w:proofErr w:type="spellStart"/>
      <w:r w:rsidR="00047583" w:rsidRPr="00047583">
        <w:rPr>
          <w:szCs w:val="22"/>
          <w:lang w:val="pl-PL"/>
        </w:rPr>
        <w:t>Beauty</w:t>
      </w:r>
      <w:proofErr w:type="spellEnd"/>
      <w:r w:rsidR="00047583" w:rsidRPr="00047583">
        <w:rPr>
          <w:szCs w:val="22"/>
          <w:lang w:val="pl-PL"/>
        </w:rPr>
        <w:t xml:space="preserve"> </w:t>
      </w:r>
      <w:proofErr w:type="spellStart"/>
      <w:r w:rsidR="00047583" w:rsidRPr="00047583">
        <w:rPr>
          <w:szCs w:val="22"/>
          <w:lang w:val="pl-PL"/>
        </w:rPr>
        <w:t>Care</w:t>
      </w:r>
      <w:proofErr w:type="spellEnd"/>
      <w:r w:rsidR="00047583" w:rsidRPr="00047583">
        <w:rPr>
          <w:szCs w:val="22"/>
          <w:lang w:val="pl-PL"/>
        </w:rPr>
        <w:t xml:space="preserve">, </w:t>
      </w:r>
      <w:r w:rsidRPr="00047583">
        <w:rPr>
          <w:szCs w:val="22"/>
          <w:lang w:val="pl-PL"/>
        </w:rPr>
        <w:t>Henkel Polska.</w:t>
      </w:r>
    </w:p>
    <w:p w14:paraId="5FF9BCA0" w14:textId="77777777" w:rsidR="00BF3877" w:rsidRPr="0063609C" w:rsidRDefault="00BF3877" w:rsidP="00BF3877">
      <w:pPr>
        <w:rPr>
          <w:lang w:val="pl-PL"/>
        </w:rPr>
      </w:pPr>
    </w:p>
    <w:p w14:paraId="0AC6328D" w14:textId="77777777" w:rsidR="00BF3877" w:rsidRPr="0063609C" w:rsidRDefault="00BF3877" w:rsidP="00BF3877">
      <w:pPr>
        <w:rPr>
          <w:lang w:val="pl-PL"/>
        </w:rPr>
      </w:pPr>
    </w:p>
    <w:p w14:paraId="2E2B1F0A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47528B03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44ABDDC3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6" w:history="1">
        <w:r w:rsidRPr="0041421C">
          <w:rPr>
            <w:rStyle w:val="Hyperlink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7" w:history="1">
        <w:r w:rsidRPr="0041421C">
          <w:rPr>
            <w:rStyle w:val="Hyperlink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10675C5B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684ED2B7" w14:textId="6C1722F4" w:rsidR="007B3DCD" w:rsidRPr="007C6186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8" w:history="1">
        <w:r w:rsidR="00F6439A" w:rsidRPr="00A56F9B">
          <w:rPr>
            <w:rStyle w:val="Hyperlink"/>
            <w:szCs w:val="24"/>
            <w:lang w:val="pl-PL"/>
          </w:rPr>
          <w:t>www.henkel.com</w:t>
        </w:r>
      </w:hyperlink>
      <w:r w:rsidR="00F6439A">
        <w:rPr>
          <w:rStyle w:val="AboutandContactHeadline"/>
          <w:lang w:val="pl-PL"/>
        </w:rPr>
        <w:t xml:space="preserve"> </w:t>
      </w:r>
    </w:p>
    <w:p w14:paraId="32F6B782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EAC7D3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300BC12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7E3BF73F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5D891DB4" w14:textId="77777777" w:rsidR="007B3DCD" w:rsidRPr="001C5017" w:rsidRDefault="007B3DCD" w:rsidP="007B3DCD">
      <w:pPr>
        <w:rPr>
          <w:sz w:val="18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704558EE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F719ACC" w14:textId="77777777" w:rsidR="007B3DCD" w:rsidRPr="00A20162" w:rsidRDefault="001C5017" w:rsidP="007B3DCD">
      <w:pPr>
        <w:rPr>
          <w:rStyle w:val="AboutandContactBody"/>
          <w:lang w:val="en-GB"/>
        </w:rPr>
      </w:pPr>
      <w:hyperlink r:id="rId19" w:history="1">
        <w:r w:rsidR="007B3DCD" w:rsidRPr="0041421C">
          <w:rPr>
            <w:rStyle w:val="Hyperlink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20" w:history="1">
        <w:r w:rsidR="007B3DCD" w:rsidRPr="00605180">
          <w:rPr>
            <w:rStyle w:val="Hyperlink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344C5329" w14:textId="77777777" w:rsidR="00BF6E82" w:rsidRPr="007B3DCD" w:rsidRDefault="00BF6E82" w:rsidP="00BF6E82">
      <w:pPr>
        <w:rPr>
          <w:rStyle w:val="AboutandContactBody"/>
          <w:lang w:val="en-GB"/>
        </w:rPr>
      </w:pPr>
    </w:p>
    <w:sectPr w:rsidR="00BF6E82" w:rsidRPr="007B3DCD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CD86" w14:textId="77777777" w:rsidR="00FB5935" w:rsidRDefault="00FB5935">
      <w:r>
        <w:separator/>
      </w:r>
    </w:p>
  </w:endnote>
  <w:endnote w:type="continuationSeparator" w:id="0">
    <w:p w14:paraId="4CF4F310" w14:textId="77777777" w:rsidR="00FB5935" w:rsidRDefault="00FB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5046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C5017">
      <w:fldChar w:fldCharType="begin"/>
    </w:r>
    <w:r w:rsidR="001C5017">
      <w:instrText xml:space="preserve"> NUMPAGES  \* Arabic  \* MERGEFORMAT </w:instrText>
    </w:r>
    <w:r w:rsidR="001C5017">
      <w:fldChar w:fldCharType="separate"/>
    </w:r>
    <w:r>
      <w:t>2</w:t>
    </w:r>
    <w:r w:rsidR="001C501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4B0" w14:textId="77777777" w:rsidR="00CF6F33" w:rsidRPr="00992A11" w:rsidRDefault="007B3DCD" w:rsidP="00992A11">
    <w:pPr>
      <w:pStyle w:val="Footer"/>
    </w:pPr>
    <w:r>
      <w:drawing>
        <wp:anchor distT="0" distB="0" distL="114300" distR="114300" simplePos="0" relativeHeight="251662848" behindDoc="0" locked="0" layoutInCell="1" allowOverlap="1" wp14:anchorId="379A1D8E" wp14:editId="2E6CA256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89C773D" wp14:editId="45972944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316E1D4" wp14:editId="2FE270D6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A963" w14:textId="77777777" w:rsidR="00FB5935" w:rsidRDefault="00FB5935">
      <w:r>
        <w:separator/>
      </w:r>
    </w:p>
  </w:footnote>
  <w:footnote w:type="continuationSeparator" w:id="0">
    <w:p w14:paraId="7029868E" w14:textId="77777777" w:rsidR="00FB5935" w:rsidRDefault="00FB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8AEC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8006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1C06DF50" wp14:editId="4EB1C55F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4EDA807" wp14:editId="7C53D83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6027B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5947">
    <w:abstractNumId w:val="1"/>
  </w:num>
  <w:num w:numId="2" w16cid:durableId="1049115346">
    <w:abstractNumId w:val="0"/>
  </w:num>
  <w:num w:numId="3" w16cid:durableId="1497989093">
    <w:abstractNumId w:val="5"/>
  </w:num>
  <w:num w:numId="4" w16cid:durableId="105858447">
    <w:abstractNumId w:val="3"/>
  </w:num>
  <w:num w:numId="5" w16cid:durableId="1033656464">
    <w:abstractNumId w:val="2"/>
  </w:num>
  <w:num w:numId="6" w16cid:durableId="103665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5114"/>
    <w:rsid w:val="00047583"/>
    <w:rsid w:val="00051E86"/>
    <w:rsid w:val="000575F9"/>
    <w:rsid w:val="000618FC"/>
    <w:rsid w:val="00062AC4"/>
    <w:rsid w:val="00067071"/>
    <w:rsid w:val="00080D10"/>
    <w:rsid w:val="0008357F"/>
    <w:rsid w:val="0009336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522"/>
    <w:rsid w:val="00133B99"/>
    <w:rsid w:val="001443BD"/>
    <w:rsid w:val="001553FE"/>
    <w:rsid w:val="001577E9"/>
    <w:rsid w:val="0016138C"/>
    <w:rsid w:val="001631DC"/>
    <w:rsid w:val="001731CE"/>
    <w:rsid w:val="001834A7"/>
    <w:rsid w:val="001839EB"/>
    <w:rsid w:val="001A5E57"/>
    <w:rsid w:val="001B7C20"/>
    <w:rsid w:val="001C0B32"/>
    <w:rsid w:val="001C4BE1"/>
    <w:rsid w:val="001C5017"/>
    <w:rsid w:val="001C6187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058C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417E"/>
    <w:rsid w:val="00320A26"/>
    <w:rsid w:val="00321344"/>
    <w:rsid w:val="0033451C"/>
    <w:rsid w:val="00336854"/>
    <w:rsid w:val="0034015C"/>
    <w:rsid w:val="003442F4"/>
    <w:rsid w:val="00353705"/>
    <w:rsid w:val="00354B47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C6A92"/>
    <w:rsid w:val="003E49B8"/>
    <w:rsid w:val="003E71CF"/>
    <w:rsid w:val="003F1AF3"/>
    <w:rsid w:val="003F4D8D"/>
    <w:rsid w:val="00402EB9"/>
    <w:rsid w:val="00410831"/>
    <w:rsid w:val="004313E7"/>
    <w:rsid w:val="0044763B"/>
    <w:rsid w:val="00451A2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B5C3F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3258"/>
    <w:rsid w:val="0055571E"/>
    <w:rsid w:val="00556F67"/>
    <w:rsid w:val="00576E51"/>
    <w:rsid w:val="005833F0"/>
    <w:rsid w:val="00586CAF"/>
    <w:rsid w:val="005873E9"/>
    <w:rsid w:val="00591180"/>
    <w:rsid w:val="0059722C"/>
    <w:rsid w:val="00597D07"/>
    <w:rsid w:val="005A3846"/>
    <w:rsid w:val="005A7837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0F4E"/>
    <w:rsid w:val="006335F1"/>
    <w:rsid w:val="006345B6"/>
    <w:rsid w:val="00635712"/>
    <w:rsid w:val="0063609C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3186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8A8"/>
    <w:rsid w:val="0071348C"/>
    <w:rsid w:val="00717273"/>
    <w:rsid w:val="00720FD4"/>
    <w:rsid w:val="00724AF2"/>
    <w:rsid w:val="0073096C"/>
    <w:rsid w:val="00742398"/>
    <w:rsid w:val="00747BB5"/>
    <w:rsid w:val="007507B5"/>
    <w:rsid w:val="0075091D"/>
    <w:rsid w:val="00753A24"/>
    <w:rsid w:val="00772188"/>
    <w:rsid w:val="007813D0"/>
    <w:rsid w:val="00785065"/>
    <w:rsid w:val="00785993"/>
    <w:rsid w:val="007866E2"/>
    <w:rsid w:val="00786BA3"/>
    <w:rsid w:val="0079202F"/>
    <w:rsid w:val="00793A6B"/>
    <w:rsid w:val="00795AF2"/>
    <w:rsid w:val="007A2AAD"/>
    <w:rsid w:val="007A4432"/>
    <w:rsid w:val="007A784E"/>
    <w:rsid w:val="007B3DCD"/>
    <w:rsid w:val="007B499C"/>
    <w:rsid w:val="007B4D4B"/>
    <w:rsid w:val="007C6186"/>
    <w:rsid w:val="007D2A02"/>
    <w:rsid w:val="007E2580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2748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43C"/>
    <w:rsid w:val="008D76C5"/>
    <w:rsid w:val="008E0AFA"/>
    <w:rsid w:val="008E75D3"/>
    <w:rsid w:val="008F125E"/>
    <w:rsid w:val="008F4D2F"/>
    <w:rsid w:val="00906292"/>
    <w:rsid w:val="00915EC8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58C2"/>
    <w:rsid w:val="009767C7"/>
    <w:rsid w:val="0098579A"/>
    <w:rsid w:val="0099195A"/>
    <w:rsid w:val="00992A11"/>
    <w:rsid w:val="00994681"/>
    <w:rsid w:val="0099486A"/>
    <w:rsid w:val="009955C9"/>
    <w:rsid w:val="009A0E26"/>
    <w:rsid w:val="009A16EC"/>
    <w:rsid w:val="009B29B7"/>
    <w:rsid w:val="009B3B37"/>
    <w:rsid w:val="009B7D1F"/>
    <w:rsid w:val="009C004D"/>
    <w:rsid w:val="009C088E"/>
    <w:rsid w:val="009C21AB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4ED1"/>
    <w:rsid w:val="00AE49F1"/>
    <w:rsid w:val="00B0426E"/>
    <w:rsid w:val="00B05CCA"/>
    <w:rsid w:val="00B06798"/>
    <w:rsid w:val="00B140B3"/>
    <w:rsid w:val="00B14271"/>
    <w:rsid w:val="00B16270"/>
    <w:rsid w:val="00B2685D"/>
    <w:rsid w:val="00B30351"/>
    <w:rsid w:val="00B33C2A"/>
    <w:rsid w:val="00B422EC"/>
    <w:rsid w:val="00B726D4"/>
    <w:rsid w:val="00B73707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3877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62F"/>
    <w:rsid w:val="00C808A6"/>
    <w:rsid w:val="00C853B7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245F"/>
    <w:rsid w:val="00CF5D37"/>
    <w:rsid w:val="00CF6F33"/>
    <w:rsid w:val="00D02248"/>
    <w:rsid w:val="00D0543E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7C0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397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342D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5F4C"/>
    <w:rsid w:val="00F20709"/>
    <w:rsid w:val="00F270E9"/>
    <w:rsid w:val="00F271AA"/>
    <w:rsid w:val="00F275C0"/>
    <w:rsid w:val="00F31BEE"/>
    <w:rsid w:val="00F346B6"/>
    <w:rsid w:val="00F36145"/>
    <w:rsid w:val="00F36F9A"/>
    <w:rsid w:val="00F377C5"/>
    <w:rsid w:val="00F37BDD"/>
    <w:rsid w:val="00F41503"/>
    <w:rsid w:val="00F466C8"/>
    <w:rsid w:val="00F469A9"/>
    <w:rsid w:val="00F50B46"/>
    <w:rsid w:val="00F50D1F"/>
    <w:rsid w:val="00F635FC"/>
    <w:rsid w:val="00F63D03"/>
    <w:rsid w:val="00F6439A"/>
    <w:rsid w:val="00F65E2F"/>
    <w:rsid w:val="00F67DF1"/>
    <w:rsid w:val="00F8309B"/>
    <w:rsid w:val="00F833C9"/>
    <w:rsid w:val="00F87C6E"/>
    <w:rsid w:val="00F90064"/>
    <w:rsid w:val="00F95EFA"/>
    <w:rsid w:val="00F96AFD"/>
    <w:rsid w:val="00FA1398"/>
    <w:rsid w:val="00FA2E19"/>
    <w:rsid w:val="00FA697F"/>
    <w:rsid w:val="00FB5521"/>
    <w:rsid w:val="00FB5935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852D95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7E2580"/>
    <w:rPr>
      <w:sz w:val="22"/>
    </w:rPr>
  </w:style>
  <w:style w:type="character" w:styleId="CommentReference">
    <w:name w:val="annotation reference"/>
    <w:basedOn w:val="DefaultParagraphFont"/>
    <w:rsid w:val="000451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5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4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5114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062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iktok.com/@marlenasojka/video/7112073689776033030?is_from_webapp=1&amp;sender_device=pc&amp;web_id=7094183774037018117" TargetMode="External"/><Relationship Id="rId18" Type="http://schemas.openxmlformats.org/officeDocument/2006/relationships/hyperlink" Target="http://www.henke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tiktok.com/@adriannaskon/video/7111999494320852229?is_from_webapp=1&amp;sender_device=pc&amp;web_id=7094183774037018117" TargetMode="External"/><Relationship Id="rId17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hyperlink" Target="mailto:mszymanczak@solskipr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iktok.com/@dominikrupinski/video/7111650923780279558?is_from_webapp=1&amp;sender_device=pc&amp;web_id=7094183774037018117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dorota.strosznajder@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iktok.com/@tu_viciia/video/7111697945753390341?is_from_webapp=1&amp;sender_device=pc&amp;web_id=7094183774037018117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8BDE9-33BD-42B5-A45C-6CD1A20F20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4247</Characters>
  <Application>Microsoft Office Word</Application>
  <DocSecurity>0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4742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Irina Brunner</cp:lastModifiedBy>
  <cp:revision>3</cp:revision>
  <cp:lastPrinted>2016-11-16T01:11:00Z</cp:lastPrinted>
  <dcterms:created xsi:type="dcterms:W3CDTF">2022-07-22T12:25:00Z</dcterms:created>
  <dcterms:modified xsi:type="dcterms:W3CDTF">2022-07-22T13:19:00Z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