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450B5E1" w:rsidR="00B422EC" w:rsidRPr="00150784" w:rsidRDefault="00313D1F" w:rsidP="00643D8A">
      <w:pPr>
        <w:pStyle w:val="MonthDayYear"/>
        <w:rPr>
          <w:lang w:val="sr-Latn-RS"/>
        </w:rPr>
      </w:pPr>
      <w:r>
        <w:rPr>
          <w:lang w:val="sr-Latn-RS"/>
        </w:rPr>
        <w:t>5</w:t>
      </w:r>
      <w:r w:rsidR="00845C2E" w:rsidRPr="00150784">
        <w:rPr>
          <w:lang w:val="sr-Latn-RS"/>
        </w:rPr>
        <w:t xml:space="preserve">. </w:t>
      </w:r>
      <w:r>
        <w:rPr>
          <w:lang w:val="sr-Latn-RS"/>
        </w:rPr>
        <w:t>septembar</w:t>
      </w:r>
      <w:r w:rsidR="00BF6E82" w:rsidRPr="00150784">
        <w:rPr>
          <w:lang w:val="sr-Latn-RS"/>
        </w:rPr>
        <w:t>, 20</w:t>
      </w:r>
      <w:r w:rsidR="00F635FC" w:rsidRPr="00150784">
        <w:rPr>
          <w:lang w:val="sr-Latn-RS"/>
        </w:rPr>
        <w:t>2</w:t>
      </w:r>
      <w:r w:rsidR="000722E8" w:rsidRPr="00150784">
        <w:rPr>
          <w:lang w:val="sr-Latn-RS"/>
        </w:rPr>
        <w:t>2</w:t>
      </w:r>
      <w:r w:rsidR="0080100F" w:rsidRPr="00150784">
        <w:rPr>
          <w:lang w:val="sr-Latn-RS"/>
        </w:rPr>
        <w:t>. godine</w:t>
      </w:r>
    </w:p>
    <w:p w14:paraId="031C2B24" w14:textId="77777777" w:rsidR="00845C2E" w:rsidRPr="00150784" w:rsidRDefault="00845C2E" w:rsidP="00A3756F">
      <w:pPr>
        <w:rPr>
          <w:rFonts w:cs="Segoe UI"/>
          <w:szCs w:val="22"/>
          <w:lang w:val="sr-Latn-RS"/>
        </w:rPr>
      </w:pPr>
    </w:p>
    <w:p w14:paraId="6706FA18" w14:textId="011EE43F" w:rsidR="00852511" w:rsidRPr="00573BB6" w:rsidRDefault="00313D1F" w:rsidP="00365E44">
      <w:pPr>
        <w:rPr>
          <w:rStyle w:val="Headline"/>
          <w:szCs w:val="32"/>
          <w:lang w:val="sr-Latn-RS"/>
        </w:rPr>
      </w:pPr>
      <w:r>
        <w:rPr>
          <w:rStyle w:val="Headline"/>
          <w:szCs w:val="32"/>
          <w:lang w:val="sr-Latn-RS"/>
        </w:rPr>
        <w:t xml:space="preserve">U okviru projekta </w:t>
      </w:r>
      <w:r w:rsidR="007C6C4E">
        <w:rPr>
          <w:rStyle w:val="Headline"/>
          <w:szCs w:val="32"/>
          <w:lang w:val="sr-Latn-RS"/>
        </w:rPr>
        <w:t xml:space="preserve">kompanije Henkel </w:t>
      </w:r>
      <w:r w:rsidR="00DE4314" w:rsidRPr="00573BB6">
        <w:rPr>
          <w:rStyle w:val="Headline"/>
          <w:szCs w:val="32"/>
          <w:lang w:val="sr-Latn-RS"/>
        </w:rPr>
        <w:t>„Volim reku, a ti?“</w:t>
      </w:r>
      <w:r>
        <w:rPr>
          <w:rStyle w:val="Headline"/>
          <w:szCs w:val="32"/>
          <w:lang w:val="sr-Latn-RS"/>
        </w:rPr>
        <w:t xml:space="preserve"> očišćen</w:t>
      </w:r>
      <w:r w:rsidR="00DF7852">
        <w:rPr>
          <w:rStyle w:val="Headline"/>
          <w:szCs w:val="32"/>
          <w:lang w:val="sr-Latn-RS"/>
        </w:rPr>
        <w:t xml:space="preserve">o </w:t>
      </w:r>
      <w:r w:rsidR="00DF7852" w:rsidRPr="00DF7852">
        <w:rPr>
          <w:rStyle w:val="Headline"/>
          <w:szCs w:val="32"/>
          <w:lang w:val="sr-Latn-RS"/>
        </w:rPr>
        <w:t>Gradsko jezer</w:t>
      </w:r>
      <w:r w:rsidR="00DF7852">
        <w:rPr>
          <w:rStyle w:val="Headline"/>
          <w:szCs w:val="32"/>
          <w:lang w:val="sr-Latn-RS"/>
        </w:rPr>
        <w:t>o</w:t>
      </w:r>
      <w:r w:rsidR="00DF7852" w:rsidRPr="00DF7852">
        <w:rPr>
          <w:rStyle w:val="Headline"/>
          <w:szCs w:val="32"/>
          <w:lang w:val="sr-Latn-RS"/>
        </w:rPr>
        <w:t xml:space="preserve"> u Beloj Crkvi</w:t>
      </w:r>
      <w:r w:rsidR="00DF7852">
        <w:rPr>
          <w:rStyle w:val="Headline"/>
          <w:szCs w:val="32"/>
          <w:lang w:val="sr-Latn-RS"/>
        </w:rPr>
        <w:t xml:space="preserve"> </w:t>
      </w:r>
      <w:r>
        <w:rPr>
          <w:rStyle w:val="Headline"/>
          <w:szCs w:val="32"/>
          <w:lang w:val="sr-Latn-RS"/>
        </w:rPr>
        <w:t xml:space="preserve"> </w:t>
      </w:r>
    </w:p>
    <w:p w14:paraId="3AE41BD7" w14:textId="77777777" w:rsidR="00912845" w:rsidRPr="00150784" w:rsidRDefault="00912845" w:rsidP="00365E44">
      <w:pPr>
        <w:rPr>
          <w:lang w:val="sr-Latn-RS"/>
        </w:rPr>
      </w:pPr>
    </w:p>
    <w:p w14:paraId="07712613" w14:textId="6B4759E2" w:rsidR="00DE4314" w:rsidRDefault="00313D1F" w:rsidP="00DE4314">
      <w:pPr>
        <w:rPr>
          <w:szCs w:val="22"/>
          <w:lang w:val="sr-Latn-RS"/>
        </w:rPr>
      </w:pPr>
      <w:r>
        <w:rPr>
          <w:szCs w:val="22"/>
          <w:lang w:val="sr-Latn-RS"/>
        </w:rPr>
        <w:t>K</w:t>
      </w:r>
      <w:r w:rsidR="00DE4314">
        <w:rPr>
          <w:szCs w:val="22"/>
          <w:lang w:val="sr-Latn-RS"/>
        </w:rPr>
        <w:t xml:space="preserve">ompanija Henkel Srbija je u saradnji sa </w:t>
      </w:r>
      <w:r w:rsidR="00DE4314"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 xml:space="preserve"> ovog vikenda organizovala je akciju čišćenja Gradskog jezera </w:t>
      </w:r>
      <w:r w:rsidRPr="00313D1F">
        <w:rPr>
          <w:szCs w:val="22"/>
          <w:lang w:val="sr-Latn-RS"/>
        </w:rPr>
        <w:t>u Beloj Crkvi</w:t>
      </w:r>
      <w:r>
        <w:rPr>
          <w:szCs w:val="22"/>
          <w:lang w:val="sr-Latn-RS"/>
        </w:rPr>
        <w:t>. Tokom akcije čišćenja izvučeno je više od</w:t>
      </w:r>
      <w:r w:rsidRPr="008167A7">
        <w:rPr>
          <w:szCs w:val="22"/>
          <w:lang w:val="sr-Latn-RS"/>
        </w:rPr>
        <w:t xml:space="preserve"> </w:t>
      </w:r>
      <w:r w:rsidR="00DC62BD" w:rsidRPr="00DC62BD">
        <w:rPr>
          <w:szCs w:val="22"/>
          <w:lang w:val="sr-Latn-RS"/>
        </w:rPr>
        <w:t>500</w:t>
      </w:r>
      <w:r w:rsidRPr="00DC62BD">
        <w:rPr>
          <w:szCs w:val="22"/>
          <w:lang w:val="sr-Latn-RS"/>
        </w:rPr>
        <w:t>kg</w:t>
      </w:r>
      <w:r>
        <w:rPr>
          <w:szCs w:val="22"/>
          <w:lang w:val="sr-Latn-RS"/>
        </w:rPr>
        <w:t xml:space="preserve"> otpada.</w:t>
      </w:r>
    </w:p>
    <w:p w14:paraId="7C34D917" w14:textId="127947A3" w:rsidR="00CB77AC" w:rsidRDefault="00CB77AC" w:rsidP="00DE4314">
      <w:pPr>
        <w:rPr>
          <w:szCs w:val="22"/>
          <w:lang w:val="sr-Latn-RS"/>
        </w:rPr>
      </w:pPr>
    </w:p>
    <w:p w14:paraId="51BDEA7E" w14:textId="5E75D989" w:rsidR="00CB77AC" w:rsidRDefault="005950CF" w:rsidP="00DE4314">
      <w:pPr>
        <w:rPr>
          <w:lang w:val="sr-Latn-RS"/>
        </w:rPr>
      </w:pPr>
      <w:r>
        <w:rPr>
          <w:szCs w:val="22"/>
          <w:lang w:val="sr-Latn-RS"/>
        </w:rPr>
        <w:t>Tim povodom</w:t>
      </w:r>
      <w:r w:rsidR="00CB77AC">
        <w:rPr>
          <w:szCs w:val="22"/>
          <w:lang w:val="sr-Latn-RS"/>
        </w:rPr>
        <w:t xml:space="preserve">, </w:t>
      </w:r>
      <w:r w:rsidR="00CB77AC" w:rsidRPr="00D70879">
        <w:rPr>
          <w:szCs w:val="22"/>
          <w:lang w:val="sr-Latn-RS"/>
        </w:rPr>
        <w:t>Menadžerka za razvoj kategorija i marketing u prodaji u Henkelu</w:t>
      </w:r>
      <w:r w:rsidR="00CB77AC" w:rsidRPr="00CB77AC">
        <w:rPr>
          <w:szCs w:val="22"/>
          <w:lang w:val="sr-Latn-RS"/>
        </w:rPr>
        <w:t xml:space="preserve"> </w:t>
      </w:r>
      <w:r w:rsidR="00CB77AC" w:rsidRPr="00D70879">
        <w:rPr>
          <w:szCs w:val="22"/>
          <w:lang w:val="sr-Latn-RS"/>
        </w:rPr>
        <w:t>Milica Šljivančanin</w:t>
      </w:r>
      <w:r w:rsidR="00CB77AC">
        <w:rPr>
          <w:szCs w:val="22"/>
          <w:lang w:val="sr-Latn-RS"/>
        </w:rPr>
        <w:t>, istakla je</w:t>
      </w:r>
      <w:r w:rsidR="00CB77AC" w:rsidRPr="00ED01FF">
        <w:rPr>
          <w:szCs w:val="22"/>
          <w:lang w:val="sr-Latn-RS"/>
        </w:rPr>
        <w:t xml:space="preserve">: </w:t>
      </w:r>
      <w:r w:rsidR="00CB77AC">
        <w:rPr>
          <w:szCs w:val="22"/>
          <w:lang w:val="sr-Latn-RS"/>
        </w:rPr>
        <w:t>„</w:t>
      </w:r>
      <w:r w:rsidR="00CB77AC">
        <w:rPr>
          <w:lang w:val="sr-Latn-RS"/>
        </w:rPr>
        <w:t xml:space="preserve">Kroz našu </w:t>
      </w:r>
      <w:hyperlink r:id="rId12" w:history="1">
        <w:r w:rsidR="00CB77AC" w:rsidRPr="00853A67">
          <w:rPr>
            <w:rStyle w:val="Hyperlink"/>
            <w:sz w:val="22"/>
            <w:szCs w:val="24"/>
            <w:lang w:val="sr-Latn-RS"/>
          </w:rPr>
          <w:t>Strategiju održivosti</w:t>
        </w:r>
      </w:hyperlink>
      <w:r w:rsidR="00CB77AC">
        <w:rPr>
          <w:lang w:val="sr-Latn-RS"/>
        </w:rPr>
        <w:t xml:space="preserve"> posvećeni</w:t>
      </w:r>
      <w:r>
        <w:rPr>
          <w:lang w:val="sr-Latn-RS"/>
        </w:rPr>
        <w:t xml:space="preserve"> smo</w:t>
      </w:r>
      <w:r w:rsidR="00CB77AC">
        <w:rPr>
          <w:lang w:val="sr-Latn-RS"/>
        </w:rPr>
        <w:t xml:space="preserve"> zaštiti i obnavljanju biodiverziteta, sa posebnim fokusom na šume, zemljište i vodu. </w:t>
      </w:r>
      <w:r w:rsidR="00336EE7">
        <w:rPr>
          <w:lang w:val="sr-Latn-RS"/>
        </w:rPr>
        <w:t xml:space="preserve">Upravo zbog toga izuzetno smo ponosni na našu saradnju sa </w:t>
      </w:r>
      <w:r w:rsidR="00336EE7" w:rsidRPr="0060281E">
        <w:rPr>
          <w:szCs w:val="22"/>
          <w:lang w:val="sr-Latn-RS"/>
        </w:rPr>
        <w:t>Savezom organizacija podvodnih aktivnosti Republike Srbije</w:t>
      </w:r>
      <w:r w:rsidR="00336EE7">
        <w:rPr>
          <w:szCs w:val="22"/>
          <w:lang w:val="sr-Latn-RS"/>
        </w:rPr>
        <w:t xml:space="preserve"> tokom koje već treć</w:t>
      </w:r>
      <w:r w:rsidR="00D604D6">
        <w:rPr>
          <w:szCs w:val="22"/>
          <w:lang w:val="sr-Latn-RS"/>
        </w:rPr>
        <w:t>u</w:t>
      </w:r>
      <w:r w:rsidR="00336EE7">
        <w:rPr>
          <w:szCs w:val="22"/>
          <w:lang w:val="sr-Latn-RS"/>
        </w:rPr>
        <w:t xml:space="preserve"> sezonu zaredom čistimo vodena bogatstva naše zemlje</w:t>
      </w:r>
      <w:r>
        <w:rPr>
          <w:lang w:val="sr-Latn-RS"/>
        </w:rPr>
        <w:t>“.</w:t>
      </w:r>
    </w:p>
    <w:p w14:paraId="48702CB3" w14:textId="126F9B88" w:rsidR="005950CF" w:rsidRDefault="005950CF" w:rsidP="00DE4314">
      <w:pPr>
        <w:rPr>
          <w:lang w:val="sr-Latn-RS"/>
        </w:rPr>
      </w:pPr>
    </w:p>
    <w:p w14:paraId="1E4F4D4F" w14:textId="25932901" w:rsidR="005950CF" w:rsidRDefault="005950C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lang w:val="sr-Latn-RS"/>
        </w:rPr>
        <w:t>„</w:t>
      </w:r>
      <w:r w:rsidR="00336EE7" w:rsidRPr="00C215DA">
        <w:rPr>
          <w:lang w:val="sr-Latn-RS"/>
        </w:rPr>
        <w:t>Srbija ima mnogo vodenih tokova - reka, jezera čime se ponosimo, ali taj dar prirode na žalost, kao i mnogo toga danas, ne cenimo dovoljno</w:t>
      </w:r>
      <w:r w:rsidR="00336EE7">
        <w:rPr>
          <w:lang w:val="sr-Latn-RS"/>
        </w:rPr>
        <w:t xml:space="preserve">. Izuzetno smo ponosni na našu </w:t>
      </w:r>
      <w:r w:rsidR="00244F28">
        <w:rPr>
          <w:lang w:val="sr-Latn-RS"/>
        </w:rPr>
        <w:t>s</w:t>
      </w:r>
      <w:r w:rsidR="00336EE7">
        <w:rPr>
          <w:lang w:val="sr-Latn-RS"/>
        </w:rPr>
        <w:t xml:space="preserve">aradnju sa kompanijom Henkel Srbija </w:t>
      </w:r>
      <w:r w:rsidR="00336EE7">
        <w:rPr>
          <w:rStyle w:val="Headline"/>
          <w:b w:val="0"/>
          <w:bCs w:val="0"/>
          <w:sz w:val="22"/>
          <w:szCs w:val="22"/>
          <w:lang w:val="sr-Latn-RS"/>
        </w:rPr>
        <w:t>u okviru</w:t>
      </w:r>
      <w:r w:rsidR="00244F28">
        <w:rPr>
          <w:rStyle w:val="Headline"/>
          <w:b w:val="0"/>
          <w:bCs w:val="0"/>
          <w:sz w:val="22"/>
          <w:szCs w:val="22"/>
          <w:lang w:val="sr-Latn-RS"/>
        </w:rPr>
        <w:t xml:space="preserve"> koje kroz</w:t>
      </w:r>
      <w:r w:rsidR="00336EE7">
        <w:rPr>
          <w:rStyle w:val="Headline"/>
          <w:b w:val="0"/>
          <w:bCs w:val="0"/>
          <w:sz w:val="22"/>
          <w:szCs w:val="22"/>
          <w:lang w:val="sr-Latn-RS"/>
        </w:rPr>
        <w:t xml:space="preserve"> projek</w:t>
      </w:r>
      <w:r w:rsidR="00244F28">
        <w:rPr>
          <w:rStyle w:val="Headline"/>
          <w:b w:val="0"/>
          <w:bCs w:val="0"/>
          <w:sz w:val="22"/>
          <w:szCs w:val="22"/>
          <w:lang w:val="sr-Latn-RS"/>
        </w:rPr>
        <w:t>at</w:t>
      </w:r>
      <w:r w:rsidR="00336EE7">
        <w:rPr>
          <w:rStyle w:val="Headline"/>
          <w:b w:val="0"/>
          <w:bCs w:val="0"/>
          <w:sz w:val="22"/>
          <w:szCs w:val="22"/>
          <w:lang w:val="sr-Latn-RS"/>
        </w:rPr>
        <w:t xml:space="preserve"> ,</w:t>
      </w:r>
      <w:r w:rsidR="00336EE7" w:rsidRPr="00336EE7">
        <w:rPr>
          <w:rStyle w:val="Headline"/>
          <w:b w:val="0"/>
          <w:bCs w:val="0"/>
          <w:sz w:val="22"/>
          <w:szCs w:val="22"/>
          <w:lang w:val="sr-Latn-RS"/>
        </w:rPr>
        <w:t>Volim reku, a ti?</w:t>
      </w:r>
      <w:r w:rsidR="00336EE7" w:rsidRPr="002275D9">
        <w:rPr>
          <w:rStyle w:val="Headline"/>
          <w:b w:val="0"/>
          <w:bCs w:val="0"/>
          <w:sz w:val="22"/>
          <w:szCs w:val="22"/>
          <w:lang w:val="sr-Latn-RS"/>
        </w:rPr>
        <w:t>’</w:t>
      </w:r>
      <w:r w:rsidR="00336EE7" w:rsidRPr="00336EE7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36EE7" w:rsidRPr="00C215DA">
        <w:rPr>
          <w:lang w:val="sr-Latn-RS"/>
        </w:rPr>
        <w:t>podi</w:t>
      </w:r>
      <w:r w:rsidR="00336EE7">
        <w:rPr>
          <w:lang w:val="sr-Latn-RS"/>
        </w:rPr>
        <w:t>žemo</w:t>
      </w:r>
      <w:r w:rsidR="00336EE7" w:rsidRPr="00C215DA">
        <w:rPr>
          <w:lang w:val="sr-Latn-RS"/>
        </w:rPr>
        <w:t xml:space="preserve"> svest o važnosti čiste životne sredine, pre svega za naše zdravlje, kao i za buduće generacije</w:t>
      </w:r>
      <w:r w:rsidR="00336EE7">
        <w:rPr>
          <w:rStyle w:val="Headline"/>
          <w:b w:val="0"/>
          <w:bCs w:val="0"/>
          <w:sz w:val="22"/>
          <w:szCs w:val="22"/>
          <w:lang w:val="sr-Latn-RS"/>
        </w:rPr>
        <w:t xml:space="preserve">. </w:t>
      </w:r>
      <w:r w:rsidR="00244F28">
        <w:rPr>
          <w:rStyle w:val="Headline"/>
          <w:b w:val="0"/>
          <w:bCs w:val="0"/>
          <w:sz w:val="22"/>
          <w:szCs w:val="22"/>
          <w:lang w:val="sr-Latn-RS"/>
        </w:rPr>
        <w:t xml:space="preserve">Ovaj projekat tradicionalno sprovodimo svakog avgusta i septembra sa željom da naše reke i jezera budu čistije, a životna sredina zdravija“, 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p w14:paraId="71B0633A" w14:textId="16DBA8CD" w:rsidR="005950CF" w:rsidRDefault="005950C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03E7765A" w14:textId="0EF5FE0F" w:rsidR="005950CF" w:rsidRDefault="00310F3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Deterdženti i kućna hemija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Pr="00CB77AC">
        <w:rPr>
          <w:szCs w:val="22"/>
          <w:lang w:val="sr-Latn-RS"/>
        </w:rPr>
        <w:t>Mi i vi zajedno za čistiji svet</w:t>
      </w:r>
      <w:r>
        <w:rPr>
          <w:szCs w:val="22"/>
          <w:lang w:val="sr-Latn-RS"/>
        </w:rPr>
        <w:t>“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u kojoj učestvuju proizvodi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koji 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omogućavaju pranje na niskim temepraturama i efikasno korišćenje eko programa na mašinama. </w:t>
      </w:r>
      <w:r>
        <w:rPr>
          <w:rStyle w:val="Headline"/>
          <w:b w:val="0"/>
          <w:bCs w:val="0"/>
          <w:sz w:val="22"/>
          <w:szCs w:val="22"/>
          <w:lang w:val="sr-Latn-RS"/>
        </w:rPr>
        <w:t>P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akovanja su reciklabilna, a u asortimanu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se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nalaze proizvodi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sa najmanje 90</w:t>
      </w:r>
      <w:r w:rsidR="00D604D6">
        <w:rPr>
          <w:rStyle w:val="Headline"/>
          <w:b w:val="0"/>
          <w:bCs w:val="0"/>
          <w:sz w:val="22"/>
          <w:szCs w:val="22"/>
          <w:lang w:val="sr-Latn-RS"/>
        </w:rPr>
        <w:t xml:space="preserve"> odsto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biorazgradivih sastojaka </w:t>
      </w:r>
      <w:r w:rsidR="00F26D83">
        <w:rPr>
          <w:rStyle w:val="FootnoteReference"/>
          <w:lang w:val="sr-Latn-RS"/>
        </w:rPr>
        <w:footnoteReference w:id="1"/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. </w:t>
      </w:r>
    </w:p>
    <w:p w14:paraId="5264D302" w14:textId="4B5201CB" w:rsidR="009D0145" w:rsidRDefault="009D0145" w:rsidP="00912845">
      <w:pPr>
        <w:rPr>
          <w:rFonts w:cs="Segoe UI"/>
          <w:szCs w:val="22"/>
          <w:lang w:val="sr-Latn-RS"/>
        </w:rPr>
      </w:pPr>
    </w:p>
    <w:p w14:paraId="241BB6BE" w14:textId="77777777" w:rsidR="002275D9" w:rsidRPr="00150784" w:rsidRDefault="002275D9" w:rsidP="00912845">
      <w:pPr>
        <w:rPr>
          <w:rFonts w:cs="Segoe UI"/>
          <w:szCs w:val="22"/>
          <w:lang w:val="sr-Latn-RS"/>
        </w:rPr>
      </w:pPr>
    </w:p>
    <w:p w14:paraId="3411FCC1" w14:textId="30EB2DCC" w:rsidR="00D06825" w:rsidRPr="00150784" w:rsidRDefault="003F4499" w:rsidP="00D06825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lastRenderedPageBreak/>
        <w:t>O Henkelu</w:t>
      </w:r>
    </w:p>
    <w:p w14:paraId="1FEEC7B3" w14:textId="63E9B451" w:rsidR="00BB5D0B" w:rsidRPr="00150784" w:rsidRDefault="003F4499" w:rsidP="00BF6E82">
      <w:pPr>
        <w:rPr>
          <w:rStyle w:val="AboutandContactBody"/>
          <w:lang w:val="sr-Latn-RS"/>
        </w:rPr>
      </w:pPr>
      <w:r w:rsidRPr="00150784">
        <w:rPr>
          <w:rStyle w:val="AboutandContactBody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3" w:history="1">
        <w:r w:rsidRPr="00150784">
          <w:rPr>
            <w:rStyle w:val="Hyperlink"/>
            <w:szCs w:val="24"/>
            <w:lang w:val="sr-Latn-RS"/>
          </w:rPr>
          <w:t>www.henkel.com</w:t>
        </w:r>
      </w:hyperlink>
      <w:r w:rsidRPr="00150784">
        <w:rPr>
          <w:rStyle w:val="AboutandContactBody"/>
          <w:lang w:val="sr-Latn-RS"/>
        </w:rPr>
        <w:t>.</w:t>
      </w:r>
    </w:p>
    <w:p w14:paraId="4269C1D1" w14:textId="77777777" w:rsidR="003F4499" w:rsidRPr="00150784" w:rsidRDefault="003F4499" w:rsidP="00BF6E82">
      <w:pPr>
        <w:rPr>
          <w:rStyle w:val="AboutandContactHeadline"/>
          <w:lang w:val="sr-Latn-RS"/>
        </w:rPr>
      </w:pPr>
    </w:p>
    <w:p w14:paraId="7FEC60B7" w14:textId="1998D77E" w:rsidR="00BF6E82" w:rsidRPr="00E361DB" w:rsidRDefault="00BF6E82" w:rsidP="00BF6E82">
      <w:pPr>
        <w:rPr>
          <w:rStyle w:val="AboutandContactHeadline"/>
          <w:b w:val="0"/>
          <w:bCs w:val="0"/>
          <w:lang w:val="sr-Latn-RS"/>
        </w:rPr>
      </w:pPr>
    </w:p>
    <w:p w14:paraId="2A474A70" w14:textId="77777777" w:rsidR="00BF6E82" w:rsidRPr="002275D9" w:rsidRDefault="00BF6E82" w:rsidP="00BF6E82">
      <w:pPr>
        <w:rPr>
          <w:rStyle w:val="AboutandContactBody"/>
          <w:lang w:val="sr-Latn-RS"/>
        </w:rPr>
      </w:pPr>
    </w:p>
    <w:p w14:paraId="0BFF6B34" w14:textId="77777777" w:rsidR="00BF6E82" w:rsidRPr="002275D9" w:rsidRDefault="00BF6E82" w:rsidP="00BF6E82">
      <w:pPr>
        <w:rPr>
          <w:rStyle w:val="AboutandContactBody"/>
          <w:lang w:val="sr-Latn-RS"/>
        </w:rPr>
      </w:pPr>
    </w:p>
    <w:p w14:paraId="60C06C6D" w14:textId="5B69F58B" w:rsidR="00BF6E82" w:rsidRPr="002275D9" w:rsidRDefault="00BE1DA8" w:rsidP="00BF6E82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2275D9">
        <w:rPr>
          <w:rStyle w:val="AboutandContactBody"/>
          <w:lang w:val="sr-Latn-RS"/>
        </w:rPr>
        <w:t>Kontakt</w:t>
      </w:r>
      <w:r w:rsidR="00BF6E82" w:rsidRPr="002275D9">
        <w:rPr>
          <w:rStyle w:val="AboutandContactBody"/>
          <w:lang w:val="sr-Latn-RS"/>
        </w:rPr>
        <w:tab/>
      </w:r>
      <w:r w:rsidR="003F4499" w:rsidRPr="002275D9">
        <w:rPr>
          <w:rStyle w:val="AboutandContactBody"/>
          <w:lang w:val="sr-Latn-RS"/>
        </w:rPr>
        <w:t>Jelena Gavrilović Šarenac</w:t>
      </w:r>
      <w:r w:rsidR="00BF6E82" w:rsidRPr="002275D9">
        <w:rPr>
          <w:rStyle w:val="AboutandContactBody"/>
          <w:lang w:val="sr-Latn-RS"/>
        </w:rPr>
        <w:tab/>
      </w:r>
      <w:r w:rsidR="003F4499" w:rsidRPr="002275D9">
        <w:rPr>
          <w:rStyle w:val="AboutandContactBody"/>
          <w:lang w:val="sr-Latn-RS"/>
        </w:rPr>
        <w:t>Jelena Stojanović</w:t>
      </w:r>
    </w:p>
    <w:p w14:paraId="510C76D3" w14:textId="58149BEC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Telefon</w:t>
      </w:r>
      <w:r w:rsidR="00BF6E82" w:rsidRPr="007A6718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7A6718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663765B3" w14:textId="29AE98F8" w:rsidR="00BF6E82" w:rsidRPr="007A6718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E</w:t>
      </w:r>
      <w:r w:rsidR="00BE1DA8" w:rsidRPr="007A6718">
        <w:rPr>
          <w:rStyle w:val="AboutandContactBody"/>
          <w:lang w:val="de-DE"/>
        </w:rPr>
        <w:t>-</w:t>
      </w:r>
      <w:r w:rsidRPr="007A6718">
        <w:rPr>
          <w:rStyle w:val="AboutandContactBody"/>
          <w:lang w:val="de-DE"/>
        </w:rPr>
        <w:t>mail</w:t>
      </w:r>
      <w:r w:rsidRPr="007A6718">
        <w:rPr>
          <w:rStyle w:val="AboutandContactBody"/>
          <w:lang w:val="de-DE"/>
        </w:rPr>
        <w:tab/>
        <w:t>j</w:t>
      </w:r>
      <w:r w:rsidR="003F4499" w:rsidRPr="007A6718">
        <w:rPr>
          <w:rStyle w:val="AboutandContactBody"/>
          <w:lang w:val="de-DE"/>
        </w:rPr>
        <w:t>elena.sarenac</w:t>
      </w:r>
      <w:r w:rsidRPr="007A6718">
        <w:rPr>
          <w:rStyle w:val="AboutandContactBody"/>
          <w:lang w:val="de-DE"/>
        </w:rPr>
        <w:t>@henkel.com</w:t>
      </w:r>
      <w:r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jelena.stojanovic@henkel.com</w:t>
      </w:r>
    </w:p>
    <w:p w14:paraId="22BB2552" w14:textId="77777777" w:rsidR="007A6718" w:rsidRDefault="007A6718" w:rsidP="001577E9">
      <w:pPr>
        <w:rPr>
          <w:rStyle w:val="AboutandContactBody"/>
          <w:lang w:val="de-DE"/>
        </w:rPr>
      </w:pPr>
    </w:p>
    <w:p w14:paraId="1CAE75D3" w14:textId="68C9CC0D" w:rsidR="00112A28" w:rsidRPr="007A6718" w:rsidRDefault="00112A28" w:rsidP="001577E9">
      <w:pPr>
        <w:rPr>
          <w:rStyle w:val="AboutandContactBody"/>
          <w:lang w:val="de-DE"/>
        </w:rPr>
      </w:pPr>
    </w:p>
    <w:sectPr w:rsidR="00112A28" w:rsidRPr="007A671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3660" w14:textId="77777777" w:rsidR="008E25D7" w:rsidRDefault="008E25D7">
      <w:r>
        <w:separator/>
      </w:r>
    </w:p>
  </w:endnote>
  <w:endnote w:type="continuationSeparator" w:id="0">
    <w:p w14:paraId="2B8E5D79" w14:textId="77777777" w:rsidR="008E25D7" w:rsidRDefault="008E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F5F3924" w:rsidR="00CF6F33" w:rsidRPr="00ED01FF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de-DE"/>
      </w:rPr>
    </w:pPr>
    <w:r w:rsidRPr="00ED01FF">
      <w:rPr>
        <w:lang w:val="de-DE"/>
      </w:rPr>
      <w:t xml:space="preserve">Henkel </w:t>
    </w:r>
    <w:r w:rsidR="00573BB6" w:rsidRPr="00ED01FF">
      <w:rPr>
        <w:lang w:val="de-DE"/>
      </w:rPr>
      <w:t>Srbija d.o.o.</w:t>
    </w:r>
    <w:r w:rsidRPr="00ED01FF">
      <w:rPr>
        <w:lang w:val="de-DE"/>
      </w:rPr>
      <w:tab/>
      <w:t xml:space="preserve">Page </w:t>
    </w:r>
    <w:r w:rsidRPr="00BF6E82">
      <w:fldChar w:fldCharType="begin"/>
    </w:r>
    <w:r w:rsidRPr="00ED01FF">
      <w:rPr>
        <w:lang w:val="de-DE"/>
      </w:rPr>
      <w:instrText xml:space="preserve"> PAGE  \* Arabic  \* MERGEFORMAT </w:instrText>
    </w:r>
    <w:r w:rsidRPr="00BF6E82">
      <w:fldChar w:fldCharType="separate"/>
    </w:r>
    <w:r w:rsidRPr="00ED01FF">
      <w:rPr>
        <w:lang w:val="de-DE"/>
      </w:rPr>
      <w:t>2</w:t>
    </w:r>
    <w:r w:rsidRPr="00BF6E82">
      <w:fldChar w:fldCharType="end"/>
    </w:r>
    <w:r w:rsidRPr="00ED01FF">
      <w:rPr>
        <w:lang w:val="de-DE"/>
      </w:rPr>
      <w:t>/</w:t>
    </w:r>
    <w:r w:rsidR="00ED01FF">
      <w:fldChar w:fldCharType="begin"/>
    </w:r>
    <w:r w:rsidR="00ED01FF" w:rsidRPr="00ED01FF">
      <w:rPr>
        <w:lang w:val="de-DE"/>
      </w:rPr>
      <w:instrText xml:space="preserve"> NUMPAGES  \* Arabic  \* MERGEFORMAT </w:instrText>
    </w:r>
    <w:r w:rsidR="00ED01FF">
      <w:fldChar w:fldCharType="separate"/>
    </w:r>
    <w:r w:rsidRPr="00ED01FF">
      <w:rPr>
        <w:lang w:val="de-DE"/>
      </w:rPr>
      <w:t>2</w:t>
    </w:r>
    <w:r w:rsidR="00ED01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0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C2E" w14:textId="77777777" w:rsidR="008E25D7" w:rsidRDefault="008E25D7">
      <w:r>
        <w:separator/>
      </w:r>
    </w:p>
  </w:footnote>
  <w:footnote w:type="continuationSeparator" w:id="0">
    <w:p w14:paraId="5186D984" w14:textId="77777777" w:rsidR="008E25D7" w:rsidRDefault="008E25D7">
      <w:r>
        <w:continuationSeparator/>
      </w:r>
    </w:p>
  </w:footnote>
  <w:footnote w:id="1">
    <w:p w14:paraId="12705546" w14:textId="7DB39533" w:rsidR="00F26D83" w:rsidRPr="00F26D83" w:rsidRDefault="00F26D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26D83">
        <w:t>Odnosi</w:t>
      </w:r>
      <w:proofErr w:type="spellEnd"/>
      <w:r w:rsidRPr="00F26D83">
        <w:t xml:space="preserve"> se </w:t>
      </w:r>
      <w:proofErr w:type="spellStart"/>
      <w:r w:rsidRPr="00F26D83">
        <w:t>na</w:t>
      </w:r>
      <w:proofErr w:type="spellEnd"/>
      <w:r w:rsidRPr="00F26D83">
        <w:t xml:space="preserve"> </w:t>
      </w:r>
      <w:proofErr w:type="spellStart"/>
      <w:r w:rsidRPr="00F26D83">
        <w:t>organske</w:t>
      </w:r>
      <w:proofErr w:type="spellEnd"/>
      <w:r w:rsidRPr="00F26D83">
        <w:t xml:space="preserve"> </w:t>
      </w:r>
      <w:proofErr w:type="spellStart"/>
      <w:r w:rsidRPr="00F26D83">
        <w:t>sastojke</w:t>
      </w:r>
      <w:proofErr w:type="spellEnd"/>
      <w:r w:rsidRPr="00F26D83">
        <w:t xml:space="preserve"> u </w:t>
      </w:r>
      <w:proofErr w:type="spellStart"/>
      <w:r w:rsidRPr="00F26D83">
        <w:t>svojoj</w:t>
      </w:r>
      <w:proofErr w:type="spellEnd"/>
      <w:r w:rsidRPr="00F26D83">
        <w:t xml:space="preserve"> </w:t>
      </w:r>
      <w:proofErr w:type="spellStart"/>
      <w:r w:rsidRPr="00F26D83">
        <w:t>formuli</w:t>
      </w:r>
      <w:proofErr w:type="spellEnd"/>
      <w:r w:rsidRPr="00F26D83">
        <w:t xml:space="preserve">, u </w:t>
      </w:r>
      <w:proofErr w:type="spellStart"/>
      <w:r w:rsidRPr="00F26D83">
        <w:t>skladu</w:t>
      </w:r>
      <w:proofErr w:type="spellEnd"/>
      <w:r w:rsidRPr="00F26D83">
        <w:t xml:space="preserve"> sa </w:t>
      </w:r>
      <w:proofErr w:type="spellStart"/>
      <w:r w:rsidRPr="00F26D83">
        <w:t>Organizaci</w:t>
      </w:r>
      <w:r>
        <w:t>j</w:t>
      </w:r>
      <w:r w:rsidRPr="00F26D83">
        <w:t>om</w:t>
      </w:r>
      <w:proofErr w:type="spellEnd"/>
      <w:r w:rsidRPr="00F26D83">
        <w:t xml:space="preserve"> za </w:t>
      </w:r>
      <w:proofErr w:type="spellStart"/>
      <w:r w:rsidRPr="00F26D83">
        <w:t>ekonomsku</w:t>
      </w:r>
      <w:proofErr w:type="spellEnd"/>
      <w:r w:rsidRPr="00F26D83">
        <w:t xml:space="preserve"> </w:t>
      </w:r>
      <w:proofErr w:type="spellStart"/>
      <w:r w:rsidRPr="00F26D83">
        <w:t>s</w:t>
      </w:r>
      <w:r>
        <w:t>a</w:t>
      </w:r>
      <w:r w:rsidRPr="00F26D83">
        <w:t>r</w:t>
      </w:r>
      <w:r>
        <w:t>a</w:t>
      </w:r>
      <w:r w:rsidRPr="00F26D83">
        <w:t>dnj</w:t>
      </w:r>
      <w:r>
        <w:t>u</w:t>
      </w:r>
      <w:proofErr w:type="spellEnd"/>
      <w:r w:rsidRPr="00F26D83">
        <w:t xml:space="preserve"> i </w:t>
      </w:r>
      <w:proofErr w:type="spellStart"/>
      <w:r w:rsidRPr="00F26D83">
        <w:t>razvoj</w:t>
      </w:r>
      <w:proofErr w:type="spellEnd"/>
      <w:r w:rsidRPr="00F26D83">
        <w:t xml:space="preserve"> OECD 301/302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157E7CC" w:rsidR="00CF6F33" w:rsidRPr="00150784" w:rsidRDefault="0059722C" w:rsidP="00EB46D9">
    <w:pPr>
      <w:pStyle w:val="Header"/>
      <w:rPr>
        <w:lang w:val="sr-Latn-RS"/>
      </w:rPr>
    </w:pPr>
    <w:r w:rsidRPr="00150784">
      <w:rPr>
        <w:noProof/>
        <w:lang w:val="sr-Latn-R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784">
      <w:rPr>
        <w:noProof/>
        <w:lang w:val="sr-Latn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0100F" w:rsidRPr="00150784">
      <w:rPr>
        <w:lang w:val="sr-Latn-RS"/>
      </w:rPr>
      <w:t xml:space="preserve">Saopštenje za </w:t>
    </w:r>
    <w:r w:rsidR="00E361DB">
      <w:rPr>
        <w:lang w:val="sr-Latn-RS"/>
      </w:rPr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1735">
    <w:abstractNumId w:val="1"/>
  </w:num>
  <w:num w:numId="2" w16cid:durableId="1557426130">
    <w:abstractNumId w:val="0"/>
  </w:num>
  <w:num w:numId="3" w16cid:durableId="108018014">
    <w:abstractNumId w:val="5"/>
  </w:num>
  <w:num w:numId="4" w16cid:durableId="1434400074">
    <w:abstractNumId w:val="3"/>
  </w:num>
  <w:num w:numId="5" w16cid:durableId="1933275767">
    <w:abstractNumId w:val="2"/>
  </w:num>
  <w:num w:numId="6" w16cid:durableId="177952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4546"/>
    <w:rsid w:val="000C56DD"/>
    <w:rsid w:val="000C73D1"/>
    <w:rsid w:val="000D1672"/>
    <w:rsid w:val="000D4630"/>
    <w:rsid w:val="000E1739"/>
    <w:rsid w:val="000E2F62"/>
    <w:rsid w:val="000E38ED"/>
    <w:rsid w:val="000E7F24"/>
    <w:rsid w:val="000F03BE"/>
    <w:rsid w:val="000F1757"/>
    <w:rsid w:val="000F225B"/>
    <w:rsid w:val="000F5CF2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C8F"/>
    <w:rsid w:val="001443BD"/>
    <w:rsid w:val="00150784"/>
    <w:rsid w:val="001577E9"/>
    <w:rsid w:val="0016138C"/>
    <w:rsid w:val="001731CE"/>
    <w:rsid w:val="00197415"/>
    <w:rsid w:val="001B7C20"/>
    <w:rsid w:val="001C0984"/>
    <w:rsid w:val="001C0B32"/>
    <w:rsid w:val="001C4BE1"/>
    <w:rsid w:val="001C6C45"/>
    <w:rsid w:val="001D7ADF"/>
    <w:rsid w:val="001E0F71"/>
    <w:rsid w:val="001E4D0D"/>
    <w:rsid w:val="001E6D05"/>
    <w:rsid w:val="001E7C28"/>
    <w:rsid w:val="001F1BDF"/>
    <w:rsid w:val="001F7110"/>
    <w:rsid w:val="001F7E96"/>
    <w:rsid w:val="00202284"/>
    <w:rsid w:val="00212488"/>
    <w:rsid w:val="00220628"/>
    <w:rsid w:val="002275D9"/>
    <w:rsid w:val="002304D2"/>
    <w:rsid w:val="00234ABD"/>
    <w:rsid w:val="00236E2A"/>
    <w:rsid w:val="00237F62"/>
    <w:rsid w:val="00244F28"/>
    <w:rsid w:val="0024586A"/>
    <w:rsid w:val="00253A0D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2C8F"/>
    <w:rsid w:val="002E0B17"/>
    <w:rsid w:val="002E4FFB"/>
    <w:rsid w:val="002E7DED"/>
    <w:rsid w:val="002F7E11"/>
    <w:rsid w:val="00304087"/>
    <w:rsid w:val="00307515"/>
    <w:rsid w:val="00310ACD"/>
    <w:rsid w:val="00310F3F"/>
    <w:rsid w:val="0031379F"/>
    <w:rsid w:val="00313D1F"/>
    <w:rsid w:val="00320A26"/>
    <w:rsid w:val="00321344"/>
    <w:rsid w:val="0033451C"/>
    <w:rsid w:val="00334F0F"/>
    <w:rsid w:val="00336854"/>
    <w:rsid w:val="00336EE7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9"/>
    <w:rsid w:val="003B0947"/>
    <w:rsid w:val="003B1069"/>
    <w:rsid w:val="003B390A"/>
    <w:rsid w:val="003C002A"/>
    <w:rsid w:val="003C15DE"/>
    <w:rsid w:val="003C4EB2"/>
    <w:rsid w:val="003F1AF3"/>
    <w:rsid w:val="003F4499"/>
    <w:rsid w:val="003F4D8D"/>
    <w:rsid w:val="004313E7"/>
    <w:rsid w:val="00434FAA"/>
    <w:rsid w:val="0044763B"/>
    <w:rsid w:val="00451F34"/>
    <w:rsid w:val="004629B3"/>
    <w:rsid w:val="0046376E"/>
    <w:rsid w:val="0046690F"/>
    <w:rsid w:val="00472FEC"/>
    <w:rsid w:val="00476190"/>
    <w:rsid w:val="00490A03"/>
    <w:rsid w:val="00493327"/>
    <w:rsid w:val="00494DBE"/>
    <w:rsid w:val="00495CE6"/>
    <w:rsid w:val="0049699B"/>
    <w:rsid w:val="004A323C"/>
    <w:rsid w:val="004B54E8"/>
    <w:rsid w:val="004C4FEB"/>
    <w:rsid w:val="004C6B79"/>
    <w:rsid w:val="004D059B"/>
    <w:rsid w:val="004D4CB6"/>
    <w:rsid w:val="004E3341"/>
    <w:rsid w:val="004F10C1"/>
    <w:rsid w:val="004F7CAE"/>
    <w:rsid w:val="00502E62"/>
    <w:rsid w:val="00504452"/>
    <w:rsid w:val="00506B8A"/>
    <w:rsid w:val="0052212B"/>
    <w:rsid w:val="00531B98"/>
    <w:rsid w:val="00534B46"/>
    <w:rsid w:val="005369A6"/>
    <w:rsid w:val="00540358"/>
    <w:rsid w:val="00540D47"/>
    <w:rsid w:val="00550864"/>
    <w:rsid w:val="0055571E"/>
    <w:rsid w:val="00556F67"/>
    <w:rsid w:val="00573BB6"/>
    <w:rsid w:val="005833F0"/>
    <w:rsid w:val="00586CAF"/>
    <w:rsid w:val="005873E9"/>
    <w:rsid w:val="00591180"/>
    <w:rsid w:val="005950CF"/>
    <w:rsid w:val="0059722C"/>
    <w:rsid w:val="00597D07"/>
    <w:rsid w:val="005A3846"/>
    <w:rsid w:val="005A7C8D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1F8"/>
    <w:rsid w:val="006144B1"/>
    <w:rsid w:val="006235A4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7BC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6718"/>
    <w:rsid w:val="007A784E"/>
    <w:rsid w:val="007B499C"/>
    <w:rsid w:val="007B4D4B"/>
    <w:rsid w:val="007C6C4E"/>
    <w:rsid w:val="007D2A02"/>
    <w:rsid w:val="007E6EA1"/>
    <w:rsid w:val="007F0F63"/>
    <w:rsid w:val="007F2B1E"/>
    <w:rsid w:val="007F62B4"/>
    <w:rsid w:val="0080100F"/>
    <w:rsid w:val="00801517"/>
    <w:rsid w:val="00803FE1"/>
    <w:rsid w:val="00817AE8"/>
    <w:rsid w:val="00817DE8"/>
    <w:rsid w:val="008229F5"/>
    <w:rsid w:val="0082699A"/>
    <w:rsid w:val="00831042"/>
    <w:rsid w:val="00833CEB"/>
    <w:rsid w:val="00835BBF"/>
    <w:rsid w:val="008372D2"/>
    <w:rsid w:val="008377BC"/>
    <w:rsid w:val="00844C17"/>
    <w:rsid w:val="00845C2E"/>
    <w:rsid w:val="00847726"/>
    <w:rsid w:val="00852511"/>
    <w:rsid w:val="00853A67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25D7"/>
    <w:rsid w:val="008E75D3"/>
    <w:rsid w:val="008F125E"/>
    <w:rsid w:val="008F4D2F"/>
    <w:rsid w:val="00901A51"/>
    <w:rsid w:val="00906292"/>
    <w:rsid w:val="009076AF"/>
    <w:rsid w:val="00912845"/>
    <w:rsid w:val="00917162"/>
    <w:rsid w:val="009251CC"/>
    <w:rsid w:val="0092714E"/>
    <w:rsid w:val="00942002"/>
    <w:rsid w:val="00947885"/>
    <w:rsid w:val="00952168"/>
    <w:rsid w:val="009527FE"/>
    <w:rsid w:val="00966692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014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351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5E6"/>
    <w:rsid w:val="00B05CCA"/>
    <w:rsid w:val="00B14271"/>
    <w:rsid w:val="00B150FD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1DA8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B77A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8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4D6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62BD"/>
    <w:rsid w:val="00DD512E"/>
    <w:rsid w:val="00DE1177"/>
    <w:rsid w:val="00DE2CEA"/>
    <w:rsid w:val="00DE4314"/>
    <w:rsid w:val="00DE6A3C"/>
    <w:rsid w:val="00DE74F4"/>
    <w:rsid w:val="00DE7F97"/>
    <w:rsid w:val="00DF1010"/>
    <w:rsid w:val="00DF5AEA"/>
    <w:rsid w:val="00DF63F6"/>
    <w:rsid w:val="00DF7852"/>
    <w:rsid w:val="00E13747"/>
    <w:rsid w:val="00E25AEA"/>
    <w:rsid w:val="00E30DEF"/>
    <w:rsid w:val="00E30ED2"/>
    <w:rsid w:val="00E31276"/>
    <w:rsid w:val="00E361DB"/>
    <w:rsid w:val="00E36996"/>
    <w:rsid w:val="00E37F70"/>
    <w:rsid w:val="00E446C1"/>
    <w:rsid w:val="00E5743A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111"/>
    <w:rsid w:val="00ED01FF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6D83"/>
    <w:rsid w:val="00F270E9"/>
    <w:rsid w:val="00F275C0"/>
    <w:rsid w:val="00F346B6"/>
    <w:rsid w:val="00F36145"/>
    <w:rsid w:val="00F37BDD"/>
    <w:rsid w:val="00F41503"/>
    <w:rsid w:val="00F418CC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Emphasis">
    <w:name w:val="Emphasis"/>
    <w:basedOn w:val="DefaultParagraphFont"/>
    <w:uiPriority w:val="20"/>
    <w:qFormat/>
    <w:rsid w:val="006121F8"/>
    <w:rPr>
      <w:i/>
      <w:iCs/>
    </w:rPr>
  </w:style>
  <w:style w:type="paragraph" w:styleId="FootnoteText">
    <w:name w:val="footnote text"/>
    <w:basedOn w:val="Normal"/>
    <w:link w:val="FootnoteTextChar"/>
    <w:rsid w:val="00F26D8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6D83"/>
    <w:rPr>
      <w:sz w:val="20"/>
      <w:szCs w:val="20"/>
    </w:rPr>
  </w:style>
  <w:style w:type="character" w:styleId="FootnoteReference">
    <w:name w:val="footnote reference"/>
    <w:basedOn w:val="DefaultParagraphFont"/>
    <w:rsid w:val="00F26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eview.henkel.com/blueprint/servlet/resource/blob/1742242/26e220f0a87897e838e6e4e00a2f4fbb/data/ukratko-o-odrzivosti-2021-srb-2-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3289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4</cp:revision>
  <cp:lastPrinted>2016-11-16T01:11:00Z</cp:lastPrinted>
  <dcterms:created xsi:type="dcterms:W3CDTF">2022-09-01T11:12:00Z</dcterms:created>
  <dcterms:modified xsi:type="dcterms:W3CDTF">2022-09-09T12:28:00Z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