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090BA" w14:textId="77777777" w:rsidR="00183268" w:rsidRDefault="00183268" w:rsidP="00925B1D">
      <w:pPr>
        <w:rPr>
          <w:rFonts w:asciiTheme="minorHAnsi" w:hAnsiTheme="minorHAnsi" w:cstheme="minorHAnsi"/>
          <w:b/>
          <w:sz w:val="28"/>
          <w:szCs w:val="28"/>
          <w:lang w:val="fr-FR"/>
        </w:rPr>
      </w:pPr>
    </w:p>
    <w:p w14:paraId="466EDFDD" w14:textId="1B84C21B" w:rsidR="00F21C13" w:rsidRDefault="00205797" w:rsidP="00F21C13">
      <w:pPr>
        <w:rPr>
          <w:rFonts w:asciiTheme="minorHAnsi" w:hAnsiTheme="minorHAnsi" w:cstheme="minorHAnsi"/>
          <w:b/>
          <w:sz w:val="28"/>
          <w:szCs w:val="28"/>
          <w:lang w:val="fr-FR"/>
        </w:rPr>
      </w:pPr>
      <w:r>
        <w:rPr>
          <w:rFonts w:asciiTheme="minorHAnsi" w:hAnsiTheme="minorHAnsi" w:cstheme="minorHAnsi"/>
          <w:b/>
          <w:noProof/>
          <w:sz w:val="28"/>
          <w:szCs w:val="28"/>
        </w:rPr>
        <w:drawing>
          <wp:inline distT="0" distB="0" distL="0" distR="0" wp14:anchorId="0CFB0366" wp14:editId="3573CCE7">
            <wp:extent cx="1266043" cy="895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4170" cy="915241"/>
                    </a:xfrm>
                    <a:prstGeom prst="rect">
                      <a:avLst/>
                    </a:prstGeom>
                    <a:noFill/>
                    <a:ln>
                      <a:noFill/>
                    </a:ln>
                  </pic:spPr>
                </pic:pic>
              </a:graphicData>
            </a:graphic>
          </wp:inline>
        </w:drawing>
      </w:r>
    </w:p>
    <w:p w14:paraId="4F1756BB" w14:textId="776178D9" w:rsidR="00205797" w:rsidRDefault="00205797" w:rsidP="00F21C13">
      <w:pPr>
        <w:rPr>
          <w:rFonts w:asciiTheme="minorHAnsi" w:hAnsiTheme="minorHAnsi" w:cstheme="minorHAnsi"/>
          <w:b/>
          <w:sz w:val="28"/>
          <w:szCs w:val="28"/>
          <w:lang w:val="fr-FR"/>
        </w:rPr>
      </w:pPr>
    </w:p>
    <w:p w14:paraId="716609A0" w14:textId="513AE0D6" w:rsidR="00205797" w:rsidRPr="00EF7F9D" w:rsidRDefault="00205797" w:rsidP="00205797">
      <w:pPr>
        <w:jc w:val="right"/>
        <w:rPr>
          <w:rFonts w:asciiTheme="minorHAnsi" w:hAnsiTheme="minorHAnsi" w:cstheme="minorHAnsi"/>
          <w:b/>
          <w:lang w:val="fr-FR"/>
        </w:rPr>
      </w:pPr>
      <w:r w:rsidRPr="00EF7F9D">
        <w:rPr>
          <w:rFonts w:asciiTheme="minorHAnsi" w:hAnsiTheme="minorHAnsi" w:cstheme="minorHAnsi"/>
          <w:b/>
          <w:lang w:val="fr-FR"/>
        </w:rPr>
        <w:t>Communiqué de presse</w:t>
      </w:r>
    </w:p>
    <w:p w14:paraId="5AD04164" w14:textId="77777777" w:rsidR="00205797" w:rsidRPr="00EF7F9D" w:rsidRDefault="00205797" w:rsidP="00205797">
      <w:pPr>
        <w:jc w:val="right"/>
        <w:rPr>
          <w:rFonts w:asciiTheme="minorHAnsi" w:hAnsiTheme="minorHAnsi" w:cstheme="minorHAnsi"/>
          <w:b/>
          <w:lang w:val="fr-FR"/>
        </w:rPr>
      </w:pPr>
    </w:p>
    <w:p w14:paraId="099DB61F" w14:textId="3923F70C" w:rsidR="00205797" w:rsidRPr="00EF7F9D" w:rsidRDefault="00205797" w:rsidP="00205797">
      <w:pPr>
        <w:jc w:val="right"/>
        <w:rPr>
          <w:rFonts w:asciiTheme="minorHAnsi" w:hAnsiTheme="minorHAnsi" w:cstheme="minorHAnsi"/>
          <w:bCs/>
          <w:lang w:val="fr-FR"/>
        </w:rPr>
      </w:pPr>
      <w:r w:rsidRPr="00EF7F9D">
        <w:rPr>
          <w:rFonts w:asciiTheme="minorHAnsi" w:hAnsiTheme="minorHAnsi" w:cstheme="minorHAnsi"/>
          <w:bCs/>
          <w:lang w:val="fr-FR"/>
        </w:rPr>
        <w:t>Boulogne-Billancourt, le 9 septembre 2022</w:t>
      </w:r>
    </w:p>
    <w:p w14:paraId="33C96BD7" w14:textId="77777777" w:rsidR="00205797" w:rsidRPr="00EF7F9D" w:rsidRDefault="00205797" w:rsidP="00F21C13">
      <w:pPr>
        <w:rPr>
          <w:rFonts w:asciiTheme="minorHAnsi" w:hAnsiTheme="minorHAnsi" w:cstheme="minorHAnsi"/>
          <w:b/>
          <w:lang w:val="fr-FR"/>
        </w:rPr>
      </w:pPr>
    </w:p>
    <w:p w14:paraId="27E33619" w14:textId="77777777" w:rsidR="00205797" w:rsidRPr="00EF7F9D" w:rsidRDefault="00205797" w:rsidP="00205797">
      <w:pPr>
        <w:jc w:val="center"/>
        <w:rPr>
          <w:rFonts w:asciiTheme="minorHAnsi" w:hAnsiTheme="minorHAnsi" w:cstheme="minorHAnsi"/>
          <w:b/>
          <w:lang w:val="fr-FR"/>
        </w:rPr>
      </w:pPr>
      <w:r w:rsidRPr="00EF7F9D">
        <w:rPr>
          <w:rFonts w:asciiTheme="minorHAnsi" w:hAnsiTheme="minorHAnsi" w:cstheme="minorHAnsi"/>
          <w:b/>
          <w:lang w:val="fr-FR"/>
        </w:rPr>
        <w:t>Information importante pour les consommateurs :</w:t>
      </w:r>
    </w:p>
    <w:p w14:paraId="1AF48C73" w14:textId="77777777" w:rsidR="00773346" w:rsidRDefault="00205797" w:rsidP="00205797">
      <w:pPr>
        <w:jc w:val="center"/>
        <w:rPr>
          <w:rFonts w:asciiTheme="minorHAnsi" w:hAnsiTheme="minorHAnsi" w:cstheme="minorHAnsi"/>
          <w:b/>
          <w:lang w:val="fr-FR"/>
        </w:rPr>
      </w:pPr>
      <w:r w:rsidRPr="00EF7F9D">
        <w:rPr>
          <w:rFonts w:asciiTheme="minorHAnsi" w:hAnsiTheme="minorHAnsi" w:cstheme="minorHAnsi"/>
          <w:b/>
          <w:lang w:val="fr-FR"/>
        </w:rPr>
        <w:t>Par mesure de précaution, PATTEX procède à un rappel des colles</w:t>
      </w:r>
      <w:r w:rsidR="00773346">
        <w:rPr>
          <w:rFonts w:asciiTheme="minorHAnsi" w:hAnsiTheme="minorHAnsi" w:cstheme="minorHAnsi"/>
          <w:b/>
          <w:lang w:val="fr-FR"/>
        </w:rPr>
        <w:t> :</w:t>
      </w:r>
      <w:r w:rsidRPr="00EF7F9D">
        <w:rPr>
          <w:rFonts w:asciiTheme="minorHAnsi" w:hAnsiTheme="minorHAnsi" w:cstheme="minorHAnsi"/>
          <w:b/>
          <w:lang w:val="fr-FR"/>
        </w:rPr>
        <w:t xml:space="preserve"> </w:t>
      </w:r>
    </w:p>
    <w:p w14:paraId="545DC74D" w14:textId="1146DD59" w:rsidR="000D2653" w:rsidRPr="00773346" w:rsidRDefault="00773346" w:rsidP="00205797">
      <w:pPr>
        <w:jc w:val="center"/>
        <w:rPr>
          <w:rFonts w:asciiTheme="minorHAnsi" w:hAnsiTheme="minorHAnsi" w:cstheme="minorHAnsi"/>
          <w:b/>
          <w:u w:val="single"/>
          <w:lang w:val="fr-FR"/>
        </w:rPr>
      </w:pPr>
      <w:r w:rsidRPr="00773346">
        <w:rPr>
          <w:rFonts w:asciiTheme="minorHAnsi" w:hAnsiTheme="minorHAnsi" w:cstheme="minorHAnsi"/>
          <w:b/>
          <w:u w:val="single"/>
          <w:lang w:val="fr-FR"/>
        </w:rPr>
        <w:t>S</w:t>
      </w:r>
      <w:r w:rsidR="00205797" w:rsidRPr="00773346">
        <w:rPr>
          <w:rFonts w:asciiTheme="minorHAnsi" w:hAnsiTheme="minorHAnsi" w:cstheme="minorHAnsi"/>
          <w:b/>
          <w:u w:val="single"/>
          <w:lang w:val="fr-FR"/>
        </w:rPr>
        <w:t xml:space="preserve">pécial </w:t>
      </w:r>
      <w:r w:rsidRPr="00773346">
        <w:rPr>
          <w:rFonts w:asciiTheme="minorHAnsi" w:hAnsiTheme="minorHAnsi" w:cstheme="minorHAnsi"/>
          <w:b/>
          <w:u w:val="single"/>
          <w:lang w:val="fr-FR"/>
        </w:rPr>
        <w:t>P</w:t>
      </w:r>
      <w:r w:rsidR="00205797" w:rsidRPr="00773346">
        <w:rPr>
          <w:rFonts w:asciiTheme="minorHAnsi" w:hAnsiTheme="minorHAnsi" w:cstheme="minorHAnsi"/>
          <w:b/>
          <w:u w:val="single"/>
          <w:lang w:val="fr-FR"/>
        </w:rPr>
        <w:t>orcelaine</w:t>
      </w:r>
      <w:r w:rsidRPr="00773346">
        <w:rPr>
          <w:rFonts w:asciiTheme="minorHAnsi" w:hAnsiTheme="minorHAnsi" w:cstheme="minorHAnsi"/>
          <w:b/>
          <w:u w:val="single"/>
          <w:lang w:val="fr-FR"/>
        </w:rPr>
        <w:t xml:space="preserve"> Tube 30g</w:t>
      </w:r>
      <w:r w:rsidR="00205797" w:rsidRPr="00773346">
        <w:rPr>
          <w:rFonts w:asciiTheme="minorHAnsi" w:hAnsiTheme="minorHAnsi" w:cstheme="minorHAnsi"/>
          <w:b/>
          <w:u w:val="single"/>
          <w:lang w:val="fr-FR"/>
        </w:rPr>
        <w:t xml:space="preserve">  </w:t>
      </w:r>
    </w:p>
    <w:p w14:paraId="1E52802F" w14:textId="77777777" w:rsidR="00205797" w:rsidRPr="00EF7F9D" w:rsidRDefault="00205797" w:rsidP="00205797">
      <w:pPr>
        <w:jc w:val="center"/>
        <w:rPr>
          <w:rFonts w:asciiTheme="minorHAnsi" w:hAnsiTheme="minorHAnsi" w:cstheme="minorHAnsi"/>
          <w:b/>
          <w:lang w:val="fr-FR"/>
        </w:rPr>
      </w:pPr>
    </w:p>
    <w:p w14:paraId="49DEC259" w14:textId="6D80B746" w:rsidR="000D2653" w:rsidRPr="00EF7F9D" w:rsidRDefault="000D2653" w:rsidP="00925B1D">
      <w:pPr>
        <w:jc w:val="both"/>
        <w:rPr>
          <w:rFonts w:asciiTheme="minorHAnsi" w:hAnsiTheme="minorHAnsi" w:cstheme="minorHAnsi"/>
          <w:bCs/>
          <w:lang w:val="fr-FR"/>
        </w:rPr>
      </w:pPr>
      <w:r w:rsidRPr="00EF7F9D">
        <w:rPr>
          <w:rFonts w:asciiTheme="minorHAnsi" w:hAnsiTheme="minorHAnsi" w:cstheme="minorHAnsi"/>
          <w:bCs/>
          <w:lang w:val="fr-FR"/>
        </w:rPr>
        <w:t>La sécurité de nos consommateurs et de nos clients est notre priorité absolue.</w:t>
      </w:r>
    </w:p>
    <w:p w14:paraId="01D2A860" w14:textId="77777777" w:rsidR="000D2653" w:rsidRPr="00EF7F9D" w:rsidRDefault="000D2653" w:rsidP="00925B1D">
      <w:pPr>
        <w:jc w:val="both"/>
        <w:rPr>
          <w:rFonts w:asciiTheme="minorHAnsi" w:hAnsiTheme="minorHAnsi" w:cstheme="minorHAnsi"/>
          <w:bCs/>
          <w:lang w:val="fr-FR"/>
        </w:rPr>
      </w:pPr>
    </w:p>
    <w:p w14:paraId="09922EC4" w14:textId="3C9CE7DE" w:rsidR="000D2653" w:rsidRPr="00EF7F9D" w:rsidRDefault="000D2653" w:rsidP="00925B1D">
      <w:pPr>
        <w:jc w:val="both"/>
        <w:rPr>
          <w:rFonts w:asciiTheme="minorHAnsi" w:hAnsiTheme="minorHAnsi" w:cstheme="minorHAnsi"/>
          <w:bCs/>
          <w:lang w:val="fr-FR"/>
        </w:rPr>
      </w:pPr>
      <w:r w:rsidRPr="00EF7F9D">
        <w:rPr>
          <w:rFonts w:asciiTheme="minorHAnsi" w:hAnsiTheme="minorHAnsi" w:cstheme="minorHAnsi"/>
          <w:bCs/>
          <w:lang w:val="fr-FR"/>
        </w:rPr>
        <w:t xml:space="preserve">Si vous avez acheté ou </w:t>
      </w:r>
      <w:r w:rsidR="00147378" w:rsidRPr="00EF7F9D">
        <w:rPr>
          <w:rFonts w:asciiTheme="minorHAnsi" w:hAnsiTheme="minorHAnsi" w:cstheme="minorHAnsi"/>
          <w:bCs/>
          <w:lang w:val="fr-FR"/>
        </w:rPr>
        <w:t xml:space="preserve">êtes </w:t>
      </w:r>
      <w:r w:rsidRPr="00EF7F9D">
        <w:rPr>
          <w:rFonts w:asciiTheme="minorHAnsi" w:hAnsiTheme="minorHAnsi" w:cstheme="minorHAnsi"/>
          <w:bCs/>
          <w:lang w:val="fr-FR"/>
        </w:rPr>
        <w:t xml:space="preserve">en votre possession </w:t>
      </w:r>
      <w:r w:rsidR="0040381D" w:rsidRPr="00EF7F9D">
        <w:rPr>
          <w:rFonts w:asciiTheme="minorHAnsi" w:hAnsiTheme="minorHAnsi" w:cstheme="minorHAnsi"/>
          <w:bCs/>
          <w:lang w:val="fr-FR"/>
        </w:rPr>
        <w:t>d</w:t>
      </w:r>
      <w:r w:rsidR="00147378" w:rsidRPr="00EF7F9D">
        <w:rPr>
          <w:rFonts w:asciiTheme="minorHAnsi" w:hAnsiTheme="minorHAnsi" w:cstheme="minorHAnsi"/>
          <w:bCs/>
          <w:lang w:val="fr-FR"/>
        </w:rPr>
        <w:t>’u</w:t>
      </w:r>
      <w:r w:rsidR="004F68C4" w:rsidRPr="00EF7F9D">
        <w:rPr>
          <w:rFonts w:asciiTheme="minorHAnsi" w:hAnsiTheme="minorHAnsi" w:cstheme="minorHAnsi"/>
          <w:bCs/>
          <w:lang w:val="fr-FR"/>
        </w:rPr>
        <w:t xml:space="preserve">ne </w:t>
      </w:r>
      <w:r w:rsidR="00024249" w:rsidRPr="00EF7F9D">
        <w:rPr>
          <w:rFonts w:asciiTheme="minorHAnsi" w:hAnsiTheme="minorHAnsi" w:cstheme="minorHAnsi"/>
          <w:b/>
          <w:lang w:val="fr-FR"/>
        </w:rPr>
        <w:t xml:space="preserve">colle </w:t>
      </w:r>
      <w:r w:rsidR="00773346">
        <w:rPr>
          <w:rFonts w:asciiTheme="minorHAnsi" w:hAnsiTheme="minorHAnsi" w:cstheme="minorHAnsi"/>
          <w:b/>
          <w:lang w:val="fr-FR"/>
        </w:rPr>
        <w:t>PATTEX S</w:t>
      </w:r>
      <w:r w:rsidR="00024249" w:rsidRPr="00EF7F9D">
        <w:rPr>
          <w:rFonts w:asciiTheme="minorHAnsi" w:hAnsiTheme="minorHAnsi" w:cstheme="minorHAnsi"/>
          <w:b/>
          <w:lang w:val="fr-FR"/>
        </w:rPr>
        <w:t xml:space="preserve">pécial </w:t>
      </w:r>
      <w:r w:rsidR="00773346">
        <w:rPr>
          <w:rFonts w:asciiTheme="minorHAnsi" w:hAnsiTheme="minorHAnsi" w:cstheme="minorHAnsi"/>
          <w:b/>
          <w:lang w:val="fr-FR"/>
        </w:rPr>
        <w:t>P</w:t>
      </w:r>
      <w:r w:rsidR="00024249" w:rsidRPr="00EF7F9D">
        <w:rPr>
          <w:rFonts w:asciiTheme="minorHAnsi" w:hAnsiTheme="minorHAnsi" w:cstheme="minorHAnsi"/>
          <w:b/>
          <w:lang w:val="fr-FR"/>
        </w:rPr>
        <w:t xml:space="preserve">orcelaine </w:t>
      </w:r>
      <w:r w:rsidR="00773346">
        <w:rPr>
          <w:rFonts w:asciiTheme="minorHAnsi" w:hAnsiTheme="minorHAnsi" w:cstheme="minorHAnsi"/>
          <w:b/>
          <w:lang w:val="fr-FR"/>
        </w:rPr>
        <w:t>Tube 30g</w:t>
      </w:r>
      <w:r w:rsidRPr="00EF7F9D">
        <w:rPr>
          <w:rFonts w:asciiTheme="minorHAnsi" w:hAnsiTheme="minorHAnsi" w:cstheme="minorHAnsi"/>
          <w:bCs/>
          <w:lang w:val="fr-FR"/>
        </w:rPr>
        <w:t xml:space="preserve">, nous vous demandons de ne pas l'utiliser.   </w:t>
      </w:r>
    </w:p>
    <w:p w14:paraId="4818B80C" w14:textId="77777777" w:rsidR="000D2653" w:rsidRPr="00EF7F9D" w:rsidRDefault="000D2653" w:rsidP="00925B1D">
      <w:pPr>
        <w:jc w:val="both"/>
        <w:rPr>
          <w:rFonts w:asciiTheme="minorHAnsi" w:hAnsiTheme="minorHAnsi" w:cstheme="minorHAnsi"/>
          <w:bCs/>
          <w:lang w:val="fr-FR"/>
        </w:rPr>
      </w:pPr>
    </w:p>
    <w:p w14:paraId="4ABB32F8" w14:textId="424AC758" w:rsidR="00634C30" w:rsidRPr="00EF7F9D" w:rsidRDefault="000D2653" w:rsidP="00925B1D">
      <w:pPr>
        <w:jc w:val="both"/>
        <w:rPr>
          <w:rFonts w:asciiTheme="minorHAnsi" w:hAnsiTheme="minorHAnsi" w:cstheme="minorHAnsi"/>
          <w:bCs/>
          <w:lang w:val="fr-FR"/>
        </w:rPr>
      </w:pPr>
      <w:r w:rsidRPr="00EF7F9D">
        <w:rPr>
          <w:rFonts w:asciiTheme="minorHAnsi" w:hAnsiTheme="minorHAnsi" w:cstheme="minorHAnsi"/>
          <w:bCs/>
          <w:lang w:val="fr-FR"/>
        </w:rPr>
        <w:t xml:space="preserve">Il a été porté à notre attention </w:t>
      </w:r>
      <w:r w:rsidR="00634C30" w:rsidRPr="00EF7F9D">
        <w:rPr>
          <w:rFonts w:asciiTheme="minorHAnsi" w:hAnsiTheme="minorHAnsi" w:cstheme="minorHAnsi"/>
          <w:bCs/>
          <w:lang w:val="fr-FR"/>
        </w:rPr>
        <w:t xml:space="preserve">que </w:t>
      </w:r>
      <w:bookmarkStart w:id="0" w:name="_Hlk113630334"/>
      <w:r w:rsidR="00AC7DCA" w:rsidRPr="00EF7F9D">
        <w:rPr>
          <w:rFonts w:asciiTheme="minorHAnsi" w:hAnsiTheme="minorHAnsi" w:cstheme="minorHAnsi"/>
          <w:bCs/>
          <w:lang w:val="fr-FR"/>
        </w:rPr>
        <w:t xml:space="preserve">dans </w:t>
      </w:r>
      <w:r w:rsidR="00634C30" w:rsidRPr="00EF7F9D">
        <w:rPr>
          <w:rFonts w:asciiTheme="minorHAnsi" w:hAnsiTheme="minorHAnsi" w:cstheme="minorHAnsi"/>
          <w:bCs/>
          <w:lang w:val="fr-FR"/>
        </w:rPr>
        <w:t xml:space="preserve">certains </w:t>
      </w:r>
      <w:r w:rsidR="00AC7DCA" w:rsidRPr="00EF7F9D">
        <w:rPr>
          <w:rFonts w:asciiTheme="minorHAnsi" w:hAnsiTheme="minorHAnsi" w:cstheme="minorHAnsi"/>
          <w:bCs/>
          <w:lang w:val="fr-FR"/>
        </w:rPr>
        <w:t>cas i</w:t>
      </w:r>
      <w:r w:rsidR="00C92234" w:rsidRPr="00EF7F9D">
        <w:rPr>
          <w:rFonts w:asciiTheme="minorHAnsi" w:hAnsiTheme="minorHAnsi" w:cstheme="minorHAnsi"/>
          <w:bCs/>
          <w:lang w:val="fr-FR"/>
        </w:rPr>
        <w:t>solés</w:t>
      </w:r>
      <w:r w:rsidR="00AC7DCA" w:rsidRPr="00EF7F9D">
        <w:rPr>
          <w:rFonts w:asciiTheme="minorHAnsi" w:hAnsiTheme="minorHAnsi" w:cstheme="minorHAnsi"/>
          <w:bCs/>
          <w:lang w:val="fr-FR"/>
        </w:rPr>
        <w:t xml:space="preserve">, il ne peut être exclu qu'une partie de la colle durcisse dans le tube et que, lorsqu'on appuie dessus avec une certaine force, l'extrémité arrière du tube s'ouvre et que la colle sorte. Dans le cas peu probable où la colle </w:t>
      </w:r>
      <w:r w:rsidR="00C92234" w:rsidRPr="00EF7F9D">
        <w:rPr>
          <w:rFonts w:asciiTheme="minorHAnsi" w:hAnsiTheme="minorHAnsi" w:cstheme="minorHAnsi"/>
          <w:bCs/>
          <w:lang w:val="fr-FR"/>
        </w:rPr>
        <w:t xml:space="preserve">entre en contact avec </w:t>
      </w:r>
      <w:r w:rsidR="00AC7DCA" w:rsidRPr="00EF7F9D">
        <w:rPr>
          <w:rFonts w:asciiTheme="minorHAnsi" w:hAnsiTheme="minorHAnsi" w:cstheme="minorHAnsi"/>
          <w:bCs/>
          <w:lang w:val="fr-FR"/>
        </w:rPr>
        <w:t xml:space="preserve">les yeux, elle peut causer des dommages.                       </w:t>
      </w:r>
      <w:bookmarkEnd w:id="0"/>
    </w:p>
    <w:p w14:paraId="77598095" w14:textId="1FB3AB31" w:rsidR="000D2653" w:rsidRPr="00EF7F9D" w:rsidRDefault="000D2653" w:rsidP="00925B1D">
      <w:pPr>
        <w:jc w:val="both"/>
        <w:rPr>
          <w:rFonts w:asciiTheme="minorHAnsi" w:hAnsiTheme="minorHAnsi" w:cstheme="minorHAnsi"/>
          <w:bCs/>
          <w:lang w:val="fr-FR"/>
        </w:rPr>
      </w:pPr>
      <w:r w:rsidRPr="00EF7F9D">
        <w:rPr>
          <w:rFonts w:asciiTheme="minorHAnsi" w:hAnsiTheme="minorHAnsi" w:cstheme="minorHAnsi"/>
          <w:bCs/>
          <w:lang w:val="fr-FR"/>
        </w:rPr>
        <w:t xml:space="preserve">                    </w:t>
      </w:r>
    </w:p>
    <w:p w14:paraId="3FA6DC0D" w14:textId="47C461F1" w:rsidR="000D2653" w:rsidRPr="00EF7F9D" w:rsidRDefault="000D2653" w:rsidP="00925B1D">
      <w:pPr>
        <w:jc w:val="both"/>
        <w:rPr>
          <w:rFonts w:asciiTheme="minorHAnsi" w:hAnsiTheme="minorHAnsi" w:cstheme="minorHAnsi"/>
          <w:bCs/>
          <w:lang w:val="fr-FR"/>
        </w:rPr>
      </w:pPr>
      <w:r w:rsidRPr="00EF7F9D">
        <w:rPr>
          <w:rFonts w:asciiTheme="minorHAnsi" w:hAnsiTheme="minorHAnsi" w:cstheme="minorHAnsi"/>
          <w:bCs/>
          <w:lang w:val="fr-FR"/>
        </w:rPr>
        <w:t>Par conséquent, par mesure de précaution, nous avons décidé de r</w:t>
      </w:r>
      <w:r w:rsidR="00634C30" w:rsidRPr="00EF7F9D">
        <w:rPr>
          <w:rFonts w:asciiTheme="minorHAnsi" w:hAnsiTheme="minorHAnsi" w:cstheme="minorHAnsi"/>
          <w:bCs/>
          <w:lang w:val="fr-FR"/>
        </w:rPr>
        <w:t>etirer</w:t>
      </w:r>
      <w:r w:rsidR="001A2953" w:rsidRPr="00EF7F9D">
        <w:rPr>
          <w:rFonts w:asciiTheme="minorHAnsi" w:hAnsiTheme="minorHAnsi" w:cstheme="minorHAnsi"/>
          <w:bCs/>
          <w:lang w:val="fr-FR"/>
        </w:rPr>
        <w:t xml:space="preserve"> et rappeler</w:t>
      </w:r>
      <w:r w:rsidRPr="00EF7F9D">
        <w:rPr>
          <w:rFonts w:asciiTheme="minorHAnsi" w:hAnsiTheme="minorHAnsi" w:cstheme="minorHAnsi"/>
          <w:bCs/>
          <w:lang w:val="fr-FR"/>
        </w:rPr>
        <w:t xml:space="preserve"> </w:t>
      </w:r>
      <w:r w:rsidR="004F68C4" w:rsidRPr="00EF7F9D">
        <w:rPr>
          <w:rFonts w:asciiTheme="minorHAnsi" w:hAnsiTheme="minorHAnsi" w:cstheme="minorHAnsi"/>
          <w:bCs/>
          <w:lang w:val="fr-FR"/>
        </w:rPr>
        <w:t xml:space="preserve">toutes les </w:t>
      </w:r>
      <w:r w:rsidR="00024249" w:rsidRPr="00EF7F9D">
        <w:rPr>
          <w:rFonts w:asciiTheme="minorHAnsi" w:hAnsiTheme="minorHAnsi" w:cstheme="minorHAnsi"/>
          <w:b/>
          <w:lang w:val="fr-FR"/>
        </w:rPr>
        <w:t xml:space="preserve">colles </w:t>
      </w:r>
      <w:r w:rsidR="00773346">
        <w:rPr>
          <w:rFonts w:asciiTheme="minorHAnsi" w:hAnsiTheme="minorHAnsi" w:cstheme="minorHAnsi"/>
          <w:b/>
          <w:lang w:val="fr-FR"/>
        </w:rPr>
        <w:t>PATTEX</w:t>
      </w:r>
      <w:r w:rsidR="00024249" w:rsidRPr="00EF7F9D">
        <w:rPr>
          <w:rFonts w:asciiTheme="minorHAnsi" w:hAnsiTheme="minorHAnsi" w:cstheme="minorHAnsi"/>
          <w:b/>
          <w:lang w:val="fr-FR"/>
        </w:rPr>
        <w:t xml:space="preserve"> </w:t>
      </w:r>
      <w:r w:rsidR="00773346">
        <w:rPr>
          <w:rFonts w:asciiTheme="minorHAnsi" w:hAnsiTheme="minorHAnsi" w:cstheme="minorHAnsi"/>
          <w:b/>
          <w:lang w:val="fr-FR"/>
        </w:rPr>
        <w:t xml:space="preserve">Spécial Porcelaine Tube 30g </w:t>
      </w:r>
      <w:r w:rsidRPr="00EF7F9D">
        <w:rPr>
          <w:rFonts w:asciiTheme="minorHAnsi" w:hAnsiTheme="minorHAnsi" w:cstheme="minorHAnsi"/>
          <w:bCs/>
          <w:lang w:val="fr-FR"/>
        </w:rPr>
        <w:t xml:space="preserve">du marché avec effet immédiat. </w:t>
      </w:r>
    </w:p>
    <w:p w14:paraId="51BDB3AD" w14:textId="2B6E4046" w:rsidR="000D2653" w:rsidRPr="00EF7F9D" w:rsidRDefault="000D2653" w:rsidP="00925B1D">
      <w:pPr>
        <w:jc w:val="both"/>
        <w:rPr>
          <w:rFonts w:asciiTheme="minorHAnsi" w:hAnsiTheme="minorHAnsi" w:cstheme="minorHAnsi"/>
          <w:bCs/>
          <w:lang w:val="fr-FR"/>
        </w:rPr>
      </w:pPr>
    </w:p>
    <w:p w14:paraId="3FA47613" w14:textId="5E956CD4" w:rsidR="000D2653" w:rsidRPr="00EF7F9D" w:rsidRDefault="000D2653" w:rsidP="00925B1D">
      <w:pPr>
        <w:jc w:val="both"/>
        <w:rPr>
          <w:rFonts w:asciiTheme="minorHAnsi" w:hAnsiTheme="minorHAnsi" w:cstheme="minorHAnsi"/>
          <w:bCs/>
          <w:lang w:val="fr-FR"/>
        </w:rPr>
      </w:pPr>
      <w:r w:rsidRPr="00EF7F9D">
        <w:rPr>
          <w:rFonts w:asciiTheme="minorHAnsi" w:hAnsiTheme="minorHAnsi" w:cstheme="minorHAnsi"/>
          <w:bCs/>
          <w:lang w:val="fr-FR"/>
        </w:rPr>
        <w:t xml:space="preserve">Les consommateurs et les clients en possession de </w:t>
      </w:r>
      <w:r w:rsidR="00024249" w:rsidRPr="00EF7F9D">
        <w:rPr>
          <w:rFonts w:asciiTheme="minorHAnsi" w:hAnsiTheme="minorHAnsi" w:cstheme="minorHAnsi"/>
          <w:b/>
          <w:lang w:val="fr-FR"/>
        </w:rPr>
        <w:t xml:space="preserve">colle </w:t>
      </w:r>
      <w:r w:rsidR="00773346">
        <w:rPr>
          <w:rFonts w:asciiTheme="minorHAnsi" w:hAnsiTheme="minorHAnsi" w:cstheme="minorHAnsi"/>
          <w:b/>
          <w:lang w:val="fr-FR"/>
        </w:rPr>
        <w:t>PATTEX S</w:t>
      </w:r>
      <w:r w:rsidR="00024249" w:rsidRPr="00EF7F9D">
        <w:rPr>
          <w:rFonts w:asciiTheme="minorHAnsi" w:hAnsiTheme="minorHAnsi" w:cstheme="minorHAnsi"/>
          <w:b/>
          <w:lang w:val="fr-FR"/>
        </w:rPr>
        <w:t xml:space="preserve">péciale </w:t>
      </w:r>
      <w:r w:rsidR="00773346">
        <w:rPr>
          <w:rFonts w:asciiTheme="minorHAnsi" w:hAnsiTheme="minorHAnsi" w:cstheme="minorHAnsi"/>
          <w:b/>
          <w:lang w:val="fr-FR"/>
        </w:rPr>
        <w:t>P</w:t>
      </w:r>
      <w:r w:rsidR="00024249" w:rsidRPr="00EF7F9D">
        <w:rPr>
          <w:rFonts w:asciiTheme="minorHAnsi" w:hAnsiTheme="minorHAnsi" w:cstheme="minorHAnsi"/>
          <w:b/>
          <w:lang w:val="fr-FR"/>
        </w:rPr>
        <w:t>orcelaine</w:t>
      </w:r>
      <w:r w:rsidR="00773346">
        <w:rPr>
          <w:rFonts w:asciiTheme="minorHAnsi" w:hAnsiTheme="minorHAnsi" w:cstheme="minorHAnsi"/>
          <w:b/>
          <w:lang w:val="fr-FR"/>
        </w:rPr>
        <w:t xml:space="preserve"> Tube 30g</w:t>
      </w:r>
      <w:r w:rsidR="00024249" w:rsidRPr="00EF7F9D">
        <w:rPr>
          <w:rFonts w:asciiTheme="minorHAnsi" w:hAnsiTheme="minorHAnsi" w:cstheme="minorHAnsi"/>
          <w:b/>
          <w:lang w:val="fr-FR"/>
        </w:rPr>
        <w:t xml:space="preserve"> </w:t>
      </w:r>
      <w:r w:rsidRPr="00EF7F9D">
        <w:rPr>
          <w:rFonts w:asciiTheme="minorHAnsi" w:hAnsiTheme="minorHAnsi" w:cstheme="minorHAnsi"/>
          <w:bCs/>
          <w:lang w:val="fr-FR"/>
        </w:rPr>
        <w:t>sont priés de cesser de l</w:t>
      </w:r>
      <w:r w:rsidR="002C2907" w:rsidRPr="00EF7F9D">
        <w:rPr>
          <w:rFonts w:asciiTheme="minorHAnsi" w:hAnsiTheme="minorHAnsi" w:cstheme="minorHAnsi"/>
          <w:bCs/>
          <w:lang w:val="fr-FR"/>
        </w:rPr>
        <w:t>’</w:t>
      </w:r>
      <w:r w:rsidRPr="00EF7F9D">
        <w:rPr>
          <w:rFonts w:asciiTheme="minorHAnsi" w:hAnsiTheme="minorHAnsi" w:cstheme="minorHAnsi"/>
          <w:bCs/>
          <w:lang w:val="fr-FR"/>
        </w:rPr>
        <w:t xml:space="preserve">utiliser et </w:t>
      </w:r>
      <w:r w:rsidR="00AC7DCA" w:rsidRPr="00EF7F9D">
        <w:rPr>
          <w:rFonts w:asciiTheme="minorHAnsi" w:hAnsiTheme="minorHAnsi" w:cstheme="minorHAnsi"/>
          <w:bCs/>
          <w:lang w:val="fr-FR"/>
        </w:rPr>
        <w:t>d</w:t>
      </w:r>
      <w:r w:rsidR="00C92234" w:rsidRPr="00EF7F9D">
        <w:rPr>
          <w:rFonts w:asciiTheme="minorHAnsi" w:hAnsiTheme="minorHAnsi" w:cstheme="minorHAnsi"/>
          <w:bCs/>
          <w:lang w:val="fr-FR"/>
        </w:rPr>
        <w:t>e la placer dans</w:t>
      </w:r>
      <w:r w:rsidR="00AC7DCA" w:rsidRPr="00EF7F9D">
        <w:rPr>
          <w:rFonts w:asciiTheme="minorHAnsi" w:hAnsiTheme="minorHAnsi" w:cstheme="minorHAnsi"/>
          <w:bCs/>
          <w:lang w:val="fr-FR"/>
        </w:rPr>
        <w:t xml:space="preserve"> un sac en plastique pour éviter tout débordement et de jeter le produit complet (tube et contenu) dans </w:t>
      </w:r>
      <w:r w:rsidR="00205797" w:rsidRPr="00EF7F9D">
        <w:rPr>
          <w:rFonts w:asciiTheme="minorHAnsi" w:hAnsiTheme="minorHAnsi" w:cstheme="minorHAnsi"/>
          <w:bCs/>
          <w:lang w:val="fr-FR"/>
        </w:rPr>
        <w:t>le</w:t>
      </w:r>
      <w:r w:rsidR="00AC7DCA" w:rsidRPr="00EF7F9D">
        <w:rPr>
          <w:rFonts w:asciiTheme="minorHAnsi" w:hAnsiTheme="minorHAnsi" w:cstheme="minorHAnsi"/>
          <w:bCs/>
          <w:lang w:val="fr-FR"/>
        </w:rPr>
        <w:t xml:space="preserve"> centre local de collecte des </w:t>
      </w:r>
      <w:r w:rsidR="00B927E8" w:rsidRPr="00EF7F9D">
        <w:rPr>
          <w:rFonts w:asciiTheme="minorHAnsi" w:hAnsiTheme="minorHAnsi" w:cstheme="minorHAnsi"/>
          <w:bCs/>
          <w:lang w:val="fr-FR"/>
        </w:rPr>
        <w:t>déchets. *</w:t>
      </w:r>
      <w:r w:rsidR="00AC7DCA" w:rsidRPr="00EF7F9D">
        <w:rPr>
          <w:rFonts w:asciiTheme="minorHAnsi" w:hAnsiTheme="minorHAnsi" w:cstheme="minorHAnsi"/>
          <w:bCs/>
          <w:lang w:val="fr-FR"/>
        </w:rPr>
        <w:t xml:space="preserve"> </w:t>
      </w:r>
    </w:p>
    <w:p w14:paraId="5009AC56" w14:textId="7DE3E088" w:rsidR="00205797" w:rsidRPr="00EF7F9D" w:rsidRDefault="00205797" w:rsidP="00925B1D">
      <w:pPr>
        <w:jc w:val="both"/>
        <w:rPr>
          <w:rFonts w:asciiTheme="minorHAnsi" w:hAnsiTheme="minorHAnsi" w:cstheme="minorHAnsi"/>
          <w:bCs/>
          <w:lang w:val="fr-FR"/>
        </w:rPr>
      </w:pPr>
    </w:p>
    <w:p w14:paraId="2A29AB22" w14:textId="76FCC225" w:rsidR="00205797" w:rsidRDefault="00205797" w:rsidP="00925B1D">
      <w:pPr>
        <w:jc w:val="both"/>
        <w:rPr>
          <w:rFonts w:asciiTheme="minorHAnsi" w:hAnsiTheme="minorHAnsi" w:cstheme="minorHAnsi"/>
          <w:bCs/>
          <w:lang w:val="fr-FR"/>
        </w:rPr>
      </w:pPr>
      <w:r w:rsidRPr="00EF7F9D">
        <w:rPr>
          <w:rFonts w:asciiTheme="minorHAnsi" w:hAnsiTheme="minorHAnsi" w:cstheme="minorHAnsi"/>
          <w:bCs/>
          <w:lang w:val="fr-FR"/>
        </w:rPr>
        <w:t>Pour toute question, les consommateurs peuvent contacter le service consommateur</w:t>
      </w:r>
      <w:r w:rsidR="00EF7F9D">
        <w:rPr>
          <w:rFonts w:asciiTheme="minorHAnsi" w:hAnsiTheme="minorHAnsi" w:cstheme="minorHAnsi"/>
          <w:bCs/>
          <w:lang w:val="fr-FR"/>
        </w:rPr>
        <w:t xml:space="preserve"> par téléphone au </w:t>
      </w:r>
      <w:r w:rsidR="00773346">
        <w:rPr>
          <w:rFonts w:asciiTheme="minorHAnsi" w:hAnsiTheme="minorHAnsi" w:cstheme="minorHAnsi"/>
          <w:bCs/>
          <w:lang w:val="fr-FR"/>
        </w:rPr>
        <w:t>09 69 32 09 30</w:t>
      </w:r>
      <w:r w:rsidR="00EF7F9D">
        <w:rPr>
          <w:rFonts w:asciiTheme="minorHAnsi" w:hAnsiTheme="minorHAnsi" w:cstheme="minorHAnsi"/>
          <w:bCs/>
          <w:lang w:val="fr-FR"/>
        </w:rPr>
        <w:t xml:space="preserve"> </w:t>
      </w:r>
      <w:r w:rsidR="00773346">
        <w:rPr>
          <w:rFonts w:asciiTheme="minorHAnsi" w:hAnsiTheme="minorHAnsi" w:cstheme="minorHAnsi"/>
          <w:bCs/>
          <w:lang w:val="fr-FR"/>
        </w:rPr>
        <w:t xml:space="preserve">(appel non surtaxé – du lundi au vendredi, de 9h00 à 18H00) </w:t>
      </w:r>
      <w:r w:rsidR="00EF7F9D">
        <w:rPr>
          <w:rFonts w:asciiTheme="minorHAnsi" w:hAnsiTheme="minorHAnsi" w:cstheme="minorHAnsi"/>
          <w:bCs/>
          <w:lang w:val="fr-FR"/>
        </w:rPr>
        <w:t>ou par mail à l’adresse</w:t>
      </w:r>
      <w:r w:rsidRPr="00EF7F9D">
        <w:rPr>
          <w:rFonts w:asciiTheme="minorHAnsi" w:hAnsiTheme="minorHAnsi" w:cstheme="minorHAnsi"/>
          <w:bCs/>
          <w:lang w:val="fr-FR"/>
        </w:rPr>
        <w:t xml:space="preserve"> </w:t>
      </w:r>
      <w:hyperlink r:id="rId11" w:history="1">
        <w:r w:rsidR="00773346" w:rsidRPr="00B94E0A">
          <w:rPr>
            <w:rStyle w:val="Lienhypertexte"/>
            <w:rFonts w:asciiTheme="minorHAnsi" w:hAnsiTheme="minorHAnsi" w:cstheme="minorHAnsi"/>
            <w:bCs/>
            <w:lang w:val="fr-FR"/>
          </w:rPr>
          <w:t>services.colles@henkel.com</w:t>
        </w:r>
      </w:hyperlink>
      <w:r w:rsidR="00773346">
        <w:rPr>
          <w:rFonts w:asciiTheme="minorHAnsi" w:hAnsiTheme="minorHAnsi" w:cstheme="minorHAnsi"/>
          <w:bCs/>
          <w:lang w:val="fr-FR"/>
        </w:rPr>
        <w:t>.</w:t>
      </w:r>
    </w:p>
    <w:p w14:paraId="313A43A4" w14:textId="42829CC2" w:rsidR="00C92234" w:rsidRPr="00EF7F9D" w:rsidRDefault="00C92234" w:rsidP="00925B1D">
      <w:pPr>
        <w:jc w:val="both"/>
        <w:rPr>
          <w:rFonts w:asciiTheme="minorHAnsi" w:hAnsiTheme="minorHAnsi" w:cstheme="minorHAnsi"/>
          <w:bCs/>
          <w:lang w:val="fr-FR"/>
        </w:rPr>
      </w:pPr>
    </w:p>
    <w:p w14:paraId="73D3042E" w14:textId="634A0952" w:rsidR="00EF7F9D" w:rsidRPr="00EF7F9D" w:rsidRDefault="00683853" w:rsidP="00C92234">
      <w:pPr>
        <w:rPr>
          <w:rFonts w:asciiTheme="minorHAnsi" w:hAnsiTheme="minorHAnsi" w:cstheme="minorHAnsi"/>
          <w:bCs/>
          <w:lang w:val="fr-FR"/>
        </w:rPr>
      </w:pPr>
      <w:r w:rsidRPr="00EF7F9D">
        <w:rPr>
          <w:rFonts w:asciiTheme="minorHAnsi" w:hAnsiTheme="minorHAnsi" w:cstheme="minorHAnsi"/>
          <w:bCs/>
          <w:lang w:val="fr-FR"/>
        </w:rPr>
        <w:t>Tous les autres produits</w:t>
      </w:r>
      <w:r w:rsidR="00C92234" w:rsidRPr="00EF7F9D">
        <w:rPr>
          <w:rFonts w:asciiTheme="minorHAnsi" w:hAnsiTheme="minorHAnsi" w:cstheme="minorHAnsi"/>
          <w:bCs/>
          <w:lang w:val="fr-FR"/>
        </w:rPr>
        <w:t xml:space="preserve"> de la marque PATTEX ne sont pas concerné</w:t>
      </w:r>
      <w:r w:rsidR="00380434" w:rsidRPr="00EF7F9D">
        <w:rPr>
          <w:rFonts w:asciiTheme="minorHAnsi" w:hAnsiTheme="minorHAnsi" w:cstheme="minorHAnsi"/>
          <w:bCs/>
          <w:lang w:val="fr-FR"/>
        </w:rPr>
        <w:t>s</w:t>
      </w:r>
      <w:r w:rsidR="00C92234" w:rsidRPr="00EF7F9D">
        <w:rPr>
          <w:rFonts w:asciiTheme="minorHAnsi" w:hAnsiTheme="minorHAnsi" w:cstheme="minorHAnsi"/>
          <w:bCs/>
          <w:lang w:val="fr-FR"/>
        </w:rPr>
        <w:t xml:space="preserve"> par ce rappel et ils restent tous disponibles sur le marché avec l’excellent niveau de qualité habituel</w:t>
      </w:r>
      <w:r w:rsidR="00B927E8">
        <w:rPr>
          <w:rFonts w:asciiTheme="minorHAnsi" w:hAnsiTheme="minorHAnsi" w:cstheme="minorHAnsi"/>
          <w:bCs/>
          <w:lang w:val="fr-FR"/>
        </w:rPr>
        <w:t>.</w:t>
      </w:r>
    </w:p>
    <w:p w14:paraId="7F587494" w14:textId="77777777" w:rsidR="00EF7F9D" w:rsidRPr="00EF7F9D" w:rsidRDefault="00EF7F9D" w:rsidP="00C92234">
      <w:pPr>
        <w:rPr>
          <w:rFonts w:asciiTheme="minorHAnsi" w:hAnsiTheme="minorHAnsi" w:cstheme="minorHAnsi"/>
          <w:bCs/>
          <w:lang w:val="fr-FR"/>
        </w:rPr>
      </w:pPr>
    </w:p>
    <w:p w14:paraId="643D41FF" w14:textId="09912E3F" w:rsidR="00EF7F9D" w:rsidRPr="00EF7F9D" w:rsidRDefault="00EF7F9D" w:rsidP="00C92234">
      <w:pPr>
        <w:rPr>
          <w:rFonts w:asciiTheme="minorHAnsi" w:hAnsiTheme="minorHAnsi" w:cstheme="minorHAnsi"/>
          <w:bCs/>
          <w:lang w:val="fr-FR"/>
        </w:rPr>
      </w:pPr>
      <w:r w:rsidRPr="00EF7F9D">
        <w:rPr>
          <w:rFonts w:asciiTheme="minorHAnsi" w:hAnsiTheme="minorHAnsi" w:cstheme="minorHAnsi"/>
          <w:bCs/>
          <w:lang w:val="fr-FR"/>
        </w:rPr>
        <w:t>*</w:t>
      </w:r>
      <w:r w:rsidRPr="00EF7F9D">
        <w:t xml:space="preserve"> </w:t>
      </w:r>
      <w:r w:rsidRPr="00EF7F9D">
        <w:rPr>
          <w:rFonts w:asciiTheme="minorHAnsi" w:hAnsiTheme="minorHAnsi" w:cstheme="minorHAnsi"/>
          <w:bCs/>
          <w:lang w:val="fr-FR"/>
        </w:rPr>
        <w:t xml:space="preserve">liste disponible sur le site </w:t>
      </w:r>
      <w:hyperlink r:id="rId12" w:history="1">
        <w:r w:rsidRPr="00EF7F9D">
          <w:rPr>
            <w:rStyle w:val="Lienhypertexte"/>
            <w:rFonts w:asciiTheme="minorHAnsi" w:hAnsiTheme="minorHAnsi" w:cstheme="minorHAnsi"/>
            <w:bCs/>
            <w:lang w:val="fr-FR"/>
          </w:rPr>
          <w:t>www.mesdechetsspecifiques.com</w:t>
        </w:r>
      </w:hyperlink>
    </w:p>
    <w:p w14:paraId="7F3EE55C" w14:textId="77777777" w:rsidR="00EF7F9D" w:rsidRPr="00205797" w:rsidRDefault="00EF7F9D" w:rsidP="00C92234">
      <w:pPr>
        <w:rPr>
          <w:rFonts w:asciiTheme="minorHAnsi" w:hAnsiTheme="minorHAnsi" w:cstheme="minorHAnsi"/>
          <w:bCs/>
          <w:sz w:val="28"/>
          <w:szCs w:val="28"/>
          <w:lang w:val="fr-FR"/>
        </w:rPr>
      </w:pPr>
    </w:p>
    <w:p w14:paraId="27C49984" w14:textId="77777777" w:rsidR="00C92234" w:rsidRDefault="00C92234" w:rsidP="00925B1D">
      <w:pPr>
        <w:jc w:val="both"/>
        <w:rPr>
          <w:rFonts w:asciiTheme="minorHAnsi" w:hAnsiTheme="minorHAnsi" w:cstheme="minorHAnsi"/>
          <w:bCs/>
          <w:sz w:val="28"/>
          <w:szCs w:val="28"/>
          <w:lang w:val="fr-FR"/>
        </w:rPr>
      </w:pPr>
    </w:p>
    <w:p w14:paraId="2E65666F" w14:textId="77777777" w:rsidR="00205797" w:rsidRDefault="00205797" w:rsidP="00925B1D">
      <w:pPr>
        <w:jc w:val="both"/>
        <w:rPr>
          <w:rFonts w:asciiTheme="minorHAnsi" w:hAnsiTheme="minorHAnsi" w:cstheme="minorHAnsi"/>
          <w:bCs/>
          <w:sz w:val="28"/>
          <w:szCs w:val="28"/>
          <w:lang w:val="fr-FR"/>
        </w:rPr>
      </w:pPr>
    </w:p>
    <w:p w14:paraId="742BA7D0" w14:textId="2C796DE0" w:rsidR="00EF7F9D" w:rsidRDefault="00EF7F9D" w:rsidP="00925B1D">
      <w:pPr>
        <w:jc w:val="both"/>
        <w:rPr>
          <w:rFonts w:asciiTheme="minorHAnsi" w:hAnsiTheme="minorHAnsi" w:cstheme="minorHAnsi"/>
          <w:bCs/>
          <w:sz w:val="28"/>
          <w:szCs w:val="28"/>
          <w:lang w:val="fr-FR"/>
        </w:rPr>
      </w:pPr>
    </w:p>
    <w:p w14:paraId="4979056A" w14:textId="77777777" w:rsidR="007860AC" w:rsidRDefault="007860AC" w:rsidP="00925B1D">
      <w:pPr>
        <w:jc w:val="both"/>
        <w:rPr>
          <w:rFonts w:asciiTheme="minorHAnsi" w:hAnsiTheme="minorHAnsi" w:cstheme="minorHAnsi"/>
          <w:bCs/>
          <w:sz w:val="28"/>
          <w:szCs w:val="28"/>
          <w:lang w:val="fr-FR"/>
        </w:rPr>
      </w:pPr>
    </w:p>
    <w:p w14:paraId="1020A670" w14:textId="77777777" w:rsidR="00EF7F9D" w:rsidRDefault="00EF7F9D" w:rsidP="00925B1D">
      <w:pPr>
        <w:jc w:val="both"/>
        <w:rPr>
          <w:rFonts w:asciiTheme="minorHAnsi" w:hAnsiTheme="minorHAnsi" w:cstheme="minorHAnsi"/>
          <w:bCs/>
          <w:sz w:val="28"/>
          <w:szCs w:val="28"/>
          <w:lang w:val="fr-FR"/>
        </w:rPr>
      </w:pPr>
    </w:p>
    <w:p w14:paraId="3ADF21E7" w14:textId="1C6F1184" w:rsidR="00205797" w:rsidRPr="00EF7F9D" w:rsidRDefault="00205797" w:rsidP="00925B1D">
      <w:pPr>
        <w:jc w:val="both"/>
        <w:rPr>
          <w:rFonts w:asciiTheme="minorHAnsi" w:hAnsiTheme="minorHAnsi" w:cstheme="minorHAnsi"/>
          <w:b/>
          <w:u w:val="single"/>
          <w:lang w:val="fr-FR"/>
        </w:rPr>
      </w:pPr>
      <w:r w:rsidRPr="00EF7F9D">
        <w:rPr>
          <w:rFonts w:asciiTheme="minorHAnsi" w:hAnsiTheme="minorHAnsi" w:cstheme="minorHAnsi"/>
          <w:b/>
          <w:u w:val="single"/>
          <w:lang w:val="fr-FR"/>
        </w:rPr>
        <w:lastRenderedPageBreak/>
        <w:t xml:space="preserve">Contact presse : </w:t>
      </w:r>
    </w:p>
    <w:p w14:paraId="6BFFBEC1" w14:textId="026CC953" w:rsidR="00205797" w:rsidRPr="00EF7F9D" w:rsidRDefault="00205797" w:rsidP="00925B1D">
      <w:pPr>
        <w:jc w:val="both"/>
        <w:rPr>
          <w:rFonts w:asciiTheme="minorHAnsi" w:hAnsiTheme="minorHAnsi" w:cstheme="minorHAnsi"/>
          <w:bCs/>
          <w:lang w:val="en-US"/>
        </w:rPr>
      </w:pPr>
      <w:r w:rsidRPr="00EF7F9D">
        <w:rPr>
          <w:rFonts w:asciiTheme="minorHAnsi" w:hAnsiTheme="minorHAnsi" w:cstheme="minorHAnsi"/>
          <w:bCs/>
          <w:lang w:val="en-US"/>
        </w:rPr>
        <w:t>Paolo Ghilardi (</w:t>
      </w:r>
      <w:proofErr w:type="spellStart"/>
      <w:r w:rsidRPr="00EF7F9D">
        <w:rPr>
          <w:rFonts w:asciiTheme="minorHAnsi" w:hAnsiTheme="minorHAnsi" w:cstheme="minorHAnsi"/>
          <w:bCs/>
          <w:lang w:val="en-US"/>
        </w:rPr>
        <w:t>Burson</w:t>
      </w:r>
      <w:proofErr w:type="spellEnd"/>
      <w:r w:rsidRPr="00EF7F9D">
        <w:rPr>
          <w:rFonts w:asciiTheme="minorHAnsi" w:hAnsiTheme="minorHAnsi" w:cstheme="minorHAnsi"/>
          <w:bCs/>
          <w:lang w:val="en-US"/>
        </w:rPr>
        <w:t xml:space="preserve"> Cohn &amp; Wolfe</w:t>
      </w:r>
      <w:proofErr w:type="gramStart"/>
      <w:r w:rsidRPr="00EF7F9D">
        <w:rPr>
          <w:rFonts w:asciiTheme="minorHAnsi" w:hAnsiTheme="minorHAnsi" w:cstheme="minorHAnsi"/>
          <w:bCs/>
          <w:lang w:val="en-US"/>
        </w:rPr>
        <w:t>)</w:t>
      </w:r>
      <w:r w:rsidR="00C92234" w:rsidRPr="00EF7F9D">
        <w:rPr>
          <w:rFonts w:asciiTheme="minorHAnsi" w:hAnsiTheme="minorHAnsi" w:cstheme="minorHAnsi"/>
          <w:bCs/>
          <w:lang w:val="en-US"/>
        </w:rPr>
        <w:t> :</w:t>
      </w:r>
      <w:proofErr w:type="gramEnd"/>
      <w:r w:rsidR="00C92234" w:rsidRPr="00EF7F9D">
        <w:rPr>
          <w:rFonts w:asciiTheme="minorHAnsi" w:hAnsiTheme="minorHAnsi" w:cstheme="minorHAnsi"/>
          <w:bCs/>
          <w:lang w:val="en-US"/>
        </w:rPr>
        <w:t xml:space="preserve"> </w:t>
      </w:r>
      <w:r w:rsidR="00380434" w:rsidRPr="00EF7F9D">
        <w:rPr>
          <w:rFonts w:asciiTheme="minorHAnsi" w:hAnsiTheme="minorHAnsi" w:cstheme="minorHAnsi"/>
          <w:bCs/>
          <w:lang w:val="en-US"/>
        </w:rPr>
        <w:t>06 88 38 28 71</w:t>
      </w:r>
    </w:p>
    <w:p w14:paraId="2354ED55" w14:textId="207AF1D9" w:rsidR="000D2653" w:rsidRPr="00EF7F9D" w:rsidRDefault="000D2653" w:rsidP="000D2653">
      <w:pPr>
        <w:rPr>
          <w:rFonts w:asciiTheme="minorHAnsi" w:hAnsiTheme="minorHAnsi" w:cstheme="minorHAnsi"/>
          <w:b/>
          <w:lang w:val="en-US"/>
        </w:rPr>
      </w:pPr>
    </w:p>
    <w:p w14:paraId="279CC370" w14:textId="01DA7954" w:rsidR="007732B9" w:rsidRPr="00EF7F9D" w:rsidRDefault="007732B9" w:rsidP="000D2653">
      <w:pPr>
        <w:rPr>
          <w:rFonts w:asciiTheme="minorHAnsi" w:hAnsiTheme="minorHAnsi" w:cstheme="minorHAnsi"/>
          <w:b/>
          <w:lang w:val="fr-FR"/>
        </w:rPr>
      </w:pPr>
      <w:r w:rsidRPr="00EF7F9D">
        <w:rPr>
          <w:rFonts w:asciiTheme="minorHAnsi" w:hAnsiTheme="minorHAnsi" w:cstheme="minorHAnsi"/>
          <w:b/>
          <w:lang w:val="fr-FR"/>
        </w:rPr>
        <w:t xml:space="preserve">Photo du produit ci-dessous </w:t>
      </w:r>
    </w:p>
    <w:p w14:paraId="356D363A" w14:textId="39C61714" w:rsidR="007732B9" w:rsidRDefault="007732B9" w:rsidP="000D2653">
      <w:pPr>
        <w:rPr>
          <w:rFonts w:asciiTheme="minorHAnsi" w:hAnsiTheme="minorHAnsi" w:cstheme="minorHAnsi"/>
          <w:b/>
          <w:sz w:val="28"/>
          <w:szCs w:val="28"/>
          <w:lang w:val="fr-FR"/>
        </w:rPr>
      </w:pPr>
    </w:p>
    <w:p w14:paraId="7F703A18" w14:textId="0D1644A0" w:rsidR="007732B9" w:rsidRDefault="007732B9" w:rsidP="000D2653">
      <w:pPr>
        <w:rPr>
          <w:rFonts w:asciiTheme="minorHAnsi" w:hAnsiTheme="minorHAnsi" w:cstheme="minorHAnsi"/>
          <w:b/>
          <w:sz w:val="28"/>
          <w:szCs w:val="28"/>
          <w:lang w:val="fr-FR"/>
        </w:rPr>
      </w:pPr>
      <w:r>
        <w:rPr>
          <w:rFonts w:asciiTheme="minorHAnsi" w:hAnsiTheme="minorHAnsi" w:cstheme="minorHAnsi"/>
          <w:b/>
          <w:noProof/>
          <w:sz w:val="28"/>
          <w:szCs w:val="28"/>
        </w:rPr>
        <w:drawing>
          <wp:inline distT="0" distB="0" distL="0" distR="0" wp14:anchorId="208AFB28" wp14:editId="21A33433">
            <wp:extent cx="3657600" cy="6092190"/>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6092190"/>
                    </a:xfrm>
                    <a:prstGeom prst="rect">
                      <a:avLst/>
                    </a:prstGeom>
                    <a:noFill/>
                    <a:ln>
                      <a:noFill/>
                    </a:ln>
                  </pic:spPr>
                </pic:pic>
              </a:graphicData>
            </a:graphic>
          </wp:inline>
        </w:drawing>
      </w:r>
    </w:p>
    <w:p w14:paraId="2A53552A" w14:textId="59F6F816" w:rsidR="007732B9" w:rsidRDefault="007732B9" w:rsidP="000D2653">
      <w:pPr>
        <w:rPr>
          <w:rFonts w:asciiTheme="minorHAnsi" w:hAnsiTheme="minorHAnsi" w:cstheme="minorHAnsi"/>
          <w:b/>
          <w:sz w:val="28"/>
          <w:szCs w:val="28"/>
          <w:lang w:val="fr-FR"/>
        </w:rPr>
      </w:pPr>
    </w:p>
    <w:p w14:paraId="729836EF" w14:textId="548071F3" w:rsidR="007732B9" w:rsidRDefault="007732B9" w:rsidP="000D2653">
      <w:pPr>
        <w:rPr>
          <w:rFonts w:asciiTheme="minorHAnsi" w:hAnsiTheme="minorHAnsi" w:cstheme="minorHAnsi"/>
          <w:b/>
          <w:sz w:val="28"/>
          <w:szCs w:val="28"/>
          <w:lang w:val="fr-FR"/>
        </w:rPr>
      </w:pPr>
    </w:p>
    <w:p w14:paraId="72C94A4A" w14:textId="2F33DBCA" w:rsidR="007732B9" w:rsidRDefault="007732B9" w:rsidP="000D2653">
      <w:pPr>
        <w:rPr>
          <w:rFonts w:asciiTheme="minorHAnsi" w:hAnsiTheme="minorHAnsi" w:cstheme="minorHAnsi"/>
          <w:b/>
          <w:sz w:val="28"/>
          <w:szCs w:val="28"/>
          <w:lang w:val="fr-FR"/>
        </w:rPr>
      </w:pPr>
    </w:p>
    <w:p w14:paraId="7383A53A" w14:textId="77777777" w:rsidR="007732B9" w:rsidRPr="00205797" w:rsidRDefault="007732B9" w:rsidP="000D2653">
      <w:pPr>
        <w:rPr>
          <w:rFonts w:asciiTheme="minorHAnsi" w:hAnsiTheme="minorHAnsi" w:cstheme="minorHAnsi"/>
          <w:b/>
          <w:sz w:val="28"/>
          <w:szCs w:val="28"/>
          <w:lang w:val="fr-FR"/>
        </w:rPr>
      </w:pPr>
    </w:p>
    <w:p w14:paraId="13FF0376" w14:textId="2423DFCC" w:rsidR="00570B73" w:rsidRPr="00CA3912" w:rsidRDefault="00570B73" w:rsidP="004239CF">
      <w:pPr>
        <w:tabs>
          <w:tab w:val="left" w:pos="6521"/>
        </w:tabs>
        <w:rPr>
          <w:rFonts w:asciiTheme="minorHAnsi" w:hAnsiTheme="minorHAnsi" w:cstheme="minorHAnsi"/>
          <w:sz w:val="28"/>
          <w:szCs w:val="28"/>
          <w:lang w:val="en-US"/>
        </w:rPr>
      </w:pPr>
    </w:p>
    <w:sectPr w:rsidR="00570B73" w:rsidRPr="00CA391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D2170"/>
    <w:multiLevelType w:val="hybridMultilevel"/>
    <w:tmpl w:val="1F322C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43225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35F"/>
    <w:rsid w:val="000061FA"/>
    <w:rsid w:val="00024249"/>
    <w:rsid w:val="00055E52"/>
    <w:rsid w:val="000A6B3B"/>
    <w:rsid w:val="000C20BE"/>
    <w:rsid w:val="000D2653"/>
    <w:rsid w:val="000E3F31"/>
    <w:rsid w:val="000F3459"/>
    <w:rsid w:val="0013435F"/>
    <w:rsid w:val="00147378"/>
    <w:rsid w:val="001700DE"/>
    <w:rsid w:val="00183268"/>
    <w:rsid w:val="001A2953"/>
    <w:rsid w:val="00205797"/>
    <w:rsid w:val="00281BF8"/>
    <w:rsid w:val="00296D0F"/>
    <w:rsid w:val="002A2349"/>
    <w:rsid w:val="002C2907"/>
    <w:rsid w:val="002F537C"/>
    <w:rsid w:val="00327088"/>
    <w:rsid w:val="00331206"/>
    <w:rsid w:val="00380434"/>
    <w:rsid w:val="00385143"/>
    <w:rsid w:val="0040381D"/>
    <w:rsid w:val="004239CF"/>
    <w:rsid w:val="00487C4D"/>
    <w:rsid w:val="004C0FF6"/>
    <w:rsid w:val="004F3A11"/>
    <w:rsid w:val="004F68C4"/>
    <w:rsid w:val="00516095"/>
    <w:rsid w:val="00570B73"/>
    <w:rsid w:val="00572C91"/>
    <w:rsid w:val="00585212"/>
    <w:rsid w:val="00591606"/>
    <w:rsid w:val="00591921"/>
    <w:rsid w:val="006248B4"/>
    <w:rsid w:val="00634C30"/>
    <w:rsid w:val="00643562"/>
    <w:rsid w:val="00683853"/>
    <w:rsid w:val="006A62FA"/>
    <w:rsid w:val="006D1B9D"/>
    <w:rsid w:val="007243F5"/>
    <w:rsid w:val="00756029"/>
    <w:rsid w:val="007732B9"/>
    <w:rsid w:val="00773346"/>
    <w:rsid w:val="007860AC"/>
    <w:rsid w:val="0084071B"/>
    <w:rsid w:val="008449CB"/>
    <w:rsid w:val="008468E4"/>
    <w:rsid w:val="00891DE3"/>
    <w:rsid w:val="008E5996"/>
    <w:rsid w:val="00925B1D"/>
    <w:rsid w:val="009428C4"/>
    <w:rsid w:val="00951B02"/>
    <w:rsid w:val="00954C1E"/>
    <w:rsid w:val="00957BC7"/>
    <w:rsid w:val="009B0E23"/>
    <w:rsid w:val="009D7600"/>
    <w:rsid w:val="009E1254"/>
    <w:rsid w:val="00A21470"/>
    <w:rsid w:val="00A239CB"/>
    <w:rsid w:val="00A73EB1"/>
    <w:rsid w:val="00AC7DCA"/>
    <w:rsid w:val="00AD344B"/>
    <w:rsid w:val="00AE4649"/>
    <w:rsid w:val="00AE7B08"/>
    <w:rsid w:val="00B46BC5"/>
    <w:rsid w:val="00B927E8"/>
    <w:rsid w:val="00BB616A"/>
    <w:rsid w:val="00BD0964"/>
    <w:rsid w:val="00C81608"/>
    <w:rsid w:val="00C8489A"/>
    <w:rsid w:val="00C86FC6"/>
    <w:rsid w:val="00C92234"/>
    <w:rsid w:val="00C92BF8"/>
    <w:rsid w:val="00CA3912"/>
    <w:rsid w:val="00CC0E13"/>
    <w:rsid w:val="00CF52EB"/>
    <w:rsid w:val="00D110D0"/>
    <w:rsid w:val="00D2325C"/>
    <w:rsid w:val="00DB193B"/>
    <w:rsid w:val="00DC1CE7"/>
    <w:rsid w:val="00DC5873"/>
    <w:rsid w:val="00DD5F5A"/>
    <w:rsid w:val="00E16B56"/>
    <w:rsid w:val="00E74458"/>
    <w:rsid w:val="00E82BA6"/>
    <w:rsid w:val="00EC7925"/>
    <w:rsid w:val="00EF7F9D"/>
    <w:rsid w:val="00F21C13"/>
    <w:rsid w:val="00FC2FBD"/>
    <w:rsid w:val="00FC650D"/>
    <w:rsid w:val="00FE0525"/>
    <w:rsid w:val="00FE4E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A2C0C"/>
  <w15:chartTrackingRefBased/>
  <w15:docId w15:val="{07047699-F482-4ABD-958E-0C701576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35F"/>
    <w:pPr>
      <w:spacing w:after="0" w:line="240" w:lineRule="auto"/>
    </w:pPr>
    <w:rPr>
      <w:rFonts w:ascii="Times New Roman" w:eastAsia="Times New Roman" w:hAnsi="Times New Roman" w:cs="Times New Roman"/>
      <w:sz w:val="24"/>
      <w:szCs w:val="24"/>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34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3435F"/>
    <w:rPr>
      <w:color w:val="0563C1"/>
      <w:u w:val="single"/>
    </w:rPr>
  </w:style>
  <w:style w:type="character" w:styleId="Marquedecommentaire">
    <w:name w:val="annotation reference"/>
    <w:basedOn w:val="Policepardfaut"/>
    <w:uiPriority w:val="99"/>
    <w:semiHidden/>
    <w:unhideWhenUsed/>
    <w:rsid w:val="00A21470"/>
    <w:rPr>
      <w:sz w:val="16"/>
      <w:szCs w:val="16"/>
    </w:rPr>
  </w:style>
  <w:style w:type="paragraph" w:styleId="Commentaire">
    <w:name w:val="annotation text"/>
    <w:basedOn w:val="Normal"/>
    <w:link w:val="CommentaireCar"/>
    <w:uiPriority w:val="99"/>
    <w:semiHidden/>
    <w:unhideWhenUsed/>
    <w:rsid w:val="00A21470"/>
    <w:rPr>
      <w:sz w:val="20"/>
      <w:szCs w:val="20"/>
    </w:rPr>
  </w:style>
  <w:style w:type="character" w:customStyle="1" w:styleId="CommentaireCar">
    <w:name w:val="Commentaire Car"/>
    <w:basedOn w:val="Policepardfaut"/>
    <w:link w:val="Commentaire"/>
    <w:uiPriority w:val="99"/>
    <w:semiHidden/>
    <w:rsid w:val="00A21470"/>
    <w:rPr>
      <w:rFonts w:ascii="Times New Roman" w:eastAsia="Times New Roman" w:hAnsi="Times New Roman" w:cs="Times New Roman"/>
      <w:sz w:val="20"/>
      <w:szCs w:val="20"/>
      <w:lang w:eastAsia="de-DE"/>
    </w:rPr>
  </w:style>
  <w:style w:type="paragraph" w:styleId="Objetducommentaire">
    <w:name w:val="annotation subject"/>
    <w:basedOn w:val="Commentaire"/>
    <w:next w:val="Commentaire"/>
    <w:link w:val="ObjetducommentaireCar"/>
    <w:uiPriority w:val="99"/>
    <w:semiHidden/>
    <w:unhideWhenUsed/>
    <w:rsid w:val="00A21470"/>
    <w:rPr>
      <w:b/>
      <w:bCs/>
    </w:rPr>
  </w:style>
  <w:style w:type="character" w:customStyle="1" w:styleId="ObjetducommentaireCar">
    <w:name w:val="Objet du commentaire Car"/>
    <w:basedOn w:val="CommentaireCar"/>
    <w:link w:val="Objetducommentaire"/>
    <w:uiPriority w:val="99"/>
    <w:semiHidden/>
    <w:rsid w:val="00A21470"/>
    <w:rPr>
      <w:rFonts w:ascii="Times New Roman" w:eastAsia="Times New Roman" w:hAnsi="Times New Roman" w:cs="Times New Roman"/>
      <w:b/>
      <w:bCs/>
      <w:sz w:val="20"/>
      <w:szCs w:val="20"/>
      <w:lang w:eastAsia="de-DE"/>
    </w:rPr>
  </w:style>
  <w:style w:type="paragraph" w:styleId="Textedebulles">
    <w:name w:val="Balloon Text"/>
    <w:basedOn w:val="Normal"/>
    <w:link w:val="TextedebullesCar"/>
    <w:uiPriority w:val="99"/>
    <w:semiHidden/>
    <w:unhideWhenUsed/>
    <w:rsid w:val="00A21470"/>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1470"/>
    <w:rPr>
      <w:rFonts w:ascii="Segoe UI" w:eastAsia="Times New Roman" w:hAnsi="Segoe UI" w:cs="Segoe UI"/>
      <w:sz w:val="18"/>
      <w:szCs w:val="18"/>
      <w:lang w:eastAsia="de-DE"/>
    </w:rPr>
  </w:style>
  <w:style w:type="paragraph" w:styleId="Corpsdetexte3">
    <w:name w:val="Body Text 3"/>
    <w:basedOn w:val="Normal"/>
    <w:link w:val="Corpsdetexte3Car"/>
    <w:rsid w:val="00385143"/>
    <w:pPr>
      <w:spacing w:line="360" w:lineRule="auto"/>
      <w:jc w:val="both"/>
    </w:pPr>
    <w:rPr>
      <w:rFonts w:ascii="Arial" w:hAnsi="Arial" w:cs="Arial"/>
      <w:sz w:val="22"/>
      <w:szCs w:val="22"/>
    </w:rPr>
  </w:style>
  <w:style w:type="character" w:customStyle="1" w:styleId="Corpsdetexte3Car">
    <w:name w:val="Corps de texte 3 Car"/>
    <w:basedOn w:val="Policepardfaut"/>
    <w:link w:val="Corpsdetexte3"/>
    <w:rsid w:val="00385143"/>
    <w:rPr>
      <w:rFonts w:ascii="Arial" w:eastAsia="Times New Roman" w:hAnsi="Arial" w:cs="Arial"/>
      <w:lang w:eastAsia="de-DE"/>
    </w:rPr>
  </w:style>
  <w:style w:type="paragraph" w:styleId="Rvision">
    <w:name w:val="Revision"/>
    <w:hidden/>
    <w:uiPriority w:val="99"/>
    <w:semiHidden/>
    <w:rsid w:val="00327088"/>
    <w:pPr>
      <w:spacing w:after="0" w:line="240" w:lineRule="auto"/>
    </w:pPr>
    <w:rPr>
      <w:rFonts w:ascii="Times New Roman" w:eastAsia="Times New Roman" w:hAnsi="Times New Roman" w:cs="Times New Roman"/>
      <w:sz w:val="24"/>
      <w:szCs w:val="24"/>
      <w:lang w:eastAsia="de-DE"/>
    </w:rPr>
  </w:style>
  <w:style w:type="character" w:styleId="Mentionnonrsolue">
    <w:name w:val="Unresolved Mention"/>
    <w:basedOn w:val="Policepardfaut"/>
    <w:uiPriority w:val="99"/>
    <w:semiHidden/>
    <w:unhideWhenUsed/>
    <w:rsid w:val="00EF7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esdechetsspecifiques.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services.colles@henkel.com" TargetMode="Externa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271CDB95BE3D489D9424A959826DD6" ma:contentTypeVersion="14" ma:contentTypeDescription="Create a new document." ma:contentTypeScope="" ma:versionID="f7e16ed1aeda1c4f69795f6523686cd9">
  <xsd:schema xmlns:xsd="http://www.w3.org/2001/XMLSchema" xmlns:xs="http://www.w3.org/2001/XMLSchema" xmlns:p="http://schemas.microsoft.com/office/2006/metadata/properties" xmlns:ns2="7509c354-9cb8-4845-b73b-5b79805f9da3" xmlns:ns3="baed7bbc-3697-4564-bdbb-e4f577a18f4b" targetNamespace="http://schemas.microsoft.com/office/2006/metadata/properties" ma:root="true" ma:fieldsID="c8f8311d776af398fe3f26921dfce3ec" ns2:_="" ns3:_="">
    <xsd:import namespace="7509c354-9cb8-4845-b73b-5b79805f9da3"/>
    <xsd:import namespace="baed7bbc-3697-4564-bdbb-e4f577a18f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9c354-9cb8-4845-b73b-5b79805f9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ed7bbc-3697-4564-bdbb-e4f577a18f4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F7A73B31-1196-4B53-9AC2-8E3DB83E1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9c354-9cb8-4845-b73b-5b79805f9da3"/>
    <ds:schemaRef ds:uri="baed7bbc-3697-4564-bdbb-e4f577a18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901E13-5BEB-4F34-B99D-D26B1A1FDEE3}">
  <ds:schemaRefs>
    <ds:schemaRef ds:uri="http://schemas.openxmlformats.org/officeDocument/2006/bibliography"/>
  </ds:schemaRefs>
</ds:datastoreItem>
</file>

<file path=customXml/itemProps3.xml><?xml version="1.0" encoding="utf-8"?>
<ds:datastoreItem xmlns:ds="http://schemas.openxmlformats.org/officeDocument/2006/customXml" ds:itemID="{07B02267-BCEA-49A6-AF69-4490A6B5DB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9BECB8-F64E-4309-B0CD-402F9E75CA92}">
  <ds:schemaRefs>
    <ds:schemaRef ds:uri="http://schemas.microsoft.com/sharepoint/v3/contenttype/forms"/>
  </ds:schemaRefs>
</ds:datastoreItem>
</file>

<file path=customXml/itemProps5.xml><?xml version="1.0" encoding="utf-8"?>
<ds:datastoreItem xmlns:ds="http://schemas.openxmlformats.org/officeDocument/2006/customXml" ds:itemID="{C5E2E6AC-DA04-4132-A50F-E91FC22C13E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1671</Characters>
  <Application>Microsoft Office Word</Application>
  <DocSecurity>0</DocSecurity>
  <Lines>13</Lines>
  <Paragraphs>3</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Zhu</dc:creator>
  <cp:keywords/>
  <dc:description/>
  <cp:lastModifiedBy>Octavie Blandin</cp:lastModifiedBy>
  <cp:revision>2</cp:revision>
  <cp:lastPrinted>2022-09-09T16:53:00Z</cp:lastPrinted>
  <dcterms:created xsi:type="dcterms:W3CDTF">2022-09-09T16:54:00Z</dcterms:created>
  <dcterms:modified xsi:type="dcterms:W3CDTF">2022-09-09T16:54:00Z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0x010100F2271CDB95BE3D489D9424A959826DD6</vt:lpwstr>
  </property>
</Properties>
</file>