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6F8B2" w14:textId="1D23C675" w:rsidR="00393BFE" w:rsidRPr="003A509A" w:rsidRDefault="00192B23" w:rsidP="00393BFE">
      <w:pPr>
        <w:pStyle w:val="MonthDayYear"/>
        <w:rPr>
          <w:lang w:val="sk-SK"/>
        </w:rPr>
      </w:pPr>
      <w:r w:rsidRPr="003A509A">
        <w:rPr>
          <w:lang w:val="sk-SK"/>
        </w:rPr>
        <w:t>3</w:t>
      </w:r>
      <w:r w:rsidR="009F3C28" w:rsidRPr="003A509A">
        <w:rPr>
          <w:lang w:val="sk-SK"/>
        </w:rPr>
        <w:t>0</w:t>
      </w:r>
      <w:r w:rsidR="00393BFE" w:rsidRPr="003A509A">
        <w:rPr>
          <w:lang w:val="sk-SK"/>
        </w:rPr>
        <w:t xml:space="preserve">. </w:t>
      </w:r>
      <w:r w:rsidR="009F3C28" w:rsidRPr="003A509A">
        <w:rPr>
          <w:lang w:val="sk-SK"/>
        </w:rPr>
        <w:t>september</w:t>
      </w:r>
      <w:r w:rsidR="00393BFE" w:rsidRPr="003A509A">
        <w:rPr>
          <w:lang w:val="sk-SK"/>
        </w:rPr>
        <w:t xml:space="preserve"> 2022</w:t>
      </w:r>
    </w:p>
    <w:p w14:paraId="5B2FAB04" w14:textId="77777777" w:rsidR="00393BFE" w:rsidRPr="003A509A" w:rsidRDefault="00393BFE" w:rsidP="00393BFE">
      <w:pPr>
        <w:rPr>
          <w:lang w:val="sk-SK"/>
        </w:rPr>
      </w:pPr>
    </w:p>
    <w:p w14:paraId="535AB7A2" w14:textId="77777777" w:rsidR="0060232F" w:rsidRPr="003A509A" w:rsidRDefault="0060232F" w:rsidP="007F6C90">
      <w:pPr>
        <w:spacing w:line="240" w:lineRule="auto"/>
        <w:jc w:val="left"/>
        <w:rPr>
          <w:rStyle w:val="AboutandContactHeadline"/>
          <w:lang w:val="sk-SK"/>
        </w:rPr>
      </w:pPr>
    </w:p>
    <w:p w14:paraId="23A8F650" w14:textId="77777777" w:rsidR="003A509A" w:rsidRPr="003A509A" w:rsidRDefault="003A509A" w:rsidP="003A509A">
      <w:pPr>
        <w:pStyle w:val="Topline"/>
        <w:spacing w:after="360"/>
        <w:rPr>
          <w:lang w:val="sk-SK"/>
        </w:rPr>
      </w:pPr>
      <w:r w:rsidRPr="003A509A">
        <w:rPr>
          <w:lang w:val="sk-SK"/>
        </w:rPr>
        <w:t xml:space="preserve">Zmena v predstavenstve spoločnosti Henkel </w:t>
      </w:r>
    </w:p>
    <w:p w14:paraId="23FE1CDA" w14:textId="77777777" w:rsidR="003A509A" w:rsidRPr="00634BA0" w:rsidRDefault="003A509A" w:rsidP="003A509A">
      <w:pPr>
        <w:jc w:val="left"/>
        <w:rPr>
          <w:rStyle w:val="Headline"/>
          <w:rFonts w:cs="Segoe UI"/>
          <w:szCs w:val="32"/>
          <w:lang w:val="sk-SK"/>
        </w:rPr>
      </w:pPr>
      <w:r w:rsidRPr="00634BA0">
        <w:rPr>
          <w:rStyle w:val="Headline"/>
          <w:szCs w:val="32"/>
          <w:lang w:val="sk-SK"/>
        </w:rPr>
        <w:t xml:space="preserve">Bruno </w:t>
      </w:r>
      <w:proofErr w:type="spellStart"/>
      <w:r w:rsidRPr="00634BA0">
        <w:rPr>
          <w:rStyle w:val="Headline"/>
          <w:szCs w:val="32"/>
          <w:lang w:val="sk-SK"/>
        </w:rPr>
        <w:t>Piacenza</w:t>
      </w:r>
      <w:proofErr w:type="spellEnd"/>
      <w:r w:rsidRPr="00634BA0">
        <w:rPr>
          <w:rStyle w:val="Headline"/>
          <w:szCs w:val="32"/>
          <w:lang w:val="sk-SK"/>
        </w:rPr>
        <w:t xml:space="preserve"> po viac ako 30 rokoch úspešnej práce odchádza zo spoločnosti Henkel</w:t>
      </w:r>
    </w:p>
    <w:p w14:paraId="66A59D1A" w14:textId="77777777" w:rsidR="003A509A" w:rsidRPr="003A509A" w:rsidRDefault="003A509A" w:rsidP="003A509A">
      <w:pPr>
        <w:rPr>
          <w:lang w:val="sk-SK"/>
        </w:rPr>
      </w:pPr>
    </w:p>
    <w:p w14:paraId="7A88DA57" w14:textId="77777777" w:rsidR="003A509A" w:rsidRPr="00477AEE" w:rsidRDefault="003A509A" w:rsidP="003A509A">
      <w:pPr>
        <w:autoSpaceDE w:val="0"/>
        <w:autoSpaceDN w:val="0"/>
        <w:adjustRightInd w:val="0"/>
        <w:rPr>
          <w:rFonts w:cs="Segoe UI"/>
          <w:b/>
          <w:bCs/>
          <w:szCs w:val="22"/>
          <w:lang w:val="sk-SK"/>
        </w:rPr>
      </w:pPr>
      <w:bookmarkStart w:id="1" w:name="_Hlk43712519"/>
      <w:proofErr w:type="spellStart"/>
      <w:r w:rsidRPr="00477AEE">
        <w:rPr>
          <w:b/>
          <w:bCs/>
          <w:lang w:val="sk-SK"/>
        </w:rPr>
        <w:t>Düsseldorf</w:t>
      </w:r>
      <w:proofErr w:type="spellEnd"/>
      <w:r w:rsidRPr="00477AEE">
        <w:rPr>
          <w:b/>
          <w:bCs/>
          <w:lang w:val="sk-SK"/>
        </w:rPr>
        <w:t xml:space="preserve"> –</w:t>
      </w:r>
      <w:bookmarkStart w:id="2" w:name="_Hlk109033326"/>
      <w:r w:rsidRPr="00477AEE">
        <w:rPr>
          <w:b/>
          <w:bCs/>
          <w:lang w:val="sk-SK"/>
        </w:rPr>
        <w:t xml:space="preserve"> </w:t>
      </w:r>
      <w:bookmarkEnd w:id="1"/>
      <w:bookmarkEnd w:id="2"/>
      <w:r w:rsidRPr="00477AEE">
        <w:rPr>
          <w:b/>
          <w:bCs/>
          <w:lang w:val="sk-SK"/>
        </w:rPr>
        <w:t xml:space="preserve">S účinnosťou od 30. septembra 2022 Bruno </w:t>
      </w:r>
      <w:proofErr w:type="spellStart"/>
      <w:r w:rsidRPr="00477AEE">
        <w:rPr>
          <w:b/>
          <w:bCs/>
          <w:lang w:val="sk-SK"/>
        </w:rPr>
        <w:t>Piacenza</w:t>
      </w:r>
      <w:proofErr w:type="spellEnd"/>
      <w:r w:rsidRPr="00477AEE">
        <w:rPr>
          <w:b/>
          <w:bCs/>
          <w:lang w:val="sk-SK"/>
        </w:rPr>
        <w:t xml:space="preserve"> (56), ktorý bol od roku 2011 výkonným viceprezidentom spoločnosti Henkel pre divíziu </w:t>
      </w:r>
      <w:proofErr w:type="spellStart"/>
      <w:r w:rsidRPr="00477AEE">
        <w:rPr>
          <w:b/>
          <w:bCs/>
          <w:lang w:val="sk-SK"/>
        </w:rPr>
        <w:t>Laundry</w:t>
      </w:r>
      <w:proofErr w:type="spellEnd"/>
      <w:r w:rsidRPr="00477AEE">
        <w:rPr>
          <w:b/>
          <w:bCs/>
          <w:lang w:val="sk-SK"/>
        </w:rPr>
        <w:t xml:space="preserve"> &amp; Home </w:t>
      </w:r>
      <w:proofErr w:type="spellStart"/>
      <w:r w:rsidRPr="00477AEE">
        <w:rPr>
          <w:b/>
          <w:bCs/>
          <w:lang w:val="sk-SK"/>
        </w:rPr>
        <w:t>Care</w:t>
      </w:r>
      <w:proofErr w:type="spellEnd"/>
      <w:r w:rsidRPr="00477AEE">
        <w:rPr>
          <w:b/>
          <w:bCs/>
          <w:lang w:val="sk-SK"/>
        </w:rPr>
        <w:t xml:space="preserve">, opustí predstavenstvo spoločnosti Henkel, ako už bolo oznámené začiatkom roka. Wolfgang </w:t>
      </w:r>
      <w:proofErr w:type="spellStart"/>
      <w:r w:rsidRPr="00477AEE">
        <w:rPr>
          <w:b/>
          <w:bCs/>
          <w:lang w:val="sk-SK"/>
        </w:rPr>
        <w:t>König</w:t>
      </w:r>
      <w:proofErr w:type="spellEnd"/>
      <w:r w:rsidRPr="00477AEE">
        <w:rPr>
          <w:b/>
          <w:bCs/>
          <w:lang w:val="sk-SK"/>
        </w:rPr>
        <w:t xml:space="preserve"> (50), súčasný výkonný viceprezident divízie </w:t>
      </w:r>
      <w:proofErr w:type="spellStart"/>
      <w:r w:rsidRPr="00477AEE">
        <w:rPr>
          <w:b/>
          <w:bCs/>
          <w:lang w:val="sk-SK"/>
        </w:rPr>
        <w:t>Beauty</w:t>
      </w:r>
      <w:proofErr w:type="spellEnd"/>
      <w:r w:rsidRPr="00477AEE">
        <w:rPr>
          <w:b/>
          <w:bCs/>
          <w:lang w:val="sk-SK"/>
        </w:rPr>
        <w:t xml:space="preserve"> </w:t>
      </w:r>
      <w:proofErr w:type="spellStart"/>
      <w:r w:rsidRPr="00477AEE">
        <w:rPr>
          <w:b/>
          <w:bCs/>
          <w:lang w:val="sk-SK"/>
        </w:rPr>
        <w:t>Care</w:t>
      </w:r>
      <w:proofErr w:type="spellEnd"/>
      <w:r w:rsidRPr="00477AEE">
        <w:rPr>
          <w:b/>
          <w:bCs/>
          <w:lang w:val="sk-SK"/>
        </w:rPr>
        <w:t xml:space="preserve">, od 1. októbra 2022 navyše prevezme divíziu </w:t>
      </w:r>
      <w:proofErr w:type="spellStart"/>
      <w:r w:rsidRPr="00477AEE">
        <w:rPr>
          <w:b/>
          <w:bCs/>
          <w:lang w:val="sk-SK"/>
        </w:rPr>
        <w:t>Laundry</w:t>
      </w:r>
      <w:proofErr w:type="spellEnd"/>
      <w:r w:rsidRPr="00477AEE">
        <w:rPr>
          <w:b/>
          <w:bCs/>
          <w:lang w:val="sk-SK"/>
        </w:rPr>
        <w:t xml:space="preserve"> &amp; Home </w:t>
      </w:r>
      <w:proofErr w:type="spellStart"/>
      <w:r w:rsidRPr="00477AEE">
        <w:rPr>
          <w:b/>
          <w:bCs/>
          <w:lang w:val="sk-SK"/>
        </w:rPr>
        <w:t>Care</w:t>
      </w:r>
      <w:proofErr w:type="spellEnd"/>
      <w:r w:rsidRPr="00477AEE">
        <w:rPr>
          <w:b/>
          <w:bCs/>
          <w:lang w:val="sk-SK"/>
        </w:rPr>
        <w:t xml:space="preserve"> a v budúcnosti povedie aj novú obchodnú jednotku Henkel </w:t>
      </w:r>
      <w:proofErr w:type="spellStart"/>
      <w:r w:rsidRPr="00477AEE">
        <w:rPr>
          <w:b/>
          <w:bCs/>
          <w:lang w:val="sk-SK"/>
        </w:rPr>
        <w:t>Consumer</w:t>
      </w:r>
      <w:proofErr w:type="spellEnd"/>
      <w:r w:rsidRPr="00477AEE">
        <w:rPr>
          <w:b/>
          <w:bCs/>
          <w:lang w:val="sk-SK"/>
        </w:rPr>
        <w:t xml:space="preserve"> </w:t>
      </w:r>
      <w:proofErr w:type="spellStart"/>
      <w:r w:rsidRPr="00477AEE">
        <w:rPr>
          <w:b/>
          <w:bCs/>
          <w:lang w:val="sk-SK"/>
        </w:rPr>
        <w:t>Brands</w:t>
      </w:r>
      <w:proofErr w:type="spellEnd"/>
      <w:r w:rsidRPr="00477AEE">
        <w:rPr>
          <w:b/>
          <w:bCs/>
          <w:lang w:val="sk-SK"/>
        </w:rPr>
        <w:t>.</w:t>
      </w:r>
    </w:p>
    <w:p w14:paraId="6F2D2B05" w14:textId="77777777" w:rsidR="003A509A" w:rsidRPr="003A509A" w:rsidRDefault="003A509A" w:rsidP="003A509A">
      <w:pPr>
        <w:autoSpaceDE w:val="0"/>
        <w:autoSpaceDN w:val="0"/>
        <w:adjustRightInd w:val="0"/>
        <w:rPr>
          <w:rFonts w:cs="Segoe UI"/>
          <w:szCs w:val="22"/>
          <w:lang w:val="sk-SK"/>
        </w:rPr>
      </w:pPr>
    </w:p>
    <w:p w14:paraId="32D862EB" w14:textId="77777777" w:rsidR="003A509A" w:rsidRPr="003A509A" w:rsidRDefault="003A509A" w:rsidP="003A509A">
      <w:pPr>
        <w:autoSpaceDE w:val="0"/>
        <w:autoSpaceDN w:val="0"/>
        <w:adjustRightInd w:val="0"/>
        <w:rPr>
          <w:rFonts w:cs="Segoe UI"/>
          <w:szCs w:val="22"/>
          <w:lang w:val="sk-SK"/>
        </w:rPr>
      </w:pPr>
      <w:r w:rsidRPr="003A509A">
        <w:rPr>
          <w:lang w:val="sk-SK"/>
        </w:rPr>
        <w:t xml:space="preserve">Už pri oznámení zlúčenia dvoch spotrebiteľských divízií spoločnosti Henkel v januári tohto roku spoločnosť uviedla, že Bruno </w:t>
      </w:r>
      <w:proofErr w:type="spellStart"/>
      <w:r w:rsidRPr="003A509A">
        <w:rPr>
          <w:lang w:val="sk-SK"/>
        </w:rPr>
        <w:t>Piacenza</w:t>
      </w:r>
      <w:proofErr w:type="spellEnd"/>
      <w:r w:rsidRPr="003A509A">
        <w:rPr>
          <w:lang w:val="sk-SK"/>
        </w:rPr>
        <w:t xml:space="preserve"> odíde zo spoločnosti najneskôr do konca roka 2022 po úspešnej podpore v rámci integračného procesu. Keďže spoločnosť Henkel predbehla pôvodne oznámený harmonogram zavedenia novej organizačnej štruktúry Henkel </w:t>
      </w:r>
      <w:proofErr w:type="spellStart"/>
      <w:r w:rsidRPr="003A509A">
        <w:rPr>
          <w:lang w:val="sk-SK"/>
        </w:rPr>
        <w:t>Consumer</w:t>
      </w:r>
      <w:proofErr w:type="spellEnd"/>
      <w:r w:rsidRPr="003A509A">
        <w:rPr>
          <w:lang w:val="sk-SK"/>
        </w:rPr>
        <w:t xml:space="preserve"> </w:t>
      </w:r>
      <w:proofErr w:type="spellStart"/>
      <w:r w:rsidRPr="003A509A">
        <w:rPr>
          <w:lang w:val="sk-SK"/>
        </w:rPr>
        <w:t>Brands</w:t>
      </w:r>
      <w:proofErr w:type="spellEnd"/>
      <w:r w:rsidRPr="003A509A">
        <w:rPr>
          <w:lang w:val="sk-SK"/>
        </w:rPr>
        <w:t xml:space="preserve">, výmena sa posunula na skorší termín. </w:t>
      </w:r>
    </w:p>
    <w:p w14:paraId="32578DD7" w14:textId="77777777" w:rsidR="003A509A" w:rsidRPr="003A509A" w:rsidRDefault="003A509A" w:rsidP="003A509A">
      <w:pPr>
        <w:rPr>
          <w:rFonts w:cs="Segoe UI"/>
          <w:szCs w:val="22"/>
          <w:lang w:val="sk-SK"/>
        </w:rPr>
      </w:pPr>
    </w:p>
    <w:p w14:paraId="63E93AFC" w14:textId="63798A37" w:rsidR="003A509A" w:rsidRPr="003A509A" w:rsidRDefault="003A509A" w:rsidP="003A509A">
      <w:pPr>
        <w:autoSpaceDE w:val="0"/>
        <w:autoSpaceDN w:val="0"/>
        <w:adjustRightInd w:val="0"/>
        <w:rPr>
          <w:rFonts w:cs="Segoe UI"/>
          <w:szCs w:val="22"/>
          <w:lang w:val="sk-SK"/>
        </w:rPr>
      </w:pPr>
      <w:r w:rsidRPr="003A509A">
        <w:rPr>
          <w:lang w:val="sk-SK"/>
        </w:rPr>
        <w:t xml:space="preserve">Predsedníčka dozornej rady a výboru akcionárov Dr. Simone </w:t>
      </w:r>
      <w:proofErr w:type="spellStart"/>
      <w:r w:rsidRPr="003A509A">
        <w:rPr>
          <w:lang w:val="sk-SK"/>
        </w:rPr>
        <w:t>Bagel-Trah</w:t>
      </w:r>
      <w:proofErr w:type="spellEnd"/>
      <w:r w:rsidRPr="003A509A">
        <w:rPr>
          <w:lang w:val="sk-SK"/>
        </w:rPr>
        <w:t xml:space="preserve"> sa v mene výborov a rodiny Henkel výslovne poďakovala Brunovi </w:t>
      </w:r>
      <w:proofErr w:type="spellStart"/>
      <w:r w:rsidRPr="003A509A">
        <w:rPr>
          <w:lang w:val="sk-SK"/>
        </w:rPr>
        <w:t>Piacenzovi</w:t>
      </w:r>
      <w:proofErr w:type="spellEnd"/>
      <w:r w:rsidRPr="003A509A">
        <w:rPr>
          <w:lang w:val="sk-SK"/>
        </w:rPr>
        <w:t xml:space="preserve"> za jeho dlhoročnú prácu pre spoločnosť. „Bruno </w:t>
      </w:r>
      <w:proofErr w:type="spellStart"/>
      <w:r w:rsidRPr="003A509A">
        <w:rPr>
          <w:lang w:val="sk-SK"/>
        </w:rPr>
        <w:t>Piacenza</w:t>
      </w:r>
      <w:proofErr w:type="spellEnd"/>
      <w:r w:rsidRPr="003A509A">
        <w:rPr>
          <w:lang w:val="sk-SK"/>
        </w:rPr>
        <w:t xml:space="preserve"> významne prispel k úspešnému rozvoju divízie </w:t>
      </w:r>
      <w:proofErr w:type="spellStart"/>
      <w:r w:rsidRPr="003A509A">
        <w:rPr>
          <w:lang w:val="sk-SK"/>
        </w:rPr>
        <w:t>Laundry</w:t>
      </w:r>
      <w:proofErr w:type="spellEnd"/>
      <w:r w:rsidRPr="003A509A">
        <w:rPr>
          <w:lang w:val="sk-SK"/>
        </w:rPr>
        <w:t xml:space="preserve"> &amp; Home </w:t>
      </w:r>
      <w:proofErr w:type="spellStart"/>
      <w:r w:rsidRPr="003A509A">
        <w:rPr>
          <w:lang w:val="sk-SK"/>
        </w:rPr>
        <w:t>Care</w:t>
      </w:r>
      <w:proofErr w:type="spellEnd"/>
      <w:r w:rsidRPr="003A509A">
        <w:rPr>
          <w:lang w:val="sk-SK"/>
        </w:rPr>
        <w:t xml:space="preserve"> a tým aj celej spoločnosti Henkel. Pod jeho vedením sa výrazne rozšírila pozícia divízie </w:t>
      </w:r>
      <w:proofErr w:type="spellStart"/>
      <w:r w:rsidRPr="003A509A">
        <w:rPr>
          <w:lang w:val="sk-SK"/>
        </w:rPr>
        <w:t>Laundry</w:t>
      </w:r>
      <w:proofErr w:type="spellEnd"/>
      <w:r w:rsidRPr="003A509A">
        <w:rPr>
          <w:lang w:val="sk-SK"/>
        </w:rPr>
        <w:t xml:space="preserve"> &amp; Home </w:t>
      </w:r>
      <w:proofErr w:type="spellStart"/>
      <w:r w:rsidRPr="003A509A">
        <w:rPr>
          <w:lang w:val="sk-SK"/>
        </w:rPr>
        <w:t>Care</w:t>
      </w:r>
      <w:proofErr w:type="spellEnd"/>
      <w:r w:rsidRPr="003A509A">
        <w:rPr>
          <w:lang w:val="sk-SK"/>
        </w:rPr>
        <w:t xml:space="preserve"> na medzinárodnom trhu, zaviedli sa dôležité inovácie výrobkov a výrazne sa posilnila udržateľnosť vo všetkých fázach – od vývoja cez používanie až po recykláciu našich výrobkov," povedala Dr. Simone </w:t>
      </w:r>
      <w:proofErr w:type="spellStart"/>
      <w:r w:rsidRPr="003A509A">
        <w:rPr>
          <w:lang w:val="sk-SK"/>
        </w:rPr>
        <w:t>Bagel-Trah</w:t>
      </w:r>
      <w:proofErr w:type="spellEnd"/>
      <w:r w:rsidRPr="003A509A">
        <w:rPr>
          <w:lang w:val="sk-SK"/>
        </w:rPr>
        <w:t xml:space="preserve">. </w:t>
      </w:r>
    </w:p>
    <w:p w14:paraId="0588B323" w14:textId="77777777" w:rsidR="003A509A" w:rsidRPr="003A509A" w:rsidRDefault="003A509A" w:rsidP="003A509A">
      <w:pPr>
        <w:rPr>
          <w:rFonts w:cs="Segoe UI"/>
          <w:szCs w:val="22"/>
          <w:lang w:val="sk-SK"/>
        </w:rPr>
      </w:pPr>
    </w:p>
    <w:p w14:paraId="684CF42B" w14:textId="77777777" w:rsidR="003A509A" w:rsidRPr="003A509A" w:rsidRDefault="003A509A" w:rsidP="003A509A">
      <w:pPr>
        <w:spacing w:line="240" w:lineRule="auto"/>
        <w:jc w:val="left"/>
        <w:rPr>
          <w:rFonts w:cs="Segoe UI"/>
          <w:szCs w:val="22"/>
          <w:lang w:val="sk-SK"/>
        </w:rPr>
      </w:pPr>
      <w:r w:rsidRPr="003A509A">
        <w:rPr>
          <w:lang w:val="sk-SK"/>
        </w:rPr>
        <w:br w:type="page"/>
      </w:r>
    </w:p>
    <w:p w14:paraId="6B400723" w14:textId="77777777" w:rsidR="003A509A" w:rsidRPr="003A509A" w:rsidRDefault="003A509A" w:rsidP="003A509A">
      <w:pPr>
        <w:rPr>
          <w:rFonts w:cs="Segoe UI"/>
          <w:szCs w:val="22"/>
          <w:lang w:val="sk-SK"/>
        </w:rPr>
      </w:pPr>
      <w:proofErr w:type="spellStart"/>
      <w:r w:rsidRPr="003A509A">
        <w:rPr>
          <w:lang w:val="sk-SK"/>
        </w:rPr>
        <w:lastRenderedPageBreak/>
        <w:t>Carsten</w:t>
      </w:r>
      <w:proofErr w:type="spellEnd"/>
      <w:r w:rsidRPr="003A509A">
        <w:rPr>
          <w:lang w:val="sk-SK"/>
        </w:rPr>
        <w:t xml:space="preserve"> </w:t>
      </w:r>
      <w:proofErr w:type="spellStart"/>
      <w:r w:rsidRPr="003A509A">
        <w:rPr>
          <w:lang w:val="sk-SK"/>
        </w:rPr>
        <w:t>Knobel</w:t>
      </w:r>
      <w:proofErr w:type="spellEnd"/>
      <w:r w:rsidRPr="003A509A">
        <w:rPr>
          <w:lang w:val="sk-SK"/>
        </w:rPr>
        <w:t xml:space="preserve">, predseda predstavenstva spoločnosti Henkel, tiež poďakoval Brunovi </w:t>
      </w:r>
      <w:proofErr w:type="spellStart"/>
      <w:r w:rsidRPr="003A509A">
        <w:rPr>
          <w:lang w:val="sk-SK"/>
        </w:rPr>
        <w:t>Piacenzovi</w:t>
      </w:r>
      <w:proofErr w:type="spellEnd"/>
      <w:r w:rsidRPr="003A509A">
        <w:rPr>
          <w:lang w:val="sk-SK"/>
        </w:rPr>
        <w:t xml:space="preserve"> za jeho desaťročia úspešnej práce, angažovanosť a služby pre spoločnosť: „V mene všetkých zamestnancov spoločnosti Henkel by som sa chcel úprimne poďakovať svojmu kolegovi Brunovi </w:t>
      </w:r>
      <w:proofErr w:type="spellStart"/>
      <w:r w:rsidRPr="003A509A">
        <w:rPr>
          <w:lang w:val="sk-SK"/>
        </w:rPr>
        <w:t>Piacenzovi</w:t>
      </w:r>
      <w:proofErr w:type="spellEnd"/>
      <w:r w:rsidRPr="003A509A">
        <w:rPr>
          <w:lang w:val="sk-SK"/>
        </w:rPr>
        <w:t xml:space="preserve">. V našej spoločnosti pôsobil viac ako tri desaťročia a takmer 12 rokov úspešne viedol divíziu </w:t>
      </w:r>
      <w:proofErr w:type="spellStart"/>
      <w:r w:rsidRPr="003A509A">
        <w:rPr>
          <w:lang w:val="sk-SK"/>
        </w:rPr>
        <w:t>Laundry</w:t>
      </w:r>
      <w:proofErr w:type="spellEnd"/>
      <w:r w:rsidRPr="003A509A">
        <w:rPr>
          <w:lang w:val="sk-SK"/>
        </w:rPr>
        <w:t xml:space="preserve"> &amp; Home </w:t>
      </w:r>
      <w:proofErr w:type="spellStart"/>
      <w:r w:rsidRPr="003A509A">
        <w:rPr>
          <w:lang w:val="sk-SK"/>
        </w:rPr>
        <w:t>Care</w:t>
      </w:r>
      <w:proofErr w:type="spellEnd"/>
      <w:r w:rsidRPr="003A509A">
        <w:rPr>
          <w:lang w:val="sk-SK"/>
        </w:rPr>
        <w:t xml:space="preserve">. Vďaka jeho nadšeniu a odborným znalostiam sa naše špičkové značky a divízia počas tohto obdobia veľmi silno rozvíjali. Chcel by som mu tiež výslovne poďakovať za jeho aktívnu podporu v prebiehajúcom procese integrácie do obchodnej jednotky Henkel </w:t>
      </w:r>
      <w:proofErr w:type="spellStart"/>
      <w:r w:rsidRPr="003A509A">
        <w:rPr>
          <w:lang w:val="sk-SK"/>
        </w:rPr>
        <w:t>Consumer</w:t>
      </w:r>
      <w:proofErr w:type="spellEnd"/>
      <w:r w:rsidRPr="003A509A">
        <w:rPr>
          <w:lang w:val="sk-SK"/>
        </w:rPr>
        <w:t xml:space="preserve"> </w:t>
      </w:r>
      <w:proofErr w:type="spellStart"/>
      <w:r w:rsidRPr="003A509A">
        <w:rPr>
          <w:lang w:val="sk-SK"/>
        </w:rPr>
        <w:t>Brands</w:t>
      </w:r>
      <w:proofErr w:type="spellEnd"/>
      <w:r w:rsidRPr="003A509A">
        <w:rPr>
          <w:lang w:val="sk-SK"/>
        </w:rPr>
        <w:t xml:space="preserve">. Vzhľadom na dobrý pokrok dosiahnutý pri zlúčení sme sa spoločne rozhodli, že teraz je vhodný čas na výmenu.“ </w:t>
      </w:r>
    </w:p>
    <w:p w14:paraId="125EAAAD" w14:textId="77777777" w:rsidR="003A509A" w:rsidRPr="003A509A" w:rsidRDefault="003A509A" w:rsidP="003A509A">
      <w:pPr>
        <w:rPr>
          <w:rFonts w:cs="Segoe UI"/>
          <w:szCs w:val="22"/>
          <w:lang w:val="sk-SK"/>
        </w:rPr>
      </w:pPr>
    </w:p>
    <w:p w14:paraId="54C6641F" w14:textId="77777777" w:rsidR="003A509A" w:rsidRPr="003A509A" w:rsidRDefault="003A509A" w:rsidP="003A509A">
      <w:pPr>
        <w:autoSpaceDE w:val="0"/>
        <w:autoSpaceDN w:val="0"/>
        <w:adjustRightInd w:val="0"/>
        <w:rPr>
          <w:rFonts w:cs="Segoe UI"/>
          <w:szCs w:val="22"/>
          <w:lang w:val="sk-SK"/>
        </w:rPr>
      </w:pPr>
      <w:r w:rsidRPr="003A509A">
        <w:rPr>
          <w:lang w:val="sk-SK"/>
        </w:rPr>
        <w:t xml:space="preserve">Bruno </w:t>
      </w:r>
      <w:proofErr w:type="spellStart"/>
      <w:r w:rsidRPr="003A509A">
        <w:rPr>
          <w:lang w:val="sk-SK"/>
        </w:rPr>
        <w:t>Piacenza</w:t>
      </w:r>
      <w:proofErr w:type="spellEnd"/>
      <w:r w:rsidRPr="003A509A">
        <w:rPr>
          <w:lang w:val="sk-SK"/>
        </w:rPr>
        <w:t xml:space="preserve"> začal svoju profesionálnu kariéru v spoločnosti Henkel v roku 1990. Odvtedy tento rodený Francúz zastával mnohé riadiace funkcie. Pred nástupom do predstavenstva zastával pozíciu </w:t>
      </w:r>
      <w:proofErr w:type="spellStart"/>
      <w:r w:rsidRPr="003A509A">
        <w:rPr>
          <w:lang w:val="sk-SK"/>
        </w:rPr>
        <w:t>Corporate</w:t>
      </w:r>
      <w:proofErr w:type="spellEnd"/>
      <w:r w:rsidRPr="003A509A">
        <w:rPr>
          <w:lang w:val="sk-SK"/>
        </w:rPr>
        <w:t xml:space="preserve"> Senior </w:t>
      </w:r>
      <w:proofErr w:type="spellStart"/>
      <w:r w:rsidRPr="003A509A">
        <w:rPr>
          <w:lang w:val="sk-SK"/>
        </w:rPr>
        <w:t>Vice</w:t>
      </w:r>
      <w:proofErr w:type="spellEnd"/>
      <w:r w:rsidRPr="003A509A">
        <w:rPr>
          <w:lang w:val="sk-SK"/>
        </w:rPr>
        <w:t xml:space="preserve"> </w:t>
      </w:r>
      <w:proofErr w:type="spellStart"/>
      <w:r w:rsidRPr="003A509A">
        <w:rPr>
          <w:lang w:val="sk-SK"/>
        </w:rPr>
        <w:t>President</w:t>
      </w:r>
      <w:proofErr w:type="spellEnd"/>
      <w:r w:rsidRPr="003A509A">
        <w:rPr>
          <w:lang w:val="sk-SK"/>
        </w:rPr>
        <w:t xml:space="preserve"> v oblasti kozmetiky v regiónoch západnej Európy, Blízkeho východu a severnej Afriky a Ázie a </w:t>
      </w:r>
      <w:proofErr w:type="spellStart"/>
      <w:r w:rsidRPr="003A509A">
        <w:rPr>
          <w:lang w:val="sk-SK"/>
        </w:rPr>
        <w:t>Tichomoria</w:t>
      </w:r>
      <w:proofErr w:type="spellEnd"/>
      <w:r w:rsidRPr="003A509A">
        <w:rPr>
          <w:lang w:val="sk-SK"/>
        </w:rPr>
        <w:t xml:space="preserve"> a bol prezidentom spoločnosti Henkel vo Francúzsku. V roku 2011 bol vymenovaný za člena predstavenstva spoločnosti Henkel ako výkonný viceprezident zodpovedný za divíziu </w:t>
      </w:r>
      <w:proofErr w:type="spellStart"/>
      <w:r w:rsidRPr="003A509A">
        <w:rPr>
          <w:lang w:val="sk-SK"/>
        </w:rPr>
        <w:t>Laundry</w:t>
      </w:r>
      <w:proofErr w:type="spellEnd"/>
      <w:r w:rsidRPr="003A509A">
        <w:rPr>
          <w:lang w:val="sk-SK"/>
        </w:rPr>
        <w:t xml:space="preserve"> &amp; Home </w:t>
      </w:r>
      <w:proofErr w:type="spellStart"/>
      <w:r w:rsidRPr="003A509A">
        <w:rPr>
          <w:lang w:val="sk-SK"/>
        </w:rPr>
        <w:t>Care</w:t>
      </w:r>
      <w:proofErr w:type="spellEnd"/>
      <w:r w:rsidRPr="003A509A">
        <w:rPr>
          <w:lang w:val="sk-SK"/>
        </w:rPr>
        <w:t>.</w:t>
      </w:r>
    </w:p>
    <w:p w14:paraId="71AF84D4" w14:textId="77777777" w:rsidR="0060232F" w:rsidRPr="003A509A" w:rsidRDefault="0060232F" w:rsidP="007F6C90">
      <w:pPr>
        <w:spacing w:line="240" w:lineRule="auto"/>
        <w:jc w:val="left"/>
        <w:rPr>
          <w:rStyle w:val="AboutandContactHeadline"/>
          <w:lang w:val="sk-SK"/>
        </w:rPr>
      </w:pPr>
    </w:p>
    <w:p w14:paraId="70B743A9" w14:textId="77777777" w:rsidR="0060232F" w:rsidRPr="003A509A" w:rsidRDefault="0060232F" w:rsidP="007F6C90">
      <w:pPr>
        <w:spacing w:line="240" w:lineRule="auto"/>
        <w:jc w:val="left"/>
        <w:rPr>
          <w:rStyle w:val="AboutandContactHeadline"/>
          <w:lang w:val="sk-SK"/>
        </w:rPr>
      </w:pPr>
    </w:p>
    <w:p w14:paraId="08B42A0B" w14:textId="77777777" w:rsidR="0060232F" w:rsidRPr="003A509A" w:rsidRDefault="0060232F" w:rsidP="007F6C90">
      <w:pPr>
        <w:spacing w:line="240" w:lineRule="auto"/>
        <w:jc w:val="left"/>
        <w:rPr>
          <w:rStyle w:val="AboutandContactHeadline"/>
          <w:lang w:val="sk-SK"/>
        </w:rPr>
      </w:pPr>
    </w:p>
    <w:p w14:paraId="40249591" w14:textId="77777777" w:rsidR="0060232F" w:rsidRPr="003A509A" w:rsidRDefault="0060232F" w:rsidP="007F6C90">
      <w:pPr>
        <w:spacing w:line="240" w:lineRule="auto"/>
        <w:jc w:val="left"/>
        <w:rPr>
          <w:rStyle w:val="AboutandContactHeadline"/>
          <w:lang w:val="sk-SK"/>
        </w:rPr>
      </w:pPr>
    </w:p>
    <w:p w14:paraId="5E288772" w14:textId="77777777" w:rsidR="00717647" w:rsidRPr="003A509A" w:rsidRDefault="00717647" w:rsidP="00717647">
      <w:pPr>
        <w:rPr>
          <w:rStyle w:val="AboutandContactHeadline"/>
          <w:lang w:val="sk-SK"/>
        </w:rPr>
      </w:pPr>
      <w:r w:rsidRPr="003A509A">
        <w:rPr>
          <w:rStyle w:val="AboutandContactHeadline"/>
          <w:lang w:val="sk-SK"/>
        </w:rPr>
        <w:t>O spoločnosti Henkel</w:t>
      </w:r>
    </w:p>
    <w:p w14:paraId="53E10352" w14:textId="77777777" w:rsidR="00717647" w:rsidRPr="003A509A" w:rsidRDefault="00717647" w:rsidP="00717647">
      <w:pPr>
        <w:rPr>
          <w:rStyle w:val="AboutandContactHeadline"/>
          <w:b w:val="0"/>
          <w:bCs w:val="0"/>
          <w:lang w:val="sk-SK"/>
        </w:rPr>
      </w:pPr>
      <w:r w:rsidRPr="003A509A">
        <w:rPr>
          <w:rStyle w:val="AboutandContactHeadline"/>
          <w:b w:val="0"/>
          <w:bCs w:val="0"/>
          <w:lang w:val="sk-SK"/>
        </w:rPr>
        <w:t xml:space="preserve">Spoločnosť Henkel pôsobí celosvetovo s vyrovnaným a diverzifikovaným portfóliom produktov. Vďaka silným značkám, inováciám a technológiám zastáva Henkel vedúce postavenie na trhu tak v spotrebiteľských, ako aj priemyselných odvetviach. V oblasti lepidiel je Henkel divízia </w:t>
      </w:r>
      <w:proofErr w:type="spellStart"/>
      <w:r w:rsidRPr="003A509A">
        <w:rPr>
          <w:rStyle w:val="AboutandContactHeadline"/>
          <w:b w:val="0"/>
          <w:bCs w:val="0"/>
          <w:lang w:val="sk-SK"/>
        </w:rPr>
        <w:t>Adhesive</w:t>
      </w:r>
      <w:proofErr w:type="spellEnd"/>
      <w:r w:rsidRPr="003A509A">
        <w:rPr>
          <w:rStyle w:val="AboutandContactHeadline"/>
          <w:b w:val="0"/>
          <w:bCs w:val="0"/>
          <w:lang w:val="sk-SK"/>
        </w:rPr>
        <w:t xml:space="preserve"> Technologies celosvetovým lídrom na trhu v rámci všetkých priemyselných segmentov. V oblastiach </w:t>
      </w:r>
      <w:proofErr w:type="spellStart"/>
      <w:r w:rsidRPr="003A509A">
        <w:rPr>
          <w:rStyle w:val="AboutandContactHeadline"/>
          <w:b w:val="0"/>
          <w:bCs w:val="0"/>
          <w:lang w:val="sk-SK"/>
        </w:rPr>
        <w:t>Laundry</w:t>
      </w:r>
      <w:proofErr w:type="spellEnd"/>
      <w:r w:rsidRPr="003A509A">
        <w:rPr>
          <w:rStyle w:val="AboutandContactHeadline"/>
          <w:b w:val="0"/>
          <w:bCs w:val="0"/>
          <w:lang w:val="sk-SK"/>
        </w:rPr>
        <w:t xml:space="preserve"> &amp; Home </w:t>
      </w:r>
      <w:proofErr w:type="spellStart"/>
      <w:r w:rsidRPr="003A509A">
        <w:rPr>
          <w:rStyle w:val="AboutandContactHeadline"/>
          <w:b w:val="0"/>
          <w:bCs w:val="0"/>
          <w:lang w:val="sk-SK"/>
        </w:rPr>
        <w:t>Care</w:t>
      </w:r>
      <w:proofErr w:type="spellEnd"/>
      <w:r w:rsidRPr="003A509A">
        <w:rPr>
          <w:rStyle w:val="AboutandContactHeadline"/>
          <w:b w:val="0"/>
          <w:bCs w:val="0"/>
          <w:lang w:val="sk-SK"/>
        </w:rPr>
        <w:t xml:space="preserve"> a </w:t>
      </w:r>
      <w:proofErr w:type="spellStart"/>
      <w:r w:rsidRPr="003A509A">
        <w:rPr>
          <w:rStyle w:val="AboutandContactHeadline"/>
          <w:b w:val="0"/>
          <w:bCs w:val="0"/>
          <w:lang w:val="sk-SK"/>
        </w:rPr>
        <w:t>Beauty</w:t>
      </w:r>
      <w:proofErr w:type="spellEnd"/>
      <w:r w:rsidRPr="003A509A">
        <w:rPr>
          <w:rStyle w:val="AboutandContactHeadline"/>
          <w:b w:val="0"/>
          <w:bCs w:val="0"/>
          <w:lang w:val="sk-SK"/>
        </w:rPr>
        <w:t xml:space="preserve"> </w:t>
      </w:r>
      <w:proofErr w:type="spellStart"/>
      <w:r w:rsidRPr="003A509A">
        <w:rPr>
          <w:rStyle w:val="AboutandContactHeadline"/>
          <w:b w:val="0"/>
          <w:bCs w:val="0"/>
          <w:lang w:val="sk-SK"/>
        </w:rPr>
        <w:t>Care</w:t>
      </w:r>
      <w:proofErr w:type="spellEnd"/>
      <w:r w:rsidRPr="003A509A">
        <w:rPr>
          <w:rStyle w:val="AboutandContactHeadline"/>
          <w:b w:val="0"/>
          <w:bCs w:val="0"/>
          <w:lang w:val="sk-SK"/>
        </w:rPr>
        <w:t xml:space="preserve"> je Henkel na vedúcich pozíciách na viacerých trhoch a v mnohých kategóriách vo svete. Spoločnosť bola založená v roku 1876 a má za sebou viac než 140 úspešných rokov. V roku 2021 dosiahla obrat viac ako 20 mld. eur a upravený prevádzkový zisk približne vo výške 2,7 mld. eur. Henkel zamestnáva 52 000 ľudí po celom svete, ktorí spolu tvoria zanietený a veľmi rôznorodý tím, ktorý spája silná firemná kultúra a spoločný cieľ a ktorý zdieľa spoločné hodnoty. Ako uznávaný líder v oblasti udržateľnosti je Henkel na popredných priečkach v mnohých medzinárodných indexoch a hodnoteniach. Prioritné akcie spoločnosti Henkel sú kótované na nemeckom akciovom indexe DAX. Viac informácií nájdete na stránke </w:t>
      </w:r>
      <w:hyperlink r:id="rId11" w:history="1">
        <w:r w:rsidRPr="003A509A">
          <w:rPr>
            <w:rStyle w:val="Hypertextovprepojenie"/>
            <w:b/>
            <w:bCs/>
            <w:lang w:val="sk-SK"/>
          </w:rPr>
          <w:t>www.henkel.com</w:t>
        </w:r>
      </w:hyperlink>
      <w:r w:rsidRPr="003A509A">
        <w:rPr>
          <w:rStyle w:val="AboutandContactHeadline"/>
          <w:b w:val="0"/>
          <w:bCs w:val="0"/>
          <w:lang w:val="sk-SK"/>
        </w:rPr>
        <w:t>.</w:t>
      </w:r>
    </w:p>
    <w:p w14:paraId="7A4931A2" w14:textId="77777777" w:rsidR="00717647" w:rsidRPr="003A509A" w:rsidRDefault="00717647" w:rsidP="00717647">
      <w:pPr>
        <w:rPr>
          <w:rStyle w:val="AboutandContactHeadline"/>
          <w:b w:val="0"/>
          <w:bCs w:val="0"/>
          <w:lang w:val="sk-SK"/>
        </w:rPr>
      </w:pPr>
    </w:p>
    <w:p w14:paraId="650213AD" w14:textId="77777777" w:rsidR="00717647" w:rsidRPr="003A509A" w:rsidRDefault="00717647" w:rsidP="00717647">
      <w:pPr>
        <w:rPr>
          <w:rStyle w:val="AboutandContactHeadline"/>
          <w:lang w:val="sk-SK"/>
        </w:rPr>
      </w:pPr>
      <w:r w:rsidRPr="003A509A">
        <w:rPr>
          <w:rStyle w:val="AboutandContactHeadline"/>
          <w:lang w:val="sk-SK"/>
        </w:rPr>
        <w:t>O spoločnosti Henkel Slovensko</w:t>
      </w:r>
    </w:p>
    <w:p w14:paraId="1BB9CF8F" w14:textId="77777777" w:rsidR="00717647" w:rsidRPr="003A509A" w:rsidRDefault="00717647" w:rsidP="00717647">
      <w:pPr>
        <w:rPr>
          <w:rStyle w:val="AboutandContactHeadline"/>
          <w:b w:val="0"/>
          <w:bCs w:val="0"/>
          <w:lang w:val="sk-SK"/>
        </w:rPr>
      </w:pPr>
      <w:r w:rsidRPr="003A509A">
        <w:rPr>
          <w:rStyle w:val="AboutandContactHeadline"/>
          <w:b w:val="0"/>
          <w:bCs w:val="0"/>
          <w:lang w:val="sk-SK"/>
        </w:rPr>
        <w:t xml:space="preserve">Na Slovensku pôsobí Henkel vo všetkých troch strategických oblastiach už od roku 1991 a zároveň je HENKEL SLOVENSKO spol. s r. o. pôsobiskom najväčšej expertnej pobočky </w:t>
      </w:r>
      <w:proofErr w:type="spellStart"/>
      <w:r w:rsidRPr="003A509A">
        <w:rPr>
          <w:rStyle w:val="AboutandContactHeadline"/>
          <w:b w:val="0"/>
          <w:bCs w:val="0"/>
          <w:lang w:val="sk-SK"/>
        </w:rPr>
        <w:t>Global</w:t>
      </w:r>
      <w:proofErr w:type="spellEnd"/>
      <w:r w:rsidRPr="003A509A">
        <w:rPr>
          <w:rStyle w:val="AboutandContactHeadline"/>
          <w:b w:val="0"/>
          <w:bCs w:val="0"/>
          <w:lang w:val="sk-SK"/>
        </w:rPr>
        <w:t xml:space="preserve"> Business Solutions+ spoločnosti Henkel celosvetovo. </w:t>
      </w:r>
      <w:proofErr w:type="spellStart"/>
      <w:r w:rsidRPr="003A509A">
        <w:rPr>
          <w:rStyle w:val="AboutandContactHeadline"/>
          <w:b w:val="0"/>
          <w:bCs w:val="0"/>
          <w:lang w:val="sk-SK"/>
        </w:rPr>
        <w:t>Global</w:t>
      </w:r>
      <w:proofErr w:type="spellEnd"/>
      <w:r w:rsidRPr="003A509A">
        <w:rPr>
          <w:rStyle w:val="AboutandContactHeadline"/>
          <w:b w:val="0"/>
          <w:bCs w:val="0"/>
          <w:lang w:val="sk-SK"/>
        </w:rPr>
        <w:t xml:space="preserve"> Business Solutions+ Bratislava ‏(GBS+ Bratislava) patrí od svojho založenia v roku 2006 k dôležitej súčasti spoločnosti Henkel, zabezpečujúcej služby v Európe a globálne vo viac než 30 jazykoch. V súčasnosti zamestnáva viac než 1 600 pracovníkov. HENKEL SLOVENSKO spol. s r. o.  predáva viac ako 50 značiek a dnes zamestnáva, spolu s GBS+ Bratislava, viac ako 1 800 zamestnancov. Viac informácií nájdete na stránke </w:t>
      </w:r>
      <w:hyperlink r:id="rId12" w:history="1">
        <w:r w:rsidRPr="003A509A">
          <w:rPr>
            <w:rStyle w:val="Hypertextovprepojenie"/>
            <w:b/>
            <w:bCs/>
            <w:lang w:val="sk-SK"/>
          </w:rPr>
          <w:t>www.henkel.sk</w:t>
        </w:r>
      </w:hyperlink>
      <w:r w:rsidRPr="003A509A">
        <w:rPr>
          <w:rStyle w:val="AboutandContactHeadline"/>
          <w:b w:val="0"/>
          <w:bCs w:val="0"/>
          <w:lang w:val="sk-SK"/>
        </w:rPr>
        <w:t>.</w:t>
      </w:r>
    </w:p>
    <w:p w14:paraId="425C5027" w14:textId="77777777" w:rsidR="00717647" w:rsidRPr="003A509A" w:rsidRDefault="00717647" w:rsidP="00717647">
      <w:pPr>
        <w:rPr>
          <w:rStyle w:val="AboutandContactHeadline"/>
          <w:lang w:val="sk-SK"/>
        </w:rPr>
      </w:pPr>
    </w:p>
    <w:p w14:paraId="6A7BD2A4" w14:textId="77777777" w:rsidR="00717647" w:rsidRPr="003A509A" w:rsidRDefault="00717647" w:rsidP="00717647">
      <w:pPr>
        <w:rPr>
          <w:rStyle w:val="AboutandContactHeadline"/>
          <w:lang w:val="sk-SK"/>
        </w:rPr>
      </w:pPr>
    </w:p>
    <w:p w14:paraId="2B4CBBB1" w14:textId="77777777" w:rsidR="00717647" w:rsidRPr="003A509A" w:rsidRDefault="00717647" w:rsidP="00717647">
      <w:pPr>
        <w:rPr>
          <w:rStyle w:val="AboutandContactBody"/>
          <w:b/>
          <w:bCs/>
          <w:sz w:val="20"/>
          <w:szCs w:val="20"/>
          <w:lang w:val="sk-SK"/>
        </w:rPr>
      </w:pPr>
      <w:r w:rsidRPr="003A509A">
        <w:rPr>
          <w:rStyle w:val="AboutandContactBody"/>
          <w:b/>
          <w:bCs/>
          <w:sz w:val="20"/>
          <w:szCs w:val="20"/>
          <w:lang w:val="sk-SK"/>
        </w:rPr>
        <w:lastRenderedPageBreak/>
        <w:t xml:space="preserve">Kontakt  </w:t>
      </w:r>
    </w:p>
    <w:p w14:paraId="39C92E2C" w14:textId="77777777" w:rsidR="00717647" w:rsidRPr="003A509A" w:rsidRDefault="00717647" w:rsidP="00717647">
      <w:pPr>
        <w:rPr>
          <w:rStyle w:val="AboutandContactBody"/>
          <w:sz w:val="20"/>
          <w:szCs w:val="20"/>
          <w:lang w:val="sk-SK"/>
        </w:rPr>
      </w:pPr>
      <w:r w:rsidRPr="003A509A">
        <w:rPr>
          <w:rStyle w:val="AboutandContactBody"/>
          <w:sz w:val="20"/>
          <w:szCs w:val="20"/>
          <w:lang w:val="sk-SK"/>
        </w:rPr>
        <w:t xml:space="preserve">Zuzana </w:t>
      </w:r>
      <w:proofErr w:type="spellStart"/>
      <w:r w:rsidRPr="003A509A">
        <w:rPr>
          <w:rStyle w:val="AboutandContactBody"/>
          <w:sz w:val="20"/>
          <w:szCs w:val="20"/>
          <w:lang w:val="sk-SK"/>
        </w:rPr>
        <w:t>Kaňuchová</w:t>
      </w:r>
      <w:proofErr w:type="spellEnd"/>
      <w:r w:rsidRPr="003A509A">
        <w:rPr>
          <w:rStyle w:val="AboutandContactBody"/>
          <w:sz w:val="20"/>
          <w:szCs w:val="20"/>
          <w:lang w:val="sk-SK"/>
        </w:rPr>
        <w:tab/>
      </w:r>
      <w:r w:rsidRPr="003A509A">
        <w:rPr>
          <w:rStyle w:val="AboutandContactBody"/>
          <w:sz w:val="20"/>
          <w:szCs w:val="20"/>
          <w:lang w:val="sk-SK"/>
        </w:rPr>
        <w:tab/>
      </w:r>
      <w:r w:rsidRPr="003A509A">
        <w:rPr>
          <w:rStyle w:val="AboutandContactBody"/>
          <w:sz w:val="20"/>
          <w:szCs w:val="20"/>
          <w:lang w:val="sk-SK"/>
        </w:rPr>
        <w:tab/>
      </w:r>
      <w:r w:rsidRPr="003A509A">
        <w:rPr>
          <w:rStyle w:val="AboutandContactBody"/>
          <w:sz w:val="20"/>
          <w:szCs w:val="20"/>
          <w:lang w:val="sk-SK"/>
        </w:rPr>
        <w:tab/>
      </w:r>
      <w:r w:rsidRPr="003A509A">
        <w:rPr>
          <w:rStyle w:val="AboutandContactBody"/>
          <w:sz w:val="20"/>
          <w:szCs w:val="20"/>
          <w:lang w:val="sk-SK"/>
        </w:rPr>
        <w:tab/>
      </w:r>
      <w:r w:rsidRPr="003A509A">
        <w:rPr>
          <w:rStyle w:val="AboutandContactBody"/>
          <w:sz w:val="20"/>
          <w:szCs w:val="20"/>
          <w:lang w:val="sk-SK"/>
        </w:rPr>
        <w:tab/>
      </w:r>
    </w:p>
    <w:p w14:paraId="75FD22A6" w14:textId="77777777" w:rsidR="00717647" w:rsidRPr="003A509A" w:rsidRDefault="00717647" w:rsidP="00717647">
      <w:pPr>
        <w:rPr>
          <w:rStyle w:val="AboutandContactBody"/>
          <w:sz w:val="20"/>
          <w:szCs w:val="20"/>
          <w:lang w:val="sk-SK"/>
        </w:rPr>
      </w:pPr>
      <w:r w:rsidRPr="003A509A">
        <w:rPr>
          <w:rStyle w:val="AboutandContactBody"/>
          <w:sz w:val="20"/>
          <w:szCs w:val="20"/>
          <w:lang w:val="sk-SK"/>
        </w:rPr>
        <w:t xml:space="preserve">Riaditeľka </w:t>
      </w:r>
      <w:proofErr w:type="spellStart"/>
      <w:r w:rsidRPr="003A509A">
        <w:rPr>
          <w:rStyle w:val="AboutandContactBody"/>
          <w:sz w:val="20"/>
          <w:szCs w:val="20"/>
          <w:lang w:val="sk-SK"/>
        </w:rPr>
        <w:t>korporátnej</w:t>
      </w:r>
      <w:proofErr w:type="spellEnd"/>
      <w:r w:rsidRPr="003A509A">
        <w:rPr>
          <w:rStyle w:val="AboutandContactBody"/>
          <w:sz w:val="20"/>
          <w:szCs w:val="20"/>
          <w:lang w:val="sk-SK"/>
        </w:rPr>
        <w:t xml:space="preserve"> komunikácie</w:t>
      </w:r>
      <w:r w:rsidRPr="003A509A">
        <w:rPr>
          <w:rStyle w:val="AboutandContactBody"/>
          <w:sz w:val="20"/>
          <w:szCs w:val="20"/>
          <w:lang w:val="sk-SK"/>
        </w:rPr>
        <w:tab/>
      </w:r>
      <w:r w:rsidRPr="003A509A">
        <w:rPr>
          <w:rStyle w:val="AboutandContactBody"/>
          <w:sz w:val="20"/>
          <w:szCs w:val="20"/>
          <w:lang w:val="sk-SK"/>
        </w:rPr>
        <w:tab/>
      </w:r>
      <w:r w:rsidRPr="003A509A">
        <w:rPr>
          <w:rStyle w:val="AboutandContactBody"/>
          <w:sz w:val="20"/>
          <w:szCs w:val="20"/>
          <w:lang w:val="sk-SK"/>
        </w:rPr>
        <w:tab/>
      </w:r>
    </w:p>
    <w:p w14:paraId="0B274440" w14:textId="77777777" w:rsidR="00717647" w:rsidRPr="003A509A" w:rsidRDefault="00717647" w:rsidP="00717647">
      <w:pPr>
        <w:rPr>
          <w:rStyle w:val="AboutandContactBody"/>
          <w:sz w:val="20"/>
          <w:szCs w:val="20"/>
          <w:lang w:val="sk-SK"/>
        </w:rPr>
      </w:pPr>
    </w:p>
    <w:p w14:paraId="7C720E28" w14:textId="77777777" w:rsidR="00717647" w:rsidRPr="003A509A" w:rsidRDefault="00717647" w:rsidP="00717647">
      <w:pPr>
        <w:rPr>
          <w:rStyle w:val="AboutandContactBody"/>
          <w:sz w:val="20"/>
          <w:szCs w:val="20"/>
          <w:lang w:val="sk-SK"/>
        </w:rPr>
      </w:pPr>
      <w:r w:rsidRPr="003A509A">
        <w:rPr>
          <w:rStyle w:val="AboutandContactBody"/>
          <w:sz w:val="20"/>
          <w:szCs w:val="20"/>
          <w:lang w:val="sk-SK"/>
        </w:rPr>
        <w:t>Telefón: +421 917 160 597</w:t>
      </w:r>
      <w:r w:rsidRPr="003A509A">
        <w:rPr>
          <w:rStyle w:val="AboutandContactBody"/>
          <w:sz w:val="20"/>
          <w:szCs w:val="20"/>
          <w:lang w:val="sk-SK"/>
        </w:rPr>
        <w:tab/>
      </w:r>
      <w:r w:rsidRPr="003A509A">
        <w:rPr>
          <w:rStyle w:val="AboutandContactBody"/>
          <w:sz w:val="20"/>
          <w:szCs w:val="20"/>
          <w:lang w:val="sk-SK"/>
        </w:rPr>
        <w:tab/>
      </w:r>
      <w:r w:rsidRPr="003A509A">
        <w:rPr>
          <w:rStyle w:val="AboutandContactBody"/>
          <w:sz w:val="20"/>
          <w:szCs w:val="20"/>
          <w:lang w:val="sk-SK"/>
        </w:rPr>
        <w:tab/>
      </w:r>
    </w:p>
    <w:p w14:paraId="121A4D26" w14:textId="3E961C9A" w:rsidR="00C50C62" w:rsidRPr="003A509A" w:rsidRDefault="00717647" w:rsidP="00717647">
      <w:pPr>
        <w:spacing w:line="240" w:lineRule="auto"/>
        <w:jc w:val="left"/>
        <w:rPr>
          <w:rFonts w:asciiTheme="minorHAnsi" w:hAnsiTheme="minorHAnsi" w:cstheme="minorHAnsi"/>
          <w:sz w:val="24"/>
          <w:lang w:val="sk-SK"/>
        </w:rPr>
      </w:pPr>
      <w:r w:rsidRPr="003A509A">
        <w:rPr>
          <w:rStyle w:val="AboutandContactBody"/>
          <w:sz w:val="20"/>
          <w:szCs w:val="20"/>
          <w:lang w:val="sk-SK"/>
        </w:rPr>
        <w:t xml:space="preserve">E-mail:  </w:t>
      </w:r>
      <w:hyperlink r:id="rId13" w:history="1">
        <w:r w:rsidRPr="003A509A">
          <w:rPr>
            <w:rStyle w:val="Hypertextovprepojenie"/>
            <w:sz w:val="20"/>
            <w:szCs w:val="20"/>
            <w:lang w:val="sk-SK"/>
          </w:rPr>
          <w:t>zuzana.kanuchova@henkel.com</w:t>
        </w:r>
      </w:hyperlink>
    </w:p>
    <w:sectPr w:rsidR="00C50C62" w:rsidRPr="003A509A" w:rsidSect="00DC2465">
      <w:head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9F11A2" w14:textId="77777777" w:rsidR="002C7071" w:rsidRDefault="002C7071">
      <w:r>
        <w:separator/>
      </w:r>
    </w:p>
  </w:endnote>
  <w:endnote w:type="continuationSeparator" w:id="0">
    <w:p w14:paraId="468B4260" w14:textId="77777777" w:rsidR="002C7071" w:rsidRDefault="002C7071">
      <w:r>
        <w:continuationSeparator/>
      </w:r>
    </w:p>
  </w:endnote>
  <w:endnote w:type="continuationNotice" w:id="1">
    <w:p w14:paraId="70285A99" w14:textId="77777777" w:rsidR="002C7071" w:rsidRDefault="002C707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455D0" w14:textId="77777777" w:rsidR="00CF6F33" w:rsidRPr="00112A28" w:rsidRDefault="00112A28" w:rsidP="00112A28">
    <w:pPr>
      <w:pStyle w:val="Pta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="00B63C6C">
      <w:t>Strana</w:t>
    </w:r>
    <w:r w:rsidRPr="00BF6E82">
      <w:t xml:space="preserve">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 w:rsidR="00AD749D">
      <w:t>4</w:t>
    </w:r>
    <w:r w:rsidRPr="00BF6E82">
      <w:fldChar w:fldCharType="end"/>
    </w:r>
    <w:r w:rsidRPr="00BF6E82">
      <w:t>/</w:t>
    </w:r>
    <w:fldSimple w:instr=" NUMPAGES  \* Arabic  \* MERGEFORMAT ">
      <w:r w:rsidR="00AD749D">
        <w:t>4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6DB69" w14:textId="12E87325" w:rsidR="00DB5D40" w:rsidRDefault="009242D9" w:rsidP="00DB5D40">
    <w:pPr>
      <w:pStyle w:val="Pta"/>
      <w:jc w:val="distribute"/>
      <w:rPr>
        <w:b/>
      </w:rPr>
    </w:pPr>
    <w:r>
      <w:drawing>
        <wp:inline distT="0" distB="0" distL="0" distR="0" wp14:anchorId="71572E60" wp14:editId="6C0EAE93">
          <wp:extent cx="5768975" cy="360045"/>
          <wp:effectExtent l="0" t="0" r="3175" b="1905"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8975" cy="360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B5D40">
      <w:rPr>
        <w:b/>
      </w:rPr>
      <w:t xml:space="preserve">      </w:t>
    </w:r>
  </w:p>
  <w:p w14:paraId="7DAC3790" w14:textId="77777777" w:rsidR="00CF6F33" w:rsidRPr="00992A11" w:rsidRDefault="00302D10" w:rsidP="00992A11">
    <w:pPr>
      <w:pStyle w:val="Pta"/>
    </w:pPr>
    <w:r>
      <w:t>Strana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AD749D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AD749D">
      <w:t>4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4A11B8" w14:textId="77777777" w:rsidR="002C7071" w:rsidRDefault="002C7071">
      <w:bookmarkStart w:id="0" w:name="_Hlk47541104"/>
      <w:bookmarkEnd w:id="0"/>
      <w:r>
        <w:separator/>
      </w:r>
    </w:p>
  </w:footnote>
  <w:footnote w:type="continuationSeparator" w:id="0">
    <w:p w14:paraId="4BE62801" w14:textId="77777777" w:rsidR="002C7071" w:rsidRDefault="002C7071">
      <w:r>
        <w:continuationSeparator/>
      </w:r>
    </w:p>
  </w:footnote>
  <w:footnote w:type="continuationNotice" w:id="1">
    <w:p w14:paraId="3A8927DA" w14:textId="77777777" w:rsidR="002C7071" w:rsidRDefault="002C707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C2504" w14:textId="77777777" w:rsidR="00112A28" w:rsidRDefault="00112A28" w:rsidP="00112A28">
    <w:pPr>
      <w:pStyle w:val="Hlavika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C7719" w14:textId="7782F052" w:rsidR="00CF6F33" w:rsidRPr="00962C60" w:rsidRDefault="0009087E" w:rsidP="00EB46D9">
    <w:pPr>
      <w:pStyle w:val="Hlavika"/>
      <w:rPr>
        <w:lang w:val="sk-SK"/>
      </w:rPr>
    </w:pPr>
    <w:r>
      <w:rPr>
        <w:noProof/>
        <w:lang w:val="sk-SK"/>
      </w:rPr>
      <w:drawing>
        <wp:anchor distT="0" distB="0" distL="114300" distR="114300" simplePos="0" relativeHeight="251658240" behindDoc="0" locked="0" layoutInCell="1" allowOverlap="1" wp14:anchorId="7A8AE461" wp14:editId="037A9D37">
          <wp:simplePos x="0" y="0"/>
          <wp:positionH relativeFrom="margin">
            <wp:posOffset>4590364</wp:posOffset>
          </wp:positionH>
          <wp:positionV relativeFrom="margin">
            <wp:posOffset>-1185266</wp:posOffset>
          </wp:positionV>
          <wp:extent cx="1166495" cy="789305"/>
          <wp:effectExtent l="0" t="0" r="0" b="0"/>
          <wp:wrapNone/>
          <wp:docPr id="3" name="Obrázok 3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5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62C60">
      <w:rPr>
        <w:lang w:val="sk-SK"/>
      </w:rPr>
      <w:t>Tlačová správa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252B0E1F"/>
    <w:multiLevelType w:val="hybridMultilevel"/>
    <w:tmpl w:val="D1BA6B26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4B6752"/>
    <w:multiLevelType w:val="hybridMultilevel"/>
    <w:tmpl w:val="1DAEF754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</w:rPr>
    </w:lvl>
    <w:lvl w:ilvl="1" w:tplc="645A6B9C">
      <w:numFmt w:val="bullet"/>
      <w:lvlText w:val="-"/>
      <w:lvlJc w:val="left"/>
      <w:pPr>
        <w:ind w:left="1080" w:hanging="360"/>
      </w:pPr>
      <w:rPr>
        <w:rFonts w:ascii="Arial" w:hAnsi="Arial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473D3C74"/>
    <w:multiLevelType w:val="hybridMultilevel"/>
    <w:tmpl w:val="F4AAD272"/>
    <w:lvl w:ilvl="0" w:tplc="0809000F">
      <w:start w:val="1"/>
      <w:numFmt w:val="decimal"/>
      <w:lvlText w:val="%1."/>
      <w:lvlJc w:val="left"/>
      <w:pPr>
        <w:ind w:left="643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7" w15:restartNumberingAfterBreak="0">
    <w:nsid w:val="491C0505"/>
    <w:multiLevelType w:val="hybridMultilevel"/>
    <w:tmpl w:val="672C7FDA"/>
    <w:lvl w:ilvl="0" w:tplc="91E8FC00">
      <w:numFmt w:val="bullet"/>
      <w:lvlText w:val="•"/>
      <w:lvlJc w:val="left"/>
      <w:pPr>
        <w:ind w:left="643" w:hanging="360"/>
      </w:pPr>
      <w:rPr>
        <w:rFonts w:ascii="Century Gothic" w:eastAsia="Times New Roman" w:hAnsi="Century Gothic" w:hint="default"/>
      </w:rPr>
    </w:lvl>
    <w:lvl w:ilvl="1" w:tplc="080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8" w15:restartNumberingAfterBreak="0">
    <w:nsid w:val="4DE93186"/>
    <w:multiLevelType w:val="hybridMultilevel"/>
    <w:tmpl w:val="801E8DA2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50F16D29"/>
    <w:multiLevelType w:val="hybridMultilevel"/>
    <w:tmpl w:val="FD1CCA86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A92773"/>
    <w:multiLevelType w:val="hybridMultilevel"/>
    <w:tmpl w:val="52AE5424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9877702">
    <w:abstractNumId w:val="1"/>
  </w:num>
  <w:num w:numId="2" w16cid:durableId="965161837">
    <w:abstractNumId w:val="0"/>
  </w:num>
  <w:num w:numId="3" w16cid:durableId="1387223682">
    <w:abstractNumId w:val="11"/>
  </w:num>
  <w:num w:numId="4" w16cid:durableId="419257264">
    <w:abstractNumId w:val="5"/>
  </w:num>
  <w:num w:numId="5" w16cid:durableId="137697187">
    <w:abstractNumId w:val="2"/>
  </w:num>
  <w:num w:numId="6" w16cid:durableId="1970088729">
    <w:abstractNumId w:val="10"/>
  </w:num>
  <w:num w:numId="7" w16cid:durableId="322005904">
    <w:abstractNumId w:val="7"/>
  </w:num>
  <w:num w:numId="8" w16cid:durableId="398485556">
    <w:abstractNumId w:val="6"/>
  </w:num>
  <w:num w:numId="9" w16cid:durableId="492380418">
    <w:abstractNumId w:val="4"/>
  </w:num>
  <w:num w:numId="10" w16cid:durableId="1284580824">
    <w:abstractNumId w:val="8"/>
  </w:num>
  <w:num w:numId="11" w16cid:durableId="1589463962">
    <w:abstractNumId w:val="12"/>
  </w:num>
  <w:num w:numId="12" w16cid:durableId="950547352">
    <w:abstractNumId w:val="3"/>
  </w:num>
  <w:num w:numId="13" w16cid:durableId="3479520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5267"/>
    <w:rsid w:val="00006346"/>
    <w:rsid w:val="00021C67"/>
    <w:rsid w:val="00026AFB"/>
    <w:rsid w:val="000273F2"/>
    <w:rsid w:val="00027C76"/>
    <w:rsid w:val="00030557"/>
    <w:rsid w:val="00030F51"/>
    <w:rsid w:val="0003481C"/>
    <w:rsid w:val="00035A84"/>
    <w:rsid w:val="00036D95"/>
    <w:rsid w:val="00040CC9"/>
    <w:rsid w:val="00046DD5"/>
    <w:rsid w:val="00051B60"/>
    <w:rsid w:val="00051E86"/>
    <w:rsid w:val="00056FA5"/>
    <w:rsid w:val="000573F2"/>
    <w:rsid w:val="000575F9"/>
    <w:rsid w:val="0005760C"/>
    <w:rsid w:val="000618FC"/>
    <w:rsid w:val="00063D2E"/>
    <w:rsid w:val="00067071"/>
    <w:rsid w:val="00070C3B"/>
    <w:rsid w:val="00080D10"/>
    <w:rsid w:val="0008357F"/>
    <w:rsid w:val="00084D35"/>
    <w:rsid w:val="0009087E"/>
    <w:rsid w:val="00097CF3"/>
    <w:rsid w:val="000B695A"/>
    <w:rsid w:val="000C1075"/>
    <w:rsid w:val="000C210A"/>
    <w:rsid w:val="000C56DD"/>
    <w:rsid w:val="000D1672"/>
    <w:rsid w:val="000D1983"/>
    <w:rsid w:val="000D537B"/>
    <w:rsid w:val="000E2F62"/>
    <w:rsid w:val="000E33CB"/>
    <w:rsid w:val="000E38DE"/>
    <w:rsid w:val="000E38ED"/>
    <w:rsid w:val="000E7F24"/>
    <w:rsid w:val="000F03BE"/>
    <w:rsid w:val="000F1757"/>
    <w:rsid w:val="000F225B"/>
    <w:rsid w:val="000F4DB3"/>
    <w:rsid w:val="000F7FAF"/>
    <w:rsid w:val="00105975"/>
    <w:rsid w:val="00111F4D"/>
    <w:rsid w:val="00112A28"/>
    <w:rsid w:val="00115230"/>
    <w:rsid w:val="00115B5F"/>
    <w:rsid w:val="001162B4"/>
    <w:rsid w:val="001169E0"/>
    <w:rsid w:val="0012194B"/>
    <w:rsid w:val="00122CBC"/>
    <w:rsid w:val="00126D4A"/>
    <w:rsid w:val="00132DA9"/>
    <w:rsid w:val="0013305B"/>
    <w:rsid w:val="00133B99"/>
    <w:rsid w:val="00143B20"/>
    <w:rsid w:val="001442D3"/>
    <w:rsid w:val="001443BD"/>
    <w:rsid w:val="001577E9"/>
    <w:rsid w:val="0016138C"/>
    <w:rsid w:val="001614BF"/>
    <w:rsid w:val="001731CE"/>
    <w:rsid w:val="00175951"/>
    <w:rsid w:val="001813F3"/>
    <w:rsid w:val="00183245"/>
    <w:rsid w:val="00192B23"/>
    <w:rsid w:val="001A59E3"/>
    <w:rsid w:val="001A6EF7"/>
    <w:rsid w:val="001B2D0C"/>
    <w:rsid w:val="001B743B"/>
    <w:rsid w:val="001B7C20"/>
    <w:rsid w:val="001C0B32"/>
    <w:rsid w:val="001C4BE1"/>
    <w:rsid w:val="001D7568"/>
    <w:rsid w:val="001D7ADF"/>
    <w:rsid w:val="001E0A38"/>
    <w:rsid w:val="001E0F71"/>
    <w:rsid w:val="001E6D05"/>
    <w:rsid w:val="001E7C28"/>
    <w:rsid w:val="001F1BDF"/>
    <w:rsid w:val="001F3344"/>
    <w:rsid w:val="001F7110"/>
    <w:rsid w:val="001F7E96"/>
    <w:rsid w:val="00202284"/>
    <w:rsid w:val="00203B9E"/>
    <w:rsid w:val="00206C15"/>
    <w:rsid w:val="00212488"/>
    <w:rsid w:val="00214EA2"/>
    <w:rsid w:val="00220628"/>
    <w:rsid w:val="00225F4C"/>
    <w:rsid w:val="002304D2"/>
    <w:rsid w:val="00232AFF"/>
    <w:rsid w:val="00234ABD"/>
    <w:rsid w:val="00236E2A"/>
    <w:rsid w:val="00237F62"/>
    <w:rsid w:val="0024586A"/>
    <w:rsid w:val="00246020"/>
    <w:rsid w:val="00252443"/>
    <w:rsid w:val="00256F0C"/>
    <w:rsid w:val="002619DA"/>
    <w:rsid w:val="00262C05"/>
    <w:rsid w:val="00263D3E"/>
    <w:rsid w:val="002762C3"/>
    <w:rsid w:val="002814DA"/>
    <w:rsid w:val="00281D14"/>
    <w:rsid w:val="00282C13"/>
    <w:rsid w:val="0028371F"/>
    <w:rsid w:val="00293113"/>
    <w:rsid w:val="00295E5E"/>
    <w:rsid w:val="002A0DF7"/>
    <w:rsid w:val="002A2975"/>
    <w:rsid w:val="002A4EF2"/>
    <w:rsid w:val="002A60E0"/>
    <w:rsid w:val="002B0810"/>
    <w:rsid w:val="002B5578"/>
    <w:rsid w:val="002C0FD5"/>
    <w:rsid w:val="002C252E"/>
    <w:rsid w:val="002C6773"/>
    <w:rsid w:val="002C7071"/>
    <w:rsid w:val="002D01B0"/>
    <w:rsid w:val="002D2A3D"/>
    <w:rsid w:val="002E0B17"/>
    <w:rsid w:val="002E1DAB"/>
    <w:rsid w:val="002E4FFB"/>
    <w:rsid w:val="002E7DED"/>
    <w:rsid w:val="002F23B0"/>
    <w:rsid w:val="002F666E"/>
    <w:rsid w:val="002F7E11"/>
    <w:rsid w:val="00301A73"/>
    <w:rsid w:val="00302D10"/>
    <w:rsid w:val="00304087"/>
    <w:rsid w:val="00310ACD"/>
    <w:rsid w:val="003116E8"/>
    <w:rsid w:val="0031379F"/>
    <w:rsid w:val="00314264"/>
    <w:rsid w:val="00317C01"/>
    <w:rsid w:val="00320A26"/>
    <w:rsid w:val="00321344"/>
    <w:rsid w:val="00322DAD"/>
    <w:rsid w:val="00323AB5"/>
    <w:rsid w:val="0033451C"/>
    <w:rsid w:val="00336854"/>
    <w:rsid w:val="0034015C"/>
    <w:rsid w:val="003405F1"/>
    <w:rsid w:val="003442F4"/>
    <w:rsid w:val="003463FE"/>
    <w:rsid w:val="00347FE7"/>
    <w:rsid w:val="00353705"/>
    <w:rsid w:val="003562E8"/>
    <w:rsid w:val="0036357D"/>
    <w:rsid w:val="003649BC"/>
    <w:rsid w:val="00365E44"/>
    <w:rsid w:val="00367AA1"/>
    <w:rsid w:val="00372E36"/>
    <w:rsid w:val="00376EE9"/>
    <w:rsid w:val="00377CBB"/>
    <w:rsid w:val="00380D56"/>
    <w:rsid w:val="00386336"/>
    <w:rsid w:val="003877B6"/>
    <w:rsid w:val="00393887"/>
    <w:rsid w:val="00393BFE"/>
    <w:rsid w:val="00394C6B"/>
    <w:rsid w:val="003A0597"/>
    <w:rsid w:val="003A1116"/>
    <w:rsid w:val="003A46CF"/>
    <w:rsid w:val="003A4E62"/>
    <w:rsid w:val="003A509A"/>
    <w:rsid w:val="003B1069"/>
    <w:rsid w:val="003B390A"/>
    <w:rsid w:val="003B4C4C"/>
    <w:rsid w:val="003C04FE"/>
    <w:rsid w:val="003C0A9E"/>
    <w:rsid w:val="003C15DE"/>
    <w:rsid w:val="003C4EB2"/>
    <w:rsid w:val="003D128E"/>
    <w:rsid w:val="003D24DD"/>
    <w:rsid w:val="003E2CEF"/>
    <w:rsid w:val="003E5F59"/>
    <w:rsid w:val="003F1AF3"/>
    <w:rsid w:val="003F4D8D"/>
    <w:rsid w:val="003F5B99"/>
    <w:rsid w:val="004041C9"/>
    <w:rsid w:val="004074DB"/>
    <w:rsid w:val="00421AF1"/>
    <w:rsid w:val="004313E7"/>
    <w:rsid w:val="0043545B"/>
    <w:rsid w:val="00441325"/>
    <w:rsid w:val="004429CB"/>
    <w:rsid w:val="0044763B"/>
    <w:rsid w:val="004545EA"/>
    <w:rsid w:val="004629B3"/>
    <w:rsid w:val="0046376E"/>
    <w:rsid w:val="0046690F"/>
    <w:rsid w:val="00472640"/>
    <w:rsid w:val="00472FEC"/>
    <w:rsid w:val="00475702"/>
    <w:rsid w:val="00477AEE"/>
    <w:rsid w:val="00485CB6"/>
    <w:rsid w:val="00490A03"/>
    <w:rsid w:val="0049269F"/>
    <w:rsid w:val="00493327"/>
    <w:rsid w:val="00494402"/>
    <w:rsid w:val="00494DBE"/>
    <w:rsid w:val="00495CE6"/>
    <w:rsid w:val="004968A1"/>
    <w:rsid w:val="0049738E"/>
    <w:rsid w:val="004A323C"/>
    <w:rsid w:val="004B54E8"/>
    <w:rsid w:val="004C1DCD"/>
    <w:rsid w:val="004C4FEB"/>
    <w:rsid w:val="004C6B79"/>
    <w:rsid w:val="004C6DF6"/>
    <w:rsid w:val="004D059B"/>
    <w:rsid w:val="004D4CB6"/>
    <w:rsid w:val="004E3341"/>
    <w:rsid w:val="004E67B7"/>
    <w:rsid w:val="004F10C1"/>
    <w:rsid w:val="004F2C06"/>
    <w:rsid w:val="00502E62"/>
    <w:rsid w:val="00506767"/>
    <w:rsid w:val="00506B8A"/>
    <w:rsid w:val="005118BD"/>
    <w:rsid w:val="005170AC"/>
    <w:rsid w:val="0052212B"/>
    <w:rsid w:val="00530799"/>
    <w:rsid w:val="00534B46"/>
    <w:rsid w:val="00540358"/>
    <w:rsid w:val="00540D47"/>
    <w:rsid w:val="00541575"/>
    <w:rsid w:val="005449BB"/>
    <w:rsid w:val="00550864"/>
    <w:rsid w:val="005521F5"/>
    <w:rsid w:val="0055571E"/>
    <w:rsid w:val="00556F67"/>
    <w:rsid w:val="00565EBE"/>
    <w:rsid w:val="00575350"/>
    <w:rsid w:val="005833F0"/>
    <w:rsid w:val="005854C8"/>
    <w:rsid w:val="0058684E"/>
    <w:rsid w:val="00586CAF"/>
    <w:rsid w:val="005873E9"/>
    <w:rsid w:val="0058794F"/>
    <w:rsid w:val="00591180"/>
    <w:rsid w:val="00591B38"/>
    <w:rsid w:val="0059722C"/>
    <w:rsid w:val="00597D07"/>
    <w:rsid w:val="005A3846"/>
    <w:rsid w:val="005A3C34"/>
    <w:rsid w:val="005B1CBB"/>
    <w:rsid w:val="005B4868"/>
    <w:rsid w:val="005B6A58"/>
    <w:rsid w:val="005C51CB"/>
    <w:rsid w:val="005C7112"/>
    <w:rsid w:val="005D0561"/>
    <w:rsid w:val="005D0AD9"/>
    <w:rsid w:val="005D22F6"/>
    <w:rsid w:val="005E0C30"/>
    <w:rsid w:val="005E2CC2"/>
    <w:rsid w:val="005E69D9"/>
    <w:rsid w:val="005F27F4"/>
    <w:rsid w:val="005F3239"/>
    <w:rsid w:val="005F5FC5"/>
    <w:rsid w:val="005F6567"/>
    <w:rsid w:val="0060232F"/>
    <w:rsid w:val="00605BFE"/>
    <w:rsid w:val="00607256"/>
    <w:rsid w:val="006141A6"/>
    <w:rsid w:val="006144B1"/>
    <w:rsid w:val="00617A6D"/>
    <w:rsid w:val="006209A6"/>
    <w:rsid w:val="006262AD"/>
    <w:rsid w:val="006335F1"/>
    <w:rsid w:val="006345B6"/>
    <w:rsid w:val="00634BA0"/>
    <w:rsid w:val="00635712"/>
    <w:rsid w:val="006402B4"/>
    <w:rsid w:val="006403F3"/>
    <w:rsid w:val="00643D8A"/>
    <w:rsid w:val="00644595"/>
    <w:rsid w:val="00652229"/>
    <w:rsid w:val="00652793"/>
    <w:rsid w:val="00652E4F"/>
    <w:rsid w:val="006626CA"/>
    <w:rsid w:val="00663487"/>
    <w:rsid w:val="00663B1A"/>
    <w:rsid w:val="00672382"/>
    <w:rsid w:val="00673CB0"/>
    <w:rsid w:val="00675739"/>
    <w:rsid w:val="006758AD"/>
    <w:rsid w:val="00677A30"/>
    <w:rsid w:val="00681F20"/>
    <w:rsid w:val="00682643"/>
    <w:rsid w:val="00682EB9"/>
    <w:rsid w:val="0068441A"/>
    <w:rsid w:val="00690B19"/>
    <w:rsid w:val="006A0A3C"/>
    <w:rsid w:val="006A4FFF"/>
    <w:rsid w:val="006A79F0"/>
    <w:rsid w:val="006B06C1"/>
    <w:rsid w:val="006B21C0"/>
    <w:rsid w:val="006B4030"/>
    <w:rsid w:val="006B47EE"/>
    <w:rsid w:val="006B499F"/>
    <w:rsid w:val="006C3C4A"/>
    <w:rsid w:val="006D1AFF"/>
    <w:rsid w:val="006D4996"/>
    <w:rsid w:val="006D54AB"/>
    <w:rsid w:val="006E1BAF"/>
    <w:rsid w:val="006E3006"/>
    <w:rsid w:val="006E5032"/>
    <w:rsid w:val="006E5BDA"/>
    <w:rsid w:val="006F0FC7"/>
    <w:rsid w:val="006F39A9"/>
    <w:rsid w:val="006F5D05"/>
    <w:rsid w:val="006F670F"/>
    <w:rsid w:val="00703272"/>
    <w:rsid w:val="0070733C"/>
    <w:rsid w:val="00710715"/>
    <w:rsid w:val="00710C5D"/>
    <w:rsid w:val="00713381"/>
    <w:rsid w:val="0071348C"/>
    <w:rsid w:val="00717273"/>
    <w:rsid w:val="00717647"/>
    <w:rsid w:val="00720FD4"/>
    <w:rsid w:val="00724AF2"/>
    <w:rsid w:val="00726216"/>
    <w:rsid w:val="0073096C"/>
    <w:rsid w:val="00732587"/>
    <w:rsid w:val="00742398"/>
    <w:rsid w:val="007507B5"/>
    <w:rsid w:val="0075091D"/>
    <w:rsid w:val="00753A24"/>
    <w:rsid w:val="007551E7"/>
    <w:rsid w:val="007630AF"/>
    <w:rsid w:val="00764F93"/>
    <w:rsid w:val="007718FE"/>
    <w:rsid w:val="00772188"/>
    <w:rsid w:val="00773F91"/>
    <w:rsid w:val="00774B90"/>
    <w:rsid w:val="007808C1"/>
    <w:rsid w:val="007813D0"/>
    <w:rsid w:val="00785993"/>
    <w:rsid w:val="007866E2"/>
    <w:rsid w:val="00786BA3"/>
    <w:rsid w:val="0079202F"/>
    <w:rsid w:val="00795AF2"/>
    <w:rsid w:val="0079786F"/>
    <w:rsid w:val="007A25C7"/>
    <w:rsid w:val="007A2AAD"/>
    <w:rsid w:val="007A4432"/>
    <w:rsid w:val="007A784E"/>
    <w:rsid w:val="007B1358"/>
    <w:rsid w:val="007B499C"/>
    <w:rsid w:val="007B4D4B"/>
    <w:rsid w:val="007C50BB"/>
    <w:rsid w:val="007C68F4"/>
    <w:rsid w:val="007D2A02"/>
    <w:rsid w:val="007E36BD"/>
    <w:rsid w:val="007E53D6"/>
    <w:rsid w:val="007E6EA1"/>
    <w:rsid w:val="007F0F63"/>
    <w:rsid w:val="007F2B1E"/>
    <w:rsid w:val="007F2D93"/>
    <w:rsid w:val="007F62B4"/>
    <w:rsid w:val="007F6C90"/>
    <w:rsid w:val="008013EE"/>
    <w:rsid w:val="00801517"/>
    <w:rsid w:val="00817AE8"/>
    <w:rsid w:val="00817DE8"/>
    <w:rsid w:val="008229F5"/>
    <w:rsid w:val="0082699A"/>
    <w:rsid w:val="00833C65"/>
    <w:rsid w:val="00833CEB"/>
    <w:rsid w:val="00835A45"/>
    <w:rsid w:val="008367DF"/>
    <w:rsid w:val="008372D2"/>
    <w:rsid w:val="008377BC"/>
    <w:rsid w:val="00844C17"/>
    <w:rsid w:val="0084769D"/>
    <w:rsid w:val="00847726"/>
    <w:rsid w:val="0084790A"/>
    <w:rsid w:val="00852511"/>
    <w:rsid w:val="008527B0"/>
    <w:rsid w:val="008614F1"/>
    <w:rsid w:val="008639B3"/>
    <w:rsid w:val="00863C1A"/>
    <w:rsid w:val="00866171"/>
    <w:rsid w:val="00867276"/>
    <w:rsid w:val="0087142D"/>
    <w:rsid w:val="00871553"/>
    <w:rsid w:val="00873956"/>
    <w:rsid w:val="00876F30"/>
    <w:rsid w:val="00880E72"/>
    <w:rsid w:val="008825EE"/>
    <w:rsid w:val="0088596E"/>
    <w:rsid w:val="008954A0"/>
    <w:rsid w:val="0089796A"/>
    <w:rsid w:val="008A2375"/>
    <w:rsid w:val="008A6920"/>
    <w:rsid w:val="008A6965"/>
    <w:rsid w:val="008C39BA"/>
    <w:rsid w:val="008C42F5"/>
    <w:rsid w:val="008C4BF9"/>
    <w:rsid w:val="008C74E8"/>
    <w:rsid w:val="008D76C5"/>
    <w:rsid w:val="008E0AFA"/>
    <w:rsid w:val="008E3909"/>
    <w:rsid w:val="008E58D7"/>
    <w:rsid w:val="008E5A1D"/>
    <w:rsid w:val="008E75D3"/>
    <w:rsid w:val="008F125E"/>
    <w:rsid w:val="008F4D2F"/>
    <w:rsid w:val="00906292"/>
    <w:rsid w:val="00917162"/>
    <w:rsid w:val="0092140A"/>
    <w:rsid w:val="009242D9"/>
    <w:rsid w:val="009251CC"/>
    <w:rsid w:val="00926FF4"/>
    <w:rsid w:val="0092714E"/>
    <w:rsid w:val="00927230"/>
    <w:rsid w:val="00930EC9"/>
    <w:rsid w:val="00942002"/>
    <w:rsid w:val="00942D97"/>
    <w:rsid w:val="0094424E"/>
    <w:rsid w:val="00945889"/>
    <w:rsid w:val="0094704B"/>
    <w:rsid w:val="00947885"/>
    <w:rsid w:val="00952168"/>
    <w:rsid w:val="009527FE"/>
    <w:rsid w:val="00962C60"/>
    <w:rsid w:val="00967D4E"/>
    <w:rsid w:val="009739A0"/>
    <w:rsid w:val="00974F84"/>
    <w:rsid w:val="009767C7"/>
    <w:rsid w:val="00980630"/>
    <w:rsid w:val="00982CDC"/>
    <w:rsid w:val="0098579A"/>
    <w:rsid w:val="00986275"/>
    <w:rsid w:val="0099195A"/>
    <w:rsid w:val="00992A11"/>
    <w:rsid w:val="00994681"/>
    <w:rsid w:val="0099486A"/>
    <w:rsid w:val="009A0E26"/>
    <w:rsid w:val="009A16EC"/>
    <w:rsid w:val="009A2C68"/>
    <w:rsid w:val="009B1AC4"/>
    <w:rsid w:val="009B29B7"/>
    <w:rsid w:val="009B3B37"/>
    <w:rsid w:val="009B7D1F"/>
    <w:rsid w:val="009C088E"/>
    <w:rsid w:val="009C4A7F"/>
    <w:rsid w:val="009C4D35"/>
    <w:rsid w:val="009D1522"/>
    <w:rsid w:val="009D6C7C"/>
    <w:rsid w:val="009D7252"/>
    <w:rsid w:val="009D792E"/>
    <w:rsid w:val="009E5EB4"/>
    <w:rsid w:val="009F06DE"/>
    <w:rsid w:val="009F3C28"/>
    <w:rsid w:val="00A02D13"/>
    <w:rsid w:val="00A03188"/>
    <w:rsid w:val="00A03E83"/>
    <w:rsid w:val="00A044D6"/>
    <w:rsid w:val="00A04ADB"/>
    <w:rsid w:val="00A0542F"/>
    <w:rsid w:val="00A05CDF"/>
    <w:rsid w:val="00A05F55"/>
    <w:rsid w:val="00A06937"/>
    <w:rsid w:val="00A11E0F"/>
    <w:rsid w:val="00A1390E"/>
    <w:rsid w:val="00A26CB6"/>
    <w:rsid w:val="00A32F82"/>
    <w:rsid w:val="00A32F8B"/>
    <w:rsid w:val="00A3756F"/>
    <w:rsid w:val="00A42D6F"/>
    <w:rsid w:val="00A44BBC"/>
    <w:rsid w:val="00A45A62"/>
    <w:rsid w:val="00A517EF"/>
    <w:rsid w:val="00A54AC5"/>
    <w:rsid w:val="00A55DC3"/>
    <w:rsid w:val="00A56D41"/>
    <w:rsid w:val="00A61353"/>
    <w:rsid w:val="00A61626"/>
    <w:rsid w:val="00A66650"/>
    <w:rsid w:val="00A66DB1"/>
    <w:rsid w:val="00A67A92"/>
    <w:rsid w:val="00A713FB"/>
    <w:rsid w:val="00A765E5"/>
    <w:rsid w:val="00A76D57"/>
    <w:rsid w:val="00A87870"/>
    <w:rsid w:val="00A91A70"/>
    <w:rsid w:val="00AA01F3"/>
    <w:rsid w:val="00AA1B85"/>
    <w:rsid w:val="00AB0A03"/>
    <w:rsid w:val="00AB1CB6"/>
    <w:rsid w:val="00AB1D9A"/>
    <w:rsid w:val="00AD01B0"/>
    <w:rsid w:val="00AD44FE"/>
    <w:rsid w:val="00AD749D"/>
    <w:rsid w:val="00AE3ABD"/>
    <w:rsid w:val="00AE464C"/>
    <w:rsid w:val="00AE49F1"/>
    <w:rsid w:val="00AF3869"/>
    <w:rsid w:val="00AF7ECE"/>
    <w:rsid w:val="00B05CCA"/>
    <w:rsid w:val="00B14271"/>
    <w:rsid w:val="00B16270"/>
    <w:rsid w:val="00B2685D"/>
    <w:rsid w:val="00B30351"/>
    <w:rsid w:val="00B33C2A"/>
    <w:rsid w:val="00B368BD"/>
    <w:rsid w:val="00B4095C"/>
    <w:rsid w:val="00B422EC"/>
    <w:rsid w:val="00B63C6C"/>
    <w:rsid w:val="00B6597F"/>
    <w:rsid w:val="00B714B6"/>
    <w:rsid w:val="00B726D4"/>
    <w:rsid w:val="00B774D7"/>
    <w:rsid w:val="00B77DC6"/>
    <w:rsid w:val="00B8214F"/>
    <w:rsid w:val="00B82A39"/>
    <w:rsid w:val="00B86A4F"/>
    <w:rsid w:val="00B86F4F"/>
    <w:rsid w:val="00B87B93"/>
    <w:rsid w:val="00B93035"/>
    <w:rsid w:val="00B93A93"/>
    <w:rsid w:val="00B94639"/>
    <w:rsid w:val="00B958E8"/>
    <w:rsid w:val="00B9775D"/>
    <w:rsid w:val="00B97E4A"/>
    <w:rsid w:val="00BA09B2"/>
    <w:rsid w:val="00BA2B7F"/>
    <w:rsid w:val="00BA5B46"/>
    <w:rsid w:val="00BA6EA6"/>
    <w:rsid w:val="00BC0995"/>
    <w:rsid w:val="00BC2FE3"/>
    <w:rsid w:val="00BE5D38"/>
    <w:rsid w:val="00BE793A"/>
    <w:rsid w:val="00BE7B92"/>
    <w:rsid w:val="00BF2B82"/>
    <w:rsid w:val="00BF432A"/>
    <w:rsid w:val="00BF6E82"/>
    <w:rsid w:val="00C0209A"/>
    <w:rsid w:val="00C060C7"/>
    <w:rsid w:val="00C24C17"/>
    <w:rsid w:val="00C24D5E"/>
    <w:rsid w:val="00C278C5"/>
    <w:rsid w:val="00C34B18"/>
    <w:rsid w:val="00C3758F"/>
    <w:rsid w:val="00C40B88"/>
    <w:rsid w:val="00C43223"/>
    <w:rsid w:val="00C47D87"/>
    <w:rsid w:val="00C50A63"/>
    <w:rsid w:val="00C50C62"/>
    <w:rsid w:val="00C51B88"/>
    <w:rsid w:val="00C5219F"/>
    <w:rsid w:val="00C5376E"/>
    <w:rsid w:val="00C565D4"/>
    <w:rsid w:val="00C570AB"/>
    <w:rsid w:val="00C60787"/>
    <w:rsid w:val="00C62701"/>
    <w:rsid w:val="00C634BF"/>
    <w:rsid w:val="00C743A7"/>
    <w:rsid w:val="00C808A6"/>
    <w:rsid w:val="00C934E4"/>
    <w:rsid w:val="00C97091"/>
    <w:rsid w:val="00C97260"/>
    <w:rsid w:val="00CA03A9"/>
    <w:rsid w:val="00CA047F"/>
    <w:rsid w:val="00CA2001"/>
    <w:rsid w:val="00CA523B"/>
    <w:rsid w:val="00CB5B6C"/>
    <w:rsid w:val="00CB6F95"/>
    <w:rsid w:val="00CC052E"/>
    <w:rsid w:val="00CC29A9"/>
    <w:rsid w:val="00CC39A8"/>
    <w:rsid w:val="00CC447D"/>
    <w:rsid w:val="00CD140C"/>
    <w:rsid w:val="00CD16BE"/>
    <w:rsid w:val="00CD1FB9"/>
    <w:rsid w:val="00CD4616"/>
    <w:rsid w:val="00CD56AF"/>
    <w:rsid w:val="00CE0734"/>
    <w:rsid w:val="00CE33D5"/>
    <w:rsid w:val="00CE6A6E"/>
    <w:rsid w:val="00CF16DC"/>
    <w:rsid w:val="00CF5D37"/>
    <w:rsid w:val="00CF6F33"/>
    <w:rsid w:val="00D0140A"/>
    <w:rsid w:val="00D015B7"/>
    <w:rsid w:val="00D02248"/>
    <w:rsid w:val="00D063B8"/>
    <w:rsid w:val="00D06825"/>
    <w:rsid w:val="00D162B6"/>
    <w:rsid w:val="00D17E3B"/>
    <w:rsid w:val="00D23C09"/>
    <w:rsid w:val="00D23CED"/>
    <w:rsid w:val="00D24BD2"/>
    <w:rsid w:val="00D2573D"/>
    <w:rsid w:val="00D260A2"/>
    <w:rsid w:val="00D2795D"/>
    <w:rsid w:val="00D30CC6"/>
    <w:rsid w:val="00D3260C"/>
    <w:rsid w:val="00D34224"/>
    <w:rsid w:val="00D35790"/>
    <w:rsid w:val="00D4014A"/>
    <w:rsid w:val="00D40AD9"/>
    <w:rsid w:val="00D44221"/>
    <w:rsid w:val="00D476DF"/>
    <w:rsid w:val="00D5051D"/>
    <w:rsid w:val="00D5182B"/>
    <w:rsid w:val="00D53112"/>
    <w:rsid w:val="00D5437A"/>
    <w:rsid w:val="00D5653B"/>
    <w:rsid w:val="00D61492"/>
    <w:rsid w:val="00D61781"/>
    <w:rsid w:val="00D62EF1"/>
    <w:rsid w:val="00D6309D"/>
    <w:rsid w:val="00D644CA"/>
    <w:rsid w:val="00D66FC2"/>
    <w:rsid w:val="00D74231"/>
    <w:rsid w:val="00D76C7E"/>
    <w:rsid w:val="00D771DE"/>
    <w:rsid w:val="00D776A4"/>
    <w:rsid w:val="00D7776D"/>
    <w:rsid w:val="00D8406F"/>
    <w:rsid w:val="00D91F92"/>
    <w:rsid w:val="00D9293F"/>
    <w:rsid w:val="00D93598"/>
    <w:rsid w:val="00D93651"/>
    <w:rsid w:val="00D952F4"/>
    <w:rsid w:val="00DA1086"/>
    <w:rsid w:val="00DA1E18"/>
    <w:rsid w:val="00DA2009"/>
    <w:rsid w:val="00DA2EB3"/>
    <w:rsid w:val="00DB05B1"/>
    <w:rsid w:val="00DB5A79"/>
    <w:rsid w:val="00DB5D40"/>
    <w:rsid w:val="00DB6D3A"/>
    <w:rsid w:val="00DB7C43"/>
    <w:rsid w:val="00DC2465"/>
    <w:rsid w:val="00DC5427"/>
    <w:rsid w:val="00DD512E"/>
    <w:rsid w:val="00DE1177"/>
    <w:rsid w:val="00DE2CEA"/>
    <w:rsid w:val="00DE6A3C"/>
    <w:rsid w:val="00DE74F4"/>
    <w:rsid w:val="00DE7F97"/>
    <w:rsid w:val="00DF1010"/>
    <w:rsid w:val="00DF5AEA"/>
    <w:rsid w:val="00DF63F6"/>
    <w:rsid w:val="00E02DD0"/>
    <w:rsid w:val="00E06A2E"/>
    <w:rsid w:val="00E07340"/>
    <w:rsid w:val="00E13747"/>
    <w:rsid w:val="00E16061"/>
    <w:rsid w:val="00E25AEA"/>
    <w:rsid w:val="00E26B34"/>
    <w:rsid w:val="00E26F8D"/>
    <w:rsid w:val="00E30DEF"/>
    <w:rsid w:val="00E30ED2"/>
    <w:rsid w:val="00E31276"/>
    <w:rsid w:val="00E31C3C"/>
    <w:rsid w:val="00E32EC0"/>
    <w:rsid w:val="00E34A0B"/>
    <w:rsid w:val="00E37F70"/>
    <w:rsid w:val="00E446C1"/>
    <w:rsid w:val="00E55B7F"/>
    <w:rsid w:val="00E57867"/>
    <w:rsid w:val="00E758B9"/>
    <w:rsid w:val="00E85569"/>
    <w:rsid w:val="00E856AF"/>
    <w:rsid w:val="00E86B83"/>
    <w:rsid w:val="00E87C64"/>
    <w:rsid w:val="00E91C2F"/>
    <w:rsid w:val="00E92B4E"/>
    <w:rsid w:val="00E93A01"/>
    <w:rsid w:val="00E93FF8"/>
    <w:rsid w:val="00E9582F"/>
    <w:rsid w:val="00E96EAF"/>
    <w:rsid w:val="00E97504"/>
    <w:rsid w:val="00EA1752"/>
    <w:rsid w:val="00EA5A89"/>
    <w:rsid w:val="00EA5BDB"/>
    <w:rsid w:val="00EA5F8C"/>
    <w:rsid w:val="00EA751E"/>
    <w:rsid w:val="00EB440D"/>
    <w:rsid w:val="00EB46D9"/>
    <w:rsid w:val="00EB4A71"/>
    <w:rsid w:val="00EB778E"/>
    <w:rsid w:val="00EC142D"/>
    <w:rsid w:val="00EC17A8"/>
    <w:rsid w:val="00EC1E16"/>
    <w:rsid w:val="00EC254A"/>
    <w:rsid w:val="00EC528C"/>
    <w:rsid w:val="00ED0024"/>
    <w:rsid w:val="00ED0F85"/>
    <w:rsid w:val="00ED2B5C"/>
    <w:rsid w:val="00ED3269"/>
    <w:rsid w:val="00ED6649"/>
    <w:rsid w:val="00EE1A8C"/>
    <w:rsid w:val="00EE4643"/>
    <w:rsid w:val="00EE64AD"/>
    <w:rsid w:val="00EF1330"/>
    <w:rsid w:val="00EF15FF"/>
    <w:rsid w:val="00EF570A"/>
    <w:rsid w:val="00EF7111"/>
    <w:rsid w:val="00EF7D1A"/>
    <w:rsid w:val="00F0448F"/>
    <w:rsid w:val="00F0716C"/>
    <w:rsid w:val="00F14097"/>
    <w:rsid w:val="00F22014"/>
    <w:rsid w:val="00F26849"/>
    <w:rsid w:val="00F270E9"/>
    <w:rsid w:val="00F275C0"/>
    <w:rsid w:val="00F346B6"/>
    <w:rsid w:val="00F36145"/>
    <w:rsid w:val="00F36E15"/>
    <w:rsid w:val="00F37BDD"/>
    <w:rsid w:val="00F4089B"/>
    <w:rsid w:val="00F41503"/>
    <w:rsid w:val="00F466C8"/>
    <w:rsid w:val="00F469A9"/>
    <w:rsid w:val="00F50B46"/>
    <w:rsid w:val="00F50D1F"/>
    <w:rsid w:val="00F51909"/>
    <w:rsid w:val="00F565D0"/>
    <w:rsid w:val="00F635FC"/>
    <w:rsid w:val="00F63D03"/>
    <w:rsid w:val="00F65E2F"/>
    <w:rsid w:val="00F65EC2"/>
    <w:rsid w:val="00F67DF1"/>
    <w:rsid w:val="00F7347E"/>
    <w:rsid w:val="00F7502E"/>
    <w:rsid w:val="00F8309B"/>
    <w:rsid w:val="00F833C9"/>
    <w:rsid w:val="00F85671"/>
    <w:rsid w:val="00F90064"/>
    <w:rsid w:val="00F96AFD"/>
    <w:rsid w:val="00FA1398"/>
    <w:rsid w:val="00FA1F73"/>
    <w:rsid w:val="00FA2E19"/>
    <w:rsid w:val="00FA5FB4"/>
    <w:rsid w:val="00FA697F"/>
    <w:rsid w:val="00FB5521"/>
    <w:rsid w:val="00FB610D"/>
    <w:rsid w:val="00FC4477"/>
    <w:rsid w:val="00FC46FB"/>
    <w:rsid w:val="00FD2BD3"/>
    <w:rsid w:val="00FD4CCA"/>
    <w:rsid w:val="00FE2A9E"/>
    <w:rsid w:val="00FE3773"/>
    <w:rsid w:val="00FE7D17"/>
    <w:rsid w:val="00FF1FEE"/>
    <w:rsid w:val="00FF4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E497938"/>
  <w14:defaultImageDpi w14:val="0"/>
  <w15:docId w15:val="{54FDCA7C-BD6C-4903-9777-C643AD819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="Times New Roman" w:hAnsi="Segoe UI" w:cs="Segoe UI"/>
        <w:sz w:val="18"/>
        <w:szCs w:val="18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2A2975"/>
    <w:pPr>
      <w:spacing w:line="276" w:lineRule="auto"/>
      <w:jc w:val="both"/>
    </w:pPr>
    <w:rPr>
      <w:rFonts w:cs="Times New Roman"/>
      <w:sz w:val="22"/>
      <w:szCs w:val="24"/>
    </w:rPr>
  </w:style>
  <w:style w:type="paragraph" w:styleId="Nadpis1">
    <w:name w:val="heading 1"/>
    <w:basedOn w:val="Normlny"/>
    <w:next w:val="Normlny"/>
    <w:link w:val="Nadpis1Char"/>
    <w:uiPriority w:val="99"/>
    <w:qFormat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Nadpis2">
    <w:name w:val="heading 2"/>
    <w:basedOn w:val="Normlny"/>
    <w:next w:val="Normlny"/>
    <w:link w:val="Nadpis2Char"/>
    <w:uiPriority w:val="9"/>
    <w:qFormat/>
    <w:pPr>
      <w:keepNext/>
      <w:outlineLvl w:val="1"/>
    </w:pPr>
    <w:rPr>
      <w:rFonts w:cs="Arial"/>
      <w:bCs/>
      <w:iCs/>
      <w:color w:val="E1000F"/>
      <w:szCs w:val="28"/>
    </w:rPr>
  </w:style>
  <w:style w:type="paragraph" w:styleId="Nadpis3">
    <w:name w:val="heading 3"/>
    <w:basedOn w:val="Nadpis2"/>
    <w:next w:val="Normlny"/>
    <w:link w:val="Nadpis3Char"/>
    <w:uiPriority w:val="9"/>
    <w:qFormat/>
    <w:pPr>
      <w:outlineLvl w:val="2"/>
    </w:pPr>
    <w:rPr>
      <w:color w:val="auto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9"/>
    <w:locked/>
    <w:rsid w:val="00B422EC"/>
    <w:rPr>
      <w:rFonts w:ascii="Arial" w:hAnsi="Arial" w:cs="Times New Roman"/>
      <w:b/>
      <w:kern w:val="32"/>
      <w:sz w:val="32"/>
      <w:lang w:val="de-DE" w:eastAsia="x-none"/>
    </w:rPr>
  </w:style>
  <w:style w:type="character" w:customStyle="1" w:styleId="Nadpis2Char">
    <w:name w:val="Nadpis 2 Char"/>
    <w:basedOn w:val="Predvolenpsmoodseku"/>
    <w:link w:val="Nadpis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dpis3Char">
    <w:name w:val="Nadpis 3 Char"/>
    <w:basedOn w:val="Predvolenpsmoodseku"/>
    <w:link w:val="Nadpis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paragraph" w:styleId="Pta">
    <w:name w:val="footer"/>
    <w:basedOn w:val="Normlny"/>
    <w:link w:val="Pta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character" w:customStyle="1" w:styleId="PtaChar">
    <w:name w:val="Päta Char"/>
    <w:basedOn w:val="Predvolenpsmoodseku"/>
    <w:link w:val="Pta"/>
    <w:uiPriority w:val="99"/>
    <w:locked/>
    <w:rsid w:val="00992A11"/>
    <w:rPr>
      <w:rFonts w:ascii="Segoe UI" w:hAnsi="Segoe UI" w:cs="Times New Roman"/>
      <w:noProof/>
      <w:sz w:val="24"/>
      <w:lang w:val="de-DE"/>
    </w:rPr>
  </w:style>
  <w:style w:type="paragraph" w:styleId="Hlavika">
    <w:name w:val="header"/>
    <w:basedOn w:val="Normlny"/>
    <w:link w:val="HlavikaChar"/>
    <w:uiPriority w:val="99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character" w:customStyle="1" w:styleId="HlavikaChar">
    <w:name w:val="Hlavička Char"/>
    <w:basedOn w:val="Predvolenpsmoodseku"/>
    <w:link w:val="Hlavika"/>
    <w:uiPriority w:val="99"/>
    <w:semiHidden/>
    <w:locked/>
    <w:rPr>
      <w:rFonts w:cs="Times New Roman"/>
      <w:sz w:val="24"/>
      <w:szCs w:val="24"/>
    </w:rPr>
  </w:style>
  <w:style w:type="paragraph" w:customStyle="1" w:styleId="Intro">
    <w:name w:val="Intro"/>
    <w:basedOn w:val="Normlny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lny"/>
    <w:pPr>
      <w:numPr>
        <w:numId w:val="1"/>
      </w:numPr>
      <w:tabs>
        <w:tab w:val="left" w:pos="357"/>
      </w:tabs>
      <w:ind w:left="357" w:hanging="357"/>
    </w:pPr>
  </w:style>
  <w:style w:type="paragraph" w:customStyle="1" w:styleId="Page1Name">
    <w:name w:val="Page1_Name"/>
    <w:basedOn w:val="Normlny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lny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pPr>
      <w:spacing w:before="240" w:after="0"/>
    </w:pPr>
    <w:rPr>
      <w:b w:val="0"/>
      <w:bCs/>
    </w:rPr>
  </w:style>
  <w:style w:type="table" w:styleId="Mriekatabuky">
    <w:name w:val="Table Grid"/>
    <w:basedOn w:val="Normlnatabuka"/>
    <w:uiPriority w:val="59"/>
    <w:pPr>
      <w:spacing w:line="260" w:lineRule="atLeast"/>
    </w:pPr>
    <w:rPr>
      <w:rFonts w:cs="Times New Roman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lny"/>
    <w:link w:val="InfoZchn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locked/>
    <w:rPr>
      <w:rFonts w:ascii="Arial" w:hAnsi="Arial"/>
      <w:sz w:val="24"/>
      <w:lang w:val="de-DE" w:eastAsia="en-US"/>
    </w:rPr>
  </w:style>
  <w:style w:type="paragraph" w:customStyle="1" w:styleId="Standard12pt">
    <w:name w:val="Standard_12pt"/>
    <w:basedOn w:val="Normlny"/>
    <w:pPr>
      <w:spacing w:line="300" w:lineRule="atLeast"/>
    </w:pPr>
    <w:rPr>
      <w:sz w:val="24"/>
    </w:rPr>
  </w:style>
  <w:style w:type="character" w:styleId="Hypertextovprepojenie">
    <w:name w:val="Hyperlink"/>
    <w:basedOn w:val="Predvolenpsmoodseku"/>
    <w:uiPriority w:val="99"/>
    <w:rsid w:val="00336854"/>
    <w:rPr>
      <w:rFonts w:ascii="Segoe UI" w:hAnsi="Segoe UI" w:cs="Times New Roman"/>
      <w:color w:val="0000FF"/>
      <w:sz w:val="18"/>
      <w:u w:val="single"/>
    </w:rPr>
  </w:style>
  <w:style w:type="paragraph" w:customStyle="1" w:styleId="MittleresRaster1-Akzent21">
    <w:name w:val="Mittleres Raster 1 - Akzent 21"/>
    <w:basedOn w:val="Normlny"/>
    <w:uiPriority w:val="34"/>
    <w:qFormat/>
    <w:rsid w:val="00B422EC"/>
    <w:pPr>
      <w:ind w:left="720"/>
    </w:pPr>
  </w:style>
  <w:style w:type="paragraph" w:styleId="Textbubliny">
    <w:name w:val="Balloon Text"/>
    <w:basedOn w:val="Normlny"/>
    <w:link w:val="TextbublinyChar"/>
    <w:uiPriority w:val="99"/>
    <w:rsid w:val="00336854"/>
    <w:pPr>
      <w:spacing w:line="240" w:lineRule="auto"/>
    </w:pPr>
    <w:rPr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locked/>
    <w:rsid w:val="00336854"/>
    <w:rPr>
      <w:rFonts w:ascii="Segoe UI" w:hAnsi="Segoe UI" w:cs="Times New Roman"/>
      <w:sz w:val="18"/>
      <w:lang w:val="de-DE" w:eastAsia="x-none"/>
    </w:rPr>
  </w:style>
  <w:style w:type="character" w:styleId="Nevyrieenzmienka">
    <w:name w:val="Unresolved Mention"/>
    <w:basedOn w:val="Predvolenpsmoodseku"/>
    <w:uiPriority w:val="99"/>
    <w:semiHidden/>
    <w:unhideWhenUsed/>
    <w:rsid w:val="000C210A"/>
    <w:rPr>
      <w:rFonts w:cs="Times New Roman"/>
      <w:color w:val="605E5C"/>
      <w:shd w:val="clear" w:color="auto" w:fill="E1DFDD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 w:cs="Times New Roman"/>
      <w:szCs w:val="24"/>
      <w:lang w:val="de-DE"/>
    </w:rPr>
  </w:style>
  <w:style w:type="paragraph" w:customStyle="1" w:styleId="Style12ptJustifiedLinespacing15lines">
    <w:name w:val="Style 12 pt Justified Line spacing:  1.5 lines"/>
    <w:basedOn w:val="Normlny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lny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Predvolenpsmoodseku"/>
    <w:rsid w:val="00A3756F"/>
    <w:rPr>
      <w:rFonts w:cs="Times New Roman"/>
      <w:b/>
      <w:bCs/>
      <w:sz w:val="32"/>
    </w:rPr>
  </w:style>
  <w:style w:type="paragraph" w:customStyle="1" w:styleId="MonthDayYear">
    <w:name w:val="Month Day Year"/>
    <w:basedOn w:val="Normlny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lny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Predvolenpsmoodseku"/>
    <w:rsid w:val="00336854"/>
    <w:rPr>
      <w:rFonts w:ascii="Segoe UI" w:hAnsi="Segoe UI" w:cs="Times New Roman"/>
      <w:sz w:val="18"/>
    </w:rPr>
  </w:style>
  <w:style w:type="character" w:customStyle="1" w:styleId="AboutandContactHeadline">
    <w:name w:val="About and Contact Headline"/>
    <w:basedOn w:val="Predvolenpsmoodseku"/>
    <w:rsid w:val="00336854"/>
    <w:rPr>
      <w:rFonts w:ascii="Segoe UI" w:hAnsi="Segoe UI" w:cs="Times New Roman"/>
      <w:b/>
      <w:bCs/>
      <w:sz w:val="18"/>
    </w:rPr>
  </w:style>
  <w:style w:type="paragraph" w:styleId="Textpoznmkypodiarou">
    <w:name w:val="footnote text"/>
    <w:basedOn w:val="Normlny"/>
    <w:link w:val="TextpoznmkypodiarouChar"/>
    <w:uiPriority w:val="99"/>
    <w:rsid w:val="004074DB"/>
    <w:pPr>
      <w:spacing w:line="260" w:lineRule="atLeast"/>
      <w:jc w:val="left"/>
    </w:pPr>
    <w:rPr>
      <w:rFonts w:ascii="Arial" w:hAnsi="Arial"/>
      <w:sz w:val="20"/>
      <w:szCs w:val="20"/>
      <w:lang w:val="de-DE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locked/>
    <w:rsid w:val="004074DB"/>
    <w:rPr>
      <w:rFonts w:ascii="Arial" w:hAnsi="Arial" w:cs="Times New Roman"/>
      <w:sz w:val="20"/>
      <w:szCs w:val="20"/>
      <w:lang w:val="de-DE" w:eastAsia="x-none"/>
    </w:rPr>
  </w:style>
  <w:style w:type="character" w:styleId="Odkaznapoznmkupodiarou">
    <w:name w:val="footnote reference"/>
    <w:basedOn w:val="Predvolenpsmoodseku"/>
    <w:uiPriority w:val="99"/>
    <w:rsid w:val="004074DB"/>
    <w:rPr>
      <w:rFonts w:cs="Times New Roman"/>
      <w:vertAlign w:val="superscript"/>
    </w:rPr>
  </w:style>
  <w:style w:type="character" w:styleId="Odkaznakomentr">
    <w:name w:val="annotation reference"/>
    <w:basedOn w:val="Predvolenpsmoodseku"/>
    <w:rsid w:val="005854C8"/>
    <w:rPr>
      <w:sz w:val="16"/>
      <w:szCs w:val="16"/>
    </w:rPr>
  </w:style>
  <w:style w:type="paragraph" w:styleId="Textkomentra">
    <w:name w:val="annotation text"/>
    <w:basedOn w:val="Normlny"/>
    <w:link w:val="TextkomentraChar"/>
    <w:rsid w:val="005854C8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rsid w:val="005854C8"/>
    <w:rPr>
      <w:rFonts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rsid w:val="005854C8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rsid w:val="005854C8"/>
    <w:rPr>
      <w:rFonts w:cs="Times New Roman"/>
      <w:b/>
      <w:bCs/>
      <w:sz w:val="20"/>
      <w:szCs w:val="20"/>
    </w:rPr>
  </w:style>
  <w:style w:type="paragraph" w:customStyle="1" w:styleId="p1">
    <w:name w:val="p1"/>
    <w:basedOn w:val="Normlny"/>
    <w:rsid w:val="00927230"/>
    <w:pPr>
      <w:spacing w:line="240" w:lineRule="auto"/>
      <w:jc w:val="left"/>
    </w:pPr>
    <w:rPr>
      <w:rFonts w:ascii="Helvetica" w:hAnsi="Helvetica"/>
      <w:sz w:val="18"/>
      <w:szCs w:val="18"/>
    </w:rPr>
  </w:style>
  <w:style w:type="character" w:styleId="PouitHypertextovPrepojenie">
    <w:name w:val="FollowedHyperlink"/>
    <w:basedOn w:val="Predvolenpsmoodseku"/>
    <w:rsid w:val="005C51CB"/>
    <w:rPr>
      <w:color w:val="954F72" w:themeColor="followedHyperlink"/>
      <w:u w:val="single"/>
    </w:rPr>
  </w:style>
  <w:style w:type="paragraph" w:styleId="Normlnywebov">
    <w:name w:val="Normal (Web)"/>
    <w:basedOn w:val="Normlny"/>
    <w:uiPriority w:val="99"/>
    <w:unhideWhenUsed/>
    <w:rsid w:val="004C6DF6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lang w:val="sk-SK" w:eastAsia="sk-SK"/>
    </w:rPr>
  </w:style>
  <w:style w:type="character" w:styleId="Vrazn">
    <w:name w:val="Strong"/>
    <w:basedOn w:val="Predvolenpsmoodseku"/>
    <w:uiPriority w:val="22"/>
    <w:qFormat/>
    <w:rsid w:val="004C6DF6"/>
    <w:rPr>
      <w:b/>
      <w:bCs/>
    </w:rPr>
  </w:style>
  <w:style w:type="paragraph" w:styleId="Odsekzoznamu">
    <w:name w:val="List Paragraph"/>
    <w:basedOn w:val="Normlny"/>
    <w:link w:val="OdsekzoznamuChar"/>
    <w:uiPriority w:val="34"/>
    <w:qFormat/>
    <w:rsid w:val="00D776A4"/>
    <w:pPr>
      <w:ind w:left="720"/>
      <w:contextualSpacing/>
    </w:pPr>
  </w:style>
  <w:style w:type="paragraph" w:styleId="Zkladntext">
    <w:name w:val="Body Text"/>
    <w:basedOn w:val="Normlny"/>
    <w:link w:val="ZkladntextChar"/>
    <w:uiPriority w:val="1"/>
    <w:qFormat/>
    <w:rsid w:val="00D0140A"/>
    <w:pPr>
      <w:widowControl w:val="0"/>
      <w:autoSpaceDE w:val="0"/>
      <w:autoSpaceDN w:val="0"/>
      <w:spacing w:line="240" w:lineRule="auto"/>
      <w:jc w:val="left"/>
    </w:pPr>
    <w:rPr>
      <w:rFonts w:ascii="Calibri" w:eastAsia="Calibri" w:hAnsi="Calibri" w:cs="Calibri"/>
      <w:sz w:val="24"/>
      <w:lang w:val="de-DE"/>
    </w:rPr>
  </w:style>
  <w:style w:type="character" w:customStyle="1" w:styleId="ZkladntextChar">
    <w:name w:val="Základný text Char"/>
    <w:basedOn w:val="Predvolenpsmoodseku"/>
    <w:link w:val="Zkladntext"/>
    <w:uiPriority w:val="1"/>
    <w:rsid w:val="00D0140A"/>
    <w:rPr>
      <w:rFonts w:ascii="Calibri" w:eastAsia="Calibri" w:hAnsi="Calibri" w:cs="Calibri"/>
      <w:sz w:val="24"/>
      <w:szCs w:val="24"/>
      <w:lang w:val="de-DE"/>
    </w:rPr>
  </w:style>
  <w:style w:type="character" w:customStyle="1" w:styleId="OdsekzoznamuChar">
    <w:name w:val="Odsek zoznamu Char"/>
    <w:basedOn w:val="Predvolenpsmoodseku"/>
    <w:link w:val="Odsekzoznamu"/>
    <w:uiPriority w:val="34"/>
    <w:locked/>
    <w:rsid w:val="00393BFE"/>
    <w:rPr>
      <w:rFonts w:cs="Times New Roman"/>
      <w:sz w:val="22"/>
      <w:szCs w:val="24"/>
    </w:rPr>
  </w:style>
  <w:style w:type="paragraph" w:customStyle="1" w:styleId="He01Flietext">
    <w:name w:val="_He_01_Fließtext"/>
    <w:qFormat/>
    <w:rsid w:val="009F3C28"/>
    <w:pPr>
      <w:spacing w:after="160"/>
    </w:pPr>
    <w:rPr>
      <w:rFonts w:cs="Times New Roman"/>
      <w:sz w:val="22"/>
      <w:szCs w:val="22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5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2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zuzana.kanuchova@henkel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henkel.sk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enkel.co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A283F239FC9A47B3A603CC7E078231" ma:contentTypeVersion="16" ma:contentTypeDescription="Umožňuje vytvoriť nový dokument." ma:contentTypeScope="" ma:versionID="1e3e6ccbd874f2950124fbf72e1b9f72">
  <xsd:schema xmlns:xsd="http://www.w3.org/2001/XMLSchema" xmlns:xs="http://www.w3.org/2001/XMLSchema" xmlns:p="http://schemas.microsoft.com/office/2006/metadata/properties" xmlns:ns2="abed4518-919d-4839-afd6-808ec5b6ae4e" xmlns:ns3="29b6b4b2-766e-4d60-98b3-6175b639c8a8" targetNamespace="http://schemas.microsoft.com/office/2006/metadata/properties" ma:root="true" ma:fieldsID="0650d5b238a675e405af77a6ffcd6c95" ns2:_="" ns3:_="">
    <xsd:import namespace="abed4518-919d-4839-afd6-808ec5b6ae4e"/>
    <xsd:import namespace="29b6b4b2-766e-4d60-98b3-6175b639c8a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ed4518-919d-4839-afd6-808ec5b6a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Značky obrázka" ma:readOnly="false" ma:fieldId="{5cf76f15-5ced-4ddc-b409-7134ff3c332f}" ma:taxonomyMulti="true" ma:sspId="19ef1d94-6b49-4afa-a106-32bcc93ffe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b6b4b2-766e-4d60-98b3-6175b639c8a8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64d0f1b-8a8a-4021-a461-b397733c585f}" ma:internalName="TaxCatchAll" ma:showField="CatchAllData" ma:web="29b6b4b2-766e-4d60-98b3-6175b639c8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9b6b4b2-766e-4d60-98b3-6175b639c8a8" xsi:nil="true"/>
    <lcf76f155ced4ddcb4097134ff3c332f xmlns="abed4518-919d-4839-afd6-808ec5b6ae4e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CF0D88D-AA15-4A65-A3C3-EB157D39BB8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972F220-EAEC-4992-AD07-804DD71DA5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ed4518-919d-4839-afd6-808ec5b6ae4e"/>
    <ds:schemaRef ds:uri="29b6b4b2-766e-4d60-98b3-6175b639c8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9FB6B83-8754-41CA-BFAB-08310E61C387}">
  <ds:schemaRefs>
    <ds:schemaRef ds:uri="http://schemas.microsoft.com/office/2006/metadata/properties"/>
    <ds:schemaRef ds:uri="http://schemas.microsoft.com/office/infopath/2007/PartnerControls"/>
    <ds:schemaRef ds:uri="29b6b4b2-766e-4d60-98b3-6175b639c8a8"/>
    <ds:schemaRef ds:uri="abed4518-919d-4839-afd6-808ec5b6ae4e"/>
  </ds:schemaRefs>
</ds:datastoreItem>
</file>

<file path=customXml/itemProps4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</Template>
  <TotalTime>7</TotalTime>
  <Pages>3</Pages>
  <Words>746</Words>
  <Characters>4256</Characters>
  <Application>Microsoft Office Word</Application>
  <DocSecurity>0</DocSecurity>
  <Lines>35</Lines>
  <Paragraphs>9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Driving Food Safety and Efficiency in Packaging with Henkel’s Technomelt Supra Pro</vt:lpstr>
    </vt:vector>
  </TitlesOfParts>
  <Company>Henkel AG &amp; Co. KGaA</Company>
  <LinksUpToDate>false</LinksUpToDate>
  <CharactersWithSpaces>4993</CharactersWithSpaces>
  <SharedDoc>false</SharedDoc>
  <HLinks>
    <vt:vector size="18" baseType="variant">
      <vt:variant>
        <vt:i4>262261</vt:i4>
      </vt:variant>
      <vt:variant>
        <vt:i4>6</vt:i4>
      </vt:variant>
      <vt:variant>
        <vt:i4>0</vt:i4>
      </vt:variant>
      <vt:variant>
        <vt:i4>5</vt:i4>
      </vt:variant>
      <vt:variant>
        <vt:lpwstr>mailto:zuzana.kanuchova@henkel.com</vt:lpwstr>
      </vt:variant>
      <vt:variant>
        <vt:lpwstr/>
      </vt:variant>
      <vt:variant>
        <vt:i4>2490428</vt:i4>
      </vt:variant>
      <vt:variant>
        <vt:i4>3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  <vt:variant>
        <vt:i4>1114199</vt:i4>
      </vt:variant>
      <vt:variant>
        <vt:i4>0</vt:i4>
      </vt:variant>
      <vt:variant>
        <vt:i4>0</vt:i4>
      </vt:variant>
      <vt:variant>
        <vt:i4>5</vt:i4>
      </vt:variant>
      <vt:variant>
        <vt:lpwstr>http://www.seniorfriendly.sk/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Henkel Adhesive Technologies as a Food Safety Pioneer</dc:subject>
  <dc:creator>Henkel AG &amp; Co. KGaA</dc:creator>
  <cp:keywords/>
  <dc:description/>
  <cp:lastModifiedBy>Martina Poliačková (seesame.com)</cp:lastModifiedBy>
  <cp:revision>15</cp:revision>
  <cp:lastPrinted>2021-11-09T19:20:00Z</cp:lastPrinted>
  <dcterms:created xsi:type="dcterms:W3CDTF">2022-10-04T09:35:00Z</dcterms:created>
  <dcterms:modified xsi:type="dcterms:W3CDTF">2022-10-06T13:28:00Z</dcterms:modified>
  <cp:category>press-release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0x01010068A283F239FC9A47B3A603CC7E078231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