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5E39A" w14:textId="051B09C6" w:rsidR="00B422EC" w:rsidRPr="00EF1330" w:rsidRDefault="00C10FF3" w:rsidP="00643D8A">
      <w:pPr>
        <w:pStyle w:val="MonthDayYear"/>
      </w:pPr>
      <w:r>
        <w:t>2</w:t>
      </w:r>
      <w:r w:rsidR="00EC6D5D">
        <w:t>4</w:t>
      </w:r>
      <w:r w:rsidR="005A0FC1">
        <w:t xml:space="preserve">. </w:t>
      </w:r>
      <w:proofErr w:type="spellStart"/>
      <w:r w:rsidR="00EC6D5D">
        <w:t>oktobar</w:t>
      </w:r>
      <w:proofErr w:type="spellEnd"/>
      <w:r w:rsidR="005A0FC1">
        <w:t xml:space="preserve"> 202</w:t>
      </w:r>
      <w:r w:rsidR="00EC6D5D">
        <w:t>2</w:t>
      </w:r>
      <w:r w:rsidR="005A0FC1">
        <w:t xml:space="preserve">. </w:t>
      </w:r>
      <w:proofErr w:type="spellStart"/>
      <w:r w:rsidR="005A0FC1">
        <w:t>godine</w:t>
      </w:r>
      <w:proofErr w:type="spellEnd"/>
    </w:p>
    <w:p w14:paraId="3DA21C83" w14:textId="21358885" w:rsidR="009441D9" w:rsidRPr="009441D9" w:rsidRDefault="004C5E77" w:rsidP="009441D9">
      <w:pPr>
        <w:rPr>
          <w:rStyle w:val="Headline"/>
          <w:sz w:val="36"/>
          <w:szCs w:val="28"/>
          <w:lang w:val="sr-Latn-RS"/>
        </w:rPr>
      </w:pPr>
      <w:r>
        <w:rPr>
          <w:szCs w:val="22"/>
          <w:lang w:val="sr-Latn-RS"/>
        </w:rPr>
        <w:br/>
      </w:r>
      <w:r>
        <w:rPr>
          <w:rStyle w:val="Headline"/>
          <w:sz w:val="36"/>
          <w:szCs w:val="28"/>
          <w:lang w:val="sr-Latn-RS"/>
        </w:rPr>
        <w:t xml:space="preserve">Čišćenjem Ade Ciganlije završena </w:t>
      </w:r>
      <w:r w:rsidR="00EC6D5D">
        <w:rPr>
          <w:rStyle w:val="Headline"/>
          <w:sz w:val="36"/>
          <w:szCs w:val="28"/>
          <w:lang w:val="sr-Latn-RS"/>
        </w:rPr>
        <w:t>treća</w:t>
      </w:r>
      <w:r>
        <w:rPr>
          <w:rStyle w:val="Headline"/>
          <w:sz w:val="36"/>
          <w:szCs w:val="28"/>
          <w:lang w:val="sr-Latn-RS"/>
        </w:rPr>
        <w:t xml:space="preserve"> sezona Henkelovog projekta</w:t>
      </w:r>
      <w:r w:rsidR="00305703">
        <w:rPr>
          <w:rStyle w:val="Headline"/>
          <w:sz w:val="36"/>
          <w:szCs w:val="28"/>
          <w:lang w:val="sr-Latn-RS"/>
        </w:rPr>
        <w:t xml:space="preserve"> </w:t>
      </w:r>
      <w:r w:rsidR="009441D9" w:rsidRPr="009441D9">
        <w:rPr>
          <w:rStyle w:val="Headline"/>
          <w:sz w:val="36"/>
          <w:szCs w:val="28"/>
          <w:lang w:val="sr-Latn-RS"/>
        </w:rPr>
        <w:t>„Volim reku, a ti?“</w:t>
      </w:r>
      <w:r w:rsidR="00602586">
        <w:rPr>
          <w:rStyle w:val="Headline"/>
          <w:sz w:val="36"/>
          <w:szCs w:val="28"/>
          <w:lang w:val="sr-Latn-RS"/>
        </w:rPr>
        <w:t xml:space="preserve"> </w:t>
      </w:r>
    </w:p>
    <w:p w14:paraId="3E6800E9" w14:textId="0F0DD6E6" w:rsidR="009441D9" w:rsidRDefault="009441D9" w:rsidP="009441D9">
      <w:pPr>
        <w:rPr>
          <w:rStyle w:val="Headline"/>
          <w:sz w:val="36"/>
          <w:szCs w:val="28"/>
          <w:lang w:val="sr-Latn-RS"/>
        </w:rPr>
      </w:pPr>
    </w:p>
    <w:p w14:paraId="085561E3" w14:textId="1967EF6E" w:rsidR="00EC6D5D" w:rsidRDefault="00EC6D5D" w:rsidP="00CB3A4D">
      <w:pPr>
        <w:autoSpaceDE w:val="0"/>
        <w:autoSpaceDN w:val="0"/>
        <w:rPr>
          <w:szCs w:val="22"/>
          <w:lang w:val="sr-Latn-RS"/>
        </w:rPr>
      </w:pPr>
      <w:r>
        <w:rPr>
          <w:szCs w:val="22"/>
          <w:lang w:val="sr-Latn-RS"/>
        </w:rPr>
        <w:t xml:space="preserve">Završna akcija čišćenja treće sezone projekta kompanije Henkel </w:t>
      </w:r>
      <w:hyperlink r:id="rId12" w:history="1">
        <w:r w:rsidRPr="0081693E">
          <w:rPr>
            <w:rStyle w:val="Hyperlink"/>
            <w:sz w:val="22"/>
            <w:szCs w:val="22"/>
            <w:lang w:val="sr-Latn-RS"/>
          </w:rPr>
          <w:t>„Volim reku, a ti</w:t>
        </w:r>
        <w:r w:rsidRPr="0081693E">
          <w:rPr>
            <w:rStyle w:val="Hyperlink"/>
            <w:sz w:val="22"/>
            <w:szCs w:val="22"/>
          </w:rPr>
          <w:t>?</w:t>
        </w:r>
        <w:r w:rsidRPr="0081693E">
          <w:rPr>
            <w:rStyle w:val="Hyperlink"/>
            <w:sz w:val="22"/>
            <w:szCs w:val="22"/>
            <w:lang w:val="sr-Latn-RS"/>
          </w:rPr>
          <w:t>“</w:t>
        </w:r>
      </w:hyperlink>
      <w:r>
        <w:rPr>
          <w:szCs w:val="22"/>
          <w:lang w:val="sr-Latn-RS"/>
        </w:rPr>
        <w:t xml:space="preserve">, koji realizuje u saradnji sa </w:t>
      </w:r>
      <w:r w:rsidRPr="0065772E">
        <w:rPr>
          <w:szCs w:val="22"/>
          <w:lang w:val="sr-Latn-RS"/>
        </w:rPr>
        <w:t>Savez</w:t>
      </w:r>
      <w:r>
        <w:rPr>
          <w:szCs w:val="22"/>
          <w:lang w:val="sr-Latn-RS"/>
        </w:rPr>
        <w:t>om</w:t>
      </w:r>
      <w:r w:rsidRPr="0065772E">
        <w:rPr>
          <w:szCs w:val="22"/>
          <w:lang w:val="sr-Latn-RS"/>
        </w:rPr>
        <w:t xml:space="preserve"> organizacija podvodnih aktivnosti Republike Srbije (SOPAS)</w:t>
      </w:r>
      <w:r>
        <w:rPr>
          <w:szCs w:val="22"/>
          <w:lang w:val="sr-Latn-RS"/>
        </w:rPr>
        <w:t xml:space="preserve">, održana je na Adi Ciganliji. Tom prilikom iz </w:t>
      </w:r>
      <w:r w:rsidRPr="0065772E">
        <w:rPr>
          <w:szCs w:val="22"/>
          <w:lang w:val="sr-Latn-RS"/>
        </w:rPr>
        <w:t>najveće</w:t>
      </w:r>
      <w:r>
        <w:rPr>
          <w:szCs w:val="22"/>
          <w:lang w:val="sr-Latn-RS"/>
        </w:rPr>
        <w:t>g</w:t>
      </w:r>
      <w:r w:rsidRPr="0065772E">
        <w:rPr>
          <w:szCs w:val="22"/>
          <w:lang w:val="sr-Latn-RS"/>
        </w:rPr>
        <w:t xml:space="preserve"> i najlepše</w:t>
      </w:r>
      <w:r>
        <w:rPr>
          <w:szCs w:val="22"/>
          <w:lang w:val="sr-Latn-RS"/>
        </w:rPr>
        <w:t>g</w:t>
      </w:r>
      <w:r w:rsidRPr="0065772E">
        <w:rPr>
          <w:szCs w:val="22"/>
          <w:lang w:val="sr-Latn-RS"/>
        </w:rPr>
        <w:t xml:space="preserve"> kupališt</w:t>
      </w:r>
      <w:r>
        <w:rPr>
          <w:szCs w:val="22"/>
          <w:lang w:val="sr-Latn-RS"/>
        </w:rPr>
        <w:t>a</w:t>
      </w:r>
      <w:r w:rsidRPr="0065772E">
        <w:rPr>
          <w:szCs w:val="22"/>
          <w:lang w:val="sr-Latn-RS"/>
        </w:rPr>
        <w:t>, izletišt</w:t>
      </w:r>
      <w:r>
        <w:rPr>
          <w:szCs w:val="22"/>
          <w:lang w:val="sr-Latn-RS"/>
        </w:rPr>
        <w:t>a</w:t>
      </w:r>
      <w:r w:rsidRPr="0065772E">
        <w:rPr>
          <w:szCs w:val="22"/>
          <w:lang w:val="sr-Latn-RS"/>
        </w:rPr>
        <w:t xml:space="preserve"> i odmar</w:t>
      </w:r>
      <w:r>
        <w:rPr>
          <w:szCs w:val="22"/>
          <w:lang w:val="sr-Latn-RS"/>
        </w:rPr>
        <w:t>a</w:t>
      </w:r>
      <w:r w:rsidRPr="0065772E">
        <w:rPr>
          <w:szCs w:val="22"/>
          <w:lang w:val="sr-Latn-RS"/>
        </w:rPr>
        <w:t>lišt</w:t>
      </w:r>
      <w:r>
        <w:rPr>
          <w:szCs w:val="22"/>
          <w:lang w:val="sr-Latn-RS"/>
        </w:rPr>
        <w:t>a</w:t>
      </w:r>
      <w:r w:rsidRPr="0065772E">
        <w:rPr>
          <w:szCs w:val="22"/>
          <w:lang w:val="sr-Latn-RS"/>
        </w:rPr>
        <w:t xml:space="preserve"> našeg glavnog grada</w:t>
      </w:r>
      <w:r>
        <w:rPr>
          <w:szCs w:val="22"/>
          <w:lang w:val="sr-Latn-RS"/>
        </w:rPr>
        <w:t xml:space="preserve"> izvučeno je </w:t>
      </w:r>
      <w:r w:rsidR="0081693E">
        <w:rPr>
          <w:szCs w:val="22"/>
          <w:lang w:val="sr-Latn-RS"/>
        </w:rPr>
        <w:t>oko</w:t>
      </w:r>
      <w:r>
        <w:rPr>
          <w:szCs w:val="22"/>
          <w:lang w:val="sr-Latn-RS"/>
        </w:rPr>
        <w:t xml:space="preserve"> </w:t>
      </w:r>
      <w:r w:rsidR="009238B3">
        <w:rPr>
          <w:szCs w:val="22"/>
          <w:lang w:val="sr-Latn-RS"/>
        </w:rPr>
        <w:t xml:space="preserve">400 </w:t>
      </w:r>
      <w:r>
        <w:rPr>
          <w:szCs w:val="22"/>
          <w:lang w:val="sr-Latn-RS"/>
        </w:rPr>
        <w:t xml:space="preserve">kg otpada. </w:t>
      </w:r>
      <w:r w:rsidR="004B153F">
        <w:rPr>
          <w:szCs w:val="22"/>
          <w:lang w:val="sr-Latn-RS"/>
        </w:rPr>
        <w:t xml:space="preserve">Ove godine Henkel i SOPAS čistili su sedam lokacija širom Srbije iz kojih je ukupno izvučeno </w:t>
      </w:r>
      <w:r w:rsidR="0081693E">
        <w:rPr>
          <w:szCs w:val="22"/>
          <w:lang w:val="sr-Latn-RS"/>
        </w:rPr>
        <w:t xml:space="preserve">oko </w:t>
      </w:r>
      <w:r w:rsidR="009238B3" w:rsidRPr="009238B3">
        <w:rPr>
          <w:szCs w:val="22"/>
          <w:lang w:val="sr-Latn-RS"/>
        </w:rPr>
        <w:t>2750</w:t>
      </w:r>
      <w:r w:rsidR="009238B3">
        <w:rPr>
          <w:szCs w:val="22"/>
          <w:lang w:val="sr-Latn-RS"/>
        </w:rPr>
        <w:t xml:space="preserve"> kg</w:t>
      </w:r>
      <w:r w:rsidR="004B153F">
        <w:rPr>
          <w:szCs w:val="22"/>
          <w:lang w:val="sr-Latn-RS"/>
        </w:rPr>
        <w:t xml:space="preserve"> otpada.</w:t>
      </w:r>
    </w:p>
    <w:p w14:paraId="0F5FE722" w14:textId="77777777" w:rsidR="008817F6" w:rsidRPr="0065772E" w:rsidRDefault="008817F6" w:rsidP="0065772E">
      <w:pPr>
        <w:autoSpaceDE w:val="0"/>
        <w:autoSpaceDN w:val="0"/>
        <w:rPr>
          <w:szCs w:val="22"/>
          <w:lang w:val="sr-Latn-RS"/>
        </w:rPr>
      </w:pPr>
    </w:p>
    <w:p w14:paraId="095D6397" w14:textId="3C508641" w:rsidR="00B64F85" w:rsidRDefault="00CB3A4D" w:rsidP="00537698">
      <w:pPr>
        <w:autoSpaceDE w:val="0"/>
        <w:autoSpaceDN w:val="0"/>
        <w:rPr>
          <w:szCs w:val="22"/>
          <w:lang w:val="sr-Latn-RS"/>
        </w:rPr>
      </w:pPr>
      <w:r>
        <w:rPr>
          <w:szCs w:val="22"/>
          <w:lang w:val="sr-Latn-RS"/>
        </w:rPr>
        <w:t xml:space="preserve">Tim povodom, </w:t>
      </w:r>
      <w:r w:rsidR="002A04D2" w:rsidRPr="0065772E">
        <w:rPr>
          <w:szCs w:val="22"/>
          <w:lang w:val="sr-Latn-RS"/>
        </w:rPr>
        <w:t xml:space="preserve">Menadžerka za razvoj kategorija i marketing u prodaji u Henkelu Milica Šljivančanin, istakla je: </w:t>
      </w:r>
      <w:r w:rsidR="008817F6" w:rsidRPr="0065772E">
        <w:rPr>
          <w:szCs w:val="22"/>
          <w:lang w:val="sr-Latn-RS"/>
        </w:rPr>
        <w:t>„</w:t>
      </w:r>
      <w:r w:rsidR="003A756C">
        <w:rPr>
          <w:szCs w:val="22"/>
          <w:lang w:val="sr-Latn-RS"/>
        </w:rPr>
        <w:t xml:space="preserve">Veoma nam je drago što već treću godinu zaredom, u saradnji sa </w:t>
      </w:r>
      <w:r w:rsidR="003A756C" w:rsidRPr="003A756C">
        <w:rPr>
          <w:szCs w:val="22"/>
          <w:lang w:val="sr-Latn-RS"/>
        </w:rPr>
        <w:t>Savezom organizacija podvodnih aktivnosti Republike Srbije</w:t>
      </w:r>
      <w:r w:rsidR="003A756C">
        <w:rPr>
          <w:szCs w:val="22"/>
          <w:lang w:val="sr-Latn-RS"/>
        </w:rPr>
        <w:t xml:space="preserve"> realizujemo </w:t>
      </w:r>
      <w:r w:rsidR="00B64F85">
        <w:rPr>
          <w:szCs w:val="22"/>
          <w:lang w:val="sr-Latn-RS"/>
        </w:rPr>
        <w:t xml:space="preserve">ekološki projekat tokom koga smo zajedničkim snagama </w:t>
      </w:r>
      <w:r w:rsidR="00B64F85" w:rsidRPr="00B64F85">
        <w:rPr>
          <w:szCs w:val="22"/>
          <w:lang w:val="sr-Latn-RS"/>
        </w:rPr>
        <w:t>doprineli očuvanju naših vodenih bogatstava</w:t>
      </w:r>
      <w:r w:rsidR="00B64F85">
        <w:rPr>
          <w:szCs w:val="22"/>
          <w:lang w:val="sr-Latn-RS"/>
        </w:rPr>
        <w:t>. Nastojimo da čuvamo našu planetu – jedini dom koji imamo, a zaštita i obnavljanje biodiverziteta, sa posebnim fokusom na šume, zemljište i vodu, prioritet je kome smo posebno posvećeni k</w:t>
      </w:r>
      <w:r w:rsidR="00B64F85">
        <w:rPr>
          <w:lang w:val="sr-Latn-RS"/>
        </w:rPr>
        <w:t xml:space="preserve">roz našu </w:t>
      </w:r>
      <w:hyperlink r:id="rId13" w:history="1">
        <w:r w:rsidR="00B64F85" w:rsidRPr="00853A67">
          <w:rPr>
            <w:rStyle w:val="Hyperlink"/>
            <w:sz w:val="22"/>
            <w:szCs w:val="24"/>
            <w:lang w:val="sr-Latn-RS"/>
          </w:rPr>
          <w:t>Strategiju održivosti</w:t>
        </w:r>
      </w:hyperlink>
      <w:r w:rsidR="00B64F85">
        <w:rPr>
          <w:lang w:val="sr-Latn-RS"/>
        </w:rPr>
        <w:t>“.</w:t>
      </w:r>
    </w:p>
    <w:p w14:paraId="79EEFCB9" w14:textId="2983EAC4" w:rsidR="004C5E77" w:rsidRDefault="004C5E77" w:rsidP="0065772E">
      <w:pPr>
        <w:autoSpaceDE w:val="0"/>
        <w:autoSpaceDN w:val="0"/>
        <w:rPr>
          <w:szCs w:val="22"/>
          <w:lang w:val="sr-Latn-RS"/>
        </w:rPr>
      </w:pPr>
    </w:p>
    <w:p w14:paraId="76413018" w14:textId="5E9443BA" w:rsidR="0065772E" w:rsidRPr="004F499A" w:rsidRDefault="0065772E" w:rsidP="0065772E">
      <w:pPr>
        <w:rPr>
          <w:rStyle w:val="Headline"/>
          <w:b w:val="0"/>
          <w:bCs w:val="0"/>
          <w:sz w:val="22"/>
          <w:szCs w:val="22"/>
          <w:lang w:val="sr-Latn-RS"/>
        </w:rPr>
      </w:pPr>
      <w:r w:rsidRPr="00157334">
        <w:rPr>
          <w:rStyle w:val="Headline"/>
          <w:b w:val="0"/>
          <w:bCs w:val="0"/>
          <w:sz w:val="22"/>
          <w:szCs w:val="22"/>
          <w:lang w:val="sr-Latn-RS"/>
        </w:rPr>
        <w:t>„</w:t>
      </w:r>
      <w:r w:rsidR="001E1720" w:rsidRPr="001E1720">
        <w:rPr>
          <w:rStyle w:val="Headline"/>
          <w:b w:val="0"/>
          <w:bCs w:val="0"/>
          <w:sz w:val="22"/>
          <w:szCs w:val="22"/>
          <w:lang w:val="sr-Latn-RS"/>
        </w:rPr>
        <w:t>Na prvom mestu bih želela da istaknem da sam izuzetno ponosna na projekat ‘Volim reku, a ti?’ koji uspešno realizujemo već tri godine, ali i na saradnji sa kompanijom Henkel koja se pokazala kao odličan partner. Sa Henkelom delimo iste vrednosti – očuvanje naših vodenih bogatstava i želju da edukujemo javnost o značaju istog, te verujemo da ćemo pomenuti projekat sprovoditi i u godinama koje dolaze</w:t>
      </w:r>
      <w:r w:rsidRPr="004F499A">
        <w:rPr>
          <w:szCs w:val="22"/>
          <w:lang w:val="sr-Latn-RS"/>
        </w:rPr>
        <w:t xml:space="preserve">“, </w:t>
      </w:r>
      <w:r w:rsidRPr="004F499A">
        <w:rPr>
          <w:rStyle w:val="Headline"/>
          <w:b w:val="0"/>
          <w:bCs w:val="0"/>
          <w:sz w:val="22"/>
          <w:szCs w:val="22"/>
          <w:lang w:val="sr-Latn-RS"/>
        </w:rPr>
        <w:t xml:space="preserve">izjavila je Božana Ostojić, </w:t>
      </w:r>
      <w:r w:rsidR="004F499A" w:rsidRPr="004F499A">
        <w:rPr>
          <w:rStyle w:val="Headline"/>
          <w:b w:val="0"/>
          <w:bCs w:val="0"/>
          <w:sz w:val="22"/>
          <w:szCs w:val="22"/>
          <w:lang w:val="sr-Latn-RS"/>
        </w:rPr>
        <w:t>P</w:t>
      </w:r>
      <w:r w:rsidRPr="004F499A">
        <w:rPr>
          <w:rStyle w:val="Headline"/>
          <w:b w:val="0"/>
          <w:bCs w:val="0"/>
          <w:sz w:val="22"/>
          <w:szCs w:val="22"/>
          <w:lang w:val="sr-Latn-RS"/>
        </w:rPr>
        <w:t>redsednica Saveza organizacija podvodnih aktivnosti Republike Srbije.</w:t>
      </w:r>
    </w:p>
    <w:p w14:paraId="058F202F" w14:textId="5ED25542" w:rsidR="004F499A" w:rsidRPr="004F499A" w:rsidRDefault="004F499A" w:rsidP="0065772E">
      <w:pPr>
        <w:rPr>
          <w:rStyle w:val="Headline"/>
          <w:b w:val="0"/>
          <w:bCs w:val="0"/>
          <w:sz w:val="22"/>
          <w:szCs w:val="22"/>
          <w:lang w:val="sr-Latn-RS"/>
        </w:rPr>
      </w:pPr>
    </w:p>
    <w:p w14:paraId="6E15DD5A" w14:textId="0FBE9D0F" w:rsidR="0060281E" w:rsidRPr="00C322F9" w:rsidRDefault="0065772E" w:rsidP="0065772E">
      <w:pPr>
        <w:rPr>
          <w:rStyle w:val="Headline"/>
          <w:b w:val="0"/>
          <w:bCs w:val="0"/>
          <w:sz w:val="22"/>
          <w:szCs w:val="22"/>
          <w:lang w:val="sr-Latn-RS"/>
        </w:rPr>
      </w:pPr>
      <w:r w:rsidRPr="0065772E">
        <w:rPr>
          <w:rStyle w:val="Headline"/>
          <w:b w:val="0"/>
          <w:bCs w:val="0"/>
          <w:sz w:val="22"/>
          <w:szCs w:val="22"/>
          <w:lang w:val="sr-Latn-RS"/>
        </w:rPr>
        <w:t xml:space="preserve">Projekat „Volim reku, a ti?“ dobitnik je Nagrade za društveno odgovorno poslovanje </w:t>
      </w:r>
      <w:hyperlink r:id="rId14" w:history="1">
        <w:r w:rsidRPr="0065772E">
          <w:rPr>
            <w:rStyle w:val="Hyperlink"/>
            <w:sz w:val="22"/>
            <w:szCs w:val="22"/>
            <w:lang w:val="sr-Latn-RS"/>
          </w:rPr>
          <w:t>„Đorđe Vajfert“</w:t>
        </w:r>
      </w:hyperlink>
      <w:r w:rsidRPr="0065772E">
        <w:rPr>
          <w:rStyle w:val="Headline"/>
          <w:b w:val="0"/>
          <w:bCs w:val="0"/>
          <w:sz w:val="22"/>
          <w:szCs w:val="22"/>
          <w:lang w:val="sr-Latn-RS"/>
        </w:rPr>
        <w:t xml:space="preserve"> koju dodeljuje Privredna komora Srbije. </w:t>
      </w:r>
      <w:r w:rsidR="00F51F85">
        <w:rPr>
          <w:szCs w:val="22"/>
          <w:lang w:val="sr-Latn-RS"/>
        </w:rPr>
        <w:t xml:space="preserve">U prvoj sezoni, 2020. godine, očišćeno je više od 650 kg otpada sa 4 lokacije: jezero Ćelije kod Kruševca, Gradsko jezero u Beloj Crkvi, Zavojsko jezero kod Pirota i Ada Ciganlija u Beogradu. Naredne, 2021. godine projekat je proširen na 6 lokacija, pa su pored početnih lokacija očišćeni jezero Perućac kod Bajine Bašte i Zobnatičko jezero kod Bačke Topole, a ukupno je izvučeno oko 3 tone otpada. Ove godine </w:t>
      </w:r>
      <w:r w:rsidR="00F51F85">
        <w:rPr>
          <w:szCs w:val="22"/>
          <w:lang w:val="sr-Latn-RS"/>
        </w:rPr>
        <w:lastRenderedPageBreak/>
        <w:t>projekat obuhvata 7 vodenih bogatstava naše zemlje: Zavojsko jezero kod Pirota, Gradsko jezero u Beloj Crkvi, jezero Vrutci kod Užica, gradsko kupalište Štrand na Velikom bačkom kanalu kod Sombora, jezero Ćelije kod Kruševca, Dunavac – gradska plaža u Apatinu i Ada Ciganlija u Beogradu.</w:t>
      </w:r>
    </w:p>
    <w:p w14:paraId="754253EF" w14:textId="77777777" w:rsidR="00A04830" w:rsidRDefault="00A04830" w:rsidP="00BB5F60">
      <w:pPr>
        <w:rPr>
          <w:rStyle w:val="Headline"/>
          <w:b w:val="0"/>
          <w:bCs w:val="0"/>
          <w:sz w:val="22"/>
          <w:szCs w:val="22"/>
          <w:lang w:val="sr-Latn-RS"/>
        </w:rPr>
      </w:pPr>
    </w:p>
    <w:p w14:paraId="10676137" w14:textId="2DAED813" w:rsidR="00AE3A56" w:rsidRPr="00A04830" w:rsidRDefault="00AE3A56" w:rsidP="00BB5F60">
      <w:pPr>
        <w:rPr>
          <w:szCs w:val="22"/>
          <w:lang w:val="sr-Latn-RS"/>
        </w:rPr>
      </w:pPr>
      <w:r>
        <w:rPr>
          <w:b/>
          <w:sz w:val="18"/>
          <w:lang w:val="sr-Latn-RS"/>
        </w:rPr>
        <w:t>O Henkelu</w:t>
      </w:r>
    </w:p>
    <w:p w14:paraId="69093439" w14:textId="77777777" w:rsidR="00AE3A56" w:rsidRDefault="00AE3A56" w:rsidP="00AE3A56">
      <w:pPr>
        <w:pStyle w:val="Standard12pt"/>
        <w:spacing w:line="276" w:lineRule="auto"/>
        <w:rPr>
          <w:sz w:val="18"/>
          <w:lang w:val="sr-Latn-RS"/>
        </w:rPr>
      </w:pPr>
      <w:r w:rsidRPr="00264FB4">
        <w:rPr>
          <w:sz w:val="18"/>
          <w:lang w:val="sr-Latn-RS"/>
        </w:rPr>
        <w:t>Henkel posluje širom sveta sa uravnoteženim i raznovrsnim portfoliom. Kompanija zauzima vodeće pozicije sa svoja tri poslovna sektora u oblastima industrijskog tržišta, kao i proizvoda široke potrošnje, zahvaljujući jakim brendovima, inovacijama i tehnologijama. Henkelov sektor Adhezivi Tehnologije je svetski lider na tržištu lepkova – u svim industrijskim segmentima u svetu. Sa sektorima Deterdženti i kućna hemija i Beauty Care, Henkel zauzima vodeće pozicije na mnogim tržištima i kategorijama širom sveta. Osnovan 1876. godine, Henkel iza sebe ima više od 140 godina uspešnog poslovanja. U 20</w:t>
      </w:r>
      <w:r>
        <w:rPr>
          <w:sz w:val="18"/>
          <w:lang w:val="sr-Latn-RS"/>
        </w:rPr>
        <w:t>20</w:t>
      </w:r>
      <w:r w:rsidRPr="00264FB4">
        <w:rPr>
          <w:sz w:val="18"/>
          <w:lang w:val="sr-Latn-RS"/>
        </w:rPr>
        <w:t xml:space="preserve">. godini, kompanija Henkel ostvarila je prodaju </w:t>
      </w:r>
      <w:r>
        <w:rPr>
          <w:sz w:val="18"/>
          <w:lang w:val="sr-Latn-RS"/>
        </w:rPr>
        <w:t>veću</w:t>
      </w:r>
      <w:r w:rsidRPr="00264FB4">
        <w:rPr>
          <w:sz w:val="18"/>
          <w:lang w:val="sr-Latn-RS"/>
        </w:rPr>
        <w:t xml:space="preserve"> o</w:t>
      </w:r>
      <w:r>
        <w:rPr>
          <w:sz w:val="18"/>
          <w:lang w:val="sr-Latn-RS"/>
        </w:rPr>
        <w:t>d</w:t>
      </w:r>
      <w:r w:rsidRPr="00264FB4">
        <w:rPr>
          <w:sz w:val="18"/>
          <w:lang w:val="sr-Latn-RS"/>
        </w:rPr>
        <w:t xml:space="preserve"> </w:t>
      </w:r>
      <w:r>
        <w:rPr>
          <w:sz w:val="18"/>
          <w:lang w:val="sr-Latn-RS"/>
        </w:rPr>
        <w:t>19</w:t>
      </w:r>
      <w:r w:rsidRPr="00264FB4">
        <w:rPr>
          <w:sz w:val="18"/>
          <w:lang w:val="sr-Latn-RS"/>
        </w:rPr>
        <w:t xml:space="preserve"> milijardi evra i </w:t>
      </w:r>
      <w:r>
        <w:rPr>
          <w:sz w:val="18"/>
          <w:lang w:val="sr-Latn-RS"/>
        </w:rPr>
        <w:t xml:space="preserve">korigovani </w:t>
      </w:r>
      <w:r w:rsidRPr="00264FB4">
        <w:rPr>
          <w:sz w:val="18"/>
          <w:lang w:val="sr-Latn-RS"/>
        </w:rPr>
        <w:t xml:space="preserve">operativni profit </w:t>
      </w:r>
      <w:r>
        <w:rPr>
          <w:sz w:val="18"/>
          <w:lang w:val="sr-Latn-RS"/>
        </w:rPr>
        <w:t>od oko</w:t>
      </w:r>
      <w:r w:rsidRPr="00264FB4">
        <w:rPr>
          <w:sz w:val="18"/>
          <w:lang w:val="sr-Latn-RS"/>
        </w:rPr>
        <w:t xml:space="preserve"> </w:t>
      </w:r>
      <w:r>
        <w:rPr>
          <w:sz w:val="18"/>
          <w:lang w:val="sr-Latn-RS"/>
        </w:rPr>
        <w:t>2,6</w:t>
      </w:r>
      <w:r w:rsidRPr="00264FB4">
        <w:rPr>
          <w:sz w:val="18"/>
          <w:lang w:val="sr-Latn-RS"/>
        </w:rPr>
        <w:t xml:space="preserve"> milijard</w:t>
      </w:r>
      <w:r>
        <w:rPr>
          <w:sz w:val="18"/>
          <w:lang w:val="sr-Latn-RS"/>
        </w:rPr>
        <w:t>i</w:t>
      </w:r>
      <w:r w:rsidRPr="00264FB4">
        <w:rPr>
          <w:sz w:val="18"/>
          <w:lang w:val="sr-Latn-RS"/>
        </w:rPr>
        <w:t xml:space="preserve"> evra. Henkel zapošljava više od 5</w:t>
      </w:r>
      <w:r>
        <w:rPr>
          <w:sz w:val="18"/>
          <w:lang w:val="sr-Latn-RS"/>
        </w:rPr>
        <w:t>3</w:t>
      </w:r>
      <w:r w:rsidRPr="00264FB4">
        <w:rPr>
          <w:sz w:val="18"/>
          <w:lang w:val="sr-Latn-RS"/>
        </w:rPr>
        <w:t>.000 ljudi širom sveta – predan i veoma raznovrstan tim, ujedinjen snažnom korporativnom kulturom, zajedničkim ciljem da ostvari održivi standard, kao i zajedničkim vrednostima. Kao priznati lider u održivosti, Henkel se nalazi na najvišim pozicijama mnogih međunarodnih indeksa i lista. Henkelove prioritetne akcije izlistane su u nemačkom indeksu DAX. Za više informaci</w:t>
      </w:r>
      <w:r>
        <w:rPr>
          <w:sz w:val="18"/>
          <w:lang w:val="sr-Latn-RS"/>
        </w:rPr>
        <w:t xml:space="preserve">ja, posetite </w:t>
      </w:r>
      <w:hyperlink r:id="rId15" w:history="1">
        <w:r w:rsidRPr="00961DB0">
          <w:rPr>
            <w:rStyle w:val="Hyperlink"/>
            <w:lang w:val="sr-Latn-RS"/>
          </w:rPr>
          <w:t>www.henkel.com</w:t>
        </w:r>
      </w:hyperlink>
      <w:r>
        <w:rPr>
          <w:rStyle w:val="Hyperlink"/>
          <w:lang w:val="sr-Latn-RS"/>
        </w:rPr>
        <w:t>.</w:t>
      </w:r>
      <w:r>
        <w:rPr>
          <w:sz w:val="18"/>
          <w:lang w:val="sr-Latn-RS"/>
        </w:rPr>
        <w:t xml:space="preserve"> </w:t>
      </w:r>
    </w:p>
    <w:p w14:paraId="21256638" w14:textId="77777777" w:rsidR="00AE3A56" w:rsidRPr="00C52002" w:rsidRDefault="00AE3A56" w:rsidP="00AE3A56">
      <w:pPr>
        <w:rPr>
          <w:rStyle w:val="AboutandContactBody"/>
          <w:lang w:val="sr-Latn-RS"/>
        </w:rPr>
      </w:pPr>
    </w:p>
    <w:p w14:paraId="32CF4152" w14:textId="77777777" w:rsidR="00AE3A56" w:rsidRPr="002939F7" w:rsidRDefault="00AE3A56" w:rsidP="00AE3A56">
      <w:pPr>
        <w:tabs>
          <w:tab w:val="left" w:pos="1080"/>
          <w:tab w:val="left" w:pos="4500"/>
        </w:tabs>
        <w:rPr>
          <w:rFonts w:cs="Arial"/>
          <w:noProof/>
          <w:sz w:val="18"/>
          <w:szCs w:val="18"/>
          <w:lang w:val="sr-Latn-RS"/>
        </w:rPr>
      </w:pPr>
      <w:r w:rsidRPr="002939F7">
        <w:rPr>
          <w:rFonts w:cs="Arial"/>
          <w:noProof/>
          <w:sz w:val="18"/>
          <w:szCs w:val="18"/>
          <w:lang w:val="sr-Latn-RS"/>
        </w:rPr>
        <w:t>Kontakt</w:t>
      </w:r>
      <w:r w:rsidRPr="002939F7">
        <w:rPr>
          <w:rFonts w:cs="Arial"/>
          <w:noProof/>
          <w:sz w:val="18"/>
          <w:szCs w:val="18"/>
          <w:lang w:val="sr-Latn-RS"/>
        </w:rPr>
        <w:tab/>
        <w:t>Jelena Šarenac</w:t>
      </w:r>
      <w:r w:rsidRPr="002939F7">
        <w:rPr>
          <w:rFonts w:cs="Arial"/>
          <w:noProof/>
          <w:sz w:val="18"/>
          <w:szCs w:val="18"/>
          <w:lang w:val="sr-Latn-RS"/>
        </w:rPr>
        <w:tab/>
        <w:t xml:space="preserve">Jelena Stojanović </w:t>
      </w:r>
    </w:p>
    <w:p w14:paraId="5409AB7F" w14:textId="77777777" w:rsidR="00AE3A56" w:rsidRPr="002939F7" w:rsidRDefault="00AE3A56" w:rsidP="00AE3A56">
      <w:pPr>
        <w:tabs>
          <w:tab w:val="left" w:pos="1080"/>
          <w:tab w:val="left" w:pos="4500"/>
        </w:tabs>
        <w:rPr>
          <w:rFonts w:cs="Arial"/>
          <w:noProof/>
          <w:sz w:val="18"/>
          <w:szCs w:val="18"/>
          <w:lang w:val="sr-Latn-RS"/>
        </w:rPr>
      </w:pPr>
      <w:r w:rsidRPr="002939F7">
        <w:rPr>
          <w:rFonts w:cs="Arial"/>
          <w:noProof/>
          <w:sz w:val="18"/>
          <w:szCs w:val="18"/>
          <w:lang w:val="sr-Latn-RS"/>
        </w:rPr>
        <w:t>Telefon</w:t>
      </w:r>
      <w:r w:rsidRPr="002939F7">
        <w:rPr>
          <w:rFonts w:cs="Arial"/>
          <w:noProof/>
          <w:sz w:val="18"/>
          <w:szCs w:val="18"/>
          <w:lang w:val="sr-Latn-RS"/>
        </w:rPr>
        <w:tab/>
        <w:t>+381 11 207 22 09</w:t>
      </w:r>
      <w:r w:rsidRPr="002939F7">
        <w:rPr>
          <w:rFonts w:cs="Arial"/>
          <w:noProof/>
          <w:sz w:val="18"/>
          <w:szCs w:val="18"/>
          <w:lang w:val="sr-Latn-RS"/>
        </w:rPr>
        <w:tab/>
        <w:t>+381 11 207 21 86</w:t>
      </w:r>
    </w:p>
    <w:p w14:paraId="120516A2" w14:textId="67C58FF8" w:rsidR="00AE3A56" w:rsidRPr="002939F7" w:rsidRDefault="00AE3A56" w:rsidP="00AE3A56">
      <w:pPr>
        <w:tabs>
          <w:tab w:val="left" w:pos="1080"/>
          <w:tab w:val="left" w:pos="4500"/>
        </w:tabs>
        <w:rPr>
          <w:rFonts w:cs="Arial"/>
          <w:noProof/>
          <w:sz w:val="18"/>
          <w:szCs w:val="18"/>
          <w:lang w:val="sr-Latn-RS"/>
        </w:rPr>
      </w:pPr>
      <w:r w:rsidRPr="002939F7">
        <w:rPr>
          <w:rFonts w:cs="Arial"/>
          <w:noProof/>
          <w:sz w:val="18"/>
          <w:szCs w:val="18"/>
          <w:lang w:val="sr-Latn-RS"/>
        </w:rPr>
        <w:t>E-mail</w:t>
      </w:r>
      <w:r w:rsidRPr="002939F7">
        <w:rPr>
          <w:rFonts w:cs="Arial"/>
          <w:noProof/>
          <w:sz w:val="18"/>
          <w:szCs w:val="18"/>
          <w:lang w:val="sr-Latn-RS"/>
        </w:rPr>
        <w:tab/>
      </w:r>
      <w:hyperlink r:id="rId16" w:history="1">
        <w:r w:rsidRPr="002939F7">
          <w:rPr>
            <w:rFonts w:cs="Arial"/>
            <w:noProof/>
            <w:color w:val="0000FF"/>
            <w:sz w:val="18"/>
            <w:szCs w:val="18"/>
            <w:u w:val="single"/>
            <w:lang w:val="sr-Latn-RS"/>
          </w:rPr>
          <w:t>jelena.sarenac@henkel.com</w:t>
        </w:r>
      </w:hyperlink>
      <w:r w:rsidRPr="002939F7">
        <w:rPr>
          <w:rFonts w:cs="Arial"/>
          <w:noProof/>
          <w:sz w:val="18"/>
          <w:szCs w:val="18"/>
          <w:lang w:val="sr-Latn-RS"/>
        </w:rPr>
        <w:tab/>
      </w:r>
      <w:hyperlink r:id="rId17" w:history="1">
        <w:r w:rsidR="00C52002" w:rsidRPr="00EA64AA">
          <w:rPr>
            <w:rStyle w:val="Hyperlink"/>
            <w:rFonts w:cs="Arial"/>
            <w:noProof/>
            <w:lang w:val="sr-Latn-RS"/>
          </w:rPr>
          <w:t>jelena.stojanovic@henkel.com</w:t>
        </w:r>
      </w:hyperlink>
      <w:r w:rsidR="00C52002">
        <w:rPr>
          <w:rFonts w:cs="Arial"/>
          <w:noProof/>
          <w:sz w:val="18"/>
          <w:szCs w:val="18"/>
          <w:lang w:val="sr-Latn-RS"/>
        </w:rPr>
        <w:t xml:space="preserve"> </w:t>
      </w:r>
    </w:p>
    <w:p w14:paraId="3E54AFDA" w14:textId="51EB1842" w:rsidR="00467638" w:rsidRDefault="00467638" w:rsidP="00365E44">
      <w:pPr>
        <w:rPr>
          <w:rFonts w:cs="Segoe UI"/>
          <w:szCs w:val="22"/>
          <w:lang w:val="sr-Latn-RS"/>
        </w:rPr>
      </w:pPr>
    </w:p>
    <w:p w14:paraId="37E06D0A" w14:textId="77777777" w:rsidR="00EC1ADC" w:rsidRPr="00AE3A56" w:rsidRDefault="00EC1ADC" w:rsidP="00365E44">
      <w:pPr>
        <w:rPr>
          <w:lang w:val="sr-Latn-RS"/>
        </w:rPr>
      </w:pPr>
    </w:p>
    <w:p w14:paraId="1CAE75D3" w14:textId="024772DD" w:rsidR="00112A28" w:rsidRPr="005A0FC1" w:rsidRDefault="00112A28" w:rsidP="001577E9">
      <w:pPr>
        <w:rPr>
          <w:rStyle w:val="AboutandContactBody"/>
          <w:lang w:val="sr-Latn-RS"/>
        </w:rPr>
      </w:pPr>
    </w:p>
    <w:sectPr w:rsidR="00112A28" w:rsidRPr="005A0FC1" w:rsidSect="00DC2465">
      <w:headerReference w:type="even" r:id="rId18"/>
      <w:footerReference w:type="default" r:id="rId19"/>
      <w:headerReference w:type="first" r:id="rId20"/>
      <w:footerReference w:type="first" r:id="rId21"/>
      <w:pgSz w:w="11907" w:h="16840" w:code="9"/>
      <w:pgMar w:top="1944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5656C" w14:textId="77777777" w:rsidR="00341C30" w:rsidRDefault="00341C30">
      <w:r>
        <w:separator/>
      </w:r>
    </w:p>
  </w:endnote>
  <w:endnote w:type="continuationSeparator" w:id="0">
    <w:p w14:paraId="43230ACD" w14:textId="77777777" w:rsidR="00341C30" w:rsidRDefault="00341C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226FF8FB" w:rsidR="00CF6F33" w:rsidRPr="00112A28" w:rsidRDefault="00112A28" w:rsidP="00112A28">
    <w:pPr>
      <w:pStyle w:val="Footer"/>
      <w:tabs>
        <w:tab w:val="clear" w:pos="7083"/>
        <w:tab w:val="clear" w:pos="8640"/>
        <w:tab w:val="right" w:pos="9071"/>
      </w:tabs>
      <w:jc w:val="both"/>
    </w:pPr>
    <w:r>
      <w:tab/>
    </w:r>
    <w:r w:rsidR="00CD2391">
      <w:t>Strana</w:t>
    </w:r>
    <w:r w:rsidRPr="00BF6E82">
      <w:t xml:space="preserve"> </w:t>
    </w:r>
    <w:r w:rsidRPr="00BF6E82">
      <w:fldChar w:fldCharType="begin"/>
    </w:r>
    <w:r w:rsidRPr="00BF6E82">
      <w:instrText xml:space="preserve"> PAGE  \* Arabic  \* MERGEFORMAT </w:instrText>
    </w:r>
    <w:r w:rsidRPr="00BF6E82">
      <w:fldChar w:fldCharType="separate"/>
    </w:r>
    <w:r>
      <w:t>2</w:t>
    </w:r>
    <w:r w:rsidRPr="00BF6E82">
      <w:fldChar w:fldCharType="end"/>
    </w:r>
    <w:r w:rsidRPr="00BF6E82">
      <w:t>/</w:t>
    </w:r>
    <w:fldSimple w:instr=" NUMPAGES  \* Arabic  \* MERGEFORMAT ">
      <w:r>
        <w:t>2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6F7199" w14:textId="77777777" w:rsidR="002939F7" w:rsidRPr="00D804B7" w:rsidRDefault="002939F7" w:rsidP="002939F7">
    <w:pPr>
      <w:pStyle w:val="Footer"/>
      <w:tabs>
        <w:tab w:val="right" w:pos="9072"/>
      </w:tabs>
      <w:jc w:val="center"/>
      <w:rPr>
        <w:rFonts w:cs="Arial"/>
        <w:szCs w:val="14"/>
      </w:rPr>
    </w:pPr>
    <w:r w:rsidRPr="00F46820">
      <w:rPr>
        <w:rFonts w:cs="Arial"/>
        <w:szCs w:val="14"/>
      </w:rPr>
      <w:drawing>
        <wp:inline distT="0" distB="0" distL="0" distR="0" wp14:anchorId="7345EAED" wp14:editId="5C5275D0">
          <wp:extent cx="427990" cy="156845"/>
          <wp:effectExtent l="0" t="0" r="0" b="0"/>
          <wp:docPr id="14" name="Slika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7990" cy="156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627EA62B" wp14:editId="2FB9B842">
          <wp:extent cx="260985" cy="182880"/>
          <wp:effectExtent l="0" t="0" r="0" b="0"/>
          <wp:docPr id="15" name="Picture 27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985" cy="182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02DE8064" wp14:editId="2CF02996">
          <wp:extent cx="339725" cy="199390"/>
          <wp:effectExtent l="0" t="0" r="0" b="0"/>
          <wp:docPr id="16" name="Slika 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3"/>
                  <pic:cNvPicPr>
                    <a:picLocks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9725" cy="199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14782E3F" wp14:editId="6192EDB1">
          <wp:extent cx="359410" cy="202565"/>
          <wp:effectExtent l="0" t="0" r="0" b="0"/>
          <wp:docPr id="17" name="Slika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4"/>
                  <pic:cNvPicPr>
                    <a:picLocks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9410" cy="202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5CB59217" wp14:editId="3CB260AF">
          <wp:extent cx="310515" cy="196215"/>
          <wp:effectExtent l="0" t="0" r="0" b="0"/>
          <wp:docPr id="18" name="Slika 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5"/>
                  <pic:cNvPicPr>
                    <a:picLocks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0515" cy="1962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</w:t>
    </w:r>
    <w:r w:rsidRPr="00F46820">
      <w:rPr>
        <w:rFonts w:cs="Arial"/>
        <w:szCs w:val="14"/>
      </w:rPr>
      <w:drawing>
        <wp:inline distT="0" distB="0" distL="0" distR="0" wp14:anchorId="2233FBBC" wp14:editId="3F4D0CD3">
          <wp:extent cx="251460" cy="225425"/>
          <wp:effectExtent l="0" t="0" r="0" b="0"/>
          <wp:docPr id="6" name="Slika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6"/>
                  <pic:cNvPicPr>
                    <a:picLocks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1460" cy="225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drawing>
        <wp:inline distT="0" distB="0" distL="0" distR="0" wp14:anchorId="09F1D6F8" wp14:editId="1DD0932E">
          <wp:extent cx="597535" cy="254635"/>
          <wp:effectExtent l="0" t="0" r="0" b="0"/>
          <wp:docPr id="7" name="Picture 2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/>
                  <pic:cNvPicPr>
                    <a:picLocks/>
                  </pic:cNvPicPr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535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drawing>
        <wp:inline distT="0" distB="0" distL="0" distR="0" wp14:anchorId="65AB1032" wp14:editId="6E9928C0">
          <wp:extent cx="466725" cy="120650"/>
          <wp:effectExtent l="0" t="0" r="0" b="0"/>
          <wp:docPr id="8" name="Slika 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8"/>
                  <pic:cNvPicPr>
                    <a:picLocks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120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 </w:t>
    </w:r>
    <w:r w:rsidRPr="00F46820">
      <w:rPr>
        <w:rFonts w:cs="Arial"/>
        <w:szCs w:val="14"/>
      </w:rPr>
      <w:drawing>
        <wp:inline distT="0" distB="0" distL="0" distR="0" wp14:anchorId="04BD3EBF" wp14:editId="6B1CD590">
          <wp:extent cx="264795" cy="189230"/>
          <wp:effectExtent l="0" t="0" r="0" b="0"/>
          <wp:docPr id="9" name="Slika 9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9"/>
                  <pic:cNvPicPr>
                    <a:picLocks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795" cy="1892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  </w:t>
    </w:r>
    <w:r>
      <w:rPr>
        <w:rFonts w:cs="Arial"/>
        <w:szCs w:val="14"/>
      </w:rPr>
      <w:drawing>
        <wp:inline distT="0" distB="0" distL="0" distR="0" wp14:anchorId="4C39EDA6" wp14:editId="655EC85A">
          <wp:extent cx="493395" cy="140335"/>
          <wp:effectExtent l="0" t="0" r="0" b="0"/>
          <wp:docPr id="10" name="Slika 10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0"/>
                  <pic:cNvPicPr>
                    <a:picLocks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3395" cy="140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 </w:t>
    </w:r>
    <w:r w:rsidRPr="00F46820">
      <w:rPr>
        <w:rFonts w:cs="Arial"/>
        <w:szCs w:val="14"/>
      </w:rPr>
      <w:drawing>
        <wp:inline distT="0" distB="0" distL="0" distR="0" wp14:anchorId="003916BE" wp14:editId="292A15AC">
          <wp:extent cx="584835" cy="160020"/>
          <wp:effectExtent l="0" t="0" r="0" b="0"/>
          <wp:docPr id="11" name="Slika 1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1"/>
                  <pic:cNvPicPr>
                    <a:picLocks/>
                  </pic:cNvPicPr>
                </pic:nvPicPr>
                <pic:blipFill>
                  <a:blip r:embed="rId1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4835" cy="160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F46820"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4E8E2620" wp14:editId="3E597C28">
          <wp:extent cx="450850" cy="100965"/>
          <wp:effectExtent l="0" t="0" r="0" b="0"/>
          <wp:docPr id="12" name="Slika 1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2"/>
                  <pic:cNvPicPr>
                    <a:picLocks/>
                  </pic:cNvPicPr>
                </pic:nvPicPr>
                <pic:blipFill>
                  <a:blip r:embed="rId1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0850" cy="1009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szCs w:val="14"/>
      </w:rPr>
      <w:t xml:space="preserve"> </w:t>
    </w:r>
    <w:r>
      <w:rPr>
        <w:rFonts w:cs="Arial"/>
        <w:szCs w:val="14"/>
      </w:rPr>
      <w:drawing>
        <wp:inline distT="0" distB="0" distL="0" distR="0" wp14:anchorId="09FCDEE7" wp14:editId="45000BA0">
          <wp:extent cx="646430" cy="104775"/>
          <wp:effectExtent l="0" t="0" r="0" b="0"/>
          <wp:docPr id="13" name="Slika 13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13"/>
                  <pic:cNvPicPr>
                    <a:picLocks/>
                  </pic:cNvPicPr>
                </pic:nvPicPr>
                <pic:blipFill>
                  <a:blip r:embed="rId1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430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D65BE64" w14:textId="77777777" w:rsidR="002939F7" w:rsidRPr="0087067A" w:rsidRDefault="002939F7" w:rsidP="002939F7">
    <w:pPr>
      <w:pStyle w:val="Footer"/>
    </w:pPr>
  </w:p>
  <w:p w14:paraId="577A058E" w14:textId="6A444764" w:rsidR="00CF6F33" w:rsidRPr="00992A11" w:rsidRDefault="002939F7" w:rsidP="00992A11">
    <w:pPr>
      <w:pStyle w:val="Footer"/>
    </w:pPr>
    <w:r>
      <w:t>Strana</w:t>
    </w:r>
    <w:r w:rsidR="00CF6F33" w:rsidRPr="00992A11">
      <w:t xml:space="preserve"> 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PAGE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  <w:r w:rsidR="00CF6F33" w:rsidRPr="00992A11">
      <w:t>/</w:t>
    </w:r>
    <w:r w:rsidR="00CF6F33" w:rsidRPr="00992A11">
      <w:fldChar w:fldCharType="begin"/>
    </w:r>
    <w:r w:rsidR="00CF6F33" w:rsidRPr="00992A11">
      <w:instrText xml:space="preserve"> </w:instrText>
    </w:r>
    <w:r w:rsidR="00262C05" w:rsidRPr="00992A11">
      <w:instrText>NUMPAGES</w:instrText>
    </w:r>
    <w:r w:rsidR="00CF6F33" w:rsidRPr="00992A11">
      <w:instrText xml:space="preserve">  \* Arabic  \* MERGEFORMAT </w:instrText>
    </w:r>
    <w:r w:rsidR="00CF6F33" w:rsidRPr="00992A11">
      <w:fldChar w:fldCharType="separate"/>
    </w:r>
    <w:r w:rsidR="006A0A3C" w:rsidRPr="00992A11">
      <w:t>1</w:t>
    </w:r>
    <w:r w:rsidR="00CF6F33" w:rsidRPr="00992A11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235158" w14:textId="77777777" w:rsidR="00341C30" w:rsidRDefault="00341C30">
      <w:r>
        <w:separator/>
      </w:r>
    </w:p>
  </w:footnote>
  <w:footnote w:type="continuationSeparator" w:id="0">
    <w:p w14:paraId="680F47F4" w14:textId="77777777" w:rsidR="00341C30" w:rsidRDefault="00341C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112A28" w:rsidRDefault="00112A28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7CE16710" w:rsidR="00CF6F33" w:rsidRPr="009441D9" w:rsidRDefault="0059722C" w:rsidP="00EB46D9">
    <w:pPr>
      <w:pStyle w:val="Header"/>
      <w:rPr>
        <w:lang w:val="sr-Latn-RS"/>
      </w:rPr>
    </w:pPr>
    <w:r w:rsidRPr="00EB46D9">
      <w:rPr>
        <w:noProof/>
      </w:rPr>
      <w:drawing>
        <wp:anchor distT="0" distB="0" distL="114300" distR="114300" simplePos="0" relativeHeight="251658752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D9AAC4E" id="Group 16" o:spid="_x0000_s1026" style="position:absolute;margin-left:14.2pt;margin-top:297.7pt;width:14.15pt;height:297.65pt;z-index:251656704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 w:rsidR="009441D9">
      <w:rPr>
        <w:lang w:val="sr-Latn-RS"/>
      </w:rPr>
      <w:t>Saopštenje za medije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04C2D"/>
    <w:multiLevelType w:val="hybridMultilevel"/>
    <w:tmpl w:val="510ED6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21684960"/>
    <w:multiLevelType w:val="hybridMultilevel"/>
    <w:tmpl w:val="393E62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E610BF"/>
    <w:multiLevelType w:val="hybridMultilevel"/>
    <w:tmpl w:val="62C826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9777208">
    <w:abstractNumId w:val="1"/>
  </w:num>
  <w:num w:numId="2" w16cid:durableId="1443722826">
    <w:abstractNumId w:val="0"/>
  </w:num>
  <w:num w:numId="3" w16cid:durableId="1387878774">
    <w:abstractNumId w:val="8"/>
  </w:num>
  <w:num w:numId="4" w16cid:durableId="96411861">
    <w:abstractNumId w:val="6"/>
  </w:num>
  <w:num w:numId="5" w16cid:durableId="364329595">
    <w:abstractNumId w:val="3"/>
  </w:num>
  <w:num w:numId="6" w16cid:durableId="289867257">
    <w:abstractNumId w:val="7"/>
  </w:num>
  <w:num w:numId="7" w16cid:durableId="1235554032">
    <w:abstractNumId w:val="4"/>
  </w:num>
  <w:num w:numId="8" w16cid:durableId="1277522854">
    <w:abstractNumId w:val="2"/>
  </w:num>
  <w:num w:numId="9" w16cid:durableId="4091592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451C"/>
    <w:rsid w:val="00000839"/>
    <w:rsid w:val="00002AA4"/>
    <w:rsid w:val="00004837"/>
    <w:rsid w:val="00005267"/>
    <w:rsid w:val="00006346"/>
    <w:rsid w:val="00010397"/>
    <w:rsid w:val="0001242C"/>
    <w:rsid w:val="00021C67"/>
    <w:rsid w:val="00030557"/>
    <w:rsid w:val="00030F51"/>
    <w:rsid w:val="00035A84"/>
    <w:rsid w:val="00040CC9"/>
    <w:rsid w:val="00051E86"/>
    <w:rsid w:val="00053C36"/>
    <w:rsid w:val="00055F3B"/>
    <w:rsid w:val="000575F9"/>
    <w:rsid w:val="000618FC"/>
    <w:rsid w:val="00067071"/>
    <w:rsid w:val="00070FCD"/>
    <w:rsid w:val="00080D10"/>
    <w:rsid w:val="0008323E"/>
    <w:rsid w:val="0008357F"/>
    <w:rsid w:val="000857D8"/>
    <w:rsid w:val="000B6635"/>
    <w:rsid w:val="000B695A"/>
    <w:rsid w:val="000C210A"/>
    <w:rsid w:val="000C56DD"/>
    <w:rsid w:val="000D1672"/>
    <w:rsid w:val="000E15AF"/>
    <w:rsid w:val="000E15E9"/>
    <w:rsid w:val="000E2F62"/>
    <w:rsid w:val="000E38ED"/>
    <w:rsid w:val="000E6DFA"/>
    <w:rsid w:val="000E7F24"/>
    <w:rsid w:val="000F03BE"/>
    <w:rsid w:val="000F1757"/>
    <w:rsid w:val="000F2167"/>
    <w:rsid w:val="000F225B"/>
    <w:rsid w:val="000F7FAF"/>
    <w:rsid w:val="00103CEA"/>
    <w:rsid w:val="00105975"/>
    <w:rsid w:val="00111F4D"/>
    <w:rsid w:val="00112A28"/>
    <w:rsid w:val="00115230"/>
    <w:rsid w:val="00115B5F"/>
    <w:rsid w:val="001162B4"/>
    <w:rsid w:val="00121CDF"/>
    <w:rsid w:val="00122CBC"/>
    <w:rsid w:val="00126D4A"/>
    <w:rsid w:val="00132DA9"/>
    <w:rsid w:val="0013305B"/>
    <w:rsid w:val="00133B99"/>
    <w:rsid w:val="001443BD"/>
    <w:rsid w:val="00155F4F"/>
    <w:rsid w:val="001571C2"/>
    <w:rsid w:val="00157334"/>
    <w:rsid w:val="001577E9"/>
    <w:rsid w:val="0016138C"/>
    <w:rsid w:val="00170342"/>
    <w:rsid w:val="00171ECE"/>
    <w:rsid w:val="001731CE"/>
    <w:rsid w:val="0019432A"/>
    <w:rsid w:val="001B4739"/>
    <w:rsid w:val="001B7C20"/>
    <w:rsid w:val="001C0B32"/>
    <w:rsid w:val="001C4BE1"/>
    <w:rsid w:val="001D7ADF"/>
    <w:rsid w:val="001E0F71"/>
    <w:rsid w:val="001E1720"/>
    <w:rsid w:val="001E6D05"/>
    <w:rsid w:val="001E7C28"/>
    <w:rsid w:val="001F1BDF"/>
    <w:rsid w:val="001F7110"/>
    <w:rsid w:val="001F7E96"/>
    <w:rsid w:val="00202284"/>
    <w:rsid w:val="00204DC8"/>
    <w:rsid w:val="00212488"/>
    <w:rsid w:val="00220628"/>
    <w:rsid w:val="002304D2"/>
    <w:rsid w:val="00234ABD"/>
    <w:rsid w:val="00236E2A"/>
    <w:rsid w:val="00237F62"/>
    <w:rsid w:val="0024586A"/>
    <w:rsid w:val="00251762"/>
    <w:rsid w:val="00256F0C"/>
    <w:rsid w:val="00260000"/>
    <w:rsid w:val="00262C05"/>
    <w:rsid w:val="00281D14"/>
    <w:rsid w:val="00282C13"/>
    <w:rsid w:val="002939F7"/>
    <w:rsid w:val="002A04D2"/>
    <w:rsid w:val="002A0DF7"/>
    <w:rsid w:val="002A2975"/>
    <w:rsid w:val="002A60E0"/>
    <w:rsid w:val="002B0FE7"/>
    <w:rsid w:val="002C1344"/>
    <w:rsid w:val="002C252E"/>
    <w:rsid w:val="002C6773"/>
    <w:rsid w:val="002D2058"/>
    <w:rsid w:val="002D2A3D"/>
    <w:rsid w:val="002E0B17"/>
    <w:rsid w:val="002E4FFB"/>
    <w:rsid w:val="002E7DED"/>
    <w:rsid w:val="002F7AD3"/>
    <w:rsid w:val="002F7E11"/>
    <w:rsid w:val="00304087"/>
    <w:rsid w:val="00304418"/>
    <w:rsid w:val="00305476"/>
    <w:rsid w:val="00305703"/>
    <w:rsid w:val="00310ACD"/>
    <w:rsid w:val="0031379F"/>
    <w:rsid w:val="00320A26"/>
    <w:rsid w:val="00321344"/>
    <w:rsid w:val="0033451C"/>
    <w:rsid w:val="00336854"/>
    <w:rsid w:val="00336B94"/>
    <w:rsid w:val="0033763E"/>
    <w:rsid w:val="0034015C"/>
    <w:rsid w:val="00341C30"/>
    <w:rsid w:val="003442F4"/>
    <w:rsid w:val="003445BF"/>
    <w:rsid w:val="00353705"/>
    <w:rsid w:val="003562E8"/>
    <w:rsid w:val="0036230F"/>
    <w:rsid w:val="0036357D"/>
    <w:rsid w:val="003649BC"/>
    <w:rsid w:val="00365E44"/>
    <w:rsid w:val="00367AA1"/>
    <w:rsid w:val="00372E36"/>
    <w:rsid w:val="00376EE9"/>
    <w:rsid w:val="00377CBB"/>
    <w:rsid w:val="003877B6"/>
    <w:rsid w:val="00390DC9"/>
    <w:rsid w:val="00393887"/>
    <w:rsid w:val="00394C6B"/>
    <w:rsid w:val="003A272E"/>
    <w:rsid w:val="003A4E62"/>
    <w:rsid w:val="003A756C"/>
    <w:rsid w:val="003B1069"/>
    <w:rsid w:val="003B13B5"/>
    <w:rsid w:val="003B2601"/>
    <w:rsid w:val="003B390A"/>
    <w:rsid w:val="003C15DE"/>
    <w:rsid w:val="003C3577"/>
    <w:rsid w:val="003C4EB2"/>
    <w:rsid w:val="003E5CB3"/>
    <w:rsid w:val="003F1AF3"/>
    <w:rsid w:val="003F2DCD"/>
    <w:rsid w:val="003F3CA0"/>
    <w:rsid w:val="003F4D8D"/>
    <w:rsid w:val="0041338C"/>
    <w:rsid w:val="004143AB"/>
    <w:rsid w:val="00423ABB"/>
    <w:rsid w:val="004313E7"/>
    <w:rsid w:val="0044763B"/>
    <w:rsid w:val="004629B3"/>
    <w:rsid w:val="0046376E"/>
    <w:rsid w:val="0046690F"/>
    <w:rsid w:val="00467638"/>
    <w:rsid w:val="00471B21"/>
    <w:rsid w:val="00472FEC"/>
    <w:rsid w:val="00475C9A"/>
    <w:rsid w:val="00490A03"/>
    <w:rsid w:val="00493327"/>
    <w:rsid w:val="00494DBE"/>
    <w:rsid w:val="00495CE6"/>
    <w:rsid w:val="004A323C"/>
    <w:rsid w:val="004B153F"/>
    <w:rsid w:val="004B54E8"/>
    <w:rsid w:val="004B662B"/>
    <w:rsid w:val="004C4FEB"/>
    <w:rsid w:val="004C5E77"/>
    <w:rsid w:val="004C6B79"/>
    <w:rsid w:val="004D059B"/>
    <w:rsid w:val="004D169B"/>
    <w:rsid w:val="004D3A0F"/>
    <w:rsid w:val="004D4CB6"/>
    <w:rsid w:val="004E1A92"/>
    <w:rsid w:val="004E3341"/>
    <w:rsid w:val="004F10C1"/>
    <w:rsid w:val="004F499A"/>
    <w:rsid w:val="00502E62"/>
    <w:rsid w:val="00504452"/>
    <w:rsid w:val="00506B8A"/>
    <w:rsid w:val="0052212B"/>
    <w:rsid w:val="0052292F"/>
    <w:rsid w:val="00534B46"/>
    <w:rsid w:val="00535A36"/>
    <w:rsid w:val="00537698"/>
    <w:rsid w:val="00540358"/>
    <w:rsid w:val="00540D47"/>
    <w:rsid w:val="00550864"/>
    <w:rsid w:val="0055571E"/>
    <w:rsid w:val="00556F67"/>
    <w:rsid w:val="00563D1E"/>
    <w:rsid w:val="00576A7A"/>
    <w:rsid w:val="005833F0"/>
    <w:rsid w:val="00586CAF"/>
    <w:rsid w:val="005873E9"/>
    <w:rsid w:val="00591180"/>
    <w:rsid w:val="0059722C"/>
    <w:rsid w:val="00597D07"/>
    <w:rsid w:val="005A0FC1"/>
    <w:rsid w:val="005A3846"/>
    <w:rsid w:val="005B6A58"/>
    <w:rsid w:val="005C647C"/>
    <w:rsid w:val="005C7112"/>
    <w:rsid w:val="005D0561"/>
    <w:rsid w:val="005D0AD9"/>
    <w:rsid w:val="005D22F6"/>
    <w:rsid w:val="005D3167"/>
    <w:rsid w:val="005E0C30"/>
    <w:rsid w:val="005E69D9"/>
    <w:rsid w:val="005F0100"/>
    <w:rsid w:val="005F27F4"/>
    <w:rsid w:val="005F3239"/>
    <w:rsid w:val="005F6567"/>
    <w:rsid w:val="00600221"/>
    <w:rsid w:val="00602586"/>
    <w:rsid w:val="0060281E"/>
    <w:rsid w:val="00607256"/>
    <w:rsid w:val="006144B1"/>
    <w:rsid w:val="0062422E"/>
    <w:rsid w:val="00632F48"/>
    <w:rsid w:val="006335F1"/>
    <w:rsid w:val="006345B6"/>
    <w:rsid w:val="00635712"/>
    <w:rsid w:val="00643D8A"/>
    <w:rsid w:val="00647A80"/>
    <w:rsid w:val="006513EB"/>
    <w:rsid w:val="00652229"/>
    <w:rsid w:val="00652793"/>
    <w:rsid w:val="0065772E"/>
    <w:rsid w:val="006626CA"/>
    <w:rsid w:val="0066332A"/>
    <w:rsid w:val="00663487"/>
    <w:rsid w:val="00672382"/>
    <w:rsid w:val="006804D5"/>
    <w:rsid w:val="00682643"/>
    <w:rsid w:val="00682EB9"/>
    <w:rsid w:val="0068441A"/>
    <w:rsid w:val="00685C8E"/>
    <w:rsid w:val="00690B19"/>
    <w:rsid w:val="006A0A3C"/>
    <w:rsid w:val="006A79F0"/>
    <w:rsid w:val="006B47EE"/>
    <w:rsid w:val="006B499F"/>
    <w:rsid w:val="006D4996"/>
    <w:rsid w:val="006D54AB"/>
    <w:rsid w:val="006E3006"/>
    <w:rsid w:val="006E5032"/>
    <w:rsid w:val="006E5BDA"/>
    <w:rsid w:val="006F0FC7"/>
    <w:rsid w:val="006F39A9"/>
    <w:rsid w:val="006F670F"/>
    <w:rsid w:val="00700514"/>
    <w:rsid w:val="00703272"/>
    <w:rsid w:val="0070733C"/>
    <w:rsid w:val="007100BD"/>
    <w:rsid w:val="00710C5D"/>
    <w:rsid w:val="0071348C"/>
    <w:rsid w:val="00717273"/>
    <w:rsid w:val="00720FD4"/>
    <w:rsid w:val="00724AF2"/>
    <w:rsid w:val="0073096C"/>
    <w:rsid w:val="0073673B"/>
    <w:rsid w:val="00742398"/>
    <w:rsid w:val="007507B5"/>
    <w:rsid w:val="0075091D"/>
    <w:rsid w:val="00753A24"/>
    <w:rsid w:val="00772188"/>
    <w:rsid w:val="007813D0"/>
    <w:rsid w:val="00785993"/>
    <w:rsid w:val="007866E2"/>
    <w:rsid w:val="00786BA3"/>
    <w:rsid w:val="0079202F"/>
    <w:rsid w:val="00795AF2"/>
    <w:rsid w:val="007A2051"/>
    <w:rsid w:val="007A2AAD"/>
    <w:rsid w:val="007A4432"/>
    <w:rsid w:val="007A784E"/>
    <w:rsid w:val="007B288D"/>
    <w:rsid w:val="007B499C"/>
    <w:rsid w:val="007B4D4B"/>
    <w:rsid w:val="007D2A02"/>
    <w:rsid w:val="007E6EA1"/>
    <w:rsid w:val="007F0F63"/>
    <w:rsid w:val="007F2B1E"/>
    <w:rsid w:val="007F62B4"/>
    <w:rsid w:val="00801517"/>
    <w:rsid w:val="00802755"/>
    <w:rsid w:val="008167A7"/>
    <w:rsid w:val="0081693E"/>
    <w:rsid w:val="00817AE8"/>
    <w:rsid w:val="00817DE8"/>
    <w:rsid w:val="008229F5"/>
    <w:rsid w:val="0082699A"/>
    <w:rsid w:val="00833CEB"/>
    <w:rsid w:val="008372D2"/>
    <w:rsid w:val="008377BC"/>
    <w:rsid w:val="00844C17"/>
    <w:rsid w:val="00847726"/>
    <w:rsid w:val="00852511"/>
    <w:rsid w:val="008614F1"/>
    <w:rsid w:val="008639B3"/>
    <w:rsid w:val="00863C1A"/>
    <w:rsid w:val="008669A9"/>
    <w:rsid w:val="00870E45"/>
    <w:rsid w:val="0087142D"/>
    <w:rsid w:val="00873956"/>
    <w:rsid w:val="00873CFF"/>
    <w:rsid w:val="00880E72"/>
    <w:rsid w:val="008817F6"/>
    <w:rsid w:val="008825EE"/>
    <w:rsid w:val="0088596E"/>
    <w:rsid w:val="0089796A"/>
    <w:rsid w:val="008A2375"/>
    <w:rsid w:val="008B65F8"/>
    <w:rsid w:val="008C57E7"/>
    <w:rsid w:val="008C5F6D"/>
    <w:rsid w:val="008D76C5"/>
    <w:rsid w:val="008E0AFA"/>
    <w:rsid w:val="008E1533"/>
    <w:rsid w:val="008E75D3"/>
    <w:rsid w:val="008F125E"/>
    <w:rsid w:val="008F4D2F"/>
    <w:rsid w:val="009054DC"/>
    <w:rsid w:val="00906292"/>
    <w:rsid w:val="00910096"/>
    <w:rsid w:val="00911078"/>
    <w:rsid w:val="00917162"/>
    <w:rsid w:val="009238B3"/>
    <w:rsid w:val="009251CC"/>
    <w:rsid w:val="0092714E"/>
    <w:rsid w:val="009319F4"/>
    <w:rsid w:val="00942002"/>
    <w:rsid w:val="009441D9"/>
    <w:rsid w:val="009441F8"/>
    <w:rsid w:val="00947885"/>
    <w:rsid w:val="00952168"/>
    <w:rsid w:val="009527FE"/>
    <w:rsid w:val="00970914"/>
    <w:rsid w:val="009739A0"/>
    <w:rsid w:val="00974F84"/>
    <w:rsid w:val="009767C7"/>
    <w:rsid w:val="00977A2F"/>
    <w:rsid w:val="00981925"/>
    <w:rsid w:val="009832BF"/>
    <w:rsid w:val="0098579A"/>
    <w:rsid w:val="0099021E"/>
    <w:rsid w:val="0099195A"/>
    <w:rsid w:val="00992A11"/>
    <w:rsid w:val="00994681"/>
    <w:rsid w:val="0099486A"/>
    <w:rsid w:val="009A0E26"/>
    <w:rsid w:val="009A16EC"/>
    <w:rsid w:val="009A28B4"/>
    <w:rsid w:val="009B29B7"/>
    <w:rsid w:val="009B3B37"/>
    <w:rsid w:val="009B7D1F"/>
    <w:rsid w:val="009C088E"/>
    <w:rsid w:val="009C4D35"/>
    <w:rsid w:val="009D1522"/>
    <w:rsid w:val="009D5961"/>
    <w:rsid w:val="009D7252"/>
    <w:rsid w:val="009E5EB4"/>
    <w:rsid w:val="00A01CBE"/>
    <w:rsid w:val="00A044D6"/>
    <w:rsid w:val="00A04830"/>
    <w:rsid w:val="00A04ADB"/>
    <w:rsid w:val="00A11E0F"/>
    <w:rsid w:val="00A12C91"/>
    <w:rsid w:val="00A264CF"/>
    <w:rsid w:val="00A26CB6"/>
    <w:rsid w:val="00A32F82"/>
    <w:rsid w:val="00A32F8B"/>
    <w:rsid w:val="00A3465F"/>
    <w:rsid w:val="00A3756F"/>
    <w:rsid w:val="00A42D6F"/>
    <w:rsid w:val="00A45A62"/>
    <w:rsid w:val="00A54AC5"/>
    <w:rsid w:val="00A55DC3"/>
    <w:rsid w:val="00A56D41"/>
    <w:rsid w:val="00A56FA6"/>
    <w:rsid w:val="00A61353"/>
    <w:rsid w:val="00A637D3"/>
    <w:rsid w:val="00A66DB1"/>
    <w:rsid w:val="00A67A92"/>
    <w:rsid w:val="00A864FE"/>
    <w:rsid w:val="00A87870"/>
    <w:rsid w:val="00A91A70"/>
    <w:rsid w:val="00AA1B85"/>
    <w:rsid w:val="00AB1CB6"/>
    <w:rsid w:val="00AB1D9A"/>
    <w:rsid w:val="00AD44FE"/>
    <w:rsid w:val="00AE3A56"/>
    <w:rsid w:val="00AE49F1"/>
    <w:rsid w:val="00AF020C"/>
    <w:rsid w:val="00AF0F4A"/>
    <w:rsid w:val="00B05CCA"/>
    <w:rsid w:val="00B14271"/>
    <w:rsid w:val="00B16270"/>
    <w:rsid w:val="00B2685D"/>
    <w:rsid w:val="00B30351"/>
    <w:rsid w:val="00B33C2A"/>
    <w:rsid w:val="00B41E09"/>
    <w:rsid w:val="00B422EC"/>
    <w:rsid w:val="00B454AF"/>
    <w:rsid w:val="00B5137A"/>
    <w:rsid w:val="00B54502"/>
    <w:rsid w:val="00B64F85"/>
    <w:rsid w:val="00B726D4"/>
    <w:rsid w:val="00B8214F"/>
    <w:rsid w:val="00B84334"/>
    <w:rsid w:val="00B86A4F"/>
    <w:rsid w:val="00B93035"/>
    <w:rsid w:val="00B958E8"/>
    <w:rsid w:val="00B97E4A"/>
    <w:rsid w:val="00BA09B2"/>
    <w:rsid w:val="00BA5B46"/>
    <w:rsid w:val="00BA6C70"/>
    <w:rsid w:val="00BB31F2"/>
    <w:rsid w:val="00BB564B"/>
    <w:rsid w:val="00BB5D0B"/>
    <w:rsid w:val="00BB5F60"/>
    <w:rsid w:val="00BC0995"/>
    <w:rsid w:val="00BC6366"/>
    <w:rsid w:val="00BE793A"/>
    <w:rsid w:val="00BF2B82"/>
    <w:rsid w:val="00BF432A"/>
    <w:rsid w:val="00BF6E82"/>
    <w:rsid w:val="00C060C7"/>
    <w:rsid w:val="00C10FF3"/>
    <w:rsid w:val="00C14424"/>
    <w:rsid w:val="00C215DA"/>
    <w:rsid w:val="00C24C17"/>
    <w:rsid w:val="00C322F9"/>
    <w:rsid w:val="00C3758F"/>
    <w:rsid w:val="00C40B29"/>
    <w:rsid w:val="00C40B88"/>
    <w:rsid w:val="00C42C93"/>
    <w:rsid w:val="00C47D87"/>
    <w:rsid w:val="00C52002"/>
    <w:rsid w:val="00C5376E"/>
    <w:rsid w:val="00C808A6"/>
    <w:rsid w:val="00C97091"/>
    <w:rsid w:val="00C97260"/>
    <w:rsid w:val="00CA037B"/>
    <w:rsid w:val="00CA07F8"/>
    <w:rsid w:val="00CA2001"/>
    <w:rsid w:val="00CB3A4D"/>
    <w:rsid w:val="00CB5B6C"/>
    <w:rsid w:val="00CC052E"/>
    <w:rsid w:val="00CD16BE"/>
    <w:rsid w:val="00CD2391"/>
    <w:rsid w:val="00CD4616"/>
    <w:rsid w:val="00CD56AF"/>
    <w:rsid w:val="00CE33D5"/>
    <w:rsid w:val="00CE7E16"/>
    <w:rsid w:val="00CF5D37"/>
    <w:rsid w:val="00CF6F33"/>
    <w:rsid w:val="00D007FC"/>
    <w:rsid w:val="00D02248"/>
    <w:rsid w:val="00D022D7"/>
    <w:rsid w:val="00D063B8"/>
    <w:rsid w:val="00D06825"/>
    <w:rsid w:val="00D160FA"/>
    <w:rsid w:val="00D17E3B"/>
    <w:rsid w:val="00D23C09"/>
    <w:rsid w:val="00D23CED"/>
    <w:rsid w:val="00D24BD2"/>
    <w:rsid w:val="00D2573D"/>
    <w:rsid w:val="00D260A2"/>
    <w:rsid w:val="00D30CC6"/>
    <w:rsid w:val="00D3260C"/>
    <w:rsid w:val="00D33F84"/>
    <w:rsid w:val="00D35790"/>
    <w:rsid w:val="00D41722"/>
    <w:rsid w:val="00D5653B"/>
    <w:rsid w:val="00D629F9"/>
    <w:rsid w:val="00D62EF1"/>
    <w:rsid w:val="00D6309D"/>
    <w:rsid w:val="00D644CA"/>
    <w:rsid w:val="00D66925"/>
    <w:rsid w:val="00D66FC2"/>
    <w:rsid w:val="00D70879"/>
    <w:rsid w:val="00D71E8B"/>
    <w:rsid w:val="00D76C7E"/>
    <w:rsid w:val="00D7705D"/>
    <w:rsid w:val="00D771DE"/>
    <w:rsid w:val="00D7776D"/>
    <w:rsid w:val="00D81836"/>
    <w:rsid w:val="00D90C94"/>
    <w:rsid w:val="00D9293F"/>
    <w:rsid w:val="00D93598"/>
    <w:rsid w:val="00DA0C62"/>
    <w:rsid w:val="00DA1E18"/>
    <w:rsid w:val="00DA2009"/>
    <w:rsid w:val="00DB05B1"/>
    <w:rsid w:val="00DB5A79"/>
    <w:rsid w:val="00DC2465"/>
    <w:rsid w:val="00DD512E"/>
    <w:rsid w:val="00DE1177"/>
    <w:rsid w:val="00DE2AF6"/>
    <w:rsid w:val="00DE2CEA"/>
    <w:rsid w:val="00DE6A3C"/>
    <w:rsid w:val="00DE74F4"/>
    <w:rsid w:val="00DE7F97"/>
    <w:rsid w:val="00DF1010"/>
    <w:rsid w:val="00DF5AEA"/>
    <w:rsid w:val="00DF63F6"/>
    <w:rsid w:val="00E07428"/>
    <w:rsid w:val="00E1240C"/>
    <w:rsid w:val="00E13747"/>
    <w:rsid w:val="00E16828"/>
    <w:rsid w:val="00E25AEA"/>
    <w:rsid w:val="00E30DEF"/>
    <w:rsid w:val="00E30ED2"/>
    <w:rsid w:val="00E31276"/>
    <w:rsid w:val="00E37F70"/>
    <w:rsid w:val="00E446C1"/>
    <w:rsid w:val="00E62248"/>
    <w:rsid w:val="00E670AA"/>
    <w:rsid w:val="00E7144E"/>
    <w:rsid w:val="00E758B9"/>
    <w:rsid w:val="00E85569"/>
    <w:rsid w:val="00E85683"/>
    <w:rsid w:val="00E856AF"/>
    <w:rsid w:val="00E86B83"/>
    <w:rsid w:val="00E87C64"/>
    <w:rsid w:val="00E93A01"/>
    <w:rsid w:val="00E93FF8"/>
    <w:rsid w:val="00E96EAF"/>
    <w:rsid w:val="00EA1752"/>
    <w:rsid w:val="00EA5A89"/>
    <w:rsid w:val="00EA5BDB"/>
    <w:rsid w:val="00EA6EAD"/>
    <w:rsid w:val="00EB46D9"/>
    <w:rsid w:val="00EC142D"/>
    <w:rsid w:val="00EC1ADC"/>
    <w:rsid w:val="00EC1E16"/>
    <w:rsid w:val="00EC6D5D"/>
    <w:rsid w:val="00ED0024"/>
    <w:rsid w:val="00ED0F85"/>
    <w:rsid w:val="00ED2B5C"/>
    <w:rsid w:val="00ED3269"/>
    <w:rsid w:val="00EE1A8C"/>
    <w:rsid w:val="00EE4643"/>
    <w:rsid w:val="00EF1330"/>
    <w:rsid w:val="00EF15FF"/>
    <w:rsid w:val="00EF2A54"/>
    <w:rsid w:val="00EF7111"/>
    <w:rsid w:val="00EF7D1A"/>
    <w:rsid w:val="00F0448F"/>
    <w:rsid w:val="00F0630A"/>
    <w:rsid w:val="00F0716C"/>
    <w:rsid w:val="00F270E9"/>
    <w:rsid w:val="00F275C0"/>
    <w:rsid w:val="00F32A61"/>
    <w:rsid w:val="00F346B6"/>
    <w:rsid w:val="00F34D52"/>
    <w:rsid w:val="00F36145"/>
    <w:rsid w:val="00F37BDD"/>
    <w:rsid w:val="00F41503"/>
    <w:rsid w:val="00F430E6"/>
    <w:rsid w:val="00F466C8"/>
    <w:rsid w:val="00F469A9"/>
    <w:rsid w:val="00F50B46"/>
    <w:rsid w:val="00F50D1F"/>
    <w:rsid w:val="00F51F85"/>
    <w:rsid w:val="00F635FC"/>
    <w:rsid w:val="00F63D03"/>
    <w:rsid w:val="00F65E2F"/>
    <w:rsid w:val="00F67DF1"/>
    <w:rsid w:val="00F803F7"/>
    <w:rsid w:val="00F8309B"/>
    <w:rsid w:val="00F833C9"/>
    <w:rsid w:val="00F90064"/>
    <w:rsid w:val="00F90988"/>
    <w:rsid w:val="00F96AFD"/>
    <w:rsid w:val="00FA1398"/>
    <w:rsid w:val="00FA2E19"/>
    <w:rsid w:val="00FA697F"/>
    <w:rsid w:val="00FB5521"/>
    <w:rsid w:val="00FB610D"/>
    <w:rsid w:val="00FC4477"/>
    <w:rsid w:val="00FC46FB"/>
    <w:rsid w:val="00FD0A38"/>
    <w:rsid w:val="00FD2BD3"/>
    <w:rsid w:val="00FD4CCA"/>
    <w:rsid w:val="00FE2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FB409AA"/>
  <w15:chartTrackingRefBased/>
  <w15:docId w15:val="{FC10EDE9-391A-4A9D-B917-0294A12E5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paragraph" w:styleId="ListParagraph">
    <w:name w:val="List Paragraph"/>
    <w:basedOn w:val="Normal"/>
    <w:uiPriority w:val="63"/>
    <w:qFormat/>
    <w:rsid w:val="0036230F"/>
    <w:pPr>
      <w:ind w:left="720"/>
      <w:contextualSpacing/>
    </w:pPr>
  </w:style>
  <w:style w:type="character" w:customStyle="1" w:styleId="fontstyle01">
    <w:name w:val="fontstyle01"/>
    <w:rsid w:val="003A272E"/>
    <w:rPr>
      <w:rFonts w:ascii="Verdana" w:hAnsi="Verdana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910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0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1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6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1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preview.henkel.com/blueprint/servlet/resource/blob/1742242/26e220f0a87897e838e6e4e00a2f4fbb/data/ukratko-o-odrzivosti-2021-srb-2-.pdf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tyles" Target="styles.xml"/><Relationship Id="rId12" Type="http://schemas.openxmlformats.org/officeDocument/2006/relationships/hyperlink" Target="https://www.henkel.rs/odrzivost/inicijative-i-partnerstva/volim-reku-a-ti-2022" TargetMode="External"/><Relationship Id="rId17" Type="http://schemas.openxmlformats.org/officeDocument/2006/relationships/hyperlink" Target="mailto:jelena.stojanovic@henkel.com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jelena.sarenac@henkel.com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yperlink" Target="http://www.henkel.com" TargetMode="External"/><Relationship Id="rId23" Type="http://schemas.openxmlformats.org/officeDocument/2006/relationships/theme" Target="theme/theme1.xml"/><Relationship Id="rId10" Type="http://schemas.openxmlformats.org/officeDocument/2006/relationships/footnotes" Target="foot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www.henkel.rs/odnosi-s-javnoscu/saopstenja-za-javnost-i-pres-materijal/2021-05-25-nagradeni-lideri-drustvene-odgovornosti-u-srbiji-1215414" TargetMode="External"/><Relationship Id="rId22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13" Type="http://schemas.openxmlformats.org/officeDocument/2006/relationships/image" Target="media/image14.jpeg"/><Relationship Id="rId3" Type="http://schemas.openxmlformats.org/officeDocument/2006/relationships/image" Target="media/image4.png"/><Relationship Id="rId7" Type="http://schemas.openxmlformats.org/officeDocument/2006/relationships/image" Target="media/image8.jpeg"/><Relationship Id="rId12" Type="http://schemas.openxmlformats.org/officeDocument/2006/relationships/image" Target="media/image13.jpeg"/><Relationship Id="rId2" Type="http://schemas.openxmlformats.org/officeDocument/2006/relationships/image" Target="media/image3.jpeg"/><Relationship Id="rId1" Type="http://schemas.openxmlformats.org/officeDocument/2006/relationships/image" Target="media/image2.png"/><Relationship Id="rId6" Type="http://schemas.openxmlformats.org/officeDocument/2006/relationships/image" Target="media/image7.png"/><Relationship Id="rId11" Type="http://schemas.openxmlformats.org/officeDocument/2006/relationships/image" Target="media/image12.jpeg"/><Relationship Id="rId5" Type="http://schemas.openxmlformats.org/officeDocument/2006/relationships/image" Target="media/image6.png"/><Relationship Id="rId10" Type="http://schemas.openxmlformats.org/officeDocument/2006/relationships/image" Target="media/image11.jpeg"/><Relationship Id="rId4" Type="http://schemas.openxmlformats.org/officeDocument/2006/relationships/image" Target="media/image5.jpeg"/><Relationship Id="rId9" Type="http://schemas.openxmlformats.org/officeDocument/2006/relationships/image" Target="media/image10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8C412AB7BD75244A4AD465861CD4C6E" ma:contentTypeVersion="14" ma:contentTypeDescription="Ein neues Dokument erstellen." ma:contentTypeScope="" ma:versionID="747c32a0cb975e4925c69efd9a10c190">
  <xsd:schema xmlns:xsd="http://www.w3.org/2001/XMLSchema" xmlns:xs="http://www.w3.org/2001/XMLSchema" xmlns:p="http://schemas.microsoft.com/office/2006/metadata/properties" xmlns:ns2="2b1ed756-d086-4fdf-a17a-21742199d804" xmlns:ns3="33270825-9502-4f44-99e1-0b2736f161aa" targetNamespace="http://schemas.microsoft.com/office/2006/metadata/properties" ma:root="true" ma:fieldsID="ebe1cf8baf5ea448bd36add33dfc969a" ns2:_="" ns3:_="">
    <xsd:import namespace="2b1ed756-d086-4fdf-a17a-21742199d804"/>
    <xsd:import namespace="33270825-9502-4f44-99e1-0b2736f161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EventHashCode" minOccurs="0"/>
                <xsd:element ref="ns2:MediaServiceGenerationTime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1ed756-d086-4fdf-a17a-21742199d8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270825-9502-4f44-99e1-0b2736f161a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SharedContentType xmlns="Microsoft.SharePoint.Taxonomy.ContentTypeSync" SourceId="72f792e8-4dad-42c1-ad63-44982727bf4d" ContentTypeId="0x01" PreviousValue="false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A255407-0ED9-47B8-BA16-EFD4E66CAF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1ed756-d086-4fdf-a17a-21742199d804"/>
    <ds:schemaRef ds:uri="33270825-9502-4f44-99e1-0b2736f161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245D12-BDB4-413F-ABB3-2AF0CF323A3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0E590B4-7A0D-4F62-ACD8-2A023F14A264}">
  <ds:schemaRefs>
    <ds:schemaRef ds:uri="Microsoft.SharePoint.Taxonomy.ContentTypeSync"/>
  </ds:schemaRefs>
</ds:datastoreItem>
</file>

<file path=customXml/itemProps4.xml><?xml version="1.0" encoding="utf-8"?>
<ds:datastoreItem xmlns:ds="http://schemas.openxmlformats.org/officeDocument/2006/customXml" ds:itemID="{2CB53B29-CB05-4BEA-B76A-0A57168091AC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C226D13-73FC-4A7A-93C2-AC11939BB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2</Pages>
  <Words>648</Words>
  <Characters>3699</Characters>
  <Application>Microsoft Office Word</Application>
  <DocSecurity>0</DocSecurity>
  <Lines>30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Pressemitteilung</vt:lpstr>
      <vt:lpstr>Pressemitteilung</vt:lpstr>
    </vt:vector>
  </TitlesOfParts>
  <Company>Henkel AG &amp; Co. KGaA</Company>
  <LinksUpToDate>false</LinksUpToDate>
  <CharactersWithSpaces>4339</CharactersWithSpaces>
  <SharedDoc>false</SharedDoc>
  <HLinks>
    <vt:vector size="6" baseType="variant"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Henkel</dc:creator>
  <cp:keywords/>
  <dc:description/>
  <cp:lastModifiedBy>Jelena Stojanovic (ext)</cp:lastModifiedBy>
  <cp:revision>3</cp:revision>
  <cp:lastPrinted>2022-10-24T08:55:00Z</cp:lastPrinted>
  <dcterms:created xsi:type="dcterms:W3CDTF">2022-10-24T08:36:00Z</dcterms:created>
  <dcterms:modified xsi:type="dcterms:W3CDTF">2022-10-24T08:55:00Z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0x01010078C412AB7BD75244A4AD465861CD4C6E</vt:lpwstr>
  </property>
</Properties>
</file>