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6F8B2" w14:textId="2754EE67" w:rsidR="00393BFE" w:rsidRPr="00A13CEE" w:rsidRDefault="00C73F8F" w:rsidP="00393BFE">
      <w:pPr>
        <w:pStyle w:val="MonthDayYear"/>
        <w:rPr>
          <w:lang w:val="sk-SK"/>
        </w:rPr>
      </w:pPr>
      <w:r>
        <w:rPr>
          <w:lang w:val="sk-SK"/>
        </w:rPr>
        <w:t>26</w:t>
      </w:r>
      <w:r w:rsidR="00393BFE" w:rsidRPr="00A13CEE">
        <w:rPr>
          <w:lang w:val="sk-SK"/>
        </w:rPr>
        <w:t xml:space="preserve">. </w:t>
      </w:r>
      <w:r w:rsidR="00826D6B" w:rsidRPr="00A13CEE">
        <w:rPr>
          <w:lang w:val="sk-SK"/>
        </w:rPr>
        <w:t xml:space="preserve">októbra </w:t>
      </w:r>
      <w:r w:rsidR="00393BFE" w:rsidRPr="00A13CEE">
        <w:rPr>
          <w:lang w:val="sk-SK"/>
        </w:rPr>
        <w:t>2022</w:t>
      </w:r>
    </w:p>
    <w:p w14:paraId="5B2FAB04" w14:textId="77777777" w:rsidR="00393BFE" w:rsidRPr="00A13CEE" w:rsidRDefault="00393BFE" w:rsidP="00393BFE">
      <w:pPr>
        <w:rPr>
          <w:lang w:val="sk-SK"/>
        </w:rPr>
      </w:pPr>
    </w:p>
    <w:p w14:paraId="535AB7A2" w14:textId="77777777" w:rsidR="0060232F" w:rsidRPr="00A13CEE" w:rsidRDefault="0060232F" w:rsidP="007F6C90">
      <w:pPr>
        <w:spacing w:line="240" w:lineRule="auto"/>
        <w:jc w:val="left"/>
        <w:rPr>
          <w:rStyle w:val="AboutandContactHeadline"/>
          <w:lang w:val="sk-SK"/>
        </w:rPr>
      </w:pPr>
    </w:p>
    <w:p w14:paraId="1A4A58FF" w14:textId="77777777" w:rsidR="006A4BE1" w:rsidRPr="00A13CEE" w:rsidRDefault="006A4BE1" w:rsidP="006A4BE1">
      <w:pPr>
        <w:rPr>
          <w:rStyle w:val="Headline"/>
          <w:rFonts w:asciiTheme="majorHAnsi" w:hAnsiTheme="majorHAnsi" w:cstheme="majorHAnsi"/>
          <w:lang w:val="sk-SK"/>
        </w:rPr>
      </w:pPr>
      <w:r w:rsidRPr="00A13CEE">
        <w:rPr>
          <w:rStyle w:val="Headline"/>
          <w:rFonts w:asciiTheme="majorHAnsi" w:hAnsiTheme="majorHAnsi" w:cstheme="majorHAnsi"/>
          <w:lang w:val="sk-SK"/>
        </w:rPr>
        <w:t>Seniori by nemali žiť iba medzi štyrmi stenami</w:t>
      </w:r>
    </w:p>
    <w:p w14:paraId="3144DF0B" w14:textId="77777777" w:rsidR="006A4BE1" w:rsidRPr="00A13CEE" w:rsidRDefault="006A4BE1" w:rsidP="006A4BE1">
      <w:pPr>
        <w:rPr>
          <w:rStyle w:val="Headline"/>
          <w:rFonts w:asciiTheme="majorHAnsi" w:hAnsiTheme="majorHAnsi" w:cstheme="majorHAnsi"/>
          <w:lang w:val="sk-SK"/>
        </w:rPr>
      </w:pPr>
    </w:p>
    <w:p w14:paraId="3A2D6983" w14:textId="77777777" w:rsidR="006A4BE1" w:rsidRPr="00A13CEE" w:rsidRDefault="006A4BE1" w:rsidP="006A4BE1">
      <w:pPr>
        <w:rPr>
          <w:rStyle w:val="Headline"/>
          <w:rFonts w:asciiTheme="majorHAnsi" w:hAnsiTheme="majorHAnsi" w:cstheme="majorHAnsi"/>
          <w:lang w:val="sk-SK"/>
        </w:rPr>
      </w:pPr>
      <w:bookmarkStart w:id="1" w:name="_Hlk117698011"/>
      <w:r w:rsidRPr="00A13CEE">
        <w:rPr>
          <w:rStyle w:val="Headline"/>
          <w:rFonts w:asciiTheme="majorHAnsi" w:hAnsiTheme="majorHAnsi" w:cstheme="majorHAnsi"/>
          <w:lang w:val="sk-SK"/>
        </w:rPr>
        <w:t>Nadácia Henkel Slovensko opätovne partnerom festivalu Kým žiješ, tancuj</w:t>
      </w:r>
    </w:p>
    <w:bookmarkEnd w:id="1"/>
    <w:p w14:paraId="2FB991E9" w14:textId="77777777" w:rsidR="004948EA" w:rsidRPr="00A13CEE" w:rsidRDefault="004948EA" w:rsidP="004948EA">
      <w:pPr>
        <w:rPr>
          <w:rFonts w:cs="Segoe UI"/>
          <w:szCs w:val="22"/>
          <w:lang w:val="sk-SK"/>
        </w:rPr>
      </w:pPr>
    </w:p>
    <w:p w14:paraId="56A0FCC1" w14:textId="77777777" w:rsidR="004948EA" w:rsidRPr="00A13CEE" w:rsidRDefault="004948EA" w:rsidP="004948EA">
      <w:pPr>
        <w:rPr>
          <w:rFonts w:cs="Segoe UI"/>
          <w:szCs w:val="22"/>
          <w:lang w:val="sk-SK"/>
        </w:rPr>
      </w:pPr>
    </w:p>
    <w:p w14:paraId="3618FED4" w14:textId="3AF6A629" w:rsidR="007E3770" w:rsidRPr="00A13CEE" w:rsidRDefault="0092663E" w:rsidP="0092663E">
      <w:pPr>
        <w:rPr>
          <w:rStyle w:val="Vrazn"/>
          <w:rFonts w:cs="Segoe UI"/>
          <w:color w:val="323130"/>
          <w:szCs w:val="22"/>
          <w:shd w:val="clear" w:color="auto" w:fill="FFFFFF"/>
          <w:lang w:val="sk-SK"/>
        </w:rPr>
      </w:pPr>
      <w:bookmarkStart w:id="2" w:name="_Hlk117697998"/>
      <w:r w:rsidRPr="00A13CEE">
        <w:rPr>
          <w:rFonts w:asciiTheme="majorHAnsi" w:hAnsiTheme="majorHAnsi" w:cstheme="majorHAnsi"/>
          <w:b/>
          <w:bCs/>
          <w:szCs w:val="22"/>
          <w:lang w:val="sk-SK"/>
        </w:rPr>
        <w:t xml:space="preserve">Bratislava – V prvej polovici septembra v obci Krivosúd-Bodovka opäť otvoril svoje brány 19. ročník folklórneho festivalu Kým žiješ, tancuj. </w:t>
      </w:r>
      <w:r w:rsidRPr="00A13CEE">
        <w:rPr>
          <w:rStyle w:val="Vrazn"/>
          <w:rFonts w:cs="Segoe UI"/>
          <w:color w:val="323130"/>
          <w:szCs w:val="22"/>
          <w:shd w:val="clear" w:color="auto" w:fill="FFFFFF"/>
          <w:lang w:val="sk-SK"/>
        </w:rPr>
        <w:t>Za roky pôsobenia sa festival stal nielen jedinečnou prehliadkou slovenského seniorského folklórneho hnutia, ale aj významným impulzom pre jeho pozoruhodný rozmach ako jeden z najpôsobivejších príkladov aktívneho starnutia v praxi. Aj preto je v hľadáčiku strategického grantového programu Henkel Slovensko seniorom pod záštitou Nadácie Henkel Slovensko.</w:t>
      </w:r>
    </w:p>
    <w:bookmarkEnd w:id="2"/>
    <w:p w14:paraId="3ABBCEEF" w14:textId="5938D6D0" w:rsidR="004948EA" w:rsidRPr="00A13CEE" w:rsidRDefault="004948EA" w:rsidP="004948EA">
      <w:pPr>
        <w:rPr>
          <w:rFonts w:cs="Segoe UI"/>
          <w:szCs w:val="22"/>
          <w:lang w:val="sk-SK"/>
        </w:rPr>
      </w:pPr>
    </w:p>
    <w:p w14:paraId="2973791F" w14:textId="77777777" w:rsidR="000F09A9" w:rsidRPr="00A13CEE" w:rsidRDefault="000F09A9" w:rsidP="000F09A9">
      <w:pPr>
        <w:rPr>
          <w:rFonts w:asciiTheme="majorHAnsi" w:hAnsiTheme="majorHAnsi" w:cstheme="majorHAnsi"/>
          <w:b/>
          <w:bCs/>
          <w:lang w:val="sk-SK"/>
        </w:rPr>
      </w:pPr>
      <w:r w:rsidRPr="00A13CEE">
        <w:rPr>
          <w:rFonts w:asciiTheme="majorHAnsi" w:hAnsiTheme="majorHAnsi" w:cstheme="majorHAnsi"/>
          <w:b/>
          <w:bCs/>
          <w:lang w:val="sk-SK"/>
        </w:rPr>
        <w:t>Na spoločenskom živote seniorov záleží</w:t>
      </w:r>
    </w:p>
    <w:p w14:paraId="4DFA651D" w14:textId="77777777" w:rsidR="000F09A9" w:rsidRPr="00A13CEE" w:rsidRDefault="000F09A9" w:rsidP="000F09A9">
      <w:pPr>
        <w:rPr>
          <w:rFonts w:asciiTheme="majorHAnsi" w:hAnsiTheme="majorHAnsi" w:cstheme="majorHAnsi"/>
          <w:lang w:val="sk-SK"/>
        </w:rPr>
      </w:pPr>
      <w:r w:rsidRPr="00A13CEE">
        <w:rPr>
          <w:rFonts w:asciiTheme="majorHAnsi" w:hAnsiTheme="majorHAnsi" w:cstheme="majorHAnsi"/>
          <w:lang w:val="sk-SK"/>
        </w:rPr>
        <w:t>Nadácia Henkel Slovensko festival finančne podporila už druhýkrát. Okrem iného prispela aj na dopravu pre seniorov z okolitých obcí a domovov sociálnych služieb.</w:t>
      </w:r>
      <w:r w:rsidRPr="00A13CEE">
        <w:rPr>
          <w:rFonts w:asciiTheme="majorHAnsi" w:hAnsiTheme="majorHAnsi" w:cstheme="majorHAnsi"/>
          <w:b/>
          <w:bCs/>
          <w:lang w:val="sk-SK"/>
        </w:rPr>
        <w:t xml:space="preserve"> </w:t>
      </w:r>
      <w:r w:rsidRPr="00A13CEE">
        <w:rPr>
          <w:rFonts w:asciiTheme="majorHAnsi" w:hAnsiTheme="majorHAnsi" w:cstheme="majorHAnsi"/>
          <w:i/>
          <w:iCs/>
          <w:lang w:val="sk-SK"/>
        </w:rPr>
        <w:t xml:space="preserve">„Nadácia Henkel Slovensko priamo sponzoruje ľudí v seniorskom veku. Je to krásny počin,“ </w:t>
      </w:r>
      <w:r w:rsidRPr="00A13CEE">
        <w:rPr>
          <w:rFonts w:asciiTheme="majorHAnsi" w:hAnsiTheme="majorHAnsi" w:cstheme="majorHAnsi"/>
          <w:lang w:val="sk-SK"/>
        </w:rPr>
        <w:t>hovorí organizátor festivalu Ján Bolech.</w:t>
      </w:r>
      <w:r w:rsidRPr="00A13CEE">
        <w:rPr>
          <w:rFonts w:asciiTheme="majorHAnsi" w:hAnsiTheme="majorHAnsi" w:cstheme="majorHAnsi"/>
          <w:i/>
          <w:iCs/>
          <w:lang w:val="sk-SK"/>
        </w:rPr>
        <w:t xml:space="preserve"> „Vďaka nej sem mohli prísť obyvatelia domova sociálnych služieb Adamovské Kochanovce spolu so seniormi z okolitých obcí. Zabezpečená preprava im výrazne uľahčila cestu.“ </w:t>
      </w:r>
      <w:r w:rsidRPr="00A13CEE">
        <w:rPr>
          <w:rFonts w:asciiTheme="majorHAnsi" w:hAnsiTheme="majorHAnsi" w:cstheme="majorHAnsi"/>
          <w:lang w:val="sk-SK"/>
        </w:rPr>
        <w:t>Mali tak možnosť stráviť deň a svoj voľný čas mimo priestorov zariadení, kde prežili počas pandémie väčšinu času.</w:t>
      </w:r>
    </w:p>
    <w:p w14:paraId="1A05F4FC" w14:textId="77777777" w:rsidR="000F09A9" w:rsidRPr="00A13CEE" w:rsidRDefault="000F09A9" w:rsidP="000F09A9">
      <w:pPr>
        <w:rPr>
          <w:rFonts w:asciiTheme="majorHAnsi" w:hAnsiTheme="majorHAnsi" w:cstheme="majorHAnsi"/>
          <w:lang w:val="sk-SK"/>
        </w:rPr>
      </w:pPr>
    </w:p>
    <w:p w14:paraId="71942D27" w14:textId="77777777" w:rsidR="000F09A9" w:rsidRPr="00A13CEE" w:rsidRDefault="000F09A9" w:rsidP="000F09A9">
      <w:pPr>
        <w:rPr>
          <w:rFonts w:asciiTheme="majorHAnsi" w:hAnsiTheme="majorHAnsi" w:cstheme="majorHAnsi"/>
          <w:lang w:val="sk-SK"/>
        </w:rPr>
      </w:pPr>
      <w:r w:rsidRPr="00A13CEE">
        <w:rPr>
          <w:rFonts w:asciiTheme="majorHAnsi" w:hAnsiTheme="majorHAnsi" w:cstheme="majorHAnsi"/>
          <w:lang w:val="sk-SK"/>
        </w:rPr>
        <w:t>Osamelosť a sociálna izolácia sú jednými z hlavných problémov, s ktorými sa stretávajú seniori na Slovensku. Prinášajú so sebou aj horšie zdravotné výsledky, skracujú život a zvyšujú riziko demencie či opätovnej hospitalizácie. Vytvorenie nových sociálnych príležitostí a integrácie je preto pre zdravý život ľudí v pokročilom veku kľúčové. Významne môže ovplyvniť zlepšenie každodenného života seniorov.</w:t>
      </w:r>
    </w:p>
    <w:p w14:paraId="5C95278E" w14:textId="77777777" w:rsidR="000F09A9" w:rsidRPr="00A13CEE" w:rsidRDefault="000F09A9" w:rsidP="000F09A9">
      <w:pPr>
        <w:rPr>
          <w:rFonts w:asciiTheme="majorHAnsi" w:hAnsiTheme="majorHAnsi" w:cstheme="majorHAnsi"/>
          <w:lang w:val="sk-SK"/>
        </w:rPr>
      </w:pPr>
    </w:p>
    <w:p w14:paraId="611B4C20" w14:textId="4F660496" w:rsidR="000F09A9" w:rsidRDefault="000F09A9" w:rsidP="000F09A9">
      <w:pPr>
        <w:rPr>
          <w:rFonts w:asciiTheme="majorHAnsi" w:hAnsiTheme="majorHAnsi" w:cstheme="majorHAnsi"/>
          <w:lang w:val="sk-SK"/>
        </w:rPr>
      </w:pPr>
      <w:r w:rsidRPr="00A13CEE">
        <w:rPr>
          <w:rFonts w:asciiTheme="majorHAnsi" w:hAnsiTheme="majorHAnsi" w:cstheme="majorHAnsi"/>
          <w:i/>
          <w:iCs/>
          <w:lang w:val="sk-SK"/>
        </w:rPr>
        <w:lastRenderedPageBreak/>
        <w:t>„V spoločnosti Henkel Slovensko sme vďační za možnosť podporiť takúto udalosť. Sme presvedčení, že seniori sú dôležitou súčasťou našej spoločnosti.</w:t>
      </w:r>
      <w:bookmarkStart w:id="3" w:name="_Hlk117697391"/>
      <w:r w:rsidRPr="00A13CEE">
        <w:rPr>
          <w:rFonts w:asciiTheme="majorHAnsi" w:hAnsiTheme="majorHAnsi" w:cstheme="majorHAnsi"/>
          <w:i/>
          <w:iCs/>
          <w:lang w:val="sk-SK"/>
        </w:rPr>
        <w:t xml:space="preserve"> </w:t>
      </w:r>
      <w:bookmarkStart w:id="4" w:name="_Hlk117697667"/>
      <w:r w:rsidRPr="00A13CEE">
        <w:rPr>
          <w:rFonts w:asciiTheme="majorHAnsi" w:hAnsiTheme="majorHAnsi" w:cstheme="majorHAnsi"/>
          <w:i/>
          <w:iCs/>
          <w:lang w:val="sk-SK"/>
        </w:rPr>
        <w:t>Na výmene medzigeneračných skúseností a uchovávaní tradícií nám veľmi záleží</w:t>
      </w:r>
      <w:bookmarkEnd w:id="3"/>
      <w:r w:rsidRPr="00A13CEE">
        <w:rPr>
          <w:rFonts w:asciiTheme="majorHAnsi" w:hAnsiTheme="majorHAnsi" w:cstheme="majorHAnsi"/>
          <w:i/>
          <w:iCs/>
          <w:lang w:val="sk-SK"/>
        </w:rPr>
        <w:t xml:space="preserve"> </w:t>
      </w:r>
      <w:bookmarkEnd w:id="4"/>
      <w:r w:rsidRPr="00A13CEE">
        <w:rPr>
          <w:rFonts w:asciiTheme="majorHAnsi" w:hAnsiTheme="majorHAnsi" w:cstheme="majorHAnsi"/>
          <w:i/>
          <w:iCs/>
          <w:lang w:val="sk-SK"/>
        </w:rPr>
        <w:t>a vedieme k tomu aj našich zamestnancov. Preto je pre nás prirodzené podporovať takéto unikátne projekty,“</w:t>
      </w:r>
      <w:r w:rsidRPr="00A13CEE">
        <w:rPr>
          <w:rFonts w:asciiTheme="majorHAnsi" w:hAnsiTheme="majorHAnsi" w:cstheme="majorHAnsi"/>
          <w:lang w:val="sk-SK"/>
        </w:rPr>
        <w:t xml:space="preserve"> uvádza správca Nadácie Henkel Slovensko a </w:t>
      </w:r>
      <w:proofErr w:type="spellStart"/>
      <w:r w:rsidRPr="00A13CEE">
        <w:rPr>
          <w:rFonts w:asciiTheme="majorHAnsi" w:hAnsiTheme="majorHAnsi" w:cstheme="majorHAnsi"/>
          <w:lang w:val="sk-SK"/>
        </w:rPr>
        <w:t>Legal</w:t>
      </w:r>
      <w:proofErr w:type="spellEnd"/>
      <w:r w:rsidRPr="00A13CEE">
        <w:rPr>
          <w:rFonts w:asciiTheme="majorHAnsi" w:hAnsiTheme="majorHAnsi" w:cstheme="majorHAnsi"/>
          <w:lang w:val="sk-SK"/>
        </w:rPr>
        <w:t xml:space="preserve"> and </w:t>
      </w:r>
      <w:proofErr w:type="spellStart"/>
      <w:r w:rsidRPr="00A13CEE">
        <w:rPr>
          <w:rFonts w:asciiTheme="majorHAnsi" w:hAnsiTheme="majorHAnsi" w:cstheme="majorHAnsi"/>
          <w:lang w:val="sk-SK"/>
        </w:rPr>
        <w:t>Compliance</w:t>
      </w:r>
      <w:proofErr w:type="spellEnd"/>
      <w:r w:rsidRPr="00A13CEE">
        <w:rPr>
          <w:rFonts w:asciiTheme="majorHAnsi" w:hAnsiTheme="majorHAnsi" w:cstheme="majorHAnsi"/>
          <w:lang w:val="sk-SK"/>
        </w:rPr>
        <w:t xml:space="preserve"> </w:t>
      </w:r>
      <w:proofErr w:type="spellStart"/>
      <w:r w:rsidRPr="00A13CEE">
        <w:rPr>
          <w:rFonts w:asciiTheme="majorHAnsi" w:hAnsiTheme="majorHAnsi" w:cstheme="majorHAnsi"/>
          <w:lang w:val="sk-SK"/>
        </w:rPr>
        <w:t>officer</w:t>
      </w:r>
      <w:proofErr w:type="spellEnd"/>
      <w:r w:rsidRPr="00A13CEE">
        <w:rPr>
          <w:rFonts w:asciiTheme="majorHAnsi" w:hAnsiTheme="majorHAnsi" w:cstheme="majorHAnsi"/>
          <w:lang w:val="sk-SK"/>
        </w:rPr>
        <w:t xml:space="preserve"> Henkel Slovensko Martin Chamko.</w:t>
      </w:r>
    </w:p>
    <w:p w14:paraId="0396FD2D" w14:textId="1268D6AC" w:rsidR="004948EA" w:rsidRPr="0089555D" w:rsidRDefault="004948EA" w:rsidP="004948EA">
      <w:pPr>
        <w:pStyle w:val="Topline"/>
        <w:spacing w:before="120" w:after="120"/>
        <w:jc w:val="left"/>
        <w:rPr>
          <w:rStyle w:val="AboutandContactBody"/>
          <w:rFonts w:cs="Segoe UI"/>
          <w:szCs w:val="18"/>
          <w:lang w:val="sk-SK"/>
        </w:rPr>
      </w:pPr>
      <w:r w:rsidRPr="00A13CEE">
        <w:rPr>
          <w:sz w:val="18"/>
          <w:szCs w:val="18"/>
          <w:lang w:val="sk-SK"/>
        </w:rPr>
        <w:t xml:space="preserve"> </w:t>
      </w:r>
    </w:p>
    <w:p w14:paraId="5CEBDCD7" w14:textId="77777777" w:rsidR="00DE0163" w:rsidRPr="00A13CEE" w:rsidRDefault="00DE0163" w:rsidP="00DE0163">
      <w:pPr>
        <w:rPr>
          <w:rFonts w:asciiTheme="majorHAnsi" w:hAnsiTheme="majorHAnsi" w:cstheme="majorHAnsi"/>
          <w:b/>
          <w:bCs/>
          <w:lang w:val="sk-SK"/>
        </w:rPr>
      </w:pPr>
      <w:r w:rsidRPr="00A13CEE">
        <w:rPr>
          <w:rFonts w:asciiTheme="majorHAnsi" w:hAnsiTheme="majorHAnsi" w:cstheme="majorHAnsi"/>
          <w:b/>
          <w:bCs/>
          <w:lang w:val="sk-SK"/>
        </w:rPr>
        <w:t>Projekty Nadácie Henkel Slovensko</w:t>
      </w:r>
    </w:p>
    <w:p w14:paraId="5F8413AC" w14:textId="77777777" w:rsidR="00DE0163" w:rsidRPr="00A13CEE" w:rsidRDefault="00DE0163" w:rsidP="00DE0163">
      <w:pPr>
        <w:pStyle w:val="xmsonormal"/>
        <w:rPr>
          <w:rFonts w:asciiTheme="majorHAnsi" w:hAnsiTheme="majorHAnsi" w:cstheme="majorHAnsi"/>
        </w:rPr>
      </w:pPr>
      <w:r w:rsidRPr="00A13CEE">
        <w:rPr>
          <w:rFonts w:asciiTheme="majorHAnsi" w:hAnsiTheme="majorHAnsi" w:cstheme="majorHAnsi"/>
        </w:rPr>
        <w:t xml:space="preserve">Nadácia Henkel Slovensko už štvrtý rok prispieva k zvyšovaniu kvality služieb pre seniorov. Zo začiatku sa pomoc primárne zameriavala na nákup hygienických a zdravotných pomôcok a úpravu exteriérov sociálnych domovov. </w:t>
      </w:r>
    </w:p>
    <w:p w14:paraId="68F3A48B" w14:textId="77777777" w:rsidR="00DE0163" w:rsidRPr="00A13CEE" w:rsidRDefault="00DE0163" w:rsidP="00DE0163">
      <w:pPr>
        <w:pStyle w:val="xmsonormal"/>
        <w:rPr>
          <w:rFonts w:asciiTheme="majorHAnsi" w:hAnsiTheme="majorHAnsi" w:cstheme="majorHAnsi"/>
        </w:rPr>
      </w:pPr>
    </w:p>
    <w:p w14:paraId="65FC5A63" w14:textId="77777777" w:rsidR="00DE0163" w:rsidRPr="00A13CEE" w:rsidRDefault="00DE0163" w:rsidP="00DE0163">
      <w:pPr>
        <w:pStyle w:val="xmsonormal"/>
        <w:rPr>
          <w:rFonts w:asciiTheme="majorHAnsi" w:hAnsiTheme="majorHAnsi" w:cstheme="majorHAnsi"/>
        </w:rPr>
      </w:pPr>
      <w:r w:rsidRPr="00A13CEE">
        <w:rPr>
          <w:rFonts w:asciiTheme="majorHAnsi" w:hAnsiTheme="majorHAnsi" w:cstheme="majorHAnsi"/>
          <w:i/>
          <w:iCs/>
        </w:rPr>
        <w:t>„Zameranie aktivít Nadácie Henkel Slovensko výrazne zmenila pandémia. Vzhľadom na dlhodobú sociálnu izoláciu seniorov a dôsledky na psychické zdravie sme podporili projekty, ktoré prinášajú aj na voľnočasové terapeutické aktivity,“</w:t>
      </w:r>
      <w:r w:rsidRPr="00A13CEE">
        <w:rPr>
          <w:rFonts w:asciiTheme="majorHAnsi" w:hAnsiTheme="majorHAnsi" w:cstheme="majorHAnsi"/>
        </w:rPr>
        <w:t xml:space="preserve"> vysvetľuje Martin Chamko.</w:t>
      </w:r>
    </w:p>
    <w:p w14:paraId="1D246567" w14:textId="77777777" w:rsidR="00DE0163" w:rsidRPr="00A13CEE" w:rsidRDefault="00DE0163" w:rsidP="00DE0163">
      <w:pPr>
        <w:pStyle w:val="xmsonormal"/>
        <w:rPr>
          <w:rFonts w:asciiTheme="majorHAnsi" w:hAnsiTheme="majorHAnsi" w:cstheme="majorHAnsi"/>
        </w:rPr>
      </w:pPr>
    </w:p>
    <w:p w14:paraId="1852E74E" w14:textId="77777777" w:rsidR="00DE0163" w:rsidRPr="00A13CEE" w:rsidRDefault="00DE0163" w:rsidP="00DE0163">
      <w:pPr>
        <w:pStyle w:val="xmsonormal"/>
        <w:rPr>
          <w:rFonts w:asciiTheme="majorHAnsi" w:hAnsiTheme="majorHAnsi" w:cstheme="majorHAnsi"/>
        </w:rPr>
      </w:pPr>
      <w:r w:rsidRPr="00A13CEE">
        <w:rPr>
          <w:rFonts w:asciiTheme="majorHAnsi" w:hAnsiTheme="majorHAnsi" w:cstheme="majorHAnsi"/>
        </w:rPr>
        <w:t xml:space="preserve">Nadácia každoročne venuje približne 45 000 eur na projekty pre seniorov. Vďaka nim sa môžu venovať komunitným športovým podujatiam, arteterapii a muzikoterapii, spoločenským hrám a premietaniu filmov, venčeniu psíkov alebo práci na záhradke. Dostalo sa im tiež podpory v podobe linky dôvery a sprevádzania pri každodenných aktivitách, napríklad nákupoch. </w:t>
      </w:r>
    </w:p>
    <w:p w14:paraId="3F80485E" w14:textId="77777777" w:rsidR="00DE0163" w:rsidRPr="00A13CEE" w:rsidRDefault="00DE0163" w:rsidP="00DE0163">
      <w:pPr>
        <w:pStyle w:val="xmsonormal"/>
        <w:rPr>
          <w:rFonts w:asciiTheme="majorHAnsi" w:hAnsiTheme="majorHAnsi" w:cstheme="majorHAnsi"/>
        </w:rPr>
      </w:pPr>
    </w:p>
    <w:p w14:paraId="37651E5B" w14:textId="77777777" w:rsidR="00DE0163" w:rsidRPr="00A13CEE" w:rsidRDefault="00DE0163" w:rsidP="00DE0163">
      <w:pPr>
        <w:pStyle w:val="xmsonormal"/>
        <w:rPr>
          <w:rFonts w:asciiTheme="majorHAnsi" w:hAnsiTheme="majorHAnsi" w:cstheme="majorHAnsi"/>
        </w:rPr>
      </w:pPr>
      <w:r w:rsidRPr="00A13CEE">
        <w:rPr>
          <w:rFonts w:asciiTheme="majorHAnsi" w:hAnsiTheme="majorHAnsi" w:cstheme="majorHAnsi"/>
          <w:i/>
          <w:iCs/>
        </w:rPr>
        <w:t xml:space="preserve">„Dúfame, </w:t>
      </w:r>
      <w:bookmarkStart w:id="5" w:name="_Hlk117697761"/>
      <w:r w:rsidRPr="00A13CEE">
        <w:rPr>
          <w:rFonts w:asciiTheme="majorHAnsi" w:hAnsiTheme="majorHAnsi" w:cstheme="majorHAnsi"/>
          <w:i/>
          <w:iCs/>
        </w:rPr>
        <w:t>že naše projekty znížia riziko generačnej priepasti a pomôžu starším občanom udržať si vitalitu a dobré zdravie čo najdlhšie</w:t>
      </w:r>
      <w:bookmarkEnd w:id="5"/>
      <w:r w:rsidRPr="00A13CEE">
        <w:rPr>
          <w:rFonts w:asciiTheme="majorHAnsi" w:hAnsiTheme="majorHAnsi" w:cstheme="majorHAnsi"/>
          <w:i/>
          <w:iCs/>
        </w:rPr>
        <w:t>. Sú totiž dôležitou súčasťou spoločnosti a nemali by byť odsunutí na jej okraj,“</w:t>
      </w:r>
      <w:r w:rsidRPr="00A13CEE">
        <w:rPr>
          <w:rFonts w:asciiTheme="majorHAnsi" w:hAnsiTheme="majorHAnsi" w:cstheme="majorHAnsi"/>
        </w:rPr>
        <w:t xml:space="preserve"> uzatvára Martin Chamko.</w:t>
      </w:r>
    </w:p>
    <w:p w14:paraId="4DA0E3C5" w14:textId="77777777" w:rsidR="00C73F8F" w:rsidRDefault="00C73F8F" w:rsidP="00BB0149">
      <w:pPr>
        <w:rPr>
          <w:rFonts w:asciiTheme="majorHAnsi" w:hAnsiTheme="majorHAnsi" w:cstheme="majorHAnsi"/>
          <w:b/>
          <w:bCs/>
          <w:lang w:val="sk-SK"/>
        </w:rPr>
      </w:pPr>
    </w:p>
    <w:p w14:paraId="0CFDF540" w14:textId="004AB8D1" w:rsidR="00BB0149" w:rsidRPr="00A13CEE" w:rsidRDefault="00BB0149" w:rsidP="00BB0149">
      <w:pPr>
        <w:rPr>
          <w:rFonts w:asciiTheme="majorHAnsi" w:hAnsiTheme="majorHAnsi" w:cstheme="majorHAnsi"/>
          <w:b/>
          <w:bCs/>
          <w:lang w:val="sk-SK"/>
        </w:rPr>
      </w:pPr>
      <w:r w:rsidRPr="00A13CEE">
        <w:rPr>
          <w:rFonts w:asciiTheme="majorHAnsi" w:hAnsiTheme="majorHAnsi" w:cstheme="majorHAnsi"/>
          <w:b/>
          <w:bCs/>
          <w:lang w:val="sk-SK"/>
        </w:rPr>
        <w:t xml:space="preserve">Hudobné festivaly nie sú výsadou mladých </w:t>
      </w:r>
    </w:p>
    <w:p w14:paraId="05B64A3B" w14:textId="77777777" w:rsidR="00BB0149" w:rsidRPr="00A13CEE" w:rsidRDefault="00BB0149" w:rsidP="00BB0149">
      <w:pPr>
        <w:rPr>
          <w:rFonts w:asciiTheme="majorHAnsi" w:hAnsiTheme="majorHAnsi" w:cstheme="majorHAnsi"/>
          <w:lang w:val="sk-SK"/>
        </w:rPr>
      </w:pPr>
      <w:r w:rsidRPr="00A13CEE">
        <w:rPr>
          <w:rFonts w:asciiTheme="majorHAnsi" w:hAnsiTheme="majorHAnsi" w:cstheme="majorHAnsi"/>
          <w:lang w:val="sk-SK"/>
        </w:rPr>
        <w:t xml:space="preserve">Kým hudobné festivaly sa zväčša považujú za výsadu mladých, festival Kým žiješ, tancuj búra predsudky a stereotypy. Vytvára priestor pre ľudí, ktorí by inak boli odsunutí na okraj spoločnosti, aby sa aj v pokročilom veku mohli venovať tomu, čo ich baví, stretnúť sa nielen so svojimi rovesníkmi a zmysluplne využiť svoj čas. Aj preto ho Nadácia Henkel Slovensko podporila už druhýkrát. Svojimi aktivitami sa snaží vytvárať pozitívny príklad v oblasti, ktorej sa nie vždy dostáva dosť pozornosti a najmä konkrétnej pomoci. </w:t>
      </w:r>
    </w:p>
    <w:p w14:paraId="3D4A72D4" w14:textId="77777777" w:rsidR="00BB0149" w:rsidRPr="00A13CEE" w:rsidRDefault="00BB0149" w:rsidP="00BB0149">
      <w:pPr>
        <w:rPr>
          <w:rFonts w:asciiTheme="majorHAnsi" w:hAnsiTheme="majorHAnsi" w:cstheme="majorHAnsi"/>
          <w:lang w:val="sk-SK"/>
        </w:rPr>
      </w:pPr>
    </w:p>
    <w:p w14:paraId="6C240E19" w14:textId="77777777" w:rsidR="00BB0149" w:rsidRPr="00A13CEE" w:rsidRDefault="00BB0149" w:rsidP="00BB0149">
      <w:pPr>
        <w:rPr>
          <w:rFonts w:asciiTheme="majorHAnsi" w:hAnsiTheme="majorHAnsi" w:cstheme="majorHAnsi"/>
          <w:lang w:val="sk-SK"/>
        </w:rPr>
      </w:pPr>
      <w:r w:rsidRPr="00A13CEE">
        <w:rPr>
          <w:rFonts w:asciiTheme="majorHAnsi" w:hAnsiTheme="majorHAnsi" w:cstheme="majorHAnsi"/>
          <w:lang w:val="sk-SK"/>
        </w:rPr>
        <w:t xml:space="preserve">Prínos festivalu vyzdvihol aj starosta obce Richard </w:t>
      </w:r>
      <w:proofErr w:type="spellStart"/>
      <w:r w:rsidRPr="00A13CEE">
        <w:rPr>
          <w:rFonts w:asciiTheme="majorHAnsi" w:hAnsiTheme="majorHAnsi" w:cstheme="majorHAnsi"/>
          <w:lang w:val="sk-SK"/>
        </w:rPr>
        <w:t>Kubáň</w:t>
      </w:r>
      <w:proofErr w:type="spellEnd"/>
      <w:r w:rsidRPr="00A13CEE">
        <w:rPr>
          <w:rFonts w:asciiTheme="majorHAnsi" w:hAnsiTheme="majorHAnsi" w:cstheme="majorHAnsi"/>
          <w:lang w:val="sk-SK"/>
        </w:rPr>
        <w:t>: „</w:t>
      </w:r>
      <w:r w:rsidRPr="00A13CEE">
        <w:rPr>
          <w:rFonts w:asciiTheme="majorHAnsi" w:hAnsiTheme="majorHAnsi" w:cstheme="majorHAnsi"/>
          <w:i/>
          <w:iCs/>
          <w:lang w:val="sk-SK"/>
        </w:rPr>
        <w:t>Som veľmi rád, že sa nám túto akciu podarilo usporiadať aj napriek náročným priestorovým, meteorologickým a finančným podmienkam. Návštevníci sa tak mohli zabaviť, porozprávať a zažiť zážitky, ktoré k festivalom patria.“</w:t>
      </w:r>
      <w:r w:rsidRPr="00A13CEE">
        <w:rPr>
          <w:rFonts w:asciiTheme="majorHAnsi" w:hAnsiTheme="majorHAnsi" w:cstheme="majorHAnsi"/>
          <w:lang w:val="sk-SK"/>
        </w:rPr>
        <w:t xml:space="preserve"> Ocenil aj umelcov zo súborov, </w:t>
      </w:r>
      <w:bookmarkStart w:id="6" w:name="_Hlk117697526"/>
      <w:r w:rsidRPr="00A13CEE">
        <w:rPr>
          <w:rFonts w:asciiTheme="majorHAnsi" w:hAnsiTheme="majorHAnsi" w:cstheme="majorHAnsi"/>
          <w:lang w:val="sk-SK"/>
        </w:rPr>
        <w:t>mnohí z nich už tiež v pokročilom veku stále aktívne zabávajú ľudí a šíria slovenskú kultúru</w:t>
      </w:r>
      <w:bookmarkEnd w:id="6"/>
      <w:r w:rsidRPr="00A13CEE">
        <w:rPr>
          <w:rFonts w:asciiTheme="majorHAnsi" w:hAnsiTheme="majorHAnsi" w:cstheme="majorHAnsi"/>
          <w:lang w:val="sk-SK"/>
        </w:rPr>
        <w:t>. „</w:t>
      </w:r>
      <w:r w:rsidRPr="00A13CEE">
        <w:rPr>
          <w:rFonts w:asciiTheme="majorHAnsi" w:hAnsiTheme="majorHAnsi" w:cstheme="majorHAnsi"/>
          <w:i/>
          <w:iCs/>
          <w:lang w:val="sk-SK"/>
        </w:rPr>
        <w:t>Je obdivuhodné, že ľudia v takom veku sa stále dokážu stretnúť, baviť sa a žiť folklórom. Je nádherné, že ho stále udržujú, bez nich by folklór nemal na Slovensku taký rozsah, ako má</w:t>
      </w:r>
      <w:r w:rsidRPr="00A13CEE">
        <w:rPr>
          <w:rFonts w:asciiTheme="majorHAnsi" w:hAnsiTheme="majorHAnsi" w:cstheme="majorHAnsi"/>
          <w:lang w:val="sk-SK"/>
        </w:rPr>
        <w:t xml:space="preserve">.“ </w:t>
      </w:r>
    </w:p>
    <w:p w14:paraId="3E3DC22E" w14:textId="77777777" w:rsidR="00BB0149" w:rsidRPr="00A13CEE" w:rsidRDefault="00BB0149" w:rsidP="00BB0149">
      <w:pPr>
        <w:rPr>
          <w:rFonts w:asciiTheme="majorHAnsi" w:hAnsiTheme="majorHAnsi" w:cstheme="majorHAnsi"/>
          <w:lang w:val="sk-SK"/>
        </w:rPr>
      </w:pPr>
    </w:p>
    <w:p w14:paraId="624F242B" w14:textId="77777777" w:rsidR="00BB0149" w:rsidRPr="00A13CEE" w:rsidRDefault="00BB0149" w:rsidP="00BB0149">
      <w:pPr>
        <w:rPr>
          <w:rFonts w:asciiTheme="majorHAnsi" w:hAnsiTheme="majorHAnsi" w:cstheme="majorHAnsi"/>
          <w:lang w:val="sk-SK"/>
        </w:rPr>
      </w:pPr>
      <w:r w:rsidRPr="00A13CEE">
        <w:rPr>
          <w:rFonts w:asciiTheme="majorHAnsi" w:hAnsiTheme="majorHAnsi" w:cstheme="majorHAnsi"/>
          <w:lang w:val="sk-SK"/>
        </w:rPr>
        <w:t>Hoci tento rok festival nemohol ešte prebehnúť v plnom rozsahu, organizátor festivalu Ján Bolech verí, že  na budúci rok ho otvoria vo zvýšenej kapacite. Keďže je podobná akcia organizačne aj finančne náročná, dúfa, že spoločne so sponzormi sa im podarí pripraviť ďalší skvelý ročník, ktorý seniorom opäť prinesie výnimočné zážitky a atmosféru.</w:t>
      </w:r>
    </w:p>
    <w:p w14:paraId="71AF84D4" w14:textId="1266BE46" w:rsidR="0060232F" w:rsidRPr="00A13CEE" w:rsidRDefault="0060232F" w:rsidP="007F6C90">
      <w:pPr>
        <w:spacing w:line="240" w:lineRule="auto"/>
        <w:jc w:val="left"/>
        <w:rPr>
          <w:rStyle w:val="AboutandContactHeadline"/>
          <w:lang w:val="sk-SK"/>
        </w:rPr>
      </w:pPr>
    </w:p>
    <w:p w14:paraId="5E288772" w14:textId="77777777" w:rsidR="00717647" w:rsidRPr="00A13CEE" w:rsidRDefault="00717647" w:rsidP="00717647">
      <w:pPr>
        <w:rPr>
          <w:rStyle w:val="AboutandContactHeadline"/>
          <w:lang w:val="sk-SK"/>
        </w:rPr>
      </w:pPr>
      <w:r w:rsidRPr="00A13CEE">
        <w:rPr>
          <w:rStyle w:val="AboutandContactHeadline"/>
          <w:lang w:val="sk-SK"/>
        </w:rPr>
        <w:t>O spoločnosti Henkel</w:t>
      </w:r>
    </w:p>
    <w:p w14:paraId="53E10352" w14:textId="77777777" w:rsidR="00717647" w:rsidRPr="00A13CEE" w:rsidRDefault="00717647" w:rsidP="00717647">
      <w:pPr>
        <w:rPr>
          <w:rStyle w:val="AboutandContactHeadline"/>
          <w:b w:val="0"/>
          <w:bCs w:val="0"/>
          <w:lang w:val="sk-SK"/>
        </w:rPr>
      </w:pPr>
      <w:r w:rsidRPr="00A13CEE">
        <w:rPr>
          <w:rStyle w:val="AboutandContactHeadline"/>
          <w:b w:val="0"/>
          <w:bCs w:val="0"/>
          <w:lang w:val="sk-SK"/>
        </w:rPr>
        <w:t xml:space="preserve">Spoločnosť Henkel pôsobí celosvetovo s vyrovnaným a diverzifikovaným portfóliom produktov. Vďaka silným značkám, inováciám a technológiám zastáva Henkel vedúce postavenie na trhu tak v spotrebiteľských, ako aj priemyselných odvetviach. V oblasti lepidiel je Henkel divízia Adhesive Technologies celosvetovým lídrom na trhu v rámci všetkých priemyselných segmentov. V oblastiach </w:t>
      </w:r>
      <w:proofErr w:type="spellStart"/>
      <w:r w:rsidRPr="00A13CEE">
        <w:rPr>
          <w:rStyle w:val="AboutandContactHeadline"/>
          <w:b w:val="0"/>
          <w:bCs w:val="0"/>
          <w:lang w:val="sk-SK"/>
        </w:rPr>
        <w:t>Laundry</w:t>
      </w:r>
      <w:proofErr w:type="spellEnd"/>
      <w:r w:rsidRPr="00A13CEE">
        <w:rPr>
          <w:rStyle w:val="AboutandContactHeadline"/>
          <w:b w:val="0"/>
          <w:bCs w:val="0"/>
          <w:lang w:val="sk-SK"/>
        </w:rPr>
        <w:t xml:space="preserve"> &amp; Home </w:t>
      </w:r>
      <w:proofErr w:type="spellStart"/>
      <w:r w:rsidRPr="00A13CEE">
        <w:rPr>
          <w:rStyle w:val="AboutandContactHeadline"/>
          <w:b w:val="0"/>
          <w:bCs w:val="0"/>
          <w:lang w:val="sk-SK"/>
        </w:rPr>
        <w:t>Care</w:t>
      </w:r>
      <w:proofErr w:type="spellEnd"/>
      <w:r w:rsidRPr="00A13CEE">
        <w:rPr>
          <w:rStyle w:val="AboutandContactHeadline"/>
          <w:b w:val="0"/>
          <w:bCs w:val="0"/>
          <w:lang w:val="sk-SK"/>
        </w:rPr>
        <w:t xml:space="preserve"> a </w:t>
      </w:r>
      <w:proofErr w:type="spellStart"/>
      <w:r w:rsidRPr="00A13CEE">
        <w:rPr>
          <w:rStyle w:val="AboutandContactHeadline"/>
          <w:b w:val="0"/>
          <w:bCs w:val="0"/>
          <w:lang w:val="sk-SK"/>
        </w:rPr>
        <w:t>Beauty</w:t>
      </w:r>
      <w:proofErr w:type="spellEnd"/>
      <w:r w:rsidRPr="00A13CEE">
        <w:rPr>
          <w:rStyle w:val="AboutandContactHeadline"/>
          <w:b w:val="0"/>
          <w:bCs w:val="0"/>
          <w:lang w:val="sk-SK"/>
        </w:rPr>
        <w:t xml:space="preserve"> </w:t>
      </w:r>
      <w:proofErr w:type="spellStart"/>
      <w:r w:rsidRPr="00A13CEE">
        <w:rPr>
          <w:rStyle w:val="AboutandContactHeadline"/>
          <w:b w:val="0"/>
          <w:bCs w:val="0"/>
          <w:lang w:val="sk-SK"/>
        </w:rPr>
        <w:t>Care</w:t>
      </w:r>
      <w:proofErr w:type="spellEnd"/>
      <w:r w:rsidRPr="00A13CEE">
        <w:rPr>
          <w:rStyle w:val="AboutandContactHeadline"/>
          <w:b w:val="0"/>
          <w:bCs w:val="0"/>
          <w:lang w:val="sk-SK"/>
        </w:rPr>
        <w:t xml:space="preserve"> je Henkel na vedúcich pozíciách na viacerých trhoch a v mnohých kategóriách vo svete. Spoločnosť bola založená v roku 1876 a má za sebou viac než 140 úspešných rokov. V roku 2021 dosiahla obrat viac ako 20 mld. eur a upravený prevádzkový zisk približne vo výške 2,7 mld. eur. Henkel zamestnáva 52 000 ľudí po celom svete, ktorí spolu tvoria zanietený a veľmi rôznorodý tím, ktorý spája silná firemná kultúra a spoločný cieľ a ktorý zdieľa spoločné hodnoty. Ako uznávaný líder v oblasti udržateľnosti je Henkel na popredných priečkach v mnohých medzinárodných indexoch a hodnoteniach. Prioritné akcie spoločnosti Henkel sú kótované na nemeckom akciovom indexe DAX. Viac informácií nájdete na stránke </w:t>
      </w:r>
      <w:hyperlink r:id="rId11" w:history="1">
        <w:r w:rsidRPr="00A13CEE">
          <w:rPr>
            <w:rStyle w:val="Hypertextovprepojenie"/>
            <w:b/>
            <w:bCs/>
            <w:lang w:val="sk-SK"/>
          </w:rPr>
          <w:t>www.henkel.com</w:t>
        </w:r>
      </w:hyperlink>
      <w:r w:rsidRPr="00A13CEE">
        <w:rPr>
          <w:rStyle w:val="AboutandContactHeadline"/>
          <w:b w:val="0"/>
          <w:bCs w:val="0"/>
          <w:lang w:val="sk-SK"/>
        </w:rPr>
        <w:t>.</w:t>
      </w:r>
    </w:p>
    <w:p w14:paraId="7A4931A2" w14:textId="77777777" w:rsidR="00717647" w:rsidRPr="00A13CEE" w:rsidRDefault="00717647" w:rsidP="00717647">
      <w:pPr>
        <w:rPr>
          <w:rStyle w:val="AboutandContactHeadline"/>
          <w:b w:val="0"/>
          <w:bCs w:val="0"/>
          <w:lang w:val="sk-SK"/>
        </w:rPr>
      </w:pPr>
    </w:p>
    <w:p w14:paraId="650213AD" w14:textId="77777777" w:rsidR="00717647" w:rsidRPr="00A13CEE" w:rsidRDefault="00717647" w:rsidP="00717647">
      <w:pPr>
        <w:rPr>
          <w:rStyle w:val="AboutandContactHeadline"/>
          <w:lang w:val="sk-SK"/>
        </w:rPr>
      </w:pPr>
      <w:r w:rsidRPr="00A13CEE">
        <w:rPr>
          <w:rStyle w:val="AboutandContactHeadline"/>
          <w:lang w:val="sk-SK"/>
        </w:rPr>
        <w:t>O spoločnosti Henkel Slovensko</w:t>
      </w:r>
    </w:p>
    <w:p w14:paraId="1BB9CF8F" w14:textId="77777777" w:rsidR="00717647" w:rsidRPr="00A13CEE" w:rsidRDefault="00717647" w:rsidP="00717647">
      <w:pPr>
        <w:rPr>
          <w:rStyle w:val="AboutandContactHeadline"/>
          <w:b w:val="0"/>
          <w:bCs w:val="0"/>
          <w:lang w:val="sk-SK"/>
        </w:rPr>
      </w:pPr>
      <w:r w:rsidRPr="00A13CEE">
        <w:rPr>
          <w:rStyle w:val="AboutandContactHeadline"/>
          <w:b w:val="0"/>
          <w:bCs w:val="0"/>
          <w:lang w:val="sk-SK"/>
        </w:rPr>
        <w:t xml:space="preserve">Na Slovensku pôsobí Henkel vo všetkých troch strategických oblastiach už od roku 1991 a zároveň je HENKEL SLOVENSKO spol. s r. o. pôsobiskom najväčšej expertnej pobočky Global Business Solutions+ spoločnosti Henkel celosvetovo. Global Business Solutions+ Bratislava ‏(GBS+ Bratislava) patrí od svojho založenia v roku 2006 k dôležitej súčasti spoločnosti Henkel, zabezpečujúcej služby v Európe a globálne vo viac než 30 jazykoch. V súčasnosti zamestnáva viac než 1 600 pracovníkov. HENKEL SLOVENSKO spol. s r. o.  predáva viac ako 50 značiek a dnes zamestnáva, spolu s GBS+ Bratislava, viac ako 1 800 zamestnancov. Viac informácií nájdete na stránke </w:t>
      </w:r>
      <w:hyperlink r:id="rId12" w:history="1">
        <w:r w:rsidRPr="00A13CEE">
          <w:rPr>
            <w:rStyle w:val="Hypertextovprepojenie"/>
            <w:b/>
            <w:bCs/>
            <w:lang w:val="sk-SK"/>
          </w:rPr>
          <w:t>www.henkel.sk</w:t>
        </w:r>
      </w:hyperlink>
      <w:r w:rsidRPr="00A13CEE">
        <w:rPr>
          <w:rStyle w:val="AboutandContactHeadline"/>
          <w:b w:val="0"/>
          <w:bCs w:val="0"/>
          <w:lang w:val="sk-SK"/>
        </w:rPr>
        <w:t>.</w:t>
      </w:r>
    </w:p>
    <w:p w14:paraId="425C5027" w14:textId="77777777" w:rsidR="00717647" w:rsidRPr="00A13CEE" w:rsidRDefault="00717647" w:rsidP="00717647">
      <w:pPr>
        <w:rPr>
          <w:rStyle w:val="AboutandContactHeadline"/>
          <w:lang w:val="sk-SK"/>
        </w:rPr>
      </w:pPr>
    </w:p>
    <w:p w14:paraId="6A7BD2A4" w14:textId="77777777" w:rsidR="00717647" w:rsidRPr="00A13CEE" w:rsidRDefault="00717647" w:rsidP="00717647">
      <w:pPr>
        <w:rPr>
          <w:rStyle w:val="AboutandContactHeadline"/>
          <w:lang w:val="sk-SK"/>
        </w:rPr>
      </w:pPr>
    </w:p>
    <w:p w14:paraId="2B4CBBB1" w14:textId="77777777" w:rsidR="00717647" w:rsidRPr="00A13CEE" w:rsidRDefault="00717647" w:rsidP="00717647">
      <w:pPr>
        <w:rPr>
          <w:rStyle w:val="AboutandContactBody"/>
          <w:b/>
          <w:bCs/>
          <w:sz w:val="20"/>
          <w:szCs w:val="20"/>
          <w:lang w:val="sk-SK"/>
        </w:rPr>
      </w:pPr>
      <w:r w:rsidRPr="00A13CEE">
        <w:rPr>
          <w:rStyle w:val="AboutandContactBody"/>
          <w:b/>
          <w:bCs/>
          <w:sz w:val="20"/>
          <w:szCs w:val="20"/>
          <w:lang w:val="sk-SK"/>
        </w:rPr>
        <w:t xml:space="preserve">Kontakt  </w:t>
      </w:r>
    </w:p>
    <w:p w14:paraId="39C92E2C" w14:textId="77777777" w:rsidR="00717647" w:rsidRPr="00A13CEE" w:rsidRDefault="00717647" w:rsidP="00717647">
      <w:pPr>
        <w:rPr>
          <w:rStyle w:val="AboutandContactBody"/>
          <w:sz w:val="20"/>
          <w:szCs w:val="20"/>
          <w:lang w:val="sk-SK"/>
        </w:rPr>
      </w:pPr>
      <w:r w:rsidRPr="00A13CEE">
        <w:rPr>
          <w:rStyle w:val="AboutandContactBody"/>
          <w:sz w:val="20"/>
          <w:szCs w:val="20"/>
          <w:lang w:val="sk-SK"/>
        </w:rPr>
        <w:t>Zuzana Kaňuchová</w:t>
      </w:r>
      <w:r w:rsidRPr="00A13CEE">
        <w:rPr>
          <w:rStyle w:val="AboutandContactBody"/>
          <w:sz w:val="20"/>
          <w:szCs w:val="20"/>
          <w:lang w:val="sk-SK"/>
        </w:rPr>
        <w:tab/>
      </w:r>
      <w:r w:rsidRPr="00A13CEE">
        <w:rPr>
          <w:rStyle w:val="AboutandContactBody"/>
          <w:sz w:val="20"/>
          <w:szCs w:val="20"/>
          <w:lang w:val="sk-SK"/>
        </w:rPr>
        <w:tab/>
      </w:r>
      <w:r w:rsidRPr="00A13CEE">
        <w:rPr>
          <w:rStyle w:val="AboutandContactBody"/>
          <w:sz w:val="20"/>
          <w:szCs w:val="20"/>
          <w:lang w:val="sk-SK"/>
        </w:rPr>
        <w:tab/>
      </w:r>
      <w:r w:rsidRPr="00A13CEE">
        <w:rPr>
          <w:rStyle w:val="AboutandContactBody"/>
          <w:sz w:val="20"/>
          <w:szCs w:val="20"/>
          <w:lang w:val="sk-SK"/>
        </w:rPr>
        <w:tab/>
      </w:r>
      <w:r w:rsidRPr="00A13CEE">
        <w:rPr>
          <w:rStyle w:val="AboutandContactBody"/>
          <w:sz w:val="20"/>
          <w:szCs w:val="20"/>
          <w:lang w:val="sk-SK"/>
        </w:rPr>
        <w:tab/>
      </w:r>
      <w:r w:rsidRPr="00A13CEE">
        <w:rPr>
          <w:rStyle w:val="AboutandContactBody"/>
          <w:sz w:val="20"/>
          <w:szCs w:val="20"/>
          <w:lang w:val="sk-SK"/>
        </w:rPr>
        <w:tab/>
      </w:r>
    </w:p>
    <w:p w14:paraId="75FD22A6" w14:textId="77777777" w:rsidR="00717647" w:rsidRPr="00A13CEE" w:rsidRDefault="00717647" w:rsidP="00717647">
      <w:pPr>
        <w:rPr>
          <w:rStyle w:val="AboutandContactBody"/>
          <w:sz w:val="20"/>
          <w:szCs w:val="20"/>
          <w:lang w:val="sk-SK"/>
        </w:rPr>
      </w:pPr>
      <w:r w:rsidRPr="00A13CEE">
        <w:rPr>
          <w:rStyle w:val="AboutandContactBody"/>
          <w:sz w:val="20"/>
          <w:szCs w:val="20"/>
          <w:lang w:val="sk-SK"/>
        </w:rPr>
        <w:t>Riaditeľka korporátnej komunikácie</w:t>
      </w:r>
      <w:r w:rsidRPr="00A13CEE">
        <w:rPr>
          <w:rStyle w:val="AboutandContactBody"/>
          <w:sz w:val="20"/>
          <w:szCs w:val="20"/>
          <w:lang w:val="sk-SK"/>
        </w:rPr>
        <w:tab/>
      </w:r>
      <w:r w:rsidRPr="00A13CEE">
        <w:rPr>
          <w:rStyle w:val="AboutandContactBody"/>
          <w:sz w:val="20"/>
          <w:szCs w:val="20"/>
          <w:lang w:val="sk-SK"/>
        </w:rPr>
        <w:tab/>
      </w:r>
      <w:r w:rsidRPr="00A13CEE">
        <w:rPr>
          <w:rStyle w:val="AboutandContactBody"/>
          <w:sz w:val="20"/>
          <w:szCs w:val="20"/>
          <w:lang w:val="sk-SK"/>
        </w:rPr>
        <w:tab/>
      </w:r>
    </w:p>
    <w:p w14:paraId="0B274440" w14:textId="77777777" w:rsidR="00717647" w:rsidRPr="00A13CEE" w:rsidRDefault="00717647" w:rsidP="00717647">
      <w:pPr>
        <w:rPr>
          <w:rStyle w:val="AboutandContactBody"/>
          <w:sz w:val="20"/>
          <w:szCs w:val="20"/>
          <w:lang w:val="sk-SK"/>
        </w:rPr>
      </w:pPr>
    </w:p>
    <w:p w14:paraId="7C720E28" w14:textId="77777777" w:rsidR="00717647" w:rsidRPr="00A13CEE" w:rsidRDefault="00717647" w:rsidP="00717647">
      <w:pPr>
        <w:rPr>
          <w:rStyle w:val="AboutandContactBody"/>
          <w:sz w:val="20"/>
          <w:szCs w:val="20"/>
          <w:lang w:val="sk-SK"/>
        </w:rPr>
      </w:pPr>
      <w:r w:rsidRPr="00A13CEE">
        <w:rPr>
          <w:rStyle w:val="AboutandContactBody"/>
          <w:sz w:val="20"/>
          <w:szCs w:val="20"/>
          <w:lang w:val="sk-SK"/>
        </w:rPr>
        <w:t>Telefón: +421 917 160 597</w:t>
      </w:r>
      <w:r w:rsidRPr="00A13CEE">
        <w:rPr>
          <w:rStyle w:val="AboutandContactBody"/>
          <w:sz w:val="20"/>
          <w:szCs w:val="20"/>
          <w:lang w:val="sk-SK"/>
        </w:rPr>
        <w:tab/>
      </w:r>
      <w:r w:rsidRPr="00A13CEE">
        <w:rPr>
          <w:rStyle w:val="AboutandContactBody"/>
          <w:sz w:val="20"/>
          <w:szCs w:val="20"/>
          <w:lang w:val="sk-SK"/>
        </w:rPr>
        <w:tab/>
      </w:r>
      <w:r w:rsidRPr="00A13CEE">
        <w:rPr>
          <w:rStyle w:val="AboutandContactBody"/>
          <w:sz w:val="20"/>
          <w:szCs w:val="20"/>
          <w:lang w:val="sk-SK"/>
        </w:rPr>
        <w:tab/>
      </w:r>
    </w:p>
    <w:p w14:paraId="121A4D26" w14:textId="3E961C9A" w:rsidR="00C50C62" w:rsidRPr="009A2C68" w:rsidRDefault="00717647" w:rsidP="00717647">
      <w:pPr>
        <w:spacing w:line="240" w:lineRule="auto"/>
        <w:jc w:val="left"/>
        <w:rPr>
          <w:rFonts w:asciiTheme="minorHAnsi" w:hAnsiTheme="minorHAnsi" w:cstheme="minorHAnsi"/>
          <w:sz w:val="24"/>
          <w:lang w:val="sk-SK"/>
        </w:rPr>
      </w:pPr>
      <w:r w:rsidRPr="00A13CEE">
        <w:rPr>
          <w:rStyle w:val="AboutandContactBody"/>
          <w:sz w:val="20"/>
          <w:szCs w:val="20"/>
          <w:lang w:val="sk-SK"/>
        </w:rPr>
        <w:t xml:space="preserve">E-mail:  </w:t>
      </w:r>
      <w:hyperlink r:id="rId13" w:history="1">
        <w:r w:rsidRPr="00A13CEE">
          <w:rPr>
            <w:rStyle w:val="Hypertextovprepojenie"/>
            <w:sz w:val="20"/>
            <w:szCs w:val="20"/>
            <w:lang w:val="sk-SK"/>
          </w:rPr>
          <w:t>zuzana.kanuchova@henkel.com</w:t>
        </w:r>
      </w:hyperlink>
    </w:p>
    <w:sectPr w:rsidR="00C50C62" w:rsidRPr="009A2C68"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441A9" w14:textId="77777777" w:rsidR="00DD34B7" w:rsidRDefault="00DD34B7">
      <w:r>
        <w:separator/>
      </w:r>
    </w:p>
  </w:endnote>
  <w:endnote w:type="continuationSeparator" w:id="0">
    <w:p w14:paraId="37532A6A" w14:textId="77777777" w:rsidR="00DD34B7" w:rsidRDefault="00DD34B7">
      <w:r>
        <w:continuationSeparator/>
      </w:r>
    </w:p>
  </w:endnote>
  <w:endnote w:type="continuationNotice" w:id="1">
    <w:p w14:paraId="6541C82F" w14:textId="77777777" w:rsidR="00DD34B7" w:rsidRDefault="00DD34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roman"/>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55D0" w14:textId="77777777" w:rsidR="00CF6F33" w:rsidRPr="00112A28" w:rsidRDefault="00112A28" w:rsidP="00112A28">
    <w:pPr>
      <w:pStyle w:val="Pta"/>
      <w:tabs>
        <w:tab w:val="clear" w:pos="7083"/>
        <w:tab w:val="clear" w:pos="8640"/>
        <w:tab w:val="right" w:pos="9071"/>
      </w:tabs>
      <w:jc w:val="both"/>
    </w:pPr>
    <w:r w:rsidRPr="00BF6E82">
      <w:t>Henkel AG &amp; Co. KGaA</w:t>
    </w:r>
    <w:r>
      <w:tab/>
    </w:r>
    <w:r w:rsidR="00B63C6C">
      <w:t>Strana</w:t>
    </w:r>
    <w:r w:rsidRPr="00BF6E82">
      <w:t xml:space="preserve"> </w:t>
    </w:r>
    <w:r w:rsidRPr="00BF6E82">
      <w:fldChar w:fldCharType="begin"/>
    </w:r>
    <w:r w:rsidRPr="00BF6E82">
      <w:instrText xml:space="preserve"> PAGE  \* Arabic  \* MERGEFORMAT </w:instrText>
    </w:r>
    <w:r w:rsidRPr="00BF6E82">
      <w:fldChar w:fldCharType="separate"/>
    </w:r>
    <w:r w:rsidR="00AD749D">
      <w:t>4</w:t>
    </w:r>
    <w:r w:rsidRPr="00BF6E82">
      <w:fldChar w:fldCharType="end"/>
    </w:r>
    <w:r w:rsidRPr="00BF6E82">
      <w:t>/</w:t>
    </w:r>
    <w:r w:rsidR="00C73F8F">
      <w:fldChar w:fldCharType="begin"/>
    </w:r>
    <w:r w:rsidR="00C73F8F">
      <w:instrText xml:space="preserve"> NUMPAGES  \* Arabic  \* MERGEFORMA</w:instrText>
    </w:r>
    <w:r w:rsidR="00C73F8F">
      <w:instrText xml:space="preserve">T </w:instrText>
    </w:r>
    <w:r w:rsidR="00C73F8F">
      <w:fldChar w:fldCharType="separate"/>
    </w:r>
    <w:r w:rsidR="00AD749D">
      <w:t>4</w:t>
    </w:r>
    <w:r w:rsidR="00C73F8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DB69" w14:textId="12E87325" w:rsidR="00DB5D40" w:rsidRDefault="009242D9" w:rsidP="00DB5D40">
    <w:pPr>
      <w:pStyle w:val="Pta"/>
      <w:jc w:val="distribute"/>
      <w:rPr>
        <w:b/>
      </w:rPr>
    </w:pPr>
    <w:r>
      <w:drawing>
        <wp:inline distT="0" distB="0" distL="0" distR="0" wp14:anchorId="71572E60" wp14:editId="6C0EAE93">
          <wp:extent cx="5768975" cy="360045"/>
          <wp:effectExtent l="0" t="0" r="3175" b="190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8975" cy="360045"/>
                  </a:xfrm>
                  <a:prstGeom prst="rect">
                    <a:avLst/>
                  </a:prstGeom>
                </pic:spPr>
              </pic:pic>
            </a:graphicData>
          </a:graphic>
        </wp:inline>
      </w:drawing>
    </w:r>
    <w:r w:rsidR="00DB5D40">
      <w:rPr>
        <w:b/>
      </w:rPr>
      <w:t xml:space="preserve">      </w:t>
    </w:r>
  </w:p>
  <w:p w14:paraId="7DAC3790" w14:textId="77777777" w:rsidR="00CF6F33" w:rsidRPr="00992A11" w:rsidRDefault="00302D10" w:rsidP="00992A11">
    <w:pPr>
      <w:pStyle w:val="Pta"/>
    </w:pPr>
    <w:r>
      <w:t>Strana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AD749D">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AD749D">
      <w:t>4</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1F93" w14:textId="77777777" w:rsidR="00DD34B7" w:rsidRDefault="00DD34B7">
      <w:bookmarkStart w:id="0" w:name="_Hlk47541104"/>
      <w:bookmarkEnd w:id="0"/>
      <w:r>
        <w:separator/>
      </w:r>
    </w:p>
  </w:footnote>
  <w:footnote w:type="continuationSeparator" w:id="0">
    <w:p w14:paraId="40139A24" w14:textId="77777777" w:rsidR="00DD34B7" w:rsidRDefault="00DD34B7">
      <w:r>
        <w:continuationSeparator/>
      </w:r>
    </w:p>
  </w:footnote>
  <w:footnote w:type="continuationNotice" w:id="1">
    <w:p w14:paraId="51F8519D" w14:textId="77777777" w:rsidR="00DD34B7" w:rsidRDefault="00DD34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2504" w14:textId="77777777" w:rsidR="00112A28" w:rsidRDefault="00112A28" w:rsidP="00112A28">
    <w:pPr>
      <w:pStyle w:val="Hlavika"/>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C7719" w14:textId="7782F052" w:rsidR="00CF6F33" w:rsidRPr="00962C60" w:rsidRDefault="0009087E" w:rsidP="00EB46D9">
    <w:pPr>
      <w:pStyle w:val="Hlavika"/>
      <w:rPr>
        <w:lang w:val="sk-SK"/>
      </w:rPr>
    </w:pPr>
    <w:r>
      <w:rPr>
        <w:noProof/>
        <w:lang w:val="sk-SK"/>
      </w:rPr>
      <w:drawing>
        <wp:anchor distT="0" distB="0" distL="114300" distR="114300" simplePos="0" relativeHeight="251658240" behindDoc="0" locked="0" layoutInCell="1" allowOverlap="1" wp14:anchorId="7A8AE461" wp14:editId="037A9D37">
          <wp:simplePos x="0" y="0"/>
          <wp:positionH relativeFrom="margin">
            <wp:posOffset>4590364</wp:posOffset>
          </wp:positionH>
          <wp:positionV relativeFrom="margin">
            <wp:posOffset>-1185266</wp:posOffset>
          </wp:positionV>
          <wp:extent cx="1166495" cy="789305"/>
          <wp:effectExtent l="0" t="0" r="0" b="0"/>
          <wp:wrapNone/>
          <wp:docPr id="3" name="Obrázok 3" descr="HENKEL_Logo_Red_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HENKEL_Logo_Red_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962C60">
      <w:rPr>
        <w:lang w:val="sk-SK"/>
      </w:rPr>
      <w:t>Tlačová správa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52B0E1F"/>
    <w:multiLevelType w:val="hybridMultilevel"/>
    <w:tmpl w:val="D1BA6B2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473D3C74"/>
    <w:multiLevelType w:val="hybridMultilevel"/>
    <w:tmpl w:val="F4AAD272"/>
    <w:lvl w:ilvl="0" w:tplc="0809000F">
      <w:start w:val="1"/>
      <w:numFmt w:val="decimal"/>
      <w:lvlText w:val="%1."/>
      <w:lvlJc w:val="left"/>
      <w:pPr>
        <w:ind w:left="643" w:hanging="360"/>
      </w:pPr>
      <w:rPr>
        <w:rFonts w:cs="Times New Roman"/>
      </w:rPr>
    </w:lvl>
    <w:lvl w:ilvl="1" w:tplc="08090019" w:tentative="1">
      <w:start w:val="1"/>
      <w:numFmt w:val="lowerLetter"/>
      <w:lvlText w:val="%2."/>
      <w:lvlJc w:val="left"/>
      <w:pPr>
        <w:ind w:left="1363" w:hanging="360"/>
      </w:pPr>
      <w:rPr>
        <w:rFonts w:cs="Times New Roman"/>
      </w:rPr>
    </w:lvl>
    <w:lvl w:ilvl="2" w:tplc="0809001B" w:tentative="1">
      <w:start w:val="1"/>
      <w:numFmt w:val="lowerRoman"/>
      <w:lvlText w:val="%3."/>
      <w:lvlJc w:val="right"/>
      <w:pPr>
        <w:ind w:left="2083" w:hanging="180"/>
      </w:pPr>
      <w:rPr>
        <w:rFonts w:cs="Times New Roman"/>
      </w:rPr>
    </w:lvl>
    <w:lvl w:ilvl="3" w:tplc="0809000F" w:tentative="1">
      <w:start w:val="1"/>
      <w:numFmt w:val="decimal"/>
      <w:lvlText w:val="%4."/>
      <w:lvlJc w:val="left"/>
      <w:pPr>
        <w:ind w:left="2803" w:hanging="360"/>
      </w:pPr>
      <w:rPr>
        <w:rFonts w:cs="Times New Roman"/>
      </w:rPr>
    </w:lvl>
    <w:lvl w:ilvl="4" w:tplc="08090019" w:tentative="1">
      <w:start w:val="1"/>
      <w:numFmt w:val="lowerLetter"/>
      <w:lvlText w:val="%5."/>
      <w:lvlJc w:val="left"/>
      <w:pPr>
        <w:ind w:left="3523" w:hanging="360"/>
      </w:pPr>
      <w:rPr>
        <w:rFonts w:cs="Times New Roman"/>
      </w:rPr>
    </w:lvl>
    <w:lvl w:ilvl="5" w:tplc="0809001B" w:tentative="1">
      <w:start w:val="1"/>
      <w:numFmt w:val="lowerRoman"/>
      <w:lvlText w:val="%6."/>
      <w:lvlJc w:val="right"/>
      <w:pPr>
        <w:ind w:left="4243" w:hanging="180"/>
      </w:pPr>
      <w:rPr>
        <w:rFonts w:cs="Times New Roman"/>
      </w:rPr>
    </w:lvl>
    <w:lvl w:ilvl="6" w:tplc="0809000F" w:tentative="1">
      <w:start w:val="1"/>
      <w:numFmt w:val="decimal"/>
      <w:lvlText w:val="%7."/>
      <w:lvlJc w:val="left"/>
      <w:pPr>
        <w:ind w:left="4963" w:hanging="360"/>
      </w:pPr>
      <w:rPr>
        <w:rFonts w:cs="Times New Roman"/>
      </w:rPr>
    </w:lvl>
    <w:lvl w:ilvl="7" w:tplc="08090019" w:tentative="1">
      <w:start w:val="1"/>
      <w:numFmt w:val="lowerLetter"/>
      <w:lvlText w:val="%8."/>
      <w:lvlJc w:val="left"/>
      <w:pPr>
        <w:ind w:left="5683" w:hanging="360"/>
      </w:pPr>
      <w:rPr>
        <w:rFonts w:cs="Times New Roman"/>
      </w:rPr>
    </w:lvl>
    <w:lvl w:ilvl="8" w:tplc="0809001B" w:tentative="1">
      <w:start w:val="1"/>
      <w:numFmt w:val="lowerRoman"/>
      <w:lvlText w:val="%9."/>
      <w:lvlJc w:val="right"/>
      <w:pPr>
        <w:ind w:left="6403" w:hanging="180"/>
      </w:pPr>
      <w:rPr>
        <w:rFonts w:cs="Times New Roman"/>
      </w:rPr>
    </w:lvl>
  </w:abstractNum>
  <w:abstractNum w:abstractNumId="7" w15:restartNumberingAfterBreak="0">
    <w:nsid w:val="491C0505"/>
    <w:multiLevelType w:val="hybridMultilevel"/>
    <w:tmpl w:val="672C7FDA"/>
    <w:lvl w:ilvl="0" w:tplc="91E8FC00">
      <w:numFmt w:val="bullet"/>
      <w:lvlText w:val="•"/>
      <w:lvlJc w:val="left"/>
      <w:pPr>
        <w:ind w:left="643" w:hanging="360"/>
      </w:pPr>
      <w:rPr>
        <w:rFonts w:ascii="Century Gothic" w:eastAsia="Times New Roman" w:hAnsi="Century Gothic" w:hint="default"/>
      </w:rPr>
    </w:lvl>
    <w:lvl w:ilvl="1" w:tplc="08090003" w:tentative="1">
      <w:start w:val="1"/>
      <w:numFmt w:val="bullet"/>
      <w:lvlText w:val="o"/>
      <w:lvlJc w:val="left"/>
      <w:pPr>
        <w:ind w:left="1363" w:hanging="360"/>
      </w:pPr>
      <w:rPr>
        <w:rFonts w:ascii="Courier New" w:hAnsi="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8" w15:restartNumberingAfterBreak="0">
    <w:nsid w:val="4DE93186"/>
    <w:multiLevelType w:val="hybridMultilevel"/>
    <w:tmpl w:val="801E8DA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50F16D29"/>
    <w:multiLevelType w:val="hybridMultilevel"/>
    <w:tmpl w:val="FD1CCA86"/>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A92773"/>
    <w:multiLevelType w:val="hybridMultilevel"/>
    <w:tmpl w:val="52AE5424"/>
    <w:lvl w:ilvl="0" w:tplc="36002C28">
      <w:start w:val="1"/>
      <w:numFmt w:val="bullet"/>
      <w:lvlText w:val=""/>
      <w:lvlJc w:val="left"/>
      <w:pPr>
        <w:ind w:left="720" w:hanging="360"/>
      </w:pPr>
      <w:rPr>
        <w:rFonts w:ascii="Wingdings" w:hAnsi="Wingdings" w:hint="default"/>
        <w:color w:val="E1000F"/>
        <w:sz w:val="24"/>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9877702">
    <w:abstractNumId w:val="1"/>
  </w:num>
  <w:num w:numId="2" w16cid:durableId="965161837">
    <w:abstractNumId w:val="0"/>
  </w:num>
  <w:num w:numId="3" w16cid:durableId="1387223682">
    <w:abstractNumId w:val="11"/>
  </w:num>
  <w:num w:numId="4" w16cid:durableId="419257264">
    <w:abstractNumId w:val="5"/>
  </w:num>
  <w:num w:numId="5" w16cid:durableId="137697187">
    <w:abstractNumId w:val="2"/>
  </w:num>
  <w:num w:numId="6" w16cid:durableId="1970088729">
    <w:abstractNumId w:val="10"/>
  </w:num>
  <w:num w:numId="7" w16cid:durableId="322005904">
    <w:abstractNumId w:val="7"/>
  </w:num>
  <w:num w:numId="8" w16cid:durableId="398485556">
    <w:abstractNumId w:val="6"/>
  </w:num>
  <w:num w:numId="9" w16cid:durableId="492380418">
    <w:abstractNumId w:val="4"/>
  </w:num>
  <w:num w:numId="10" w16cid:durableId="1284580824">
    <w:abstractNumId w:val="8"/>
  </w:num>
  <w:num w:numId="11" w16cid:durableId="1589463962">
    <w:abstractNumId w:val="12"/>
  </w:num>
  <w:num w:numId="12" w16cid:durableId="950547352">
    <w:abstractNumId w:val="3"/>
  </w:num>
  <w:num w:numId="13" w16cid:durableId="3479520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07B41"/>
    <w:rsid w:val="00021C67"/>
    <w:rsid w:val="00026AFB"/>
    <w:rsid w:val="000273F2"/>
    <w:rsid w:val="00027C76"/>
    <w:rsid w:val="00030557"/>
    <w:rsid w:val="00030F51"/>
    <w:rsid w:val="0003481C"/>
    <w:rsid w:val="00035A84"/>
    <w:rsid w:val="00036D95"/>
    <w:rsid w:val="00040CC9"/>
    <w:rsid w:val="00046DD5"/>
    <w:rsid w:val="00051B60"/>
    <w:rsid w:val="00051E86"/>
    <w:rsid w:val="00056FA5"/>
    <w:rsid w:val="000573F2"/>
    <w:rsid w:val="000575F9"/>
    <w:rsid w:val="0005760C"/>
    <w:rsid w:val="000618FC"/>
    <w:rsid w:val="00063D2E"/>
    <w:rsid w:val="00067071"/>
    <w:rsid w:val="00070C3B"/>
    <w:rsid w:val="00080D10"/>
    <w:rsid w:val="0008357F"/>
    <w:rsid w:val="00084D35"/>
    <w:rsid w:val="0009087E"/>
    <w:rsid w:val="00097CF3"/>
    <w:rsid w:val="000B695A"/>
    <w:rsid w:val="000C1075"/>
    <w:rsid w:val="000C210A"/>
    <w:rsid w:val="000C56DD"/>
    <w:rsid w:val="000D1672"/>
    <w:rsid w:val="000D1983"/>
    <w:rsid w:val="000D537B"/>
    <w:rsid w:val="000E2F62"/>
    <w:rsid w:val="000E33CB"/>
    <w:rsid w:val="000E38DE"/>
    <w:rsid w:val="000E38ED"/>
    <w:rsid w:val="000E7F24"/>
    <w:rsid w:val="000F03BE"/>
    <w:rsid w:val="000F09A9"/>
    <w:rsid w:val="000F1757"/>
    <w:rsid w:val="000F225B"/>
    <w:rsid w:val="000F4DB3"/>
    <w:rsid w:val="000F7FAF"/>
    <w:rsid w:val="00105975"/>
    <w:rsid w:val="00111F4D"/>
    <w:rsid w:val="00112A28"/>
    <w:rsid w:val="00115230"/>
    <w:rsid w:val="00115B5F"/>
    <w:rsid w:val="001162B4"/>
    <w:rsid w:val="001169E0"/>
    <w:rsid w:val="0012194B"/>
    <w:rsid w:val="00122CBC"/>
    <w:rsid w:val="00126D4A"/>
    <w:rsid w:val="00132DA9"/>
    <w:rsid w:val="0013305B"/>
    <w:rsid w:val="00133B99"/>
    <w:rsid w:val="00143B20"/>
    <w:rsid w:val="001442D3"/>
    <w:rsid w:val="001443BD"/>
    <w:rsid w:val="001577E9"/>
    <w:rsid w:val="0016138C"/>
    <w:rsid w:val="001614BF"/>
    <w:rsid w:val="001731CE"/>
    <w:rsid w:val="00175951"/>
    <w:rsid w:val="00180ADF"/>
    <w:rsid w:val="001813F3"/>
    <w:rsid w:val="00183245"/>
    <w:rsid w:val="001A59E3"/>
    <w:rsid w:val="001A6EF7"/>
    <w:rsid w:val="001B2D0C"/>
    <w:rsid w:val="001B743B"/>
    <w:rsid w:val="001B7C20"/>
    <w:rsid w:val="001C0B32"/>
    <w:rsid w:val="001C4BE1"/>
    <w:rsid w:val="001D7568"/>
    <w:rsid w:val="001D7ADF"/>
    <w:rsid w:val="001E0A38"/>
    <w:rsid w:val="001E0F71"/>
    <w:rsid w:val="001E6D05"/>
    <w:rsid w:val="001E7C28"/>
    <w:rsid w:val="001F1BDF"/>
    <w:rsid w:val="001F3344"/>
    <w:rsid w:val="001F7110"/>
    <w:rsid w:val="001F7E96"/>
    <w:rsid w:val="00202284"/>
    <w:rsid w:val="00203B9E"/>
    <w:rsid w:val="00206C15"/>
    <w:rsid w:val="00212488"/>
    <w:rsid w:val="00214EA2"/>
    <w:rsid w:val="00220628"/>
    <w:rsid w:val="00225F4C"/>
    <w:rsid w:val="002304D2"/>
    <w:rsid w:val="00232AFF"/>
    <w:rsid w:val="00234ABD"/>
    <w:rsid w:val="00236E2A"/>
    <w:rsid w:val="00237F62"/>
    <w:rsid w:val="0024586A"/>
    <w:rsid w:val="00246020"/>
    <w:rsid w:val="00252443"/>
    <w:rsid w:val="00256F0C"/>
    <w:rsid w:val="002619DA"/>
    <w:rsid w:val="00262C05"/>
    <w:rsid w:val="00263D3E"/>
    <w:rsid w:val="002762C3"/>
    <w:rsid w:val="002814DA"/>
    <w:rsid w:val="00281D14"/>
    <w:rsid w:val="00282C13"/>
    <w:rsid w:val="0028371F"/>
    <w:rsid w:val="00293113"/>
    <w:rsid w:val="00295E5E"/>
    <w:rsid w:val="002A0DF7"/>
    <w:rsid w:val="002A2975"/>
    <w:rsid w:val="002A4EF2"/>
    <w:rsid w:val="002A60E0"/>
    <w:rsid w:val="002B0810"/>
    <w:rsid w:val="002B5578"/>
    <w:rsid w:val="002C0FD5"/>
    <w:rsid w:val="002C252E"/>
    <w:rsid w:val="002C6773"/>
    <w:rsid w:val="002D01B0"/>
    <w:rsid w:val="002D2A3D"/>
    <w:rsid w:val="002E0B17"/>
    <w:rsid w:val="002E1DAB"/>
    <w:rsid w:val="002E4FFB"/>
    <w:rsid w:val="002E7DED"/>
    <w:rsid w:val="002F23B0"/>
    <w:rsid w:val="002F666E"/>
    <w:rsid w:val="002F7E11"/>
    <w:rsid w:val="00301A73"/>
    <w:rsid w:val="00302D10"/>
    <w:rsid w:val="00304087"/>
    <w:rsid w:val="00310ACD"/>
    <w:rsid w:val="003116E8"/>
    <w:rsid w:val="0031379F"/>
    <w:rsid w:val="00314264"/>
    <w:rsid w:val="00317C01"/>
    <w:rsid w:val="00320A26"/>
    <w:rsid w:val="00321344"/>
    <w:rsid w:val="00322DAD"/>
    <w:rsid w:val="00323AB5"/>
    <w:rsid w:val="0033451C"/>
    <w:rsid w:val="00336854"/>
    <w:rsid w:val="0034015C"/>
    <w:rsid w:val="003405F1"/>
    <w:rsid w:val="003442F4"/>
    <w:rsid w:val="003463FE"/>
    <w:rsid w:val="00347FE7"/>
    <w:rsid w:val="00353705"/>
    <w:rsid w:val="003562E8"/>
    <w:rsid w:val="0036357D"/>
    <w:rsid w:val="003649BC"/>
    <w:rsid w:val="00365E44"/>
    <w:rsid w:val="00367AA1"/>
    <w:rsid w:val="00372E36"/>
    <w:rsid w:val="00376EE9"/>
    <w:rsid w:val="00377CBB"/>
    <w:rsid w:val="00380D56"/>
    <w:rsid w:val="00386336"/>
    <w:rsid w:val="003877B6"/>
    <w:rsid w:val="00393887"/>
    <w:rsid w:val="00393BFE"/>
    <w:rsid w:val="00394C6B"/>
    <w:rsid w:val="003A0597"/>
    <w:rsid w:val="003A1116"/>
    <w:rsid w:val="003A46CF"/>
    <w:rsid w:val="003A4E62"/>
    <w:rsid w:val="003B1069"/>
    <w:rsid w:val="003B390A"/>
    <w:rsid w:val="003B4C4C"/>
    <w:rsid w:val="003B7787"/>
    <w:rsid w:val="003C04FE"/>
    <w:rsid w:val="003C0A9E"/>
    <w:rsid w:val="003C15DE"/>
    <w:rsid w:val="003C4EB2"/>
    <w:rsid w:val="003D128E"/>
    <w:rsid w:val="003D24DD"/>
    <w:rsid w:val="003E2CEF"/>
    <w:rsid w:val="003E5F59"/>
    <w:rsid w:val="003F0AF2"/>
    <w:rsid w:val="003F1AF3"/>
    <w:rsid w:val="003F4D8D"/>
    <w:rsid w:val="003F5B99"/>
    <w:rsid w:val="004041C9"/>
    <w:rsid w:val="004074DB"/>
    <w:rsid w:val="00421AF1"/>
    <w:rsid w:val="004313E7"/>
    <w:rsid w:val="0043545B"/>
    <w:rsid w:val="00441325"/>
    <w:rsid w:val="004429CB"/>
    <w:rsid w:val="0044763B"/>
    <w:rsid w:val="004545EA"/>
    <w:rsid w:val="004629B3"/>
    <w:rsid w:val="0046376E"/>
    <w:rsid w:val="0046690F"/>
    <w:rsid w:val="00472640"/>
    <w:rsid w:val="00472FEC"/>
    <w:rsid w:val="00475702"/>
    <w:rsid w:val="00485CB6"/>
    <w:rsid w:val="00490A03"/>
    <w:rsid w:val="00493327"/>
    <w:rsid w:val="00494402"/>
    <w:rsid w:val="004948EA"/>
    <w:rsid w:val="00494DBE"/>
    <w:rsid w:val="00495CE6"/>
    <w:rsid w:val="004968A1"/>
    <w:rsid w:val="0049738E"/>
    <w:rsid w:val="004A323C"/>
    <w:rsid w:val="004B54E8"/>
    <w:rsid w:val="004C1DCD"/>
    <w:rsid w:val="004C4FEB"/>
    <w:rsid w:val="004C6B79"/>
    <w:rsid w:val="004C6DF6"/>
    <w:rsid w:val="004D059B"/>
    <w:rsid w:val="004D4CB6"/>
    <w:rsid w:val="004E3341"/>
    <w:rsid w:val="004E67B7"/>
    <w:rsid w:val="004F10C1"/>
    <w:rsid w:val="004F2C06"/>
    <w:rsid w:val="00502E62"/>
    <w:rsid w:val="00506767"/>
    <w:rsid w:val="00506B8A"/>
    <w:rsid w:val="005118BD"/>
    <w:rsid w:val="005170AC"/>
    <w:rsid w:val="0052212B"/>
    <w:rsid w:val="00530799"/>
    <w:rsid w:val="00534B46"/>
    <w:rsid w:val="00540358"/>
    <w:rsid w:val="00540D47"/>
    <w:rsid w:val="00541575"/>
    <w:rsid w:val="005449BB"/>
    <w:rsid w:val="00550864"/>
    <w:rsid w:val="005521F5"/>
    <w:rsid w:val="0055571E"/>
    <w:rsid w:val="00556F67"/>
    <w:rsid w:val="00565EBE"/>
    <w:rsid w:val="00575350"/>
    <w:rsid w:val="005833F0"/>
    <w:rsid w:val="005854C8"/>
    <w:rsid w:val="0058684E"/>
    <w:rsid w:val="00586CAF"/>
    <w:rsid w:val="005873E9"/>
    <w:rsid w:val="0058794F"/>
    <w:rsid w:val="00591180"/>
    <w:rsid w:val="00591B38"/>
    <w:rsid w:val="0059722C"/>
    <w:rsid w:val="00597D07"/>
    <w:rsid w:val="005A3846"/>
    <w:rsid w:val="005A3C34"/>
    <w:rsid w:val="005B1CBB"/>
    <w:rsid w:val="005B4868"/>
    <w:rsid w:val="005B6A58"/>
    <w:rsid w:val="005C51CB"/>
    <w:rsid w:val="005C7112"/>
    <w:rsid w:val="005D0561"/>
    <w:rsid w:val="005D0AD9"/>
    <w:rsid w:val="005D22F6"/>
    <w:rsid w:val="005E0C30"/>
    <w:rsid w:val="005E2CC2"/>
    <w:rsid w:val="005E69D9"/>
    <w:rsid w:val="005F27F4"/>
    <w:rsid w:val="005F3239"/>
    <w:rsid w:val="005F5FC5"/>
    <w:rsid w:val="005F6567"/>
    <w:rsid w:val="0060232F"/>
    <w:rsid w:val="00605BFE"/>
    <w:rsid w:val="00607256"/>
    <w:rsid w:val="006141A6"/>
    <w:rsid w:val="006144B1"/>
    <w:rsid w:val="00617A6D"/>
    <w:rsid w:val="006209A6"/>
    <w:rsid w:val="006262AD"/>
    <w:rsid w:val="006335F1"/>
    <w:rsid w:val="006345B6"/>
    <w:rsid w:val="00635712"/>
    <w:rsid w:val="006402B4"/>
    <w:rsid w:val="006403F3"/>
    <w:rsid w:val="00643D8A"/>
    <w:rsid w:val="00644595"/>
    <w:rsid w:val="00652229"/>
    <w:rsid w:val="00652793"/>
    <w:rsid w:val="00652E4F"/>
    <w:rsid w:val="006626CA"/>
    <w:rsid w:val="00663487"/>
    <w:rsid w:val="00663B1A"/>
    <w:rsid w:val="00672382"/>
    <w:rsid w:val="00673CB0"/>
    <w:rsid w:val="00675739"/>
    <w:rsid w:val="006758AD"/>
    <w:rsid w:val="00677A30"/>
    <w:rsid w:val="00681F20"/>
    <w:rsid w:val="00682643"/>
    <w:rsid w:val="00682EB9"/>
    <w:rsid w:val="0068441A"/>
    <w:rsid w:val="00690B19"/>
    <w:rsid w:val="006A0A3C"/>
    <w:rsid w:val="006A4BE1"/>
    <w:rsid w:val="006A4FFF"/>
    <w:rsid w:val="006A79F0"/>
    <w:rsid w:val="006B06C1"/>
    <w:rsid w:val="006B21C0"/>
    <w:rsid w:val="006B4030"/>
    <w:rsid w:val="006B47EE"/>
    <w:rsid w:val="006B499F"/>
    <w:rsid w:val="006C3C4A"/>
    <w:rsid w:val="006D1AFF"/>
    <w:rsid w:val="006D4996"/>
    <w:rsid w:val="006D54AB"/>
    <w:rsid w:val="006E1BAF"/>
    <w:rsid w:val="006E3006"/>
    <w:rsid w:val="006E5032"/>
    <w:rsid w:val="006E5BDA"/>
    <w:rsid w:val="006F0FC7"/>
    <w:rsid w:val="006F39A9"/>
    <w:rsid w:val="006F5D05"/>
    <w:rsid w:val="006F670F"/>
    <w:rsid w:val="00703272"/>
    <w:rsid w:val="0070733C"/>
    <w:rsid w:val="00710715"/>
    <w:rsid w:val="00710C5D"/>
    <w:rsid w:val="00713381"/>
    <w:rsid w:val="0071348C"/>
    <w:rsid w:val="00717273"/>
    <w:rsid w:val="00717647"/>
    <w:rsid w:val="00720FD4"/>
    <w:rsid w:val="00724AF2"/>
    <w:rsid w:val="00726216"/>
    <w:rsid w:val="0073096C"/>
    <w:rsid w:val="00732587"/>
    <w:rsid w:val="00742398"/>
    <w:rsid w:val="007507B5"/>
    <w:rsid w:val="0075091D"/>
    <w:rsid w:val="00753A24"/>
    <w:rsid w:val="007551E7"/>
    <w:rsid w:val="007630AF"/>
    <w:rsid w:val="00764F93"/>
    <w:rsid w:val="007718FE"/>
    <w:rsid w:val="00772188"/>
    <w:rsid w:val="00773F91"/>
    <w:rsid w:val="00774B90"/>
    <w:rsid w:val="007808C1"/>
    <w:rsid w:val="007813D0"/>
    <w:rsid w:val="00785993"/>
    <w:rsid w:val="007866E2"/>
    <w:rsid w:val="00786BA3"/>
    <w:rsid w:val="0079202F"/>
    <w:rsid w:val="00795AF2"/>
    <w:rsid w:val="0079786F"/>
    <w:rsid w:val="007A25C7"/>
    <w:rsid w:val="007A2AAD"/>
    <w:rsid w:val="007A4432"/>
    <w:rsid w:val="007A784E"/>
    <w:rsid w:val="007B1358"/>
    <w:rsid w:val="007B499C"/>
    <w:rsid w:val="007B4D4B"/>
    <w:rsid w:val="007C50BB"/>
    <w:rsid w:val="007C68F4"/>
    <w:rsid w:val="007D2A02"/>
    <w:rsid w:val="007E36BD"/>
    <w:rsid w:val="007E3770"/>
    <w:rsid w:val="007E53D6"/>
    <w:rsid w:val="007E6EA1"/>
    <w:rsid w:val="007F0F63"/>
    <w:rsid w:val="007F2B1E"/>
    <w:rsid w:val="007F2D93"/>
    <w:rsid w:val="007F62B4"/>
    <w:rsid w:val="007F6C90"/>
    <w:rsid w:val="007F7B4A"/>
    <w:rsid w:val="008013EE"/>
    <w:rsid w:val="00801517"/>
    <w:rsid w:val="00817AE8"/>
    <w:rsid w:val="00817DE8"/>
    <w:rsid w:val="008229F5"/>
    <w:rsid w:val="0082699A"/>
    <w:rsid w:val="00826D6B"/>
    <w:rsid w:val="00833C65"/>
    <w:rsid w:val="00833CEB"/>
    <w:rsid w:val="00835A45"/>
    <w:rsid w:val="008367DF"/>
    <w:rsid w:val="008372D2"/>
    <w:rsid w:val="008377BC"/>
    <w:rsid w:val="00844C17"/>
    <w:rsid w:val="0084769D"/>
    <w:rsid w:val="00847726"/>
    <w:rsid w:val="0084790A"/>
    <w:rsid w:val="00852511"/>
    <w:rsid w:val="008527B0"/>
    <w:rsid w:val="008614F1"/>
    <w:rsid w:val="008639B3"/>
    <w:rsid w:val="00863C1A"/>
    <w:rsid w:val="00866171"/>
    <w:rsid w:val="00867276"/>
    <w:rsid w:val="0087142D"/>
    <w:rsid w:val="00871553"/>
    <w:rsid w:val="00873956"/>
    <w:rsid w:val="00876F30"/>
    <w:rsid w:val="00880E72"/>
    <w:rsid w:val="008825EE"/>
    <w:rsid w:val="0088596E"/>
    <w:rsid w:val="008954A0"/>
    <w:rsid w:val="0089555D"/>
    <w:rsid w:val="0089796A"/>
    <w:rsid w:val="008A2375"/>
    <w:rsid w:val="008A6920"/>
    <w:rsid w:val="008A6965"/>
    <w:rsid w:val="008B7C80"/>
    <w:rsid w:val="008C39BA"/>
    <w:rsid w:val="008C42F5"/>
    <w:rsid w:val="008C4BF9"/>
    <w:rsid w:val="008C74E8"/>
    <w:rsid w:val="008D76C5"/>
    <w:rsid w:val="008E0AFA"/>
    <w:rsid w:val="008E3909"/>
    <w:rsid w:val="008E58D7"/>
    <w:rsid w:val="008E5A1D"/>
    <w:rsid w:val="008E75D3"/>
    <w:rsid w:val="008F125E"/>
    <w:rsid w:val="008F4D2F"/>
    <w:rsid w:val="00906292"/>
    <w:rsid w:val="00917162"/>
    <w:rsid w:val="0092140A"/>
    <w:rsid w:val="009242D9"/>
    <w:rsid w:val="009251CC"/>
    <w:rsid w:val="0092663E"/>
    <w:rsid w:val="00926FF4"/>
    <w:rsid w:val="0092714E"/>
    <w:rsid w:val="00927230"/>
    <w:rsid w:val="00930EC9"/>
    <w:rsid w:val="00942002"/>
    <w:rsid w:val="00942D97"/>
    <w:rsid w:val="0094424E"/>
    <w:rsid w:val="00945889"/>
    <w:rsid w:val="0094704B"/>
    <w:rsid w:val="00947885"/>
    <w:rsid w:val="00952168"/>
    <w:rsid w:val="009527FE"/>
    <w:rsid w:val="00962C60"/>
    <w:rsid w:val="00967D4E"/>
    <w:rsid w:val="009739A0"/>
    <w:rsid w:val="00974F84"/>
    <w:rsid w:val="009767C7"/>
    <w:rsid w:val="00980630"/>
    <w:rsid w:val="00982CDC"/>
    <w:rsid w:val="009851FD"/>
    <w:rsid w:val="0098579A"/>
    <w:rsid w:val="00986275"/>
    <w:rsid w:val="0099195A"/>
    <w:rsid w:val="00992A11"/>
    <w:rsid w:val="00994681"/>
    <w:rsid w:val="0099486A"/>
    <w:rsid w:val="009A0E26"/>
    <w:rsid w:val="009A16EC"/>
    <w:rsid w:val="009A2C68"/>
    <w:rsid w:val="009B1AC4"/>
    <w:rsid w:val="009B29B7"/>
    <w:rsid w:val="009B3B37"/>
    <w:rsid w:val="009B7D1F"/>
    <w:rsid w:val="009C088E"/>
    <w:rsid w:val="009C4A7F"/>
    <w:rsid w:val="009C4D35"/>
    <w:rsid w:val="009D1522"/>
    <w:rsid w:val="009D6C7C"/>
    <w:rsid w:val="009D7252"/>
    <w:rsid w:val="009D792E"/>
    <w:rsid w:val="009E5EB4"/>
    <w:rsid w:val="009F06DE"/>
    <w:rsid w:val="009F3C28"/>
    <w:rsid w:val="00A02D13"/>
    <w:rsid w:val="00A03188"/>
    <w:rsid w:val="00A03E83"/>
    <w:rsid w:val="00A044D6"/>
    <w:rsid w:val="00A04ADB"/>
    <w:rsid w:val="00A0542F"/>
    <w:rsid w:val="00A05CDF"/>
    <w:rsid w:val="00A05F55"/>
    <w:rsid w:val="00A06937"/>
    <w:rsid w:val="00A11E0F"/>
    <w:rsid w:val="00A1390E"/>
    <w:rsid w:val="00A13CEE"/>
    <w:rsid w:val="00A26CB6"/>
    <w:rsid w:val="00A32F82"/>
    <w:rsid w:val="00A32F8B"/>
    <w:rsid w:val="00A3756F"/>
    <w:rsid w:val="00A42D6F"/>
    <w:rsid w:val="00A44BBC"/>
    <w:rsid w:val="00A45A62"/>
    <w:rsid w:val="00A517EF"/>
    <w:rsid w:val="00A54AC5"/>
    <w:rsid w:val="00A55DC3"/>
    <w:rsid w:val="00A56D41"/>
    <w:rsid w:val="00A61353"/>
    <w:rsid w:val="00A61626"/>
    <w:rsid w:val="00A66650"/>
    <w:rsid w:val="00A66DB1"/>
    <w:rsid w:val="00A67A92"/>
    <w:rsid w:val="00A713FB"/>
    <w:rsid w:val="00A765E5"/>
    <w:rsid w:val="00A76D57"/>
    <w:rsid w:val="00A87870"/>
    <w:rsid w:val="00A91A70"/>
    <w:rsid w:val="00AA01F3"/>
    <w:rsid w:val="00AA1B85"/>
    <w:rsid w:val="00AB0A03"/>
    <w:rsid w:val="00AB1CB6"/>
    <w:rsid w:val="00AB1D9A"/>
    <w:rsid w:val="00AD01B0"/>
    <w:rsid w:val="00AD44FE"/>
    <w:rsid w:val="00AD749D"/>
    <w:rsid w:val="00AE3ABD"/>
    <w:rsid w:val="00AE464C"/>
    <w:rsid w:val="00AE49F1"/>
    <w:rsid w:val="00AF3869"/>
    <w:rsid w:val="00AF7ECE"/>
    <w:rsid w:val="00B05CCA"/>
    <w:rsid w:val="00B14271"/>
    <w:rsid w:val="00B16270"/>
    <w:rsid w:val="00B20493"/>
    <w:rsid w:val="00B2685D"/>
    <w:rsid w:val="00B30351"/>
    <w:rsid w:val="00B33C2A"/>
    <w:rsid w:val="00B368BD"/>
    <w:rsid w:val="00B4095C"/>
    <w:rsid w:val="00B422EC"/>
    <w:rsid w:val="00B63C6C"/>
    <w:rsid w:val="00B6597F"/>
    <w:rsid w:val="00B714B6"/>
    <w:rsid w:val="00B726D4"/>
    <w:rsid w:val="00B774D7"/>
    <w:rsid w:val="00B8214F"/>
    <w:rsid w:val="00B82A39"/>
    <w:rsid w:val="00B82E9D"/>
    <w:rsid w:val="00B86A4F"/>
    <w:rsid w:val="00B86F4F"/>
    <w:rsid w:val="00B87B93"/>
    <w:rsid w:val="00B93035"/>
    <w:rsid w:val="00B93A93"/>
    <w:rsid w:val="00B94639"/>
    <w:rsid w:val="00B958E8"/>
    <w:rsid w:val="00B9775D"/>
    <w:rsid w:val="00B97E4A"/>
    <w:rsid w:val="00BA09B2"/>
    <w:rsid w:val="00BA2B7F"/>
    <w:rsid w:val="00BA5B46"/>
    <w:rsid w:val="00BA6EA6"/>
    <w:rsid w:val="00BB0149"/>
    <w:rsid w:val="00BC0995"/>
    <w:rsid w:val="00BC2FE3"/>
    <w:rsid w:val="00BE5D38"/>
    <w:rsid w:val="00BE793A"/>
    <w:rsid w:val="00BE7B92"/>
    <w:rsid w:val="00BF2B82"/>
    <w:rsid w:val="00BF432A"/>
    <w:rsid w:val="00BF6E82"/>
    <w:rsid w:val="00C0209A"/>
    <w:rsid w:val="00C060C7"/>
    <w:rsid w:val="00C24C17"/>
    <w:rsid w:val="00C24D5E"/>
    <w:rsid w:val="00C278C5"/>
    <w:rsid w:val="00C34B18"/>
    <w:rsid w:val="00C37052"/>
    <w:rsid w:val="00C3758F"/>
    <w:rsid w:val="00C40B88"/>
    <w:rsid w:val="00C43223"/>
    <w:rsid w:val="00C47D87"/>
    <w:rsid w:val="00C50A63"/>
    <w:rsid w:val="00C50C62"/>
    <w:rsid w:val="00C51B88"/>
    <w:rsid w:val="00C5219F"/>
    <w:rsid w:val="00C5376E"/>
    <w:rsid w:val="00C565D4"/>
    <w:rsid w:val="00C570AB"/>
    <w:rsid w:val="00C60787"/>
    <w:rsid w:val="00C62701"/>
    <w:rsid w:val="00C634BF"/>
    <w:rsid w:val="00C73F8F"/>
    <w:rsid w:val="00C743A7"/>
    <w:rsid w:val="00C808A6"/>
    <w:rsid w:val="00C92F6C"/>
    <w:rsid w:val="00C934E4"/>
    <w:rsid w:val="00C97091"/>
    <w:rsid w:val="00C97260"/>
    <w:rsid w:val="00CA03A9"/>
    <w:rsid w:val="00CA047F"/>
    <w:rsid w:val="00CA2001"/>
    <w:rsid w:val="00CA523B"/>
    <w:rsid w:val="00CB5B6C"/>
    <w:rsid w:val="00CB6F95"/>
    <w:rsid w:val="00CC052E"/>
    <w:rsid w:val="00CC29A9"/>
    <w:rsid w:val="00CC39A8"/>
    <w:rsid w:val="00CC447D"/>
    <w:rsid w:val="00CD140C"/>
    <w:rsid w:val="00CD16BE"/>
    <w:rsid w:val="00CD1FB9"/>
    <w:rsid w:val="00CD4616"/>
    <w:rsid w:val="00CD56AF"/>
    <w:rsid w:val="00CE0734"/>
    <w:rsid w:val="00CE33D5"/>
    <w:rsid w:val="00CE6A6E"/>
    <w:rsid w:val="00CF16DC"/>
    <w:rsid w:val="00CF5D37"/>
    <w:rsid w:val="00CF6F33"/>
    <w:rsid w:val="00D0140A"/>
    <w:rsid w:val="00D015B7"/>
    <w:rsid w:val="00D02248"/>
    <w:rsid w:val="00D063B8"/>
    <w:rsid w:val="00D06825"/>
    <w:rsid w:val="00D162B6"/>
    <w:rsid w:val="00D17E3B"/>
    <w:rsid w:val="00D23C09"/>
    <w:rsid w:val="00D23CED"/>
    <w:rsid w:val="00D24BD2"/>
    <w:rsid w:val="00D2573D"/>
    <w:rsid w:val="00D260A2"/>
    <w:rsid w:val="00D2795D"/>
    <w:rsid w:val="00D30CC6"/>
    <w:rsid w:val="00D3260C"/>
    <w:rsid w:val="00D34224"/>
    <w:rsid w:val="00D35790"/>
    <w:rsid w:val="00D4014A"/>
    <w:rsid w:val="00D40AD9"/>
    <w:rsid w:val="00D44221"/>
    <w:rsid w:val="00D476DF"/>
    <w:rsid w:val="00D5051D"/>
    <w:rsid w:val="00D5182B"/>
    <w:rsid w:val="00D53112"/>
    <w:rsid w:val="00D5437A"/>
    <w:rsid w:val="00D5653B"/>
    <w:rsid w:val="00D61492"/>
    <w:rsid w:val="00D61781"/>
    <w:rsid w:val="00D62EF1"/>
    <w:rsid w:val="00D6309D"/>
    <w:rsid w:val="00D644CA"/>
    <w:rsid w:val="00D66FC2"/>
    <w:rsid w:val="00D74231"/>
    <w:rsid w:val="00D76C7E"/>
    <w:rsid w:val="00D771DE"/>
    <w:rsid w:val="00D776A4"/>
    <w:rsid w:val="00D7776D"/>
    <w:rsid w:val="00D8406F"/>
    <w:rsid w:val="00D91F92"/>
    <w:rsid w:val="00D9293F"/>
    <w:rsid w:val="00D93598"/>
    <w:rsid w:val="00D93651"/>
    <w:rsid w:val="00D952F4"/>
    <w:rsid w:val="00DA1086"/>
    <w:rsid w:val="00DA1E18"/>
    <w:rsid w:val="00DA2009"/>
    <w:rsid w:val="00DA2EB3"/>
    <w:rsid w:val="00DB05B1"/>
    <w:rsid w:val="00DB5A79"/>
    <w:rsid w:val="00DB5D40"/>
    <w:rsid w:val="00DB6D3A"/>
    <w:rsid w:val="00DC2465"/>
    <w:rsid w:val="00DC5427"/>
    <w:rsid w:val="00DD34B7"/>
    <w:rsid w:val="00DD512E"/>
    <w:rsid w:val="00DE0163"/>
    <w:rsid w:val="00DE1177"/>
    <w:rsid w:val="00DE2CEA"/>
    <w:rsid w:val="00DE6A3C"/>
    <w:rsid w:val="00DE74F4"/>
    <w:rsid w:val="00DE7F97"/>
    <w:rsid w:val="00DF1010"/>
    <w:rsid w:val="00DF5AEA"/>
    <w:rsid w:val="00DF63F6"/>
    <w:rsid w:val="00E02DD0"/>
    <w:rsid w:val="00E06A2E"/>
    <w:rsid w:val="00E07340"/>
    <w:rsid w:val="00E13747"/>
    <w:rsid w:val="00E16061"/>
    <w:rsid w:val="00E25AEA"/>
    <w:rsid w:val="00E26B34"/>
    <w:rsid w:val="00E26F8D"/>
    <w:rsid w:val="00E30DEF"/>
    <w:rsid w:val="00E30ED2"/>
    <w:rsid w:val="00E31276"/>
    <w:rsid w:val="00E31C3C"/>
    <w:rsid w:val="00E32EC0"/>
    <w:rsid w:val="00E34A0B"/>
    <w:rsid w:val="00E37F70"/>
    <w:rsid w:val="00E446C1"/>
    <w:rsid w:val="00E55B7F"/>
    <w:rsid w:val="00E57867"/>
    <w:rsid w:val="00E758B9"/>
    <w:rsid w:val="00E85569"/>
    <w:rsid w:val="00E856AF"/>
    <w:rsid w:val="00E86B83"/>
    <w:rsid w:val="00E87C64"/>
    <w:rsid w:val="00E91C2F"/>
    <w:rsid w:val="00E92B4E"/>
    <w:rsid w:val="00E93A01"/>
    <w:rsid w:val="00E93FF8"/>
    <w:rsid w:val="00E9582F"/>
    <w:rsid w:val="00E96EAF"/>
    <w:rsid w:val="00E97504"/>
    <w:rsid w:val="00EA1752"/>
    <w:rsid w:val="00EA5A89"/>
    <w:rsid w:val="00EA5BDB"/>
    <w:rsid w:val="00EA5F8C"/>
    <w:rsid w:val="00EA751E"/>
    <w:rsid w:val="00EB440D"/>
    <w:rsid w:val="00EB46D9"/>
    <w:rsid w:val="00EB4A71"/>
    <w:rsid w:val="00EB778E"/>
    <w:rsid w:val="00EC142D"/>
    <w:rsid w:val="00EC17A8"/>
    <w:rsid w:val="00EC1E16"/>
    <w:rsid w:val="00EC254A"/>
    <w:rsid w:val="00EC528C"/>
    <w:rsid w:val="00ED0024"/>
    <w:rsid w:val="00ED0F85"/>
    <w:rsid w:val="00ED2B5C"/>
    <w:rsid w:val="00ED3269"/>
    <w:rsid w:val="00ED6649"/>
    <w:rsid w:val="00EE1A8C"/>
    <w:rsid w:val="00EE4643"/>
    <w:rsid w:val="00EE64AD"/>
    <w:rsid w:val="00EF1330"/>
    <w:rsid w:val="00EF15FF"/>
    <w:rsid w:val="00EF4034"/>
    <w:rsid w:val="00EF570A"/>
    <w:rsid w:val="00EF7111"/>
    <w:rsid w:val="00EF7D1A"/>
    <w:rsid w:val="00F0448F"/>
    <w:rsid w:val="00F0716C"/>
    <w:rsid w:val="00F14097"/>
    <w:rsid w:val="00F22014"/>
    <w:rsid w:val="00F26849"/>
    <w:rsid w:val="00F270E9"/>
    <w:rsid w:val="00F275C0"/>
    <w:rsid w:val="00F346B6"/>
    <w:rsid w:val="00F36145"/>
    <w:rsid w:val="00F36E15"/>
    <w:rsid w:val="00F37BDD"/>
    <w:rsid w:val="00F4089B"/>
    <w:rsid w:val="00F41503"/>
    <w:rsid w:val="00F466C8"/>
    <w:rsid w:val="00F469A9"/>
    <w:rsid w:val="00F50B46"/>
    <w:rsid w:val="00F50D1F"/>
    <w:rsid w:val="00F51909"/>
    <w:rsid w:val="00F565D0"/>
    <w:rsid w:val="00F635FC"/>
    <w:rsid w:val="00F63D03"/>
    <w:rsid w:val="00F65E2F"/>
    <w:rsid w:val="00F65EC2"/>
    <w:rsid w:val="00F67DF1"/>
    <w:rsid w:val="00F7502E"/>
    <w:rsid w:val="00F8309B"/>
    <w:rsid w:val="00F833C9"/>
    <w:rsid w:val="00F85671"/>
    <w:rsid w:val="00F90064"/>
    <w:rsid w:val="00F96AFD"/>
    <w:rsid w:val="00FA1398"/>
    <w:rsid w:val="00FA1F73"/>
    <w:rsid w:val="00FA2E19"/>
    <w:rsid w:val="00FA697F"/>
    <w:rsid w:val="00FB5521"/>
    <w:rsid w:val="00FB610D"/>
    <w:rsid w:val="00FC4477"/>
    <w:rsid w:val="00FC46FB"/>
    <w:rsid w:val="00FD2BD3"/>
    <w:rsid w:val="00FD4CCA"/>
    <w:rsid w:val="00FE2A9E"/>
    <w:rsid w:val="00FE3773"/>
    <w:rsid w:val="00FE7D17"/>
    <w:rsid w:val="00FF1FEE"/>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497938"/>
  <w14:defaultImageDpi w14:val="0"/>
  <w15:docId w15:val="{54FDCA7C-BD6C-4903-9777-C643AD819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Segoe UI"/>
        <w:sz w:val="18"/>
        <w:szCs w:val="18"/>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2A2975"/>
    <w:pPr>
      <w:spacing w:line="276" w:lineRule="auto"/>
      <w:jc w:val="both"/>
    </w:pPr>
    <w:rPr>
      <w:rFonts w:cs="Times New Roman"/>
      <w:sz w:val="22"/>
      <w:szCs w:val="24"/>
    </w:rPr>
  </w:style>
  <w:style w:type="paragraph" w:styleId="Nadpis1">
    <w:name w:val="heading 1"/>
    <w:basedOn w:val="Normlny"/>
    <w:next w:val="Normlny"/>
    <w:link w:val="Nadpis1Char"/>
    <w:uiPriority w:val="99"/>
    <w:qFormat/>
    <w:pPr>
      <w:keepNext/>
      <w:spacing w:line="420" w:lineRule="atLeast"/>
      <w:outlineLvl w:val="0"/>
    </w:pPr>
    <w:rPr>
      <w:rFonts w:cs="Arial"/>
      <w:b/>
      <w:bCs/>
      <w:kern w:val="32"/>
      <w:sz w:val="36"/>
      <w:szCs w:val="32"/>
    </w:rPr>
  </w:style>
  <w:style w:type="paragraph" w:styleId="Nadpis2">
    <w:name w:val="heading 2"/>
    <w:basedOn w:val="Normlny"/>
    <w:next w:val="Normlny"/>
    <w:link w:val="Nadpis2Char"/>
    <w:uiPriority w:val="9"/>
    <w:qFormat/>
    <w:pPr>
      <w:keepNext/>
      <w:outlineLvl w:val="1"/>
    </w:pPr>
    <w:rPr>
      <w:rFonts w:cs="Arial"/>
      <w:bCs/>
      <w:iCs/>
      <w:color w:val="E1000F"/>
      <w:szCs w:val="28"/>
    </w:rPr>
  </w:style>
  <w:style w:type="paragraph" w:styleId="Nadpis3">
    <w:name w:val="heading 3"/>
    <w:basedOn w:val="Nadpis2"/>
    <w:next w:val="Normlny"/>
    <w:link w:val="Nadpis3Char"/>
    <w:uiPriority w:val="9"/>
    <w:qFormat/>
    <w:pPr>
      <w:outlineLvl w:val="2"/>
    </w:pPr>
    <w:rPr>
      <w:color w:val="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422EC"/>
    <w:rPr>
      <w:rFonts w:ascii="Arial" w:hAnsi="Arial" w:cs="Times New Roman"/>
      <w:b/>
      <w:kern w:val="32"/>
      <w:sz w:val="32"/>
      <w:lang w:val="de-DE" w:eastAsia="x-none"/>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paragraph" w:styleId="Pta">
    <w:name w:val="footer"/>
    <w:basedOn w:val="Normlny"/>
    <w:link w:val="PtaChar"/>
    <w:uiPriority w:val="99"/>
    <w:rsid w:val="00992A11"/>
    <w:pPr>
      <w:tabs>
        <w:tab w:val="right" w:pos="7083"/>
        <w:tab w:val="right" w:pos="8640"/>
      </w:tabs>
      <w:spacing w:line="180" w:lineRule="atLeast"/>
      <w:jc w:val="right"/>
    </w:pPr>
    <w:rPr>
      <w:bCs/>
      <w:noProof/>
      <w:sz w:val="12"/>
    </w:rPr>
  </w:style>
  <w:style w:type="character" w:customStyle="1" w:styleId="PtaChar">
    <w:name w:val="Päta Char"/>
    <w:basedOn w:val="Predvolenpsmoodseku"/>
    <w:link w:val="Pta"/>
    <w:uiPriority w:val="99"/>
    <w:locked/>
    <w:rsid w:val="00992A11"/>
    <w:rPr>
      <w:rFonts w:ascii="Segoe UI" w:hAnsi="Segoe UI" w:cs="Times New Roman"/>
      <w:noProof/>
      <w:sz w:val="24"/>
      <w:lang w:val="de-DE"/>
    </w:rPr>
  </w:style>
  <w:style w:type="paragraph" w:styleId="Hlavika">
    <w:name w:val="header"/>
    <w:basedOn w:val="Normlny"/>
    <w:link w:val="HlavikaChar"/>
    <w:uiPriority w:val="99"/>
    <w:rsid w:val="00C3758F"/>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lavikaChar">
    <w:name w:val="Hlavička Char"/>
    <w:basedOn w:val="Predvolenpsmoodseku"/>
    <w:link w:val="Hlavika"/>
    <w:uiPriority w:val="99"/>
    <w:semiHidden/>
    <w:locked/>
    <w:rPr>
      <w:rFonts w:cs="Times New Roman"/>
      <w:sz w:val="24"/>
      <w:szCs w:val="24"/>
    </w:rPr>
  </w:style>
  <w:style w:type="paragraph" w:customStyle="1" w:styleId="Intro">
    <w:name w:val="Intro"/>
    <w:basedOn w:val="Normlny"/>
    <w:pPr>
      <w:spacing w:after="300"/>
    </w:pPr>
    <w:rPr>
      <w:color w:val="415055"/>
      <w:sz w:val="24"/>
    </w:rPr>
  </w:style>
  <w:style w:type="paragraph" w:customStyle="1" w:styleId="NumBullet">
    <w:name w:val="Num_Bullet"/>
    <w:basedOn w:val="Normlny"/>
    <w:pPr>
      <w:numPr>
        <w:numId w:val="1"/>
      </w:numPr>
      <w:tabs>
        <w:tab w:val="left" w:pos="357"/>
      </w:tabs>
      <w:ind w:left="357" w:hanging="357"/>
    </w:pPr>
  </w:style>
  <w:style w:type="paragraph" w:customStyle="1" w:styleId="Page1Name">
    <w:name w:val="Page1_Name"/>
    <w:basedOn w:val="Normlny"/>
    <w:pPr>
      <w:spacing w:after="420" w:line="360" w:lineRule="atLeast"/>
    </w:pPr>
    <w:rPr>
      <w:b/>
      <w:sz w:val="30"/>
    </w:rPr>
  </w:style>
  <w:style w:type="paragraph" w:customStyle="1" w:styleId="Page1Title">
    <w:name w:val="Page1_Title"/>
    <w:basedOn w:val="Normlny"/>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Mriekatabuky">
    <w:name w:val="Table Grid"/>
    <w:basedOn w:val="Normlnatabuka"/>
    <w:uiPriority w:val="59"/>
    <w:pPr>
      <w:spacing w:line="260" w:lineRule="atLeast"/>
    </w:pPr>
    <w:rPr>
      <w:rFonts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ny"/>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Normlny"/>
    <w:pPr>
      <w:spacing w:line="300" w:lineRule="atLeast"/>
    </w:pPr>
    <w:rPr>
      <w:sz w:val="24"/>
    </w:rPr>
  </w:style>
  <w:style w:type="character" w:styleId="Hypertextovprepojenie">
    <w:name w:val="Hyperlink"/>
    <w:basedOn w:val="Predvolenpsmoodseku"/>
    <w:uiPriority w:val="99"/>
    <w:rsid w:val="00336854"/>
    <w:rPr>
      <w:rFonts w:ascii="Segoe UI" w:hAnsi="Segoe UI" w:cs="Times New Roman"/>
      <w:color w:val="0000FF"/>
      <w:sz w:val="18"/>
      <w:u w:val="single"/>
    </w:rPr>
  </w:style>
  <w:style w:type="paragraph" w:customStyle="1" w:styleId="MittleresRaster1-Akzent21">
    <w:name w:val="Mittleres Raster 1 - Akzent 21"/>
    <w:basedOn w:val="Normlny"/>
    <w:uiPriority w:val="34"/>
    <w:qFormat/>
    <w:rsid w:val="00B422EC"/>
    <w:pPr>
      <w:ind w:left="720"/>
    </w:pPr>
  </w:style>
  <w:style w:type="paragraph" w:styleId="Textbubliny">
    <w:name w:val="Balloon Text"/>
    <w:basedOn w:val="Normlny"/>
    <w:link w:val="TextbublinyChar"/>
    <w:uiPriority w:val="99"/>
    <w:rsid w:val="00336854"/>
    <w:pPr>
      <w:spacing w:line="240" w:lineRule="auto"/>
    </w:pPr>
    <w:rPr>
      <w:sz w:val="18"/>
      <w:szCs w:val="18"/>
    </w:rPr>
  </w:style>
  <w:style w:type="character" w:customStyle="1" w:styleId="TextbublinyChar">
    <w:name w:val="Text bubliny Char"/>
    <w:basedOn w:val="Predvolenpsmoodseku"/>
    <w:link w:val="Textbubliny"/>
    <w:uiPriority w:val="99"/>
    <w:locked/>
    <w:rsid w:val="00336854"/>
    <w:rPr>
      <w:rFonts w:ascii="Segoe UI" w:hAnsi="Segoe UI" w:cs="Times New Roman"/>
      <w:sz w:val="18"/>
      <w:lang w:val="de-DE" w:eastAsia="x-none"/>
    </w:rPr>
  </w:style>
  <w:style w:type="character" w:styleId="Nevyrieenzmienka">
    <w:name w:val="Unresolved Mention"/>
    <w:basedOn w:val="Predvolenpsmoodseku"/>
    <w:uiPriority w:val="99"/>
    <w:semiHidden/>
    <w:unhideWhenUsed/>
    <w:rsid w:val="000C210A"/>
    <w:rPr>
      <w:rFonts w:cs="Times New Roman"/>
      <w:color w:val="605E5C"/>
      <w:shd w:val="clear" w:color="auto" w:fill="E1DFDD"/>
    </w:rPr>
  </w:style>
  <w:style w:type="paragraph" w:customStyle="1" w:styleId="MittlereListe2-Akzent21">
    <w:name w:val="Mittlere Liste 2 - Akzent 21"/>
    <w:hidden/>
    <w:uiPriority w:val="99"/>
    <w:semiHidden/>
    <w:rsid w:val="002E0B17"/>
    <w:rPr>
      <w:rFonts w:ascii="Arial" w:hAnsi="Arial" w:cs="Times New Roman"/>
      <w:szCs w:val="24"/>
      <w:lang w:val="de-DE"/>
    </w:rPr>
  </w:style>
  <w:style w:type="paragraph" w:customStyle="1" w:styleId="Style12ptJustifiedLinespacing15lines">
    <w:name w:val="Style 12 pt Justified Line spacing:  1.5 lines"/>
    <w:basedOn w:val="Normlny"/>
    <w:rsid w:val="00974F84"/>
    <w:rPr>
      <w:szCs w:val="20"/>
    </w:rPr>
  </w:style>
  <w:style w:type="paragraph" w:customStyle="1" w:styleId="Style12ptJustifiedLinespacing15lines1">
    <w:name w:val="Style 12 pt Justified Line spacing:  1.5 lines1"/>
    <w:basedOn w:val="Normlny"/>
    <w:rsid w:val="00974F84"/>
    <w:pPr>
      <w:spacing w:before="120"/>
    </w:pPr>
    <w:rPr>
      <w:szCs w:val="20"/>
    </w:rPr>
  </w:style>
  <w:style w:type="character" w:customStyle="1" w:styleId="Headline">
    <w:name w:val="Headline"/>
    <w:basedOn w:val="Predvolenpsmoodseku"/>
    <w:rsid w:val="00A3756F"/>
    <w:rPr>
      <w:rFonts w:cs="Times New Roman"/>
      <w:b/>
      <w:bCs/>
      <w:sz w:val="32"/>
    </w:rPr>
  </w:style>
  <w:style w:type="paragraph" w:customStyle="1" w:styleId="MonthDayYear">
    <w:name w:val="Month Day Year"/>
    <w:basedOn w:val="Normlny"/>
    <w:rsid w:val="00643D8A"/>
    <w:pPr>
      <w:spacing w:before="120"/>
      <w:ind w:right="-1"/>
      <w:jc w:val="right"/>
    </w:pPr>
    <w:rPr>
      <w:szCs w:val="20"/>
    </w:rPr>
  </w:style>
  <w:style w:type="paragraph" w:customStyle="1" w:styleId="Topline">
    <w:name w:val="Topline"/>
    <w:basedOn w:val="Normlny"/>
    <w:qFormat/>
    <w:rsid w:val="00472FEC"/>
    <w:pPr>
      <w:spacing w:before="560" w:after="560"/>
    </w:pPr>
    <w:rPr>
      <w:rFonts w:cs="Segoe UI"/>
      <w:szCs w:val="22"/>
    </w:rPr>
  </w:style>
  <w:style w:type="character" w:customStyle="1" w:styleId="AboutandContactBody">
    <w:name w:val="About and Contact Body"/>
    <w:basedOn w:val="Predvolenpsmoodseku"/>
    <w:rsid w:val="00336854"/>
    <w:rPr>
      <w:rFonts w:ascii="Segoe UI" w:hAnsi="Segoe UI" w:cs="Times New Roman"/>
      <w:sz w:val="18"/>
    </w:rPr>
  </w:style>
  <w:style w:type="character" w:customStyle="1" w:styleId="AboutandContactHeadline">
    <w:name w:val="About and Contact Headline"/>
    <w:basedOn w:val="Predvolenpsmoodseku"/>
    <w:rsid w:val="00336854"/>
    <w:rPr>
      <w:rFonts w:ascii="Segoe UI" w:hAnsi="Segoe UI" w:cs="Times New Roman"/>
      <w:b/>
      <w:bCs/>
      <w:sz w:val="18"/>
    </w:rPr>
  </w:style>
  <w:style w:type="paragraph" w:styleId="Textpoznmkypodiarou">
    <w:name w:val="footnote text"/>
    <w:basedOn w:val="Normlny"/>
    <w:link w:val="TextpoznmkypodiarouChar"/>
    <w:uiPriority w:val="99"/>
    <w:rsid w:val="004074DB"/>
    <w:pPr>
      <w:spacing w:line="260" w:lineRule="atLeast"/>
      <w:jc w:val="left"/>
    </w:pPr>
    <w:rPr>
      <w:rFonts w:ascii="Arial" w:hAnsi="Arial"/>
      <w:sz w:val="20"/>
      <w:szCs w:val="20"/>
      <w:lang w:val="de-DE"/>
    </w:rPr>
  </w:style>
  <w:style w:type="character" w:customStyle="1" w:styleId="TextpoznmkypodiarouChar">
    <w:name w:val="Text poznámky pod čiarou Char"/>
    <w:basedOn w:val="Predvolenpsmoodseku"/>
    <w:link w:val="Textpoznmkypodiarou"/>
    <w:uiPriority w:val="99"/>
    <w:locked/>
    <w:rsid w:val="004074DB"/>
    <w:rPr>
      <w:rFonts w:ascii="Arial" w:hAnsi="Arial" w:cs="Times New Roman"/>
      <w:sz w:val="20"/>
      <w:szCs w:val="20"/>
      <w:lang w:val="de-DE" w:eastAsia="x-none"/>
    </w:rPr>
  </w:style>
  <w:style w:type="character" w:styleId="Odkaznapoznmkupodiarou">
    <w:name w:val="footnote reference"/>
    <w:basedOn w:val="Predvolenpsmoodseku"/>
    <w:uiPriority w:val="99"/>
    <w:rsid w:val="004074DB"/>
    <w:rPr>
      <w:rFonts w:cs="Times New Roman"/>
      <w:vertAlign w:val="superscript"/>
    </w:rPr>
  </w:style>
  <w:style w:type="character" w:styleId="Odkaznakomentr">
    <w:name w:val="annotation reference"/>
    <w:basedOn w:val="Predvolenpsmoodseku"/>
    <w:rsid w:val="005854C8"/>
    <w:rPr>
      <w:sz w:val="16"/>
      <w:szCs w:val="16"/>
    </w:rPr>
  </w:style>
  <w:style w:type="paragraph" w:styleId="Textkomentra">
    <w:name w:val="annotation text"/>
    <w:basedOn w:val="Normlny"/>
    <w:link w:val="TextkomentraChar"/>
    <w:rsid w:val="005854C8"/>
    <w:pPr>
      <w:spacing w:line="240" w:lineRule="auto"/>
    </w:pPr>
    <w:rPr>
      <w:sz w:val="20"/>
      <w:szCs w:val="20"/>
    </w:rPr>
  </w:style>
  <w:style w:type="character" w:customStyle="1" w:styleId="TextkomentraChar">
    <w:name w:val="Text komentára Char"/>
    <w:basedOn w:val="Predvolenpsmoodseku"/>
    <w:link w:val="Textkomentra"/>
    <w:rsid w:val="005854C8"/>
    <w:rPr>
      <w:rFonts w:cs="Times New Roman"/>
      <w:sz w:val="20"/>
      <w:szCs w:val="20"/>
    </w:rPr>
  </w:style>
  <w:style w:type="paragraph" w:styleId="Predmetkomentra">
    <w:name w:val="annotation subject"/>
    <w:basedOn w:val="Textkomentra"/>
    <w:next w:val="Textkomentra"/>
    <w:link w:val="PredmetkomentraChar"/>
    <w:rsid w:val="005854C8"/>
    <w:rPr>
      <w:b/>
      <w:bCs/>
    </w:rPr>
  </w:style>
  <w:style w:type="character" w:customStyle="1" w:styleId="PredmetkomentraChar">
    <w:name w:val="Predmet komentára Char"/>
    <w:basedOn w:val="TextkomentraChar"/>
    <w:link w:val="Predmetkomentra"/>
    <w:rsid w:val="005854C8"/>
    <w:rPr>
      <w:rFonts w:cs="Times New Roman"/>
      <w:b/>
      <w:bCs/>
      <w:sz w:val="20"/>
      <w:szCs w:val="20"/>
    </w:rPr>
  </w:style>
  <w:style w:type="paragraph" w:customStyle="1" w:styleId="p1">
    <w:name w:val="p1"/>
    <w:basedOn w:val="Normlny"/>
    <w:rsid w:val="00927230"/>
    <w:pPr>
      <w:spacing w:line="240" w:lineRule="auto"/>
      <w:jc w:val="left"/>
    </w:pPr>
    <w:rPr>
      <w:rFonts w:ascii="Helvetica" w:hAnsi="Helvetica"/>
      <w:sz w:val="18"/>
      <w:szCs w:val="18"/>
    </w:rPr>
  </w:style>
  <w:style w:type="character" w:styleId="PouitHypertextovPrepojenie">
    <w:name w:val="FollowedHyperlink"/>
    <w:basedOn w:val="Predvolenpsmoodseku"/>
    <w:rsid w:val="005C51CB"/>
    <w:rPr>
      <w:color w:val="954F72" w:themeColor="followedHyperlink"/>
      <w:u w:val="single"/>
    </w:rPr>
  </w:style>
  <w:style w:type="paragraph" w:styleId="Normlnywebov">
    <w:name w:val="Normal (Web)"/>
    <w:basedOn w:val="Normlny"/>
    <w:uiPriority w:val="99"/>
    <w:unhideWhenUsed/>
    <w:rsid w:val="004C6DF6"/>
    <w:pPr>
      <w:spacing w:before="100" w:beforeAutospacing="1" w:after="100" w:afterAutospacing="1" w:line="240" w:lineRule="auto"/>
      <w:jc w:val="left"/>
    </w:pPr>
    <w:rPr>
      <w:rFonts w:ascii="Times New Roman" w:hAnsi="Times New Roman"/>
      <w:sz w:val="24"/>
      <w:lang w:val="sk-SK" w:eastAsia="sk-SK"/>
    </w:rPr>
  </w:style>
  <w:style w:type="character" w:styleId="Vrazn">
    <w:name w:val="Strong"/>
    <w:basedOn w:val="Predvolenpsmoodseku"/>
    <w:uiPriority w:val="22"/>
    <w:qFormat/>
    <w:rsid w:val="004C6DF6"/>
    <w:rPr>
      <w:b/>
      <w:bCs/>
    </w:rPr>
  </w:style>
  <w:style w:type="paragraph" w:styleId="Odsekzoznamu">
    <w:name w:val="List Paragraph"/>
    <w:basedOn w:val="Normlny"/>
    <w:link w:val="OdsekzoznamuChar"/>
    <w:uiPriority w:val="34"/>
    <w:qFormat/>
    <w:rsid w:val="00D776A4"/>
    <w:pPr>
      <w:ind w:left="720"/>
      <w:contextualSpacing/>
    </w:pPr>
  </w:style>
  <w:style w:type="paragraph" w:styleId="Zkladntext">
    <w:name w:val="Body Text"/>
    <w:basedOn w:val="Normlny"/>
    <w:link w:val="ZkladntextChar"/>
    <w:uiPriority w:val="1"/>
    <w:qFormat/>
    <w:rsid w:val="00D0140A"/>
    <w:pPr>
      <w:widowControl w:val="0"/>
      <w:autoSpaceDE w:val="0"/>
      <w:autoSpaceDN w:val="0"/>
      <w:spacing w:line="240" w:lineRule="auto"/>
      <w:jc w:val="left"/>
    </w:pPr>
    <w:rPr>
      <w:rFonts w:ascii="Calibri" w:eastAsia="Calibri" w:hAnsi="Calibri" w:cs="Calibri"/>
      <w:sz w:val="24"/>
      <w:lang w:val="de-DE"/>
    </w:rPr>
  </w:style>
  <w:style w:type="character" w:customStyle="1" w:styleId="ZkladntextChar">
    <w:name w:val="Základný text Char"/>
    <w:basedOn w:val="Predvolenpsmoodseku"/>
    <w:link w:val="Zkladntext"/>
    <w:uiPriority w:val="1"/>
    <w:rsid w:val="00D0140A"/>
    <w:rPr>
      <w:rFonts w:ascii="Calibri" w:eastAsia="Calibri" w:hAnsi="Calibri" w:cs="Calibri"/>
      <w:sz w:val="24"/>
      <w:szCs w:val="24"/>
      <w:lang w:val="de-DE"/>
    </w:rPr>
  </w:style>
  <w:style w:type="character" w:customStyle="1" w:styleId="OdsekzoznamuChar">
    <w:name w:val="Odsek zoznamu Char"/>
    <w:basedOn w:val="Predvolenpsmoodseku"/>
    <w:link w:val="Odsekzoznamu"/>
    <w:uiPriority w:val="34"/>
    <w:locked/>
    <w:rsid w:val="00393BFE"/>
    <w:rPr>
      <w:rFonts w:cs="Times New Roman"/>
      <w:sz w:val="22"/>
      <w:szCs w:val="24"/>
    </w:rPr>
  </w:style>
  <w:style w:type="paragraph" w:customStyle="1" w:styleId="He01Flietext">
    <w:name w:val="_He_01_Fließtext"/>
    <w:qFormat/>
    <w:rsid w:val="009F3C28"/>
    <w:pPr>
      <w:spacing w:after="160"/>
    </w:pPr>
    <w:rPr>
      <w:rFonts w:cs="Times New Roman"/>
      <w:sz w:val="22"/>
      <w:szCs w:val="22"/>
      <w:lang w:val="de-DE"/>
    </w:rPr>
  </w:style>
  <w:style w:type="paragraph" w:customStyle="1" w:styleId="xmsonormal">
    <w:name w:val="x_msonormal"/>
    <w:basedOn w:val="Normlny"/>
    <w:rsid w:val="00DE0163"/>
    <w:pPr>
      <w:spacing w:line="240" w:lineRule="auto"/>
      <w:jc w:val="left"/>
    </w:pPr>
    <w:rPr>
      <w:rFonts w:ascii="Calibri" w:eastAsiaTheme="minorHAnsi" w:hAnsi="Calibri" w:cs="Calibri"/>
      <w:szCs w:val="22"/>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8390">
      <w:bodyDiv w:val="1"/>
      <w:marLeft w:val="0"/>
      <w:marRight w:val="0"/>
      <w:marTop w:val="0"/>
      <w:marBottom w:val="0"/>
      <w:divBdr>
        <w:top w:val="none" w:sz="0" w:space="0" w:color="auto"/>
        <w:left w:val="none" w:sz="0" w:space="0" w:color="auto"/>
        <w:bottom w:val="none" w:sz="0" w:space="0" w:color="auto"/>
        <w:right w:val="none" w:sz="0" w:space="0" w:color="auto"/>
      </w:divBdr>
    </w:div>
    <w:div w:id="494420641">
      <w:bodyDiv w:val="1"/>
      <w:marLeft w:val="0"/>
      <w:marRight w:val="0"/>
      <w:marTop w:val="0"/>
      <w:marBottom w:val="0"/>
      <w:divBdr>
        <w:top w:val="none" w:sz="0" w:space="0" w:color="auto"/>
        <w:left w:val="none" w:sz="0" w:space="0" w:color="auto"/>
        <w:bottom w:val="none" w:sz="0" w:space="0" w:color="auto"/>
        <w:right w:val="none" w:sz="0" w:space="0" w:color="auto"/>
      </w:divBdr>
    </w:div>
    <w:div w:id="1024669897">
      <w:marLeft w:val="0"/>
      <w:marRight w:val="0"/>
      <w:marTop w:val="0"/>
      <w:marBottom w:val="0"/>
      <w:divBdr>
        <w:top w:val="none" w:sz="0" w:space="0" w:color="auto"/>
        <w:left w:val="none" w:sz="0" w:space="0" w:color="auto"/>
        <w:bottom w:val="none" w:sz="0" w:space="0" w:color="auto"/>
        <w:right w:val="none" w:sz="0" w:space="0" w:color="auto"/>
      </w:divBdr>
    </w:div>
    <w:div w:id="1024669898">
      <w:marLeft w:val="0"/>
      <w:marRight w:val="0"/>
      <w:marTop w:val="0"/>
      <w:marBottom w:val="0"/>
      <w:divBdr>
        <w:top w:val="none" w:sz="0" w:space="0" w:color="auto"/>
        <w:left w:val="none" w:sz="0" w:space="0" w:color="auto"/>
        <w:bottom w:val="none" w:sz="0" w:space="0" w:color="auto"/>
        <w:right w:val="none" w:sz="0" w:space="0" w:color="auto"/>
      </w:divBdr>
    </w:div>
    <w:div w:id="10246698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uzana.kanuchova@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nke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9b6b4b2-766e-4d60-98b3-6175b639c8a8" xsi:nil="true"/>
    <lcf76f155ced4ddcb4097134ff3c332f xmlns="abed4518-919d-4839-afd6-808ec5b6ae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8A283F239FC9A47B3A603CC7E078231" ma:contentTypeVersion="16" ma:contentTypeDescription="Umožňuje vytvoriť nový dokument." ma:contentTypeScope="" ma:versionID="1e3e6ccbd874f2950124fbf72e1b9f72">
  <xsd:schema xmlns:xsd="http://www.w3.org/2001/XMLSchema" xmlns:xs="http://www.w3.org/2001/XMLSchema" xmlns:p="http://schemas.microsoft.com/office/2006/metadata/properties" xmlns:ns2="abed4518-919d-4839-afd6-808ec5b6ae4e" xmlns:ns3="29b6b4b2-766e-4d60-98b3-6175b639c8a8" targetNamespace="http://schemas.microsoft.com/office/2006/metadata/properties" ma:root="true" ma:fieldsID="0650d5b238a675e405af77a6ffcd6c95" ns2:_="" ns3:_="">
    <xsd:import namespace="abed4518-919d-4839-afd6-808ec5b6ae4e"/>
    <xsd:import namespace="29b6b4b2-766e-4d60-98b3-6175b639c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d4518-919d-4839-afd6-808ec5b6a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19ef1d94-6b49-4afa-a106-32bcc93ffe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b6b4b2-766e-4d60-98b3-6175b639c8a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64d0f1b-8a8a-4021-a461-b397733c585f}" ma:internalName="TaxCatchAll" ma:showField="CatchAllData" ma:web="29b6b4b2-766e-4d60-98b3-6175b639c8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99FB6B83-8754-41CA-BFAB-08310E61C387}">
  <ds:schemaRefs>
    <ds:schemaRef ds:uri="http://schemas.microsoft.com/office/2006/metadata/properties"/>
    <ds:schemaRef ds:uri="http://schemas.microsoft.com/office/infopath/2007/PartnerControls"/>
    <ds:schemaRef ds:uri="29b6b4b2-766e-4d60-98b3-6175b639c8a8"/>
    <ds:schemaRef ds:uri="abed4518-919d-4839-afd6-808ec5b6ae4e"/>
  </ds:schemaRefs>
</ds:datastoreItem>
</file>

<file path=customXml/itemProps3.xml><?xml version="1.0" encoding="utf-8"?>
<ds:datastoreItem xmlns:ds="http://schemas.openxmlformats.org/officeDocument/2006/customXml" ds:itemID="{B972F220-EAEC-4992-AD07-804DD71DA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d4518-919d-4839-afd6-808ec5b6ae4e"/>
    <ds:schemaRef ds:uri="29b6b4b2-766e-4d60-98b3-6175b639c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0D88D-AA15-4A65-A3C3-EB157D39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1</TotalTime>
  <Pages>3</Pages>
  <Words>955</Words>
  <Characters>5865</Characters>
  <Application>Microsoft Office Word</Application>
  <DocSecurity>4</DocSecurity>
  <Lines>48</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Driving Food Safety and Efficiency in Packaging with Henkel’s Technomelt Supra Pro</vt:lpstr>
    </vt:vector>
  </TitlesOfParts>
  <Company>Henkel AG &amp; Co. KGaA</Company>
  <LinksUpToDate>false</LinksUpToDate>
  <CharactersWithSpaces>6807</CharactersWithSpaces>
  <SharedDoc>false</SharedDoc>
  <HLinks>
    <vt:vector size="18" baseType="variant">
      <vt:variant>
        <vt:i4>262261</vt:i4>
      </vt:variant>
      <vt:variant>
        <vt:i4>6</vt:i4>
      </vt:variant>
      <vt:variant>
        <vt:i4>0</vt:i4>
      </vt:variant>
      <vt:variant>
        <vt:i4>5</vt:i4>
      </vt:variant>
      <vt:variant>
        <vt:lpwstr>mailto:zuzana.kanuchova@henkel.com</vt:lpwstr>
      </vt:variant>
      <vt:variant>
        <vt:lpwstr/>
      </vt:variant>
      <vt:variant>
        <vt:i4>2490428</vt:i4>
      </vt:variant>
      <vt:variant>
        <vt:i4>3</vt:i4>
      </vt:variant>
      <vt:variant>
        <vt:i4>0</vt:i4>
      </vt:variant>
      <vt:variant>
        <vt:i4>5</vt:i4>
      </vt:variant>
      <vt:variant>
        <vt:lpwstr>http://www.henkel.com/</vt:lpwstr>
      </vt:variant>
      <vt:variant>
        <vt:lpwstr/>
      </vt:variant>
      <vt:variant>
        <vt:i4>1114199</vt:i4>
      </vt:variant>
      <vt:variant>
        <vt:i4>0</vt:i4>
      </vt:variant>
      <vt:variant>
        <vt:i4>0</vt:i4>
      </vt:variant>
      <vt:variant>
        <vt:i4>5</vt:i4>
      </vt:variant>
      <vt:variant>
        <vt:lpwstr>http://www.seniorfriendly.sk/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Henkel Adhesive Technologies as a Food Safety Pioneer</dc:subject>
  <dc:creator>Henkel AG &amp; Co. KGaA</dc:creator>
  <cp:keywords/>
  <dc:description/>
  <cp:lastModifiedBy>Martina Poliačková (seesame.com)</cp:lastModifiedBy>
  <cp:revision>2</cp:revision>
  <cp:lastPrinted>2021-11-09T19:20:00Z</cp:lastPrinted>
  <dcterms:created xsi:type="dcterms:W3CDTF">2022-10-26T15:34:00Z</dcterms:created>
  <dcterms:modified xsi:type="dcterms:W3CDTF">2022-10-26T15:34:00Z</dcterms:modified>
  <cp:category>press-release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0x01010068A283F239FC9A47B3A603CC7E078231</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