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17C90" w14:textId="77777777" w:rsidR="00FF5FFF" w:rsidRDefault="00FF5FFF" w:rsidP="008A5314">
      <w:pPr>
        <w:rPr>
          <w:b/>
          <w:sz w:val="32"/>
          <w:szCs w:val="32"/>
          <w:lang w:val="uk-UA"/>
        </w:rPr>
      </w:pPr>
    </w:p>
    <w:p w14:paraId="1C148B50" w14:textId="77777777" w:rsidR="00B41C5D" w:rsidRPr="00B41C5D" w:rsidRDefault="00B41C5D" w:rsidP="00F54B7C">
      <w:pPr>
        <w:rPr>
          <w:b/>
          <w:sz w:val="32"/>
          <w:szCs w:val="32"/>
          <w:lang w:val="uk-UA"/>
        </w:rPr>
      </w:pPr>
      <w:bookmarkStart w:id="0" w:name="_Hlk121138520"/>
      <w:r w:rsidRPr="00B41C5D">
        <w:rPr>
          <w:b/>
          <w:sz w:val="32"/>
          <w:szCs w:val="32"/>
          <w:lang w:val="uk-UA"/>
        </w:rPr>
        <w:t xml:space="preserve">Допомога від «Хенкель» </w:t>
      </w:r>
      <w:r w:rsidR="00F54B7C" w:rsidRPr="00F54B7C">
        <w:rPr>
          <w:b/>
          <w:sz w:val="32"/>
          <w:szCs w:val="32"/>
          <w:lang w:val="uk-UA"/>
        </w:rPr>
        <w:t>Україні наближається до 1 млрд грн</w:t>
      </w:r>
      <w:r w:rsidR="00180FE7">
        <w:rPr>
          <w:b/>
          <w:sz w:val="32"/>
          <w:szCs w:val="32"/>
          <w:lang w:val="uk-UA"/>
        </w:rPr>
        <w:t>.</w:t>
      </w:r>
    </w:p>
    <w:p w14:paraId="5B313E39" w14:textId="77777777" w:rsidR="008A5314" w:rsidRDefault="008A5314" w:rsidP="00620A77">
      <w:pPr>
        <w:rPr>
          <w:b/>
          <w:sz w:val="32"/>
          <w:szCs w:val="32"/>
          <w:lang w:val="uk-UA"/>
        </w:rPr>
      </w:pPr>
    </w:p>
    <w:p w14:paraId="0B2CF976" w14:textId="58081B0F" w:rsidR="00B41C5D" w:rsidRPr="007A6F1C" w:rsidRDefault="00B41C5D" w:rsidP="00B41C5D">
      <w:pPr>
        <w:rPr>
          <w:lang w:val="uk-UA"/>
        </w:rPr>
      </w:pPr>
      <w:r w:rsidRPr="007A6F1C">
        <w:rPr>
          <w:lang w:val="uk-UA"/>
        </w:rPr>
        <w:t>Масштаби гуманітарної допомоги та про</w:t>
      </w:r>
      <w:r w:rsidR="00180FE7">
        <w:rPr>
          <w:lang w:val="uk-UA"/>
        </w:rPr>
        <w:t>є</w:t>
      </w:r>
      <w:r w:rsidRPr="007A6F1C">
        <w:rPr>
          <w:lang w:val="uk-UA"/>
        </w:rPr>
        <w:t xml:space="preserve">ктів підтримки від іноземних підрозділів міжнародної компанії </w:t>
      </w:r>
      <w:r w:rsidR="00180FE7">
        <w:rPr>
          <w:lang w:val="uk-UA"/>
        </w:rPr>
        <w:t>«</w:t>
      </w:r>
      <w:r w:rsidRPr="007A6F1C">
        <w:rPr>
          <w:lang w:val="uk-UA"/>
        </w:rPr>
        <w:t>Хенкель</w:t>
      </w:r>
      <w:r w:rsidR="00180FE7">
        <w:rPr>
          <w:lang w:val="uk-UA"/>
        </w:rPr>
        <w:t>»</w:t>
      </w:r>
      <w:r w:rsidRPr="007A6F1C">
        <w:rPr>
          <w:lang w:val="uk-UA"/>
        </w:rPr>
        <w:t xml:space="preserve"> та її українських бізнесів перевищили 937 млн грн. З кінця червня поточного року до кінця жовтня сума про</w:t>
      </w:r>
      <w:r w:rsidR="00180FE7">
        <w:rPr>
          <w:lang w:val="uk-UA"/>
        </w:rPr>
        <w:t>є</w:t>
      </w:r>
      <w:r w:rsidRPr="007A6F1C">
        <w:rPr>
          <w:lang w:val="uk-UA"/>
        </w:rPr>
        <w:t>ктів солідарності збільшилас</w:t>
      </w:r>
      <w:r w:rsidR="00180FE7">
        <w:rPr>
          <w:lang w:val="uk-UA"/>
        </w:rPr>
        <w:t>я</w:t>
      </w:r>
      <w:r w:rsidRPr="007A6F1C">
        <w:rPr>
          <w:lang w:val="uk-UA"/>
        </w:rPr>
        <w:t xml:space="preserve"> з 703 млн грн</w:t>
      </w:r>
      <w:r w:rsidR="00180FE7">
        <w:rPr>
          <w:lang w:val="uk-UA"/>
        </w:rPr>
        <w:t>.</w:t>
      </w:r>
      <w:r w:rsidRPr="007A6F1C">
        <w:rPr>
          <w:lang w:val="uk-UA"/>
        </w:rPr>
        <w:t xml:space="preserve"> на 23</w:t>
      </w:r>
      <w:r w:rsidR="006F0E8B">
        <w:rPr>
          <w:lang w:val="uk-UA"/>
        </w:rPr>
        <w:t>4</w:t>
      </w:r>
      <w:r w:rsidRPr="007A6F1C">
        <w:rPr>
          <w:lang w:val="uk-UA"/>
        </w:rPr>
        <w:t xml:space="preserve"> млн грн.</w:t>
      </w:r>
    </w:p>
    <w:p w14:paraId="576AD4CB" w14:textId="6463D946" w:rsidR="00B41C5D" w:rsidRDefault="00B41C5D" w:rsidP="00B41C5D">
      <w:pPr>
        <w:rPr>
          <w:lang w:val="uk-UA"/>
        </w:rPr>
      </w:pPr>
      <w:r w:rsidRPr="007A6F1C">
        <w:rPr>
          <w:lang w:val="uk-UA"/>
        </w:rPr>
        <w:t xml:space="preserve">Відповідні деталізовані дані оприлюднені у </w:t>
      </w:r>
      <w:hyperlink r:id="rId12" w:history="1">
        <w:r w:rsidRPr="00F54B7C">
          <w:rPr>
            <w:rStyle w:val="Hyperlink"/>
            <w:i/>
            <w:iCs/>
            <w:sz w:val="22"/>
            <w:szCs w:val="24"/>
            <w:lang w:val="uk-UA"/>
          </w:rPr>
          <w:t xml:space="preserve">спеціальному розділі українського та глобального сайтів </w:t>
        </w:r>
        <w:r w:rsidR="00180FE7">
          <w:rPr>
            <w:rStyle w:val="Hyperlink"/>
            <w:i/>
            <w:iCs/>
            <w:sz w:val="22"/>
            <w:szCs w:val="24"/>
            <w:lang w:val="uk-UA"/>
          </w:rPr>
          <w:t>«</w:t>
        </w:r>
        <w:r w:rsidRPr="00F54B7C">
          <w:rPr>
            <w:rStyle w:val="Hyperlink"/>
            <w:i/>
            <w:iCs/>
            <w:sz w:val="22"/>
            <w:szCs w:val="24"/>
            <w:lang w:val="uk-UA"/>
          </w:rPr>
          <w:t>Хенкель</w:t>
        </w:r>
      </w:hyperlink>
      <w:r w:rsidR="00180FE7">
        <w:rPr>
          <w:lang w:val="uk-UA"/>
        </w:rPr>
        <w:t>»</w:t>
      </w:r>
      <w:r w:rsidRPr="007A6F1C">
        <w:rPr>
          <w:lang w:val="uk-UA"/>
        </w:rPr>
        <w:t>.</w:t>
      </w:r>
    </w:p>
    <w:p w14:paraId="65932C7E" w14:textId="2A5E00C8" w:rsidR="005B1E8B" w:rsidRDefault="005B1E8B" w:rsidP="00B41C5D">
      <w:pPr>
        <w:rPr>
          <w:lang w:val="uk-UA"/>
        </w:rPr>
      </w:pPr>
    </w:p>
    <w:p w14:paraId="7350CEF9" w14:textId="333091F0" w:rsidR="005B1E8B" w:rsidRDefault="005B1E8B" w:rsidP="00B41C5D">
      <w:pPr>
        <w:rPr>
          <w:b/>
          <w:bCs/>
          <w:lang w:val="ru-RU"/>
        </w:rPr>
      </w:pPr>
      <w:r w:rsidRPr="00AE356C">
        <w:rPr>
          <w:b/>
          <w:bCs/>
          <w:lang w:val="uk-UA"/>
        </w:rPr>
        <w:t xml:space="preserve">«Хенкель» —  Україні: </w:t>
      </w:r>
      <w:r w:rsidRPr="004C19D0">
        <w:rPr>
          <w:b/>
          <w:bCs/>
          <w:lang w:val="uk-UA"/>
        </w:rPr>
        <w:t>програми солідарності для людей та громад</w:t>
      </w:r>
    </w:p>
    <w:p w14:paraId="12E1B680" w14:textId="77777777" w:rsidR="005B1E8B" w:rsidRPr="007A6F1C" w:rsidRDefault="005B1E8B" w:rsidP="00B41C5D">
      <w:pPr>
        <w:rPr>
          <w:lang w:val="uk-UA"/>
        </w:rPr>
      </w:pPr>
    </w:p>
    <w:p w14:paraId="170188B0" w14:textId="77777777" w:rsidR="00F54B7C" w:rsidRPr="007A6F1C" w:rsidRDefault="00F54B7C" w:rsidP="00B41C5D">
      <w:pPr>
        <w:rPr>
          <w:i/>
          <w:iCs/>
          <w:u w:val="single"/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6E5AB3D5" wp14:editId="28B1E4DF">
            <wp:extent cx="5768975" cy="2887345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288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5896D" w14:textId="1841AB86" w:rsidR="00B41C5D" w:rsidRPr="007A6F1C" w:rsidRDefault="00180FE7" w:rsidP="00B41C5D">
      <w:pPr>
        <w:rPr>
          <w:lang w:val="uk-UA"/>
        </w:rPr>
      </w:pPr>
      <w:r>
        <w:rPr>
          <w:lang w:val="uk-UA"/>
        </w:rPr>
        <w:t>«</w:t>
      </w:r>
      <w:r w:rsidR="00B41C5D" w:rsidRPr="007A6F1C">
        <w:rPr>
          <w:lang w:val="uk-UA"/>
        </w:rPr>
        <w:t>Хенкель</w:t>
      </w:r>
      <w:r>
        <w:rPr>
          <w:lang w:val="uk-UA"/>
        </w:rPr>
        <w:t>»</w:t>
      </w:r>
      <w:r w:rsidR="00B41C5D" w:rsidRPr="007A6F1C">
        <w:rPr>
          <w:lang w:val="uk-UA"/>
        </w:rPr>
        <w:t xml:space="preserve"> та її бренди спрямовують зусилля на гуманітарну </w:t>
      </w:r>
      <w:r>
        <w:rPr>
          <w:lang w:val="uk-UA"/>
        </w:rPr>
        <w:t xml:space="preserve">й </w:t>
      </w:r>
      <w:r w:rsidR="00B41C5D" w:rsidRPr="007A6F1C">
        <w:rPr>
          <w:lang w:val="uk-UA"/>
        </w:rPr>
        <w:t>економічну підтримку для України, своїх співробітників та їх</w:t>
      </w:r>
      <w:r>
        <w:rPr>
          <w:lang w:val="uk-UA"/>
        </w:rPr>
        <w:t>ніх</w:t>
      </w:r>
      <w:r w:rsidR="00B41C5D" w:rsidRPr="007A6F1C">
        <w:rPr>
          <w:lang w:val="uk-UA"/>
        </w:rPr>
        <w:t xml:space="preserve"> близьких, а також на надання допомоги постраждалим від війни люд</w:t>
      </w:r>
      <w:r w:rsidR="00563ABE">
        <w:rPr>
          <w:lang w:val="uk-UA"/>
        </w:rPr>
        <w:t xml:space="preserve">ям </w:t>
      </w:r>
      <w:r w:rsidR="00B41C5D" w:rsidRPr="007A6F1C">
        <w:rPr>
          <w:lang w:val="uk-UA"/>
        </w:rPr>
        <w:t>і громад</w:t>
      </w:r>
      <w:r w:rsidR="00563ABE">
        <w:rPr>
          <w:lang w:val="uk-UA"/>
        </w:rPr>
        <w:t>ам</w:t>
      </w:r>
      <w:r w:rsidR="00B41C5D" w:rsidRPr="007A6F1C">
        <w:rPr>
          <w:lang w:val="uk-UA"/>
        </w:rPr>
        <w:t>.</w:t>
      </w:r>
    </w:p>
    <w:p w14:paraId="70D5EAFE" w14:textId="32FDE69E" w:rsidR="00B41C5D" w:rsidRPr="007A6F1C" w:rsidRDefault="00B41C5D" w:rsidP="00B41C5D">
      <w:pPr>
        <w:rPr>
          <w:lang w:val="uk-UA"/>
        </w:rPr>
      </w:pPr>
      <w:r w:rsidRPr="004447BD">
        <w:rPr>
          <w:i/>
          <w:iCs/>
          <w:lang w:val="uk-UA"/>
        </w:rPr>
        <w:t xml:space="preserve">«Компанія «Хенкель», її українські бізнеси та наші корпоративні волонтери в Україні </w:t>
      </w:r>
      <w:r w:rsidR="00180FE7">
        <w:rPr>
          <w:i/>
          <w:iCs/>
          <w:lang w:val="uk-UA"/>
        </w:rPr>
        <w:t xml:space="preserve">й </w:t>
      </w:r>
      <w:r w:rsidRPr="004447BD">
        <w:rPr>
          <w:i/>
          <w:iCs/>
          <w:lang w:val="uk-UA"/>
        </w:rPr>
        <w:t xml:space="preserve">інших країнах світу рішуче налаштовані </w:t>
      </w:r>
      <w:r w:rsidR="00563ABE">
        <w:rPr>
          <w:i/>
          <w:iCs/>
          <w:lang w:val="uk-UA"/>
        </w:rPr>
        <w:t>й</w:t>
      </w:r>
      <w:r w:rsidR="00180FE7">
        <w:rPr>
          <w:i/>
          <w:iCs/>
          <w:lang w:val="uk-UA"/>
        </w:rPr>
        <w:t xml:space="preserve"> </w:t>
      </w:r>
      <w:r w:rsidRPr="004447BD">
        <w:rPr>
          <w:i/>
          <w:iCs/>
          <w:lang w:val="uk-UA"/>
        </w:rPr>
        <w:t xml:space="preserve">надалі підтримувати Україну та її людей у протистоянні викликам воєнного часу. Ми робимо все </w:t>
      </w:r>
      <w:r w:rsidR="00F54B7C">
        <w:rPr>
          <w:i/>
          <w:iCs/>
          <w:lang w:val="uk-UA"/>
        </w:rPr>
        <w:t>можливе</w:t>
      </w:r>
      <w:r w:rsidRPr="004447BD">
        <w:rPr>
          <w:i/>
          <w:iCs/>
          <w:lang w:val="uk-UA"/>
        </w:rPr>
        <w:t xml:space="preserve">, аби допомогти </w:t>
      </w:r>
      <w:r w:rsidRPr="004447BD">
        <w:rPr>
          <w:i/>
          <w:iCs/>
          <w:lang w:val="uk-UA"/>
        </w:rPr>
        <w:lastRenderedPageBreak/>
        <w:t xml:space="preserve">подолати наслідки війни та зменшити масштаби гуманітарної катастрофи, яка </w:t>
      </w:r>
      <w:r w:rsidR="00BA7EEA">
        <w:rPr>
          <w:i/>
          <w:iCs/>
          <w:lang w:val="uk-UA"/>
        </w:rPr>
        <w:t xml:space="preserve">триває </w:t>
      </w:r>
      <w:r w:rsidRPr="004447BD">
        <w:rPr>
          <w:i/>
          <w:iCs/>
          <w:lang w:val="uk-UA"/>
        </w:rPr>
        <w:t xml:space="preserve">майже рік, торкаючись наших колег, партнерів </w:t>
      </w:r>
      <w:r w:rsidR="00180FE7">
        <w:rPr>
          <w:i/>
          <w:iCs/>
          <w:lang w:val="uk-UA"/>
        </w:rPr>
        <w:t xml:space="preserve">і </w:t>
      </w:r>
      <w:r w:rsidRPr="004447BD">
        <w:rPr>
          <w:i/>
          <w:iCs/>
          <w:lang w:val="uk-UA"/>
        </w:rPr>
        <w:t xml:space="preserve">близьких. Компанія «Хенкель» та наші бренди надалі робитимуть свій внесок на підтримку економічної активності в країні </w:t>
      </w:r>
      <w:r w:rsidR="00180FE7">
        <w:rPr>
          <w:i/>
          <w:iCs/>
          <w:lang w:val="uk-UA"/>
        </w:rPr>
        <w:t xml:space="preserve">та </w:t>
      </w:r>
      <w:r w:rsidRPr="004447BD">
        <w:rPr>
          <w:i/>
          <w:iCs/>
          <w:lang w:val="uk-UA"/>
        </w:rPr>
        <w:t>на допомогу людям, які потребують підтримки»</w:t>
      </w:r>
      <w:r w:rsidRPr="007A6F1C">
        <w:rPr>
          <w:lang w:val="uk-UA"/>
        </w:rPr>
        <w:t xml:space="preserve">, — прокоментувала Олена Єфремова-Курсік, </w:t>
      </w:r>
      <w:r w:rsidR="00180FE7">
        <w:rPr>
          <w:lang w:val="uk-UA"/>
        </w:rPr>
        <w:t>п</w:t>
      </w:r>
      <w:r w:rsidRPr="007A6F1C">
        <w:rPr>
          <w:lang w:val="uk-UA"/>
        </w:rPr>
        <w:t>резидент «Хенкель» в Україні.</w:t>
      </w:r>
    </w:p>
    <w:p w14:paraId="59A50EA7" w14:textId="47E7A351" w:rsidR="00B41C5D" w:rsidRDefault="00B41C5D" w:rsidP="00B41C5D">
      <w:pPr>
        <w:rPr>
          <w:lang w:val="uk-UA"/>
        </w:rPr>
      </w:pPr>
      <w:r w:rsidRPr="007A6F1C">
        <w:rPr>
          <w:lang w:val="uk-UA"/>
        </w:rPr>
        <w:t xml:space="preserve">Найближчим часом компанія надасть </w:t>
      </w:r>
      <w:r w:rsidR="00F54B7C">
        <w:rPr>
          <w:lang w:val="uk-UA"/>
        </w:rPr>
        <w:t>ще о</w:t>
      </w:r>
      <w:r w:rsidR="00180FE7">
        <w:rPr>
          <w:lang w:val="uk-UA"/>
        </w:rPr>
        <w:t>д</w:t>
      </w:r>
      <w:r w:rsidR="00F54B7C">
        <w:rPr>
          <w:lang w:val="uk-UA"/>
        </w:rPr>
        <w:t xml:space="preserve">ин </w:t>
      </w:r>
      <w:r w:rsidRPr="007A6F1C">
        <w:rPr>
          <w:lang w:val="uk-UA"/>
        </w:rPr>
        <w:t>великий п</w:t>
      </w:r>
      <w:r w:rsidR="00F54B7C">
        <w:rPr>
          <w:lang w:val="uk-UA"/>
        </w:rPr>
        <w:t>акет</w:t>
      </w:r>
      <w:r w:rsidRPr="007A6F1C">
        <w:rPr>
          <w:lang w:val="uk-UA"/>
        </w:rPr>
        <w:t xml:space="preserve"> допомоги загальною ємністю </w:t>
      </w:r>
      <w:r w:rsidRPr="00981179">
        <w:rPr>
          <w:lang w:val="uk-UA"/>
        </w:rPr>
        <w:t xml:space="preserve">майже 800 </w:t>
      </w:r>
      <w:r w:rsidR="006E446B" w:rsidRPr="00981179">
        <w:rPr>
          <w:lang w:val="uk-UA"/>
        </w:rPr>
        <w:t>тис</w:t>
      </w:r>
      <w:r w:rsidR="00F35022" w:rsidRPr="00981179">
        <w:rPr>
          <w:lang w:val="uk-UA"/>
        </w:rPr>
        <w:t>.</w:t>
      </w:r>
      <w:r w:rsidRPr="00981179">
        <w:rPr>
          <w:lang w:val="uk-UA"/>
        </w:rPr>
        <w:t xml:space="preserve"> грн</w:t>
      </w:r>
      <w:r w:rsidR="00180FE7" w:rsidRPr="00981179">
        <w:rPr>
          <w:lang w:val="uk-UA"/>
        </w:rPr>
        <w:t>.</w:t>
      </w:r>
      <w:r w:rsidRPr="00981179">
        <w:rPr>
          <w:lang w:val="uk-UA"/>
        </w:rPr>
        <w:t xml:space="preserve"> для допомоги</w:t>
      </w:r>
      <w:r w:rsidRPr="007A6F1C">
        <w:rPr>
          <w:lang w:val="uk-UA"/>
        </w:rPr>
        <w:t xml:space="preserve"> громадам півдня та сходу України</w:t>
      </w:r>
      <w:r w:rsidR="00180FE7">
        <w:rPr>
          <w:lang w:val="uk-UA"/>
        </w:rPr>
        <w:t>, з</w:t>
      </w:r>
      <w:r w:rsidRPr="007A6F1C">
        <w:rPr>
          <w:lang w:val="uk-UA"/>
        </w:rPr>
        <w:t>окрема допомог</w:t>
      </w:r>
      <w:r w:rsidR="00180FE7">
        <w:rPr>
          <w:lang w:val="uk-UA"/>
        </w:rPr>
        <w:t xml:space="preserve">у </w:t>
      </w:r>
      <w:r w:rsidRPr="007A6F1C">
        <w:rPr>
          <w:lang w:val="uk-UA"/>
        </w:rPr>
        <w:t>спрям</w:t>
      </w:r>
      <w:r w:rsidR="00180FE7">
        <w:rPr>
          <w:lang w:val="uk-UA"/>
        </w:rPr>
        <w:t xml:space="preserve">ують </w:t>
      </w:r>
      <w:r w:rsidRPr="007A6F1C">
        <w:rPr>
          <w:lang w:val="uk-UA"/>
        </w:rPr>
        <w:t xml:space="preserve">до міста Балаклія Харківської області, де розташований один із чотирьох заводів компанії на території України. Перший пакет гуманітарної допомоги для дітей </w:t>
      </w:r>
      <w:r w:rsidR="00180FE7">
        <w:rPr>
          <w:lang w:val="uk-UA"/>
        </w:rPr>
        <w:t>і</w:t>
      </w:r>
      <w:r w:rsidRPr="007A6F1C">
        <w:rPr>
          <w:lang w:val="uk-UA"/>
        </w:rPr>
        <w:t xml:space="preserve">з книгами, комп’ютерною технікою </w:t>
      </w:r>
      <w:r w:rsidR="00180FE7">
        <w:rPr>
          <w:lang w:val="uk-UA"/>
        </w:rPr>
        <w:t xml:space="preserve">й </w:t>
      </w:r>
      <w:r w:rsidRPr="007A6F1C">
        <w:rPr>
          <w:lang w:val="uk-UA"/>
        </w:rPr>
        <w:t xml:space="preserve">освітлювальним обладнанням </w:t>
      </w:r>
      <w:r w:rsidR="00180FE7">
        <w:rPr>
          <w:lang w:val="uk-UA"/>
        </w:rPr>
        <w:t>у</w:t>
      </w:r>
      <w:r w:rsidRPr="007A6F1C">
        <w:rPr>
          <w:lang w:val="uk-UA"/>
        </w:rPr>
        <w:t xml:space="preserve">же </w:t>
      </w:r>
      <w:r w:rsidR="00563ABE">
        <w:rPr>
          <w:lang w:val="uk-UA"/>
        </w:rPr>
        <w:t xml:space="preserve">надіслали </w:t>
      </w:r>
      <w:r w:rsidRPr="007A6F1C">
        <w:rPr>
          <w:lang w:val="uk-UA"/>
        </w:rPr>
        <w:t>до міста, аби допомогти його мал</w:t>
      </w:r>
      <w:r w:rsidR="00180FE7">
        <w:rPr>
          <w:lang w:val="uk-UA"/>
        </w:rPr>
        <w:t>еньк</w:t>
      </w:r>
      <w:r w:rsidRPr="007A6F1C">
        <w:rPr>
          <w:lang w:val="uk-UA"/>
        </w:rPr>
        <w:t>им мешканцям повернутис</w:t>
      </w:r>
      <w:r w:rsidR="00180FE7">
        <w:rPr>
          <w:lang w:val="uk-UA"/>
        </w:rPr>
        <w:t>я</w:t>
      </w:r>
      <w:r w:rsidRPr="007A6F1C">
        <w:rPr>
          <w:lang w:val="uk-UA"/>
        </w:rPr>
        <w:t xml:space="preserve"> до навчання</w:t>
      </w:r>
      <w:r w:rsidR="000E5CFF">
        <w:rPr>
          <w:lang w:val="uk-UA"/>
        </w:rPr>
        <w:t xml:space="preserve">, </w:t>
      </w:r>
      <w:r w:rsidR="000E5CFF" w:rsidRPr="000E5CFF">
        <w:rPr>
          <w:lang w:val="uk-UA"/>
        </w:rPr>
        <w:t>завдяки волонтерам Henkel в Україні</w:t>
      </w:r>
      <w:r w:rsidRPr="007A6F1C">
        <w:rPr>
          <w:lang w:val="uk-UA"/>
        </w:rPr>
        <w:t>.</w:t>
      </w:r>
    </w:p>
    <w:p w14:paraId="2C300A97" w14:textId="77777777" w:rsidR="000E5CFF" w:rsidRDefault="000E5CFF" w:rsidP="00B41C5D">
      <w:pPr>
        <w:rPr>
          <w:lang w:val="uk-UA"/>
        </w:rPr>
      </w:pPr>
    </w:p>
    <w:p w14:paraId="4A13083D" w14:textId="77777777" w:rsidR="000E5CFF" w:rsidRPr="000E5CFF" w:rsidRDefault="000E5CFF" w:rsidP="00B41C5D">
      <w:pPr>
        <w:rPr>
          <w:b/>
          <w:bCs/>
          <w:lang w:val="uk-UA"/>
        </w:rPr>
      </w:pPr>
      <w:r w:rsidRPr="000E5CFF">
        <w:rPr>
          <w:b/>
          <w:bCs/>
          <w:lang w:val="uk-UA"/>
        </w:rPr>
        <w:t>Пожертвування продуктів</w:t>
      </w:r>
    </w:p>
    <w:p w14:paraId="572FEDA4" w14:textId="2EEEE9DF" w:rsidR="000E5CFF" w:rsidRDefault="00B41C5D" w:rsidP="00B41C5D">
      <w:pPr>
        <w:rPr>
          <w:lang w:val="uk-UA"/>
        </w:rPr>
      </w:pPr>
      <w:r w:rsidRPr="007A6F1C">
        <w:rPr>
          <w:lang w:val="uk-UA"/>
        </w:rPr>
        <w:t xml:space="preserve">Бренди «Хенкель» із різних країн світу </w:t>
      </w:r>
      <w:r w:rsidR="00180FE7">
        <w:rPr>
          <w:lang w:val="uk-UA"/>
        </w:rPr>
        <w:t xml:space="preserve">й </w:t>
      </w:r>
      <w:r w:rsidRPr="007A6F1C">
        <w:rPr>
          <w:lang w:val="uk-UA"/>
        </w:rPr>
        <w:t xml:space="preserve">українські бізнеси компанії передали майже 336 тисяч одиниць гігієнічних товарів, серед яких засоби для прання </w:t>
      </w:r>
      <w:r w:rsidR="00180FE7">
        <w:rPr>
          <w:lang w:val="uk-UA"/>
        </w:rPr>
        <w:t xml:space="preserve">та </w:t>
      </w:r>
      <w:r w:rsidRPr="007A6F1C">
        <w:rPr>
          <w:lang w:val="uk-UA"/>
        </w:rPr>
        <w:t xml:space="preserve">догляду за домівкою, мило, гелі для душу, шампуні тощо. З кінця червня поточного року до кінця жовтня загальний </w:t>
      </w:r>
      <w:r w:rsidR="00180FE7">
        <w:rPr>
          <w:lang w:val="uk-UA"/>
        </w:rPr>
        <w:t xml:space="preserve">обсяг </w:t>
      </w:r>
      <w:r w:rsidRPr="007A6F1C">
        <w:rPr>
          <w:lang w:val="uk-UA"/>
        </w:rPr>
        <w:t>пожертв гігієнічної продукції та засобів для прання брендів «Хенкель» сягнув 52 млн грн</w:t>
      </w:r>
      <w:r w:rsidR="00180FE7">
        <w:rPr>
          <w:lang w:val="uk-UA"/>
        </w:rPr>
        <w:t>.</w:t>
      </w:r>
      <w:r w:rsidRPr="007A6F1C">
        <w:rPr>
          <w:lang w:val="uk-UA"/>
        </w:rPr>
        <w:t xml:space="preserve">, збільшившись на </w:t>
      </w:r>
      <w:r w:rsidR="00563ABE">
        <w:rPr>
          <w:lang w:val="uk-UA"/>
        </w:rPr>
        <w:t xml:space="preserve">понад </w:t>
      </w:r>
      <w:r w:rsidRPr="007A6F1C">
        <w:rPr>
          <w:lang w:val="uk-UA"/>
        </w:rPr>
        <w:t>10 млн грн.</w:t>
      </w:r>
      <w:r>
        <w:rPr>
          <w:lang w:val="uk-UA"/>
        </w:rPr>
        <w:t xml:space="preserve"> </w:t>
      </w:r>
    </w:p>
    <w:p w14:paraId="64BC927B" w14:textId="77777777" w:rsidR="000E5CFF" w:rsidRDefault="000E5CFF" w:rsidP="00B41C5D">
      <w:pPr>
        <w:rPr>
          <w:lang w:val="uk-UA"/>
        </w:rPr>
      </w:pPr>
    </w:p>
    <w:p w14:paraId="314C53B9" w14:textId="77777777" w:rsidR="000E5CFF" w:rsidRPr="000E5CFF" w:rsidRDefault="000E5CFF" w:rsidP="00B41C5D">
      <w:pPr>
        <w:rPr>
          <w:b/>
          <w:bCs/>
          <w:lang w:val="uk-UA"/>
        </w:rPr>
      </w:pPr>
      <w:r w:rsidRPr="000E5CFF">
        <w:rPr>
          <w:b/>
          <w:bCs/>
          <w:lang w:val="uk-UA"/>
        </w:rPr>
        <w:t xml:space="preserve">Співпраця </w:t>
      </w:r>
      <w:r w:rsidR="00180FE7">
        <w:rPr>
          <w:b/>
          <w:bCs/>
          <w:lang w:val="uk-UA"/>
        </w:rPr>
        <w:t>і</w:t>
      </w:r>
      <w:r w:rsidRPr="000E5CFF">
        <w:rPr>
          <w:b/>
          <w:bCs/>
          <w:lang w:val="uk-UA"/>
        </w:rPr>
        <w:t>з гуманітарними ініціативами</w:t>
      </w:r>
    </w:p>
    <w:p w14:paraId="5834AE48" w14:textId="28B6AF6C" w:rsidR="00B41C5D" w:rsidRDefault="00180FE7" w:rsidP="00B41C5D">
      <w:pPr>
        <w:rPr>
          <w:lang w:val="uk-UA"/>
        </w:rPr>
      </w:pPr>
      <w:r>
        <w:rPr>
          <w:lang w:val="uk-UA"/>
        </w:rPr>
        <w:t>Р</w:t>
      </w:r>
      <w:r w:rsidR="00B41C5D">
        <w:rPr>
          <w:lang w:val="uk-UA"/>
        </w:rPr>
        <w:t>еаліз</w:t>
      </w:r>
      <w:r>
        <w:rPr>
          <w:lang w:val="uk-UA"/>
        </w:rPr>
        <w:t xml:space="preserve">уючи </w:t>
      </w:r>
      <w:r w:rsidR="00B41C5D">
        <w:rPr>
          <w:lang w:val="uk-UA"/>
        </w:rPr>
        <w:t>гуманітарн</w:t>
      </w:r>
      <w:r>
        <w:rPr>
          <w:lang w:val="uk-UA"/>
        </w:rPr>
        <w:t xml:space="preserve">і </w:t>
      </w:r>
      <w:r w:rsidR="00B41C5D">
        <w:rPr>
          <w:lang w:val="uk-UA"/>
        </w:rPr>
        <w:t>ініціатив</w:t>
      </w:r>
      <w:r>
        <w:rPr>
          <w:lang w:val="uk-UA"/>
        </w:rPr>
        <w:t>и,</w:t>
      </w:r>
      <w:r w:rsidR="00B41C5D">
        <w:rPr>
          <w:lang w:val="uk-UA"/>
        </w:rPr>
        <w:t xml:space="preserve"> «Хенкель» та корпоративні волонтери компанії тісн</w:t>
      </w:r>
      <w:r>
        <w:rPr>
          <w:lang w:val="uk-UA"/>
        </w:rPr>
        <w:t>о</w:t>
      </w:r>
      <w:r w:rsidR="00B41C5D">
        <w:rPr>
          <w:lang w:val="uk-UA"/>
        </w:rPr>
        <w:t xml:space="preserve"> співпрацю</w:t>
      </w:r>
      <w:r>
        <w:rPr>
          <w:lang w:val="uk-UA"/>
        </w:rPr>
        <w:t>ють</w:t>
      </w:r>
      <w:r w:rsidR="00B41C5D">
        <w:rPr>
          <w:lang w:val="uk-UA"/>
        </w:rPr>
        <w:t xml:space="preserve"> </w:t>
      </w:r>
      <w:r>
        <w:rPr>
          <w:lang w:val="uk-UA"/>
        </w:rPr>
        <w:t xml:space="preserve">і </w:t>
      </w:r>
      <w:r w:rsidR="00B41C5D">
        <w:rPr>
          <w:lang w:val="uk-UA"/>
        </w:rPr>
        <w:t xml:space="preserve">надають підтримку волонтерським рухам і фондам </w:t>
      </w:r>
      <w:r w:rsidR="00563ABE">
        <w:rPr>
          <w:lang w:val="uk-UA"/>
        </w:rPr>
        <w:t>(сере</w:t>
      </w:r>
      <w:r>
        <w:rPr>
          <w:lang w:val="uk-UA"/>
        </w:rPr>
        <w:t xml:space="preserve">д яких </w:t>
      </w:r>
      <w:r w:rsidR="00B41C5D">
        <w:rPr>
          <w:lang w:val="uk-UA"/>
        </w:rPr>
        <w:t>«</w:t>
      </w:r>
      <w:r w:rsidR="00B41C5D" w:rsidRPr="0035101D">
        <w:rPr>
          <w:lang w:val="uk-UA"/>
        </w:rPr>
        <w:t>Життєлюб</w:t>
      </w:r>
      <w:r w:rsidR="00B41C5D">
        <w:rPr>
          <w:lang w:val="uk-UA"/>
        </w:rPr>
        <w:t>», «</w:t>
      </w:r>
      <w:r w:rsidR="00B41C5D" w:rsidRPr="0035101D">
        <w:rPr>
          <w:lang w:val="uk-UA"/>
        </w:rPr>
        <w:t>Таблеточки</w:t>
      </w:r>
      <w:r w:rsidR="00B41C5D">
        <w:rPr>
          <w:lang w:val="uk-UA"/>
        </w:rPr>
        <w:t>», «</w:t>
      </w:r>
      <w:r w:rsidR="00B41C5D" w:rsidRPr="0035101D">
        <w:rPr>
          <w:lang w:val="uk-UA"/>
        </w:rPr>
        <w:t xml:space="preserve">Твоя </w:t>
      </w:r>
      <w:r>
        <w:rPr>
          <w:lang w:val="uk-UA"/>
        </w:rPr>
        <w:t>о</w:t>
      </w:r>
      <w:r w:rsidR="00B41C5D" w:rsidRPr="0035101D">
        <w:rPr>
          <w:lang w:val="uk-UA"/>
        </w:rPr>
        <w:t>пора</w:t>
      </w:r>
      <w:r w:rsidR="00B41C5D">
        <w:rPr>
          <w:lang w:val="uk-UA"/>
        </w:rPr>
        <w:t>», «</w:t>
      </w:r>
      <w:r w:rsidR="00B41C5D" w:rsidRPr="0035101D">
        <w:rPr>
          <w:lang w:val="uk-UA"/>
        </w:rPr>
        <w:t>Волонтерська сотня</w:t>
      </w:r>
      <w:r w:rsidR="00B41C5D">
        <w:rPr>
          <w:lang w:val="uk-UA"/>
        </w:rPr>
        <w:t>»</w:t>
      </w:r>
      <w:r w:rsidR="00563ABE">
        <w:rPr>
          <w:lang w:val="uk-UA"/>
        </w:rPr>
        <w:t>)</w:t>
      </w:r>
      <w:r w:rsidR="00B41C5D">
        <w:rPr>
          <w:lang w:val="uk-UA"/>
        </w:rPr>
        <w:t xml:space="preserve">, платформі «СпівДія», регіональним волонтерським ініціативам, а також зарубіжним організаціям з допомоги українцям, </w:t>
      </w:r>
      <w:r w:rsidR="00563ABE">
        <w:rPr>
          <w:lang w:val="uk-UA"/>
        </w:rPr>
        <w:t xml:space="preserve">у тому числі </w:t>
      </w:r>
      <w:r w:rsidR="00B41C5D">
        <w:rPr>
          <w:lang w:val="uk-UA"/>
        </w:rPr>
        <w:t>польськ</w:t>
      </w:r>
      <w:r w:rsidR="00563ABE">
        <w:rPr>
          <w:lang w:val="uk-UA"/>
        </w:rPr>
        <w:t xml:space="preserve">ому </w:t>
      </w:r>
      <w:r w:rsidR="00B41C5D">
        <w:rPr>
          <w:lang w:val="uk-UA"/>
        </w:rPr>
        <w:t xml:space="preserve"> «</w:t>
      </w:r>
      <w:r w:rsidR="00B41C5D" w:rsidRPr="0035101D">
        <w:rPr>
          <w:lang w:val="uk-UA"/>
        </w:rPr>
        <w:t>Help Ukraine Center</w:t>
      </w:r>
      <w:r w:rsidR="00B41C5D">
        <w:rPr>
          <w:lang w:val="uk-UA"/>
        </w:rPr>
        <w:t>».</w:t>
      </w:r>
    </w:p>
    <w:p w14:paraId="780EE455" w14:textId="77777777" w:rsidR="000E5CFF" w:rsidRDefault="000E5CFF" w:rsidP="00B41C5D">
      <w:pPr>
        <w:rPr>
          <w:lang w:val="uk-UA"/>
        </w:rPr>
      </w:pPr>
    </w:p>
    <w:p w14:paraId="6E5A8B76" w14:textId="77777777" w:rsidR="000E5CFF" w:rsidRPr="000E5CFF" w:rsidRDefault="000E5CFF" w:rsidP="00B41C5D">
      <w:pPr>
        <w:rPr>
          <w:b/>
          <w:bCs/>
          <w:lang w:val="uk-UA"/>
        </w:rPr>
      </w:pPr>
      <w:r w:rsidRPr="000E5CFF">
        <w:rPr>
          <w:b/>
          <w:bCs/>
          <w:lang w:val="uk-UA"/>
        </w:rPr>
        <w:t>Інвестиції Henkel</w:t>
      </w:r>
    </w:p>
    <w:p w14:paraId="22A50E01" w14:textId="155D9F88" w:rsidR="00B41C5D" w:rsidRDefault="00B41C5D" w:rsidP="00B41C5D">
      <w:pPr>
        <w:rPr>
          <w:lang w:val="uk-UA"/>
        </w:rPr>
      </w:pPr>
      <w:r w:rsidRPr="007A6F1C">
        <w:rPr>
          <w:lang w:val="uk-UA"/>
        </w:rPr>
        <w:t xml:space="preserve">Українські бізнеси «Хенкель» продовжують проєкти підтримки для країни та її економіки. </w:t>
      </w:r>
      <w:r w:rsidR="00180FE7">
        <w:rPr>
          <w:lang w:val="uk-UA"/>
        </w:rPr>
        <w:t>А</w:t>
      </w:r>
      <w:r>
        <w:rPr>
          <w:lang w:val="uk-UA"/>
        </w:rPr>
        <w:t xml:space="preserve">нонсований раніше глобальною компанією </w:t>
      </w:r>
      <w:r>
        <w:t>Henkel</w:t>
      </w:r>
      <w:r w:rsidRPr="007A6F1C">
        <w:rPr>
          <w:lang w:val="uk-UA"/>
        </w:rPr>
        <w:t xml:space="preserve"> </w:t>
      </w:r>
      <w:r>
        <w:rPr>
          <w:lang w:val="uk-UA"/>
        </w:rPr>
        <w:t>пакет інвестицій в український бізнес на суму 200 млн грн</w:t>
      </w:r>
      <w:r w:rsidR="00180FE7">
        <w:rPr>
          <w:lang w:val="uk-UA"/>
        </w:rPr>
        <w:t>.</w:t>
      </w:r>
      <w:r>
        <w:rPr>
          <w:lang w:val="uk-UA"/>
        </w:rPr>
        <w:t xml:space="preserve"> </w:t>
      </w:r>
      <w:hyperlink r:id="rId14" w:history="1">
        <w:r w:rsidRPr="0040660D">
          <w:rPr>
            <w:rStyle w:val="Hyperlink"/>
            <w:lang w:val="uk-UA"/>
          </w:rPr>
          <w:t>збільшився ще на 8 млн грн</w:t>
        </w:r>
      </w:hyperlink>
      <w:r w:rsidR="00180FE7">
        <w:rPr>
          <w:lang w:val="uk-UA"/>
        </w:rPr>
        <w:t>.</w:t>
      </w:r>
      <w:r>
        <w:rPr>
          <w:lang w:val="uk-UA"/>
        </w:rPr>
        <w:t xml:space="preserve"> – компанія «Хенкель Баутехнік (Україна)» здійснює інвестування додаткових коштів у проєкти з д</w:t>
      </w:r>
      <w:r w:rsidR="00180FE7">
        <w:rPr>
          <w:lang w:val="uk-UA"/>
        </w:rPr>
        <w:t>и</w:t>
      </w:r>
      <w:r>
        <w:rPr>
          <w:lang w:val="uk-UA"/>
        </w:rPr>
        <w:t xml:space="preserve">джиталізації, розширення виробництв, підвищення енергоефективності та впровадження нових продуктів на двох працюючих заводах у Львівській </w:t>
      </w:r>
      <w:r w:rsidR="00180FE7">
        <w:rPr>
          <w:lang w:val="uk-UA"/>
        </w:rPr>
        <w:t xml:space="preserve">і </w:t>
      </w:r>
      <w:r>
        <w:rPr>
          <w:lang w:val="uk-UA"/>
        </w:rPr>
        <w:t>Київській областях. Громадам, де розташовані підприємства компанії, «Хенкель Баутехнік (Україна)» надала продукцію свого виробництва із загального пакет</w:t>
      </w:r>
      <w:r w:rsidR="00180FE7">
        <w:rPr>
          <w:lang w:val="uk-UA"/>
        </w:rPr>
        <w:t>а</w:t>
      </w:r>
      <w:r>
        <w:rPr>
          <w:lang w:val="uk-UA"/>
        </w:rPr>
        <w:t xml:space="preserve"> допомоги на суму 40 млн грн</w:t>
      </w:r>
      <w:r w:rsidR="00180FE7">
        <w:rPr>
          <w:lang w:val="uk-UA"/>
        </w:rPr>
        <w:t>.</w:t>
      </w:r>
      <w:r>
        <w:rPr>
          <w:lang w:val="uk-UA"/>
        </w:rPr>
        <w:t xml:space="preserve"> на ремонти та відновлення об’єктів соціальної інфраструктури.</w:t>
      </w:r>
    </w:p>
    <w:p w14:paraId="58191CCD" w14:textId="77777777" w:rsidR="00354105" w:rsidRPr="00F4397C" w:rsidRDefault="00354105" w:rsidP="00354105">
      <w:pPr>
        <w:rPr>
          <w:lang w:val="uk-UA"/>
        </w:rPr>
      </w:pPr>
      <w:bookmarkStart w:id="1" w:name="_Hlk120883490"/>
      <w:r w:rsidRPr="00F4397C">
        <w:rPr>
          <w:lang w:val="uk-UA"/>
        </w:rPr>
        <w:lastRenderedPageBreak/>
        <w:t>Компанія Henkel та її українські бізнеси одними із перших глобальних компаній розгорнули проєкти гуманітарної підтримки для України з 24 лютого 2022 року. Перший пакет допомоги для країни та її громадян компанія затвердила менш ніж за 48 годин з моменту вторгнення російських військ на територію України.</w:t>
      </w:r>
    </w:p>
    <w:p w14:paraId="5672B91A" w14:textId="47F6C6D0" w:rsidR="00354105" w:rsidRPr="007A6F1C" w:rsidRDefault="00354105" w:rsidP="00354105">
      <w:pPr>
        <w:rPr>
          <w:lang w:val="uk-UA"/>
        </w:rPr>
      </w:pPr>
      <w:r w:rsidRPr="00F4397C">
        <w:rPr>
          <w:lang w:val="uk-UA"/>
        </w:rPr>
        <w:t xml:space="preserve">Henkel однією із перших глобальних компаній засудила російське вторгнення до України, а також підтримала вимогу міжнародного співтовариства про виведення військ з української території. Разом із цим компанія </w:t>
      </w:r>
      <w:hyperlink r:id="rId15" w:history="1">
        <w:r w:rsidRPr="00F4397C">
          <w:rPr>
            <w:rStyle w:val="Hyperlink"/>
            <w:lang w:val="uk-UA"/>
          </w:rPr>
          <w:t>оголосила</w:t>
        </w:r>
      </w:hyperlink>
      <w:r w:rsidRPr="00F4397C">
        <w:rPr>
          <w:lang w:val="uk-UA"/>
        </w:rPr>
        <w:t xml:space="preserve"> про припинення інвестицій у російський бізнес, заморожування рекламних і спонсорських активностей. Тоді ж Henkel розпочала виконання процесу з припинення діяльності на російському</w:t>
      </w:r>
      <w:r w:rsidR="009E1713">
        <w:rPr>
          <w:lang w:val="uk-UA"/>
        </w:rPr>
        <w:t xml:space="preserve"> </w:t>
      </w:r>
      <w:r w:rsidRPr="00F4397C">
        <w:rPr>
          <w:lang w:val="uk-UA"/>
        </w:rPr>
        <w:t>ринк</w:t>
      </w:r>
      <w:r w:rsidR="009E1713">
        <w:rPr>
          <w:lang w:val="uk-UA"/>
        </w:rPr>
        <w:t>у</w:t>
      </w:r>
      <w:r w:rsidRPr="00F4397C">
        <w:rPr>
          <w:lang w:val="uk-UA"/>
        </w:rPr>
        <w:t>, і заявила про намір завершити вихід до кінця поточного року.</w:t>
      </w:r>
      <w:bookmarkEnd w:id="1"/>
    </w:p>
    <w:p w14:paraId="3A1B6CB2" w14:textId="77777777" w:rsidR="00A95CA8" w:rsidRPr="007A6F1C" w:rsidRDefault="00A95CA8" w:rsidP="00B41C5D">
      <w:pPr>
        <w:rPr>
          <w:lang w:val="uk-UA"/>
        </w:rPr>
      </w:pPr>
    </w:p>
    <w:p w14:paraId="4AEB850F" w14:textId="77777777" w:rsidR="00D06825" w:rsidRPr="00C97AA2" w:rsidRDefault="00083F53" w:rsidP="00D06825">
      <w:pPr>
        <w:rPr>
          <w:rStyle w:val="AboutandContactHeadline"/>
          <w:lang w:val="uk-UA"/>
        </w:rPr>
      </w:pPr>
      <w:r w:rsidRPr="00C97AA2">
        <w:rPr>
          <w:rStyle w:val="AboutandContactHeadline"/>
          <w:sz w:val="16"/>
          <w:szCs w:val="16"/>
          <w:lang w:val="uk-UA"/>
        </w:rPr>
        <w:t>Про компанію «Хенкель»</w:t>
      </w:r>
    </w:p>
    <w:p w14:paraId="485C67AA" w14:textId="77777777" w:rsidR="00083F53" w:rsidRPr="00C97AA2" w:rsidRDefault="00083F53" w:rsidP="00083F53">
      <w:pPr>
        <w:rPr>
          <w:rStyle w:val="AboutandContactBody"/>
          <w:lang w:val="uk-UA"/>
        </w:rPr>
      </w:pPr>
      <w:r w:rsidRPr="00C97AA2">
        <w:rPr>
          <w:rFonts w:cs="Segoe UI"/>
          <w:sz w:val="16"/>
          <w:szCs w:val="16"/>
          <w:lang w:val="uk-UA"/>
        </w:rPr>
        <w:t xml:space="preserve">Компанія </w:t>
      </w:r>
      <w:r w:rsidRPr="00C97AA2">
        <w:rPr>
          <w:rFonts w:cs="Segoe UI"/>
          <w:sz w:val="16"/>
          <w:szCs w:val="16"/>
          <w:lang w:val="uk-UA" w:eastAsia="de-DE"/>
        </w:rPr>
        <w:t xml:space="preserve">«Хенкель» здійснює свою діяльність у світовому масштабі та має збалансований і диверсифікований портфель продукції. Силами трьох своїх бізнес-підрозділів компанія утримує провідні позиції у сегменті промислових і споживчих </w:t>
      </w:r>
      <w:r w:rsidRPr="00450768">
        <w:rPr>
          <w:rFonts w:cs="Segoe UI"/>
          <w:sz w:val="16"/>
          <w:szCs w:val="16"/>
          <w:lang w:val="uk-UA" w:eastAsia="de-DE"/>
        </w:rPr>
        <w:t xml:space="preserve">продуктів завдяки своїм потужним брендам, інноваційному підходу та застосуванню передових технологій. Бізнес-підрозділ «Клейові технології» компанії «Хенкель» є світовим лідером на ринку клейових матеріалів  у всіх сегментах продуктів для промисловості на глобальному рівні. Бізнес-підрозділи </w:t>
      </w:r>
      <w:r w:rsidRPr="00450768">
        <w:rPr>
          <w:rFonts w:cs="Segoe UI"/>
          <w:sz w:val="16"/>
          <w:szCs w:val="16"/>
          <w:lang w:val="uk-UA"/>
        </w:rPr>
        <w:t xml:space="preserve">«Засоби для прання та догляду за оселею» і «Косметичні засоби» компанії «Хенкель» утримують провідні позиції на багатьох ринках світу та у численних категоріях продукції. </w:t>
      </w:r>
      <w:r w:rsidRPr="00450768">
        <w:rPr>
          <w:rFonts w:cs="Segoe UI"/>
          <w:sz w:val="16"/>
          <w:szCs w:val="16"/>
          <w:lang w:val="uk-UA" w:eastAsia="de-DE"/>
        </w:rPr>
        <w:t xml:space="preserve">Компанія </w:t>
      </w:r>
      <w:r w:rsidRPr="00450768">
        <w:rPr>
          <w:rFonts w:cs="Segoe UI"/>
          <w:sz w:val="16"/>
          <w:szCs w:val="16"/>
          <w:lang w:val="uk-UA"/>
        </w:rPr>
        <w:t>«Хенкель»</w:t>
      </w:r>
      <w:r w:rsidRPr="00450768">
        <w:rPr>
          <w:rFonts w:cs="Segoe UI"/>
          <w:sz w:val="16"/>
          <w:szCs w:val="16"/>
          <w:lang w:val="uk-UA" w:eastAsia="de-DE"/>
        </w:rPr>
        <w:t xml:space="preserve">, заснована у 1876 році, має історію успіху, що триває </w:t>
      </w:r>
      <w:r w:rsidR="007C1CB9" w:rsidRPr="00450768">
        <w:rPr>
          <w:rFonts w:cs="Segoe UI"/>
          <w:sz w:val="16"/>
          <w:szCs w:val="16"/>
          <w:lang w:val="uk-UA" w:eastAsia="de-DE"/>
        </w:rPr>
        <w:t>понад</w:t>
      </w:r>
      <w:r w:rsidRPr="00450768">
        <w:rPr>
          <w:rFonts w:cs="Segoe UI"/>
          <w:sz w:val="16"/>
          <w:szCs w:val="16"/>
          <w:lang w:val="uk-UA" w:eastAsia="de-DE"/>
        </w:rPr>
        <w:t xml:space="preserve"> 140 років. У 2019 році обсяг</w:t>
      </w:r>
      <w:r w:rsidRPr="00C97AA2">
        <w:rPr>
          <w:rFonts w:cs="Segoe UI"/>
          <w:sz w:val="16"/>
          <w:szCs w:val="16"/>
          <w:lang w:val="uk-UA" w:eastAsia="de-DE"/>
        </w:rPr>
        <w:t xml:space="preserve"> продажу компанії становив </w:t>
      </w:r>
      <w:r w:rsidR="00863705">
        <w:rPr>
          <w:rFonts w:cs="Segoe UI"/>
          <w:sz w:val="16"/>
          <w:szCs w:val="16"/>
          <w:lang w:val="uk-UA" w:eastAsia="de-DE"/>
        </w:rPr>
        <w:t xml:space="preserve">більш ніж </w:t>
      </w:r>
      <w:r w:rsidRPr="00C97AA2">
        <w:rPr>
          <w:rFonts w:cs="Segoe UI"/>
          <w:sz w:val="16"/>
          <w:szCs w:val="16"/>
          <w:lang w:val="uk-UA" w:eastAsia="de-DE"/>
        </w:rPr>
        <w:t xml:space="preserve">20 мільярдів євро, а скоригований операційний прибуток </w:t>
      </w:r>
      <w:r w:rsidR="00C97AA2">
        <w:rPr>
          <w:rFonts w:cs="Segoe UI"/>
          <w:sz w:val="16"/>
          <w:szCs w:val="16"/>
          <w:lang w:val="uk-UA" w:eastAsia="de-DE"/>
        </w:rPr>
        <w:t>–</w:t>
      </w:r>
      <w:r w:rsidRPr="00C97AA2">
        <w:rPr>
          <w:rFonts w:cs="Segoe UI"/>
          <w:sz w:val="16"/>
          <w:szCs w:val="16"/>
          <w:lang w:val="uk-UA" w:eastAsia="de-DE"/>
        </w:rPr>
        <w:t xml:space="preserve"> </w:t>
      </w:r>
      <w:r w:rsidR="00945309">
        <w:rPr>
          <w:rFonts w:cs="Segoe UI"/>
          <w:sz w:val="16"/>
          <w:szCs w:val="16"/>
          <w:lang w:val="uk-UA" w:eastAsia="de-DE"/>
        </w:rPr>
        <w:t xml:space="preserve">понад </w:t>
      </w:r>
      <w:r w:rsidRPr="00C97AA2">
        <w:rPr>
          <w:rFonts w:cs="Segoe UI"/>
          <w:sz w:val="16"/>
          <w:szCs w:val="16"/>
          <w:lang w:val="uk-UA" w:eastAsia="de-DE"/>
        </w:rPr>
        <w:t xml:space="preserve"> 3,2 мільярда євро. Чисельність працівників компанії «Хенкель» становить </w:t>
      </w:r>
      <w:r w:rsidR="00945309">
        <w:rPr>
          <w:rFonts w:cs="Segoe UI"/>
          <w:sz w:val="16"/>
          <w:szCs w:val="16"/>
          <w:lang w:val="uk-UA" w:eastAsia="de-DE"/>
        </w:rPr>
        <w:t xml:space="preserve">більш як </w:t>
      </w:r>
      <w:r w:rsidRPr="00C97AA2">
        <w:rPr>
          <w:rFonts w:cs="Segoe UI"/>
          <w:sz w:val="16"/>
          <w:szCs w:val="16"/>
          <w:lang w:val="uk-UA" w:eastAsia="de-DE"/>
        </w:rPr>
        <w:t xml:space="preserve">52 000 осіб у всьому світі. Це віддана та різноманітна команда ентузіастів, яких об’єднує спільна корпоративна культура та спільна мета </w:t>
      </w:r>
      <w:r w:rsidR="00C97AA2">
        <w:rPr>
          <w:rFonts w:cs="Segoe UI"/>
          <w:sz w:val="16"/>
          <w:szCs w:val="16"/>
          <w:lang w:val="uk-UA" w:eastAsia="de-DE"/>
        </w:rPr>
        <w:t>–</w:t>
      </w:r>
      <w:r w:rsidRPr="00C97AA2">
        <w:rPr>
          <w:rFonts w:cs="Segoe UI"/>
          <w:sz w:val="16"/>
          <w:szCs w:val="16"/>
          <w:lang w:val="uk-UA" w:eastAsia="de-DE"/>
        </w:rPr>
        <w:t xml:space="preserve"> створення цінності з дотриманням принципів сталого розвитку, а також спільні ідеї. Компанія «Хенкель» є визнаним лідером у сфері сталого розвитку, вона обіймає провідні позиції у багатьох міжнародних індексах і рейтингах.  Привілейовані  акції компанії </w:t>
      </w:r>
      <w:r w:rsidRPr="00C97AA2">
        <w:rPr>
          <w:rFonts w:cs="Segoe UI"/>
          <w:sz w:val="16"/>
          <w:szCs w:val="16"/>
          <w:lang w:val="uk-UA"/>
        </w:rPr>
        <w:t>«Хенкель»</w:t>
      </w:r>
      <w:r w:rsidRPr="00C97AA2">
        <w:rPr>
          <w:rFonts w:cs="Segoe UI"/>
          <w:sz w:val="16"/>
          <w:szCs w:val="16"/>
          <w:lang w:val="uk-UA" w:eastAsia="de-DE"/>
        </w:rPr>
        <w:t xml:space="preserve"> внесені до переліку, що охоплюється фондовим індексом Німеччини DAX. Більш детальна інформація міститься на сайті </w:t>
      </w:r>
      <w:hyperlink r:id="rId16" w:history="1">
        <w:r w:rsidRPr="00C97AA2">
          <w:rPr>
            <w:rStyle w:val="Hyperlink"/>
            <w:sz w:val="16"/>
            <w:szCs w:val="16"/>
            <w:lang w:val="uk-UA"/>
          </w:rPr>
          <w:t>www.henkel.com</w:t>
        </w:r>
      </w:hyperlink>
      <w:r w:rsidRPr="00C97AA2">
        <w:rPr>
          <w:rStyle w:val="AboutandContactBody"/>
          <w:sz w:val="16"/>
          <w:szCs w:val="16"/>
          <w:lang w:val="uk-UA"/>
        </w:rPr>
        <w:t>.</w:t>
      </w:r>
    </w:p>
    <w:p w14:paraId="1C01CF15" w14:textId="77777777" w:rsidR="00BF6E82" w:rsidRPr="00C97AA2" w:rsidRDefault="00BF6E82" w:rsidP="00BF6E82">
      <w:pPr>
        <w:rPr>
          <w:rStyle w:val="AboutandContactBody"/>
          <w:lang w:val="uk-UA"/>
        </w:rPr>
      </w:pPr>
    </w:p>
    <w:p w14:paraId="0C7228CE" w14:textId="77777777" w:rsidR="001072B9" w:rsidRPr="003C0C4A" w:rsidRDefault="001072B9" w:rsidP="001072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u w:val="single"/>
          <w:lang w:val="uk-UA"/>
        </w:rPr>
      </w:pPr>
      <w:r w:rsidRPr="003C0C4A">
        <w:rPr>
          <w:rFonts w:eastAsia="Arial" w:cs="Arial"/>
          <w:color w:val="000000"/>
          <w:sz w:val="18"/>
          <w:szCs w:val="18"/>
          <w:u w:val="single"/>
          <w:lang w:val="uk-UA"/>
        </w:rPr>
        <w:t>За додатковою інформацією, будь ласка, звертайтеся до:</w:t>
      </w:r>
    </w:p>
    <w:p w14:paraId="129427F4" w14:textId="77777777" w:rsidR="001072B9" w:rsidRPr="003C0C4A" w:rsidRDefault="001072B9" w:rsidP="001072B9">
      <w:pPr>
        <w:rPr>
          <w:sz w:val="18"/>
          <w:szCs w:val="18"/>
          <w:lang w:val="uk-UA"/>
        </w:rPr>
      </w:pPr>
    </w:p>
    <w:tbl>
      <w:tblPr>
        <w:tblW w:w="9760" w:type="dxa"/>
        <w:tblLayout w:type="fixed"/>
        <w:tblLook w:val="0000" w:firstRow="0" w:lastRow="0" w:firstColumn="0" w:lastColumn="0" w:noHBand="0" w:noVBand="0"/>
      </w:tblPr>
      <w:tblGrid>
        <w:gridCol w:w="9524"/>
        <w:gridCol w:w="236"/>
      </w:tblGrid>
      <w:tr w:rsidR="001072B9" w:rsidRPr="00354105" w14:paraId="476BB957" w14:textId="77777777" w:rsidTr="0059453C">
        <w:trPr>
          <w:trHeight w:val="615"/>
        </w:trPr>
        <w:tc>
          <w:tcPr>
            <w:tcW w:w="9538" w:type="dxa"/>
          </w:tcPr>
          <w:p w14:paraId="58CD6932" w14:textId="77777777" w:rsidR="001072B9" w:rsidRPr="003C0C4A" w:rsidRDefault="001072B9" w:rsidP="00594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uk-UA"/>
              </w:rPr>
            </w:pPr>
          </w:p>
          <w:tbl>
            <w:tblPr>
              <w:tblW w:w="9322" w:type="dxa"/>
              <w:tblLayout w:type="fixed"/>
              <w:tblLook w:val="0000" w:firstRow="0" w:lastRow="0" w:firstColumn="0" w:lastColumn="0" w:noHBand="0" w:noVBand="0"/>
            </w:tblPr>
            <w:tblGrid>
              <w:gridCol w:w="4644"/>
              <w:gridCol w:w="4678"/>
            </w:tblGrid>
            <w:tr w:rsidR="001072B9" w:rsidRPr="00354105" w14:paraId="2719B78D" w14:textId="77777777" w:rsidTr="0059453C">
              <w:trPr>
                <w:trHeight w:val="615"/>
              </w:trPr>
              <w:tc>
                <w:tcPr>
                  <w:tcW w:w="4644" w:type="dxa"/>
                </w:tcPr>
                <w:p w14:paraId="5B498DC9" w14:textId="77777777" w:rsidR="001072B9" w:rsidRPr="003C0C4A" w:rsidRDefault="001072B9" w:rsidP="005945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3C0C4A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Олени Андрощук,</w:t>
                  </w:r>
                </w:p>
                <w:p w14:paraId="2FD14411" w14:textId="77777777" w:rsidR="001072B9" w:rsidRPr="003C0C4A" w:rsidRDefault="001072B9" w:rsidP="005945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3C0C4A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керівника відділу корпоративних комунікацій компанії  «Хенкель» в Україні</w:t>
                  </w:r>
                </w:p>
                <w:p w14:paraId="0A2D172C" w14:textId="77777777" w:rsidR="001072B9" w:rsidRPr="003C0C4A" w:rsidRDefault="001072B9" w:rsidP="005945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</w:p>
                <w:p w14:paraId="7EDEA209" w14:textId="77777777" w:rsidR="001072B9" w:rsidRPr="003C0C4A" w:rsidRDefault="001072B9" w:rsidP="005945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</w:p>
                <w:p w14:paraId="3DFB362B" w14:textId="77777777" w:rsidR="001072B9" w:rsidRPr="003C0C4A" w:rsidRDefault="001072B9" w:rsidP="005945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3C0C4A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 xml:space="preserve">«Хенкель Україна» </w:t>
                  </w:r>
                </w:p>
                <w:p w14:paraId="6959F60C" w14:textId="77777777" w:rsidR="001072B9" w:rsidRPr="003C0C4A" w:rsidRDefault="001072B9" w:rsidP="005945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3C0C4A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Тел.: +38 050 389 83 45</w:t>
                  </w:r>
                </w:p>
                <w:p w14:paraId="3B410FD0" w14:textId="77777777" w:rsidR="001072B9" w:rsidRPr="003C0C4A" w:rsidRDefault="001072B9" w:rsidP="005945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3C0C4A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 xml:space="preserve">Факс: +38 044 247 51 00 </w:t>
                  </w:r>
                </w:p>
                <w:p w14:paraId="4A087627" w14:textId="77777777" w:rsidR="001072B9" w:rsidRPr="003C0C4A" w:rsidRDefault="001072B9" w:rsidP="005945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  <w:sz w:val="18"/>
                      <w:szCs w:val="18"/>
                      <w:lang w:val="uk-UA"/>
                    </w:rPr>
                  </w:pPr>
                  <w:r w:rsidRPr="003C0C4A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 xml:space="preserve">e-mail: </w:t>
                  </w:r>
                  <w:hyperlink r:id="rId17" w:history="1">
                    <w:r w:rsidR="00720BBA" w:rsidRPr="003402AD">
                      <w:rPr>
                        <w:rStyle w:val="Hyperlink"/>
                        <w:rFonts w:eastAsia="Arial" w:cs="Arial"/>
                        <w:lang w:val="uk-UA"/>
                      </w:rPr>
                      <w:t>elena.androschuk@henkel.com</w:t>
                    </w:r>
                  </w:hyperlink>
                </w:p>
              </w:tc>
              <w:tc>
                <w:tcPr>
                  <w:tcW w:w="4678" w:type="dxa"/>
                </w:tcPr>
                <w:p w14:paraId="41A99CF8" w14:textId="77777777" w:rsidR="001072B9" w:rsidRPr="003C0C4A" w:rsidRDefault="001072B9" w:rsidP="005945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3C0C4A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Олени Хмари,</w:t>
                  </w:r>
                </w:p>
                <w:p w14:paraId="22F7B807" w14:textId="77777777" w:rsidR="001072B9" w:rsidRPr="003C0C4A" w:rsidRDefault="001072B9" w:rsidP="005945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3C0C4A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керівника PR-про</w:t>
                  </w:r>
                  <w:r w:rsidR="00863705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є</w:t>
                  </w:r>
                  <w:r w:rsidRPr="003C0C4A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 xml:space="preserve">ктів </w:t>
                  </w:r>
                </w:p>
                <w:p w14:paraId="145BA788" w14:textId="77777777" w:rsidR="001072B9" w:rsidRPr="003C0C4A" w:rsidRDefault="001072B9" w:rsidP="005945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</w:p>
                <w:p w14:paraId="1B36CEB8" w14:textId="77777777" w:rsidR="001072B9" w:rsidRPr="003C0C4A" w:rsidRDefault="001072B9" w:rsidP="005945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</w:p>
                <w:p w14:paraId="20A5392B" w14:textId="77777777" w:rsidR="001072B9" w:rsidRPr="003C0C4A" w:rsidRDefault="001072B9" w:rsidP="005945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</w:p>
                <w:p w14:paraId="7D8EF5AB" w14:textId="77777777" w:rsidR="001072B9" w:rsidRPr="003C0C4A" w:rsidRDefault="001072B9" w:rsidP="005945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3C0C4A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Агенція «PR-Service»</w:t>
                  </w:r>
                </w:p>
                <w:p w14:paraId="70739329" w14:textId="77777777" w:rsidR="001072B9" w:rsidRPr="003C0C4A" w:rsidRDefault="001072B9" w:rsidP="005945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3C0C4A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Тел./факс: +38 044 501 32 44</w:t>
                  </w:r>
                </w:p>
                <w:p w14:paraId="1CE1776B" w14:textId="77777777" w:rsidR="001072B9" w:rsidRPr="003C0C4A" w:rsidRDefault="001072B9" w:rsidP="005945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3C0C4A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Моб. тел.: +38 050 382 82 74</w:t>
                  </w:r>
                </w:p>
                <w:p w14:paraId="10AF1087" w14:textId="77777777" w:rsidR="001072B9" w:rsidRPr="003C0C4A" w:rsidRDefault="001072B9" w:rsidP="005945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  <w:sz w:val="18"/>
                      <w:szCs w:val="18"/>
                      <w:lang w:val="uk-UA"/>
                    </w:rPr>
                  </w:pPr>
                  <w:r w:rsidRPr="003C0C4A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e-mail: a.khmara@pr-service.com.ua</w:t>
                  </w:r>
                </w:p>
              </w:tc>
            </w:tr>
          </w:tbl>
          <w:p w14:paraId="20A37205" w14:textId="77777777" w:rsidR="001072B9" w:rsidRPr="003C0C4A" w:rsidRDefault="001072B9" w:rsidP="00594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22" w:type="dxa"/>
          </w:tcPr>
          <w:p w14:paraId="3959DC78" w14:textId="77777777" w:rsidR="001072B9" w:rsidRPr="003C0C4A" w:rsidRDefault="001072B9" w:rsidP="00594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bookmarkEnd w:id="0"/>
    </w:tbl>
    <w:p w14:paraId="0AB21EF8" w14:textId="77777777" w:rsidR="006A4BF6" w:rsidRPr="00C97AA2" w:rsidRDefault="006A4BF6" w:rsidP="001072B9">
      <w:pPr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uk-UA"/>
        </w:rPr>
      </w:pPr>
    </w:p>
    <w:sectPr w:rsidR="006A4BF6" w:rsidRPr="00C97AA2" w:rsidSect="00DA53FA">
      <w:head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985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E3B37" w14:textId="77777777" w:rsidR="00894CFD" w:rsidRDefault="00894CFD">
      <w:r>
        <w:separator/>
      </w:r>
    </w:p>
  </w:endnote>
  <w:endnote w:type="continuationSeparator" w:id="0">
    <w:p w14:paraId="7570A2E5" w14:textId="77777777" w:rsidR="00894CFD" w:rsidRDefault="0089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A2185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69566A">
      <w:rPr>
        <w:lang w:val="uk-UA"/>
      </w:rPr>
      <w:t>Сторінка</w:t>
    </w:r>
    <w:r w:rsidRPr="00BF6E82">
      <w:t xml:space="preserve"> </w:t>
    </w:r>
    <w:r w:rsidR="003A5DF7" w:rsidRPr="00BF6E82">
      <w:fldChar w:fldCharType="begin"/>
    </w:r>
    <w:r w:rsidRPr="00BF6E82">
      <w:instrText xml:space="preserve"> PAGE  \* Arabic  \* MERGEFORMAT </w:instrText>
    </w:r>
    <w:r w:rsidR="003A5DF7" w:rsidRPr="00BF6E82">
      <w:fldChar w:fldCharType="separate"/>
    </w:r>
    <w:r w:rsidR="00563ABE">
      <w:t>3</w:t>
    </w:r>
    <w:r w:rsidR="003A5DF7" w:rsidRPr="00BF6E82">
      <w:fldChar w:fldCharType="end"/>
    </w:r>
    <w:r w:rsidRPr="00BF6E82">
      <w:t>/</w:t>
    </w:r>
    <w:fldSimple w:instr=" NUMPAGES  \* Arabic  \* MERGEFORMAT ">
      <w:r w:rsidR="00563ABE"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C871" w14:textId="77777777" w:rsidR="00CF6F33" w:rsidRPr="00992A11" w:rsidRDefault="0059722C" w:rsidP="00992A11">
    <w:pPr>
      <w:pStyle w:val="Footer"/>
    </w:pPr>
    <w:bookmarkStart w:id="2" w:name="_Hlk505758583"/>
    <w:r w:rsidRPr="00992A11">
      <w:rPr>
        <w:lang w:val="ru-RU" w:eastAsia="ru-RU"/>
      </w:rPr>
      <w:drawing>
        <wp:anchor distT="0" distB="0" distL="114300" distR="114300" simplePos="0" relativeHeight="251659776" behindDoc="0" locked="0" layoutInCell="1" allowOverlap="1" wp14:anchorId="478F6DE5" wp14:editId="6477CED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1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 w:rsidR="00B422EC" w:rsidRPr="00992A11">
      <w:t>Page</w:t>
    </w:r>
    <w:r w:rsidR="003A5DF7" w:rsidRPr="00992A11">
      <w:fldChar w:fldCharType="begin"/>
    </w:r>
    <w:r w:rsidR="00262C05" w:rsidRPr="00992A11">
      <w:instrText>PAGE</w:instrText>
    </w:r>
    <w:r w:rsidR="00CF6F33" w:rsidRPr="00992A11">
      <w:instrText xml:space="preserve">  \* Arabic  \* MERGEFORMAT </w:instrText>
    </w:r>
    <w:r w:rsidR="003A5DF7" w:rsidRPr="00992A11">
      <w:fldChar w:fldCharType="separate"/>
    </w:r>
    <w:r w:rsidR="00563ABE">
      <w:t>1</w:t>
    </w:r>
    <w:r w:rsidR="003A5DF7" w:rsidRPr="00992A11">
      <w:fldChar w:fldCharType="end"/>
    </w:r>
    <w:r w:rsidR="00CF6F33" w:rsidRPr="00992A11">
      <w:t>/</w:t>
    </w:r>
    <w:fldSimple w:instr="NUMPAGES  \* Arabic  \* MERGEFORMAT ">
      <w:r w:rsidR="00563ABE"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A07FE" w14:textId="77777777" w:rsidR="00894CFD" w:rsidRDefault="00894CFD">
      <w:r>
        <w:separator/>
      </w:r>
    </w:p>
  </w:footnote>
  <w:footnote w:type="continuationSeparator" w:id="0">
    <w:p w14:paraId="682CCC5E" w14:textId="77777777" w:rsidR="00894CFD" w:rsidRDefault="00894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F5FE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950C" w14:textId="66FFCA88" w:rsidR="00CF6F33" w:rsidRPr="001B59AA" w:rsidRDefault="0059722C" w:rsidP="00EB46D9">
    <w:pPr>
      <w:pStyle w:val="Header"/>
      <w:rPr>
        <w:lang w:val="uk-UA"/>
      </w:rPr>
    </w:pPr>
    <w:r w:rsidRPr="00EB46D9">
      <w:rPr>
        <w:noProof/>
        <w:lang w:val="ru-RU" w:eastAsia="ru-RU"/>
      </w:rPr>
      <w:drawing>
        <wp:anchor distT="0" distB="0" distL="114300" distR="114300" simplePos="0" relativeHeight="251658752" behindDoc="0" locked="1" layoutInCell="1" allowOverlap="1" wp14:anchorId="040157AD" wp14:editId="428D307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C45D8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D88E394" wp14:editId="533D0543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0" b="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94B6D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uA0wAAAANoAAAAPAAAAZHJzL2Rvd25yZXYueG1sRI/BasMw&#10;EETvhf6D2EJvjdwU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hNbgNMAAAADaAAAADwAAAAAA&#10;AAAAAAAAAAAHAgAAZHJzL2Rvd25yZXYueG1sUEsFBgAAAAADAAMAtwAAAPQCAAAAAA==&#10;" stroked="f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hAwAAAANoAAAAPAAAAZHJzL2Rvd25yZXYueG1sRI/BasMw&#10;EETvhf6D2EJvjdxQ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Cz94QMAAAADaAAAADwAAAAAA&#10;AAAAAAAAAAAHAgAAZHJzL2Rvd25yZXYueG1sUEsFBgAAAAADAAMAtwAAAPQCAAAAAA==&#10;" stroked="f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93bwAAAANoAAAAPAAAAZHJzL2Rvd25yZXYueG1sRI/BasMw&#10;EETvhf6D2EJvjdxAQ+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ZHPd28AAAADaAAAADwAAAAAA&#10;AAAAAAAAAAAHAgAAZHJzL2Rvd25yZXYueG1sUEsFBgAAAAADAAMAtwAAAPQCAAAAAA==&#10;" stroked="f"/>
              <w10:wrap anchorx="page" anchory="page"/>
            </v:group>
          </w:pict>
        </mc:Fallback>
      </mc:AlternateContent>
    </w:r>
    <w:r w:rsidR="001B59AA">
      <w:rPr>
        <w:noProof/>
        <w:lang w:val="uk-UA"/>
      </w:rPr>
      <w:t>Пресреліз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BF47AD4"/>
    <w:multiLevelType w:val="hybridMultilevel"/>
    <w:tmpl w:val="EA46048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471CE"/>
    <w:multiLevelType w:val="hybridMultilevel"/>
    <w:tmpl w:val="52A27F7A"/>
    <w:lvl w:ilvl="0" w:tplc="7A28B63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AA085E"/>
    <w:multiLevelType w:val="hybridMultilevel"/>
    <w:tmpl w:val="94F64E38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4B6752"/>
    <w:multiLevelType w:val="hybridMultilevel"/>
    <w:tmpl w:val="19E81A96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B2DC6"/>
    <w:multiLevelType w:val="hybridMultilevel"/>
    <w:tmpl w:val="83863AD6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04B71"/>
    <w:multiLevelType w:val="hybridMultilevel"/>
    <w:tmpl w:val="036C999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701052476">
    <w:abstractNumId w:val="1"/>
  </w:num>
  <w:num w:numId="2" w16cid:durableId="136920159">
    <w:abstractNumId w:val="0"/>
  </w:num>
  <w:num w:numId="3" w16cid:durableId="1189836614">
    <w:abstractNumId w:val="10"/>
  </w:num>
  <w:num w:numId="4" w16cid:durableId="1781492933">
    <w:abstractNumId w:val="7"/>
  </w:num>
  <w:num w:numId="5" w16cid:durableId="1107430476">
    <w:abstractNumId w:val="2"/>
  </w:num>
  <w:num w:numId="6" w16cid:durableId="2140490701">
    <w:abstractNumId w:val="8"/>
  </w:num>
  <w:num w:numId="7" w16cid:durableId="71902001">
    <w:abstractNumId w:val="6"/>
  </w:num>
  <w:num w:numId="8" w16cid:durableId="268392512">
    <w:abstractNumId w:val="9"/>
  </w:num>
  <w:num w:numId="9" w16cid:durableId="298609268">
    <w:abstractNumId w:val="4"/>
  </w:num>
  <w:num w:numId="10" w16cid:durableId="1999842511">
    <w:abstractNumId w:val="11"/>
  </w:num>
  <w:num w:numId="11" w16cid:durableId="1034697673">
    <w:abstractNumId w:val="5"/>
  </w:num>
  <w:num w:numId="12" w16cid:durableId="1785807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33451C"/>
    <w:rsid w:val="00000839"/>
    <w:rsid w:val="00002AA4"/>
    <w:rsid w:val="000049D2"/>
    <w:rsid w:val="00005267"/>
    <w:rsid w:val="00006346"/>
    <w:rsid w:val="000069EB"/>
    <w:rsid w:val="00006A45"/>
    <w:rsid w:val="00011E99"/>
    <w:rsid w:val="00021C67"/>
    <w:rsid w:val="00023DD7"/>
    <w:rsid w:val="000301F0"/>
    <w:rsid w:val="00030557"/>
    <w:rsid w:val="00030F51"/>
    <w:rsid w:val="000357FF"/>
    <w:rsid w:val="00035A84"/>
    <w:rsid w:val="00040CC9"/>
    <w:rsid w:val="000425ED"/>
    <w:rsid w:val="000510FC"/>
    <w:rsid w:val="00051E86"/>
    <w:rsid w:val="00053704"/>
    <w:rsid w:val="000575F9"/>
    <w:rsid w:val="0006004C"/>
    <w:rsid w:val="000618FC"/>
    <w:rsid w:val="00067071"/>
    <w:rsid w:val="00071F4D"/>
    <w:rsid w:val="00080D10"/>
    <w:rsid w:val="0008357F"/>
    <w:rsid w:val="00083F53"/>
    <w:rsid w:val="0008406B"/>
    <w:rsid w:val="000949AC"/>
    <w:rsid w:val="000A54BE"/>
    <w:rsid w:val="000B27FE"/>
    <w:rsid w:val="000B5D2F"/>
    <w:rsid w:val="000B695A"/>
    <w:rsid w:val="000C210A"/>
    <w:rsid w:val="000C45D8"/>
    <w:rsid w:val="000C56DD"/>
    <w:rsid w:val="000C71F4"/>
    <w:rsid w:val="000D1672"/>
    <w:rsid w:val="000E2F62"/>
    <w:rsid w:val="000E38ED"/>
    <w:rsid w:val="000E5CFF"/>
    <w:rsid w:val="000E7704"/>
    <w:rsid w:val="000E7F24"/>
    <w:rsid w:val="000F03BE"/>
    <w:rsid w:val="000F1757"/>
    <w:rsid w:val="000F225B"/>
    <w:rsid w:val="000F7FAF"/>
    <w:rsid w:val="00105975"/>
    <w:rsid w:val="001072B9"/>
    <w:rsid w:val="00111F4D"/>
    <w:rsid w:val="001128B1"/>
    <w:rsid w:val="00112A28"/>
    <w:rsid w:val="00115230"/>
    <w:rsid w:val="00115B5F"/>
    <w:rsid w:val="001162B4"/>
    <w:rsid w:val="00122CBC"/>
    <w:rsid w:val="00126C65"/>
    <w:rsid w:val="00126D4A"/>
    <w:rsid w:val="00132DA9"/>
    <w:rsid w:val="0013305B"/>
    <w:rsid w:val="00133B99"/>
    <w:rsid w:val="0013569C"/>
    <w:rsid w:val="00136F87"/>
    <w:rsid w:val="00140963"/>
    <w:rsid w:val="001426B9"/>
    <w:rsid w:val="001443BD"/>
    <w:rsid w:val="001577E9"/>
    <w:rsid w:val="0016138C"/>
    <w:rsid w:val="001709C0"/>
    <w:rsid w:val="001731CE"/>
    <w:rsid w:val="00180FE7"/>
    <w:rsid w:val="001A4394"/>
    <w:rsid w:val="001B59AA"/>
    <w:rsid w:val="001B7186"/>
    <w:rsid w:val="001B7C20"/>
    <w:rsid w:val="001C0B32"/>
    <w:rsid w:val="001C4BE1"/>
    <w:rsid w:val="001D0550"/>
    <w:rsid w:val="001D6E0E"/>
    <w:rsid w:val="001D7ADF"/>
    <w:rsid w:val="001E0F71"/>
    <w:rsid w:val="001E38B8"/>
    <w:rsid w:val="001E6D05"/>
    <w:rsid w:val="001E73E8"/>
    <w:rsid w:val="001E7C28"/>
    <w:rsid w:val="001F1BDF"/>
    <w:rsid w:val="001F7110"/>
    <w:rsid w:val="001F7E96"/>
    <w:rsid w:val="002005F5"/>
    <w:rsid w:val="00201851"/>
    <w:rsid w:val="00202284"/>
    <w:rsid w:val="0020528D"/>
    <w:rsid w:val="002101FD"/>
    <w:rsid w:val="00212488"/>
    <w:rsid w:val="002129A6"/>
    <w:rsid w:val="00220628"/>
    <w:rsid w:val="00223A44"/>
    <w:rsid w:val="002260C7"/>
    <w:rsid w:val="002304D2"/>
    <w:rsid w:val="00233D04"/>
    <w:rsid w:val="00234ABD"/>
    <w:rsid w:val="00236491"/>
    <w:rsid w:val="00236E2A"/>
    <w:rsid w:val="00237F62"/>
    <w:rsid w:val="0024547E"/>
    <w:rsid w:val="0024586A"/>
    <w:rsid w:val="00246F7E"/>
    <w:rsid w:val="002518A2"/>
    <w:rsid w:val="00255EB1"/>
    <w:rsid w:val="00256F0C"/>
    <w:rsid w:val="00262C05"/>
    <w:rsid w:val="002739EC"/>
    <w:rsid w:val="002800B0"/>
    <w:rsid w:val="00281D14"/>
    <w:rsid w:val="00282C13"/>
    <w:rsid w:val="002855F9"/>
    <w:rsid w:val="002906AC"/>
    <w:rsid w:val="002A0DF7"/>
    <w:rsid w:val="002A2975"/>
    <w:rsid w:val="002A460D"/>
    <w:rsid w:val="002A5EE9"/>
    <w:rsid w:val="002A60E0"/>
    <w:rsid w:val="002C1344"/>
    <w:rsid w:val="002C252E"/>
    <w:rsid w:val="002C6773"/>
    <w:rsid w:val="002D2A3D"/>
    <w:rsid w:val="002D315E"/>
    <w:rsid w:val="002D74CF"/>
    <w:rsid w:val="002E0B17"/>
    <w:rsid w:val="002E4FFB"/>
    <w:rsid w:val="002E7DED"/>
    <w:rsid w:val="002F7E11"/>
    <w:rsid w:val="00304087"/>
    <w:rsid w:val="0030704D"/>
    <w:rsid w:val="00310ACD"/>
    <w:rsid w:val="0031379F"/>
    <w:rsid w:val="00316ADF"/>
    <w:rsid w:val="00320A26"/>
    <w:rsid w:val="00321344"/>
    <w:rsid w:val="00327EC0"/>
    <w:rsid w:val="0033451C"/>
    <w:rsid w:val="00335DEF"/>
    <w:rsid w:val="00336854"/>
    <w:rsid w:val="0033690C"/>
    <w:rsid w:val="0034015C"/>
    <w:rsid w:val="003442F4"/>
    <w:rsid w:val="00350A13"/>
    <w:rsid w:val="00353705"/>
    <w:rsid w:val="00354105"/>
    <w:rsid w:val="003562E8"/>
    <w:rsid w:val="0036357D"/>
    <w:rsid w:val="003649BC"/>
    <w:rsid w:val="00364F7E"/>
    <w:rsid w:val="00365E44"/>
    <w:rsid w:val="003662B1"/>
    <w:rsid w:val="00367AA1"/>
    <w:rsid w:val="00370A5B"/>
    <w:rsid w:val="00372E36"/>
    <w:rsid w:val="00376EE9"/>
    <w:rsid w:val="00376FFC"/>
    <w:rsid w:val="00377CBB"/>
    <w:rsid w:val="003806F4"/>
    <w:rsid w:val="00384F62"/>
    <w:rsid w:val="00385438"/>
    <w:rsid w:val="003877B6"/>
    <w:rsid w:val="00391539"/>
    <w:rsid w:val="00392B2F"/>
    <w:rsid w:val="00393887"/>
    <w:rsid w:val="00394C6B"/>
    <w:rsid w:val="003953A0"/>
    <w:rsid w:val="003A4E62"/>
    <w:rsid w:val="003A5DF7"/>
    <w:rsid w:val="003B1069"/>
    <w:rsid w:val="003B390A"/>
    <w:rsid w:val="003C15DE"/>
    <w:rsid w:val="003C2889"/>
    <w:rsid w:val="003C4EB2"/>
    <w:rsid w:val="003D139F"/>
    <w:rsid w:val="003D1405"/>
    <w:rsid w:val="003D1FEC"/>
    <w:rsid w:val="003D483D"/>
    <w:rsid w:val="003D69E7"/>
    <w:rsid w:val="003F1AF3"/>
    <w:rsid w:val="003F4D8D"/>
    <w:rsid w:val="00403265"/>
    <w:rsid w:val="0040386D"/>
    <w:rsid w:val="00417FDE"/>
    <w:rsid w:val="004313E7"/>
    <w:rsid w:val="00443292"/>
    <w:rsid w:val="004447BD"/>
    <w:rsid w:val="00444A70"/>
    <w:rsid w:val="0044763B"/>
    <w:rsid w:val="00450768"/>
    <w:rsid w:val="004519DA"/>
    <w:rsid w:val="00453301"/>
    <w:rsid w:val="00456A53"/>
    <w:rsid w:val="0046266D"/>
    <w:rsid w:val="004629B3"/>
    <w:rsid w:val="0046376E"/>
    <w:rsid w:val="0046543E"/>
    <w:rsid w:val="0046690F"/>
    <w:rsid w:val="00472FEC"/>
    <w:rsid w:val="00490A03"/>
    <w:rsid w:val="00492A85"/>
    <w:rsid w:val="00493327"/>
    <w:rsid w:val="00494DBE"/>
    <w:rsid w:val="00495CE6"/>
    <w:rsid w:val="004A144D"/>
    <w:rsid w:val="004A323C"/>
    <w:rsid w:val="004B145D"/>
    <w:rsid w:val="004B35AD"/>
    <w:rsid w:val="004B54E8"/>
    <w:rsid w:val="004B6E1D"/>
    <w:rsid w:val="004C0888"/>
    <w:rsid w:val="004C19D0"/>
    <w:rsid w:val="004C4FEB"/>
    <w:rsid w:val="004C6B79"/>
    <w:rsid w:val="004D059B"/>
    <w:rsid w:val="004D0E64"/>
    <w:rsid w:val="004D48A8"/>
    <w:rsid w:val="004D4CB6"/>
    <w:rsid w:val="004D6055"/>
    <w:rsid w:val="004E2D61"/>
    <w:rsid w:val="004E3341"/>
    <w:rsid w:val="004E3F53"/>
    <w:rsid w:val="004E60F4"/>
    <w:rsid w:val="004E68AF"/>
    <w:rsid w:val="004F10C1"/>
    <w:rsid w:val="004F11F0"/>
    <w:rsid w:val="004F2803"/>
    <w:rsid w:val="004F2C4B"/>
    <w:rsid w:val="004F5AD9"/>
    <w:rsid w:val="004F61C4"/>
    <w:rsid w:val="00502E62"/>
    <w:rsid w:val="00506B8A"/>
    <w:rsid w:val="00512CE0"/>
    <w:rsid w:val="0052212B"/>
    <w:rsid w:val="005266EA"/>
    <w:rsid w:val="00532614"/>
    <w:rsid w:val="00534B46"/>
    <w:rsid w:val="00534C43"/>
    <w:rsid w:val="00540358"/>
    <w:rsid w:val="00540D47"/>
    <w:rsid w:val="00542ED6"/>
    <w:rsid w:val="005463C3"/>
    <w:rsid w:val="00550280"/>
    <w:rsid w:val="00550864"/>
    <w:rsid w:val="00552C99"/>
    <w:rsid w:val="0055571E"/>
    <w:rsid w:val="005561B5"/>
    <w:rsid w:val="00556F67"/>
    <w:rsid w:val="00562EF4"/>
    <w:rsid w:val="00563ABE"/>
    <w:rsid w:val="005652E8"/>
    <w:rsid w:val="00565DB3"/>
    <w:rsid w:val="00574136"/>
    <w:rsid w:val="00576BDA"/>
    <w:rsid w:val="005833F0"/>
    <w:rsid w:val="00586CAF"/>
    <w:rsid w:val="005873E9"/>
    <w:rsid w:val="00591180"/>
    <w:rsid w:val="00592463"/>
    <w:rsid w:val="0059722C"/>
    <w:rsid w:val="00597D07"/>
    <w:rsid w:val="005A3846"/>
    <w:rsid w:val="005A6229"/>
    <w:rsid w:val="005B1E8B"/>
    <w:rsid w:val="005B2517"/>
    <w:rsid w:val="005B2CD2"/>
    <w:rsid w:val="005B6A58"/>
    <w:rsid w:val="005C7112"/>
    <w:rsid w:val="005D0561"/>
    <w:rsid w:val="005D0AD9"/>
    <w:rsid w:val="005D22F6"/>
    <w:rsid w:val="005D3405"/>
    <w:rsid w:val="005E0C30"/>
    <w:rsid w:val="005E3FBB"/>
    <w:rsid w:val="005E6142"/>
    <w:rsid w:val="005E69D9"/>
    <w:rsid w:val="005E7273"/>
    <w:rsid w:val="005F27F4"/>
    <w:rsid w:val="005F3239"/>
    <w:rsid w:val="005F6567"/>
    <w:rsid w:val="00603989"/>
    <w:rsid w:val="00605530"/>
    <w:rsid w:val="00607094"/>
    <w:rsid w:val="00607256"/>
    <w:rsid w:val="006130FC"/>
    <w:rsid w:val="006144B1"/>
    <w:rsid w:val="0062019B"/>
    <w:rsid w:val="00620A77"/>
    <w:rsid w:val="006335F1"/>
    <w:rsid w:val="006345B6"/>
    <w:rsid w:val="00635616"/>
    <w:rsid w:val="00635712"/>
    <w:rsid w:val="006368FF"/>
    <w:rsid w:val="00637FE7"/>
    <w:rsid w:val="0064107F"/>
    <w:rsid w:val="00643D8A"/>
    <w:rsid w:val="00652229"/>
    <w:rsid w:val="00652793"/>
    <w:rsid w:val="00660D40"/>
    <w:rsid w:val="006626CA"/>
    <w:rsid w:val="00663487"/>
    <w:rsid w:val="00672382"/>
    <w:rsid w:val="00682643"/>
    <w:rsid w:val="00682EB9"/>
    <w:rsid w:val="0068441A"/>
    <w:rsid w:val="00690B19"/>
    <w:rsid w:val="0069566A"/>
    <w:rsid w:val="0069732D"/>
    <w:rsid w:val="006A0A3C"/>
    <w:rsid w:val="006A4BF6"/>
    <w:rsid w:val="006A7020"/>
    <w:rsid w:val="006A79F0"/>
    <w:rsid w:val="006B2C86"/>
    <w:rsid w:val="006B47EE"/>
    <w:rsid w:val="006B499F"/>
    <w:rsid w:val="006C09F4"/>
    <w:rsid w:val="006C199C"/>
    <w:rsid w:val="006C33BE"/>
    <w:rsid w:val="006C7E78"/>
    <w:rsid w:val="006D0404"/>
    <w:rsid w:val="006D098F"/>
    <w:rsid w:val="006D4996"/>
    <w:rsid w:val="006D54AB"/>
    <w:rsid w:val="006E1FA9"/>
    <w:rsid w:val="006E3006"/>
    <w:rsid w:val="006E446B"/>
    <w:rsid w:val="006E5032"/>
    <w:rsid w:val="006E5BDA"/>
    <w:rsid w:val="006F0E8B"/>
    <w:rsid w:val="006F0FC7"/>
    <w:rsid w:val="006F39A9"/>
    <w:rsid w:val="006F670F"/>
    <w:rsid w:val="006F7D20"/>
    <w:rsid w:val="00702921"/>
    <w:rsid w:val="00702BCD"/>
    <w:rsid w:val="00703272"/>
    <w:rsid w:val="0070733C"/>
    <w:rsid w:val="00710C5D"/>
    <w:rsid w:val="0071348C"/>
    <w:rsid w:val="00717273"/>
    <w:rsid w:val="00720BBA"/>
    <w:rsid w:val="00720FD4"/>
    <w:rsid w:val="00724AF2"/>
    <w:rsid w:val="007304CA"/>
    <w:rsid w:val="0073096C"/>
    <w:rsid w:val="00733A46"/>
    <w:rsid w:val="00735850"/>
    <w:rsid w:val="00742398"/>
    <w:rsid w:val="007432A9"/>
    <w:rsid w:val="00743A63"/>
    <w:rsid w:val="007462D9"/>
    <w:rsid w:val="007507B5"/>
    <w:rsid w:val="0075091D"/>
    <w:rsid w:val="00753A24"/>
    <w:rsid w:val="0075430D"/>
    <w:rsid w:val="00772188"/>
    <w:rsid w:val="0077222A"/>
    <w:rsid w:val="007813D0"/>
    <w:rsid w:val="007845AC"/>
    <w:rsid w:val="00785993"/>
    <w:rsid w:val="007866E2"/>
    <w:rsid w:val="00786BA3"/>
    <w:rsid w:val="0079202F"/>
    <w:rsid w:val="00795AF2"/>
    <w:rsid w:val="007A2AAD"/>
    <w:rsid w:val="007A4432"/>
    <w:rsid w:val="007A6AB5"/>
    <w:rsid w:val="007A784E"/>
    <w:rsid w:val="007B499C"/>
    <w:rsid w:val="007B4D4B"/>
    <w:rsid w:val="007B58C6"/>
    <w:rsid w:val="007B611A"/>
    <w:rsid w:val="007B6173"/>
    <w:rsid w:val="007C0FE7"/>
    <w:rsid w:val="007C1CB9"/>
    <w:rsid w:val="007D006B"/>
    <w:rsid w:val="007D2A02"/>
    <w:rsid w:val="007D45AF"/>
    <w:rsid w:val="007D62A4"/>
    <w:rsid w:val="007E6EA1"/>
    <w:rsid w:val="007F0F63"/>
    <w:rsid w:val="007F2338"/>
    <w:rsid w:val="007F2B1E"/>
    <w:rsid w:val="007F3208"/>
    <w:rsid w:val="007F62B4"/>
    <w:rsid w:val="00801517"/>
    <w:rsid w:val="00805142"/>
    <w:rsid w:val="00813492"/>
    <w:rsid w:val="00813EEC"/>
    <w:rsid w:val="00815026"/>
    <w:rsid w:val="008175AD"/>
    <w:rsid w:val="00817AE8"/>
    <w:rsid w:val="00817DE8"/>
    <w:rsid w:val="0082062B"/>
    <w:rsid w:val="008229F5"/>
    <w:rsid w:val="00824086"/>
    <w:rsid w:val="00824A1F"/>
    <w:rsid w:val="00824A80"/>
    <w:rsid w:val="00825E0A"/>
    <w:rsid w:val="008261E8"/>
    <w:rsid w:val="0082699A"/>
    <w:rsid w:val="00832633"/>
    <w:rsid w:val="00833CEB"/>
    <w:rsid w:val="00834282"/>
    <w:rsid w:val="008372D2"/>
    <w:rsid w:val="008377BC"/>
    <w:rsid w:val="00844901"/>
    <w:rsid w:val="00844C17"/>
    <w:rsid w:val="00846017"/>
    <w:rsid w:val="00847726"/>
    <w:rsid w:val="008520A1"/>
    <w:rsid w:val="00852280"/>
    <w:rsid w:val="00852511"/>
    <w:rsid w:val="00857408"/>
    <w:rsid w:val="008578A9"/>
    <w:rsid w:val="0086072A"/>
    <w:rsid w:val="0086088F"/>
    <w:rsid w:val="00860EC8"/>
    <w:rsid w:val="008614F1"/>
    <w:rsid w:val="00863705"/>
    <w:rsid w:val="008639B3"/>
    <w:rsid w:val="00863C1A"/>
    <w:rsid w:val="008712FE"/>
    <w:rsid w:val="0087142D"/>
    <w:rsid w:val="00873416"/>
    <w:rsid w:val="00873956"/>
    <w:rsid w:val="00880E72"/>
    <w:rsid w:val="008825EE"/>
    <w:rsid w:val="0088596E"/>
    <w:rsid w:val="00894CFD"/>
    <w:rsid w:val="0089796A"/>
    <w:rsid w:val="008A2375"/>
    <w:rsid w:val="008A5314"/>
    <w:rsid w:val="008B3223"/>
    <w:rsid w:val="008B35A7"/>
    <w:rsid w:val="008C144F"/>
    <w:rsid w:val="008D40F2"/>
    <w:rsid w:val="008D76C5"/>
    <w:rsid w:val="008E0327"/>
    <w:rsid w:val="008E0A04"/>
    <w:rsid w:val="008E0AFA"/>
    <w:rsid w:val="008E4DAC"/>
    <w:rsid w:val="008E512D"/>
    <w:rsid w:val="008E75D3"/>
    <w:rsid w:val="008F0CE4"/>
    <w:rsid w:val="008F125E"/>
    <w:rsid w:val="008F4D2F"/>
    <w:rsid w:val="00906292"/>
    <w:rsid w:val="00914B5B"/>
    <w:rsid w:val="00917162"/>
    <w:rsid w:val="009178AA"/>
    <w:rsid w:val="00921FF5"/>
    <w:rsid w:val="00922E40"/>
    <w:rsid w:val="009251CC"/>
    <w:rsid w:val="0092714E"/>
    <w:rsid w:val="00936506"/>
    <w:rsid w:val="00942002"/>
    <w:rsid w:val="00945309"/>
    <w:rsid w:val="00946A7D"/>
    <w:rsid w:val="00947885"/>
    <w:rsid w:val="009504AB"/>
    <w:rsid w:val="00952168"/>
    <w:rsid w:val="009527FE"/>
    <w:rsid w:val="009529B2"/>
    <w:rsid w:val="00952EA3"/>
    <w:rsid w:val="009542DF"/>
    <w:rsid w:val="009565AD"/>
    <w:rsid w:val="00957AA0"/>
    <w:rsid w:val="0096315E"/>
    <w:rsid w:val="009739A0"/>
    <w:rsid w:val="00974F84"/>
    <w:rsid w:val="009767C7"/>
    <w:rsid w:val="00981179"/>
    <w:rsid w:val="009824C7"/>
    <w:rsid w:val="00984887"/>
    <w:rsid w:val="0098579A"/>
    <w:rsid w:val="009918DD"/>
    <w:rsid w:val="0099195A"/>
    <w:rsid w:val="00992A11"/>
    <w:rsid w:val="00994681"/>
    <w:rsid w:val="0099486A"/>
    <w:rsid w:val="009A0E26"/>
    <w:rsid w:val="009A16EC"/>
    <w:rsid w:val="009A22C2"/>
    <w:rsid w:val="009B2627"/>
    <w:rsid w:val="009B29B7"/>
    <w:rsid w:val="009B3B37"/>
    <w:rsid w:val="009B7D1F"/>
    <w:rsid w:val="009C088E"/>
    <w:rsid w:val="009C4D35"/>
    <w:rsid w:val="009D1522"/>
    <w:rsid w:val="009D7252"/>
    <w:rsid w:val="009E106A"/>
    <w:rsid w:val="009E1713"/>
    <w:rsid w:val="009E5EB4"/>
    <w:rsid w:val="009E63C4"/>
    <w:rsid w:val="009F610E"/>
    <w:rsid w:val="00A044D6"/>
    <w:rsid w:val="00A04ADB"/>
    <w:rsid w:val="00A050C4"/>
    <w:rsid w:val="00A05F11"/>
    <w:rsid w:val="00A11E0F"/>
    <w:rsid w:val="00A22EB0"/>
    <w:rsid w:val="00A2538C"/>
    <w:rsid w:val="00A26CB6"/>
    <w:rsid w:val="00A32F82"/>
    <w:rsid w:val="00A32F8B"/>
    <w:rsid w:val="00A3489F"/>
    <w:rsid w:val="00A3756F"/>
    <w:rsid w:val="00A40818"/>
    <w:rsid w:val="00A42D6F"/>
    <w:rsid w:val="00A45A62"/>
    <w:rsid w:val="00A50FF6"/>
    <w:rsid w:val="00A51A36"/>
    <w:rsid w:val="00A54AC5"/>
    <w:rsid w:val="00A55DC3"/>
    <w:rsid w:val="00A56D41"/>
    <w:rsid w:val="00A60529"/>
    <w:rsid w:val="00A61353"/>
    <w:rsid w:val="00A61481"/>
    <w:rsid w:val="00A65C4E"/>
    <w:rsid w:val="00A66DB1"/>
    <w:rsid w:val="00A67A92"/>
    <w:rsid w:val="00A76C10"/>
    <w:rsid w:val="00A87870"/>
    <w:rsid w:val="00A902CA"/>
    <w:rsid w:val="00A91A70"/>
    <w:rsid w:val="00A95CA8"/>
    <w:rsid w:val="00A97316"/>
    <w:rsid w:val="00AA1B85"/>
    <w:rsid w:val="00AA78E5"/>
    <w:rsid w:val="00AB1CB6"/>
    <w:rsid w:val="00AB1D9A"/>
    <w:rsid w:val="00AC2D44"/>
    <w:rsid w:val="00AC3E54"/>
    <w:rsid w:val="00AC6074"/>
    <w:rsid w:val="00AD0C22"/>
    <w:rsid w:val="00AD442C"/>
    <w:rsid w:val="00AD44FE"/>
    <w:rsid w:val="00AD5A37"/>
    <w:rsid w:val="00AE12F4"/>
    <w:rsid w:val="00AE28AA"/>
    <w:rsid w:val="00AE356C"/>
    <w:rsid w:val="00AE3DD7"/>
    <w:rsid w:val="00AE400C"/>
    <w:rsid w:val="00AE49F1"/>
    <w:rsid w:val="00AE5532"/>
    <w:rsid w:val="00AE5E46"/>
    <w:rsid w:val="00AF2468"/>
    <w:rsid w:val="00AF5265"/>
    <w:rsid w:val="00B031C9"/>
    <w:rsid w:val="00B05CCA"/>
    <w:rsid w:val="00B1008D"/>
    <w:rsid w:val="00B14271"/>
    <w:rsid w:val="00B16270"/>
    <w:rsid w:val="00B20404"/>
    <w:rsid w:val="00B261B5"/>
    <w:rsid w:val="00B2685D"/>
    <w:rsid w:val="00B30351"/>
    <w:rsid w:val="00B33C2A"/>
    <w:rsid w:val="00B35967"/>
    <w:rsid w:val="00B40B75"/>
    <w:rsid w:val="00B41C5D"/>
    <w:rsid w:val="00B422EC"/>
    <w:rsid w:val="00B51E61"/>
    <w:rsid w:val="00B53D51"/>
    <w:rsid w:val="00B54885"/>
    <w:rsid w:val="00B62F3C"/>
    <w:rsid w:val="00B634AB"/>
    <w:rsid w:val="00B704DE"/>
    <w:rsid w:val="00B726D4"/>
    <w:rsid w:val="00B73C29"/>
    <w:rsid w:val="00B8214F"/>
    <w:rsid w:val="00B82B48"/>
    <w:rsid w:val="00B831D7"/>
    <w:rsid w:val="00B83E56"/>
    <w:rsid w:val="00B866FF"/>
    <w:rsid w:val="00B86A4F"/>
    <w:rsid w:val="00B93035"/>
    <w:rsid w:val="00B947A4"/>
    <w:rsid w:val="00B958E8"/>
    <w:rsid w:val="00B97E4A"/>
    <w:rsid w:val="00BA09B2"/>
    <w:rsid w:val="00BA2236"/>
    <w:rsid w:val="00BA465D"/>
    <w:rsid w:val="00BA5B46"/>
    <w:rsid w:val="00BA7EEA"/>
    <w:rsid w:val="00BB2D73"/>
    <w:rsid w:val="00BB45BA"/>
    <w:rsid w:val="00BB5D0B"/>
    <w:rsid w:val="00BC0995"/>
    <w:rsid w:val="00BE10B9"/>
    <w:rsid w:val="00BE2197"/>
    <w:rsid w:val="00BE2D0A"/>
    <w:rsid w:val="00BE47D4"/>
    <w:rsid w:val="00BE793A"/>
    <w:rsid w:val="00BF28A0"/>
    <w:rsid w:val="00BF2B82"/>
    <w:rsid w:val="00BF3EB7"/>
    <w:rsid w:val="00BF432A"/>
    <w:rsid w:val="00BF5E9D"/>
    <w:rsid w:val="00BF6E82"/>
    <w:rsid w:val="00C060C7"/>
    <w:rsid w:val="00C16518"/>
    <w:rsid w:val="00C24C17"/>
    <w:rsid w:val="00C30317"/>
    <w:rsid w:val="00C31D31"/>
    <w:rsid w:val="00C35AEF"/>
    <w:rsid w:val="00C3758F"/>
    <w:rsid w:val="00C40B88"/>
    <w:rsid w:val="00C44489"/>
    <w:rsid w:val="00C47D87"/>
    <w:rsid w:val="00C50525"/>
    <w:rsid w:val="00C5376E"/>
    <w:rsid w:val="00C5701B"/>
    <w:rsid w:val="00C66218"/>
    <w:rsid w:val="00C677C9"/>
    <w:rsid w:val="00C773D6"/>
    <w:rsid w:val="00C808A6"/>
    <w:rsid w:val="00C97091"/>
    <w:rsid w:val="00C97260"/>
    <w:rsid w:val="00C97AA2"/>
    <w:rsid w:val="00CA2001"/>
    <w:rsid w:val="00CB3860"/>
    <w:rsid w:val="00CB5B6C"/>
    <w:rsid w:val="00CC0250"/>
    <w:rsid w:val="00CC052E"/>
    <w:rsid w:val="00CC4C03"/>
    <w:rsid w:val="00CC4F4B"/>
    <w:rsid w:val="00CC53A9"/>
    <w:rsid w:val="00CD16BE"/>
    <w:rsid w:val="00CD339E"/>
    <w:rsid w:val="00CD4616"/>
    <w:rsid w:val="00CD56AF"/>
    <w:rsid w:val="00CE33D5"/>
    <w:rsid w:val="00CF21F2"/>
    <w:rsid w:val="00CF5D37"/>
    <w:rsid w:val="00CF6F33"/>
    <w:rsid w:val="00D01E8C"/>
    <w:rsid w:val="00D02248"/>
    <w:rsid w:val="00D033F0"/>
    <w:rsid w:val="00D063B8"/>
    <w:rsid w:val="00D06825"/>
    <w:rsid w:val="00D10D31"/>
    <w:rsid w:val="00D14EBC"/>
    <w:rsid w:val="00D17E3B"/>
    <w:rsid w:val="00D2306F"/>
    <w:rsid w:val="00D23C09"/>
    <w:rsid w:val="00D23CED"/>
    <w:rsid w:val="00D24BD2"/>
    <w:rsid w:val="00D2573D"/>
    <w:rsid w:val="00D260A2"/>
    <w:rsid w:val="00D27D73"/>
    <w:rsid w:val="00D30CC6"/>
    <w:rsid w:val="00D31F2F"/>
    <w:rsid w:val="00D3260C"/>
    <w:rsid w:val="00D35790"/>
    <w:rsid w:val="00D35EF9"/>
    <w:rsid w:val="00D5611E"/>
    <w:rsid w:val="00D5653B"/>
    <w:rsid w:val="00D61A35"/>
    <w:rsid w:val="00D62EF1"/>
    <w:rsid w:val="00D6309D"/>
    <w:rsid w:val="00D644CA"/>
    <w:rsid w:val="00D64EA0"/>
    <w:rsid w:val="00D66FC2"/>
    <w:rsid w:val="00D7044E"/>
    <w:rsid w:val="00D76C7E"/>
    <w:rsid w:val="00D771DE"/>
    <w:rsid w:val="00D7776D"/>
    <w:rsid w:val="00D85CE9"/>
    <w:rsid w:val="00D92179"/>
    <w:rsid w:val="00D922C6"/>
    <w:rsid w:val="00D9293F"/>
    <w:rsid w:val="00D93598"/>
    <w:rsid w:val="00D9375F"/>
    <w:rsid w:val="00D96FBF"/>
    <w:rsid w:val="00DA1E18"/>
    <w:rsid w:val="00DA2009"/>
    <w:rsid w:val="00DA4C0F"/>
    <w:rsid w:val="00DA53FA"/>
    <w:rsid w:val="00DB05B1"/>
    <w:rsid w:val="00DB3786"/>
    <w:rsid w:val="00DB59E8"/>
    <w:rsid w:val="00DB5A79"/>
    <w:rsid w:val="00DC19DF"/>
    <w:rsid w:val="00DC2465"/>
    <w:rsid w:val="00DC7D48"/>
    <w:rsid w:val="00DD512E"/>
    <w:rsid w:val="00DE1177"/>
    <w:rsid w:val="00DE24A0"/>
    <w:rsid w:val="00DE2CEA"/>
    <w:rsid w:val="00DE31D1"/>
    <w:rsid w:val="00DE610C"/>
    <w:rsid w:val="00DE6A3C"/>
    <w:rsid w:val="00DE74F4"/>
    <w:rsid w:val="00DE7F97"/>
    <w:rsid w:val="00DF1010"/>
    <w:rsid w:val="00DF5119"/>
    <w:rsid w:val="00DF5AEA"/>
    <w:rsid w:val="00DF5E5E"/>
    <w:rsid w:val="00DF63F6"/>
    <w:rsid w:val="00DF7BD0"/>
    <w:rsid w:val="00E02ADB"/>
    <w:rsid w:val="00E13747"/>
    <w:rsid w:val="00E14758"/>
    <w:rsid w:val="00E21088"/>
    <w:rsid w:val="00E24632"/>
    <w:rsid w:val="00E25AEA"/>
    <w:rsid w:val="00E30D26"/>
    <w:rsid w:val="00E30DEF"/>
    <w:rsid w:val="00E30ED2"/>
    <w:rsid w:val="00E31276"/>
    <w:rsid w:val="00E34666"/>
    <w:rsid w:val="00E37F70"/>
    <w:rsid w:val="00E41377"/>
    <w:rsid w:val="00E41985"/>
    <w:rsid w:val="00E446C1"/>
    <w:rsid w:val="00E52F55"/>
    <w:rsid w:val="00E538FC"/>
    <w:rsid w:val="00E545D7"/>
    <w:rsid w:val="00E547FE"/>
    <w:rsid w:val="00E60ECA"/>
    <w:rsid w:val="00E6176C"/>
    <w:rsid w:val="00E663B6"/>
    <w:rsid w:val="00E70808"/>
    <w:rsid w:val="00E734D3"/>
    <w:rsid w:val="00E758B9"/>
    <w:rsid w:val="00E82D85"/>
    <w:rsid w:val="00E85569"/>
    <w:rsid w:val="00E856AF"/>
    <w:rsid w:val="00E86B83"/>
    <w:rsid w:val="00E87C64"/>
    <w:rsid w:val="00E93A01"/>
    <w:rsid w:val="00E93FF8"/>
    <w:rsid w:val="00E94ED4"/>
    <w:rsid w:val="00E96DE1"/>
    <w:rsid w:val="00E96EAF"/>
    <w:rsid w:val="00EA0DDB"/>
    <w:rsid w:val="00EA1752"/>
    <w:rsid w:val="00EA5A89"/>
    <w:rsid w:val="00EA5BDB"/>
    <w:rsid w:val="00EB0DA4"/>
    <w:rsid w:val="00EB46D9"/>
    <w:rsid w:val="00EB75D0"/>
    <w:rsid w:val="00EC0E64"/>
    <w:rsid w:val="00EC142D"/>
    <w:rsid w:val="00EC1E16"/>
    <w:rsid w:val="00EC2DD1"/>
    <w:rsid w:val="00ED0024"/>
    <w:rsid w:val="00ED080B"/>
    <w:rsid w:val="00ED0F85"/>
    <w:rsid w:val="00ED2B5C"/>
    <w:rsid w:val="00ED3269"/>
    <w:rsid w:val="00ED3A18"/>
    <w:rsid w:val="00ED3CFA"/>
    <w:rsid w:val="00EE1A8C"/>
    <w:rsid w:val="00EE4643"/>
    <w:rsid w:val="00EF1330"/>
    <w:rsid w:val="00EF15FF"/>
    <w:rsid w:val="00EF7111"/>
    <w:rsid w:val="00EF7D1A"/>
    <w:rsid w:val="00F00D89"/>
    <w:rsid w:val="00F03451"/>
    <w:rsid w:val="00F0448F"/>
    <w:rsid w:val="00F05E3E"/>
    <w:rsid w:val="00F0716C"/>
    <w:rsid w:val="00F14FBB"/>
    <w:rsid w:val="00F270E9"/>
    <w:rsid w:val="00F27440"/>
    <w:rsid w:val="00F275C0"/>
    <w:rsid w:val="00F317B5"/>
    <w:rsid w:val="00F346B6"/>
    <w:rsid w:val="00F35022"/>
    <w:rsid w:val="00F36145"/>
    <w:rsid w:val="00F37BDD"/>
    <w:rsid w:val="00F41503"/>
    <w:rsid w:val="00F4397C"/>
    <w:rsid w:val="00F46207"/>
    <w:rsid w:val="00F466C8"/>
    <w:rsid w:val="00F469A9"/>
    <w:rsid w:val="00F46B50"/>
    <w:rsid w:val="00F4762C"/>
    <w:rsid w:val="00F50B46"/>
    <w:rsid w:val="00F50D1F"/>
    <w:rsid w:val="00F51545"/>
    <w:rsid w:val="00F54B7C"/>
    <w:rsid w:val="00F635FC"/>
    <w:rsid w:val="00F63D03"/>
    <w:rsid w:val="00F65E2F"/>
    <w:rsid w:val="00F67DF1"/>
    <w:rsid w:val="00F82316"/>
    <w:rsid w:val="00F8309B"/>
    <w:rsid w:val="00F833C9"/>
    <w:rsid w:val="00F847BC"/>
    <w:rsid w:val="00F86084"/>
    <w:rsid w:val="00F90064"/>
    <w:rsid w:val="00F9586C"/>
    <w:rsid w:val="00F966E3"/>
    <w:rsid w:val="00F96AFD"/>
    <w:rsid w:val="00FA1398"/>
    <w:rsid w:val="00FA2E19"/>
    <w:rsid w:val="00FA697F"/>
    <w:rsid w:val="00FB3846"/>
    <w:rsid w:val="00FB5521"/>
    <w:rsid w:val="00FB610D"/>
    <w:rsid w:val="00FC4477"/>
    <w:rsid w:val="00FC46FB"/>
    <w:rsid w:val="00FC7B66"/>
    <w:rsid w:val="00FD2BD3"/>
    <w:rsid w:val="00FD4CCA"/>
    <w:rsid w:val="00FE2A9E"/>
    <w:rsid w:val="00FE34B3"/>
    <w:rsid w:val="00FE46B7"/>
    <w:rsid w:val="00FE5A8D"/>
    <w:rsid w:val="00FF22AD"/>
    <w:rsid w:val="00FF4385"/>
    <w:rsid w:val="00FF46FD"/>
    <w:rsid w:val="00FF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2AEF6A"/>
  <w15:docId w15:val="{93C8C08B-6036-4583-BE8E-F0664C65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1">
    <w:name w:val="Неразрешенное упоминание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rsid w:val="008460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rsid w:val="00846017"/>
    <w:rPr>
      <w:rFonts w:ascii="Arial" w:hAnsi="Arial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20528D"/>
    <w:rPr>
      <w:rFonts w:ascii="Arial" w:hAnsi="Arial"/>
      <w:b/>
      <w:bCs/>
      <w:sz w:val="20"/>
      <w:szCs w:val="20"/>
      <w:lang w:val="de-DE"/>
    </w:rPr>
  </w:style>
  <w:style w:type="paragraph" w:styleId="Revision">
    <w:name w:val="Revision"/>
    <w:hidden/>
    <w:uiPriority w:val="62"/>
    <w:unhideWhenUsed/>
    <w:rsid w:val="00A3489F"/>
    <w:rPr>
      <w:sz w:val="22"/>
    </w:rPr>
  </w:style>
  <w:style w:type="character" w:styleId="Strong">
    <w:name w:val="Strong"/>
    <w:basedOn w:val="DefaultParagraphFont"/>
    <w:uiPriority w:val="22"/>
    <w:qFormat/>
    <w:rsid w:val="0046543E"/>
    <w:rPr>
      <w:b/>
      <w:bCs/>
    </w:rPr>
  </w:style>
  <w:style w:type="character" w:styleId="Emphasis">
    <w:name w:val="Emphasis"/>
    <w:basedOn w:val="DefaultParagraphFont"/>
    <w:uiPriority w:val="20"/>
    <w:qFormat/>
    <w:rsid w:val="00140963"/>
    <w:rPr>
      <w:rFonts w:ascii="Times New Roman" w:hAnsi="Times New Roman" w:cs="Times New Roman" w:hint="default"/>
      <w:i/>
      <w:iCs/>
    </w:rPr>
  </w:style>
  <w:style w:type="paragraph" w:styleId="NormalWeb">
    <w:name w:val="Normal (Web)"/>
    <w:basedOn w:val="Normal"/>
    <w:uiPriority w:val="99"/>
    <w:unhideWhenUsed/>
    <w:rsid w:val="004E3F53"/>
    <w:pPr>
      <w:spacing w:before="100" w:beforeAutospacing="1" w:after="100" w:afterAutospacing="1" w:line="240" w:lineRule="auto"/>
      <w:jc w:val="left"/>
    </w:pPr>
    <w:rPr>
      <w:rFonts w:ascii="Times New Roman" w:eastAsia="Yu Mincho" w:hAnsi="Times New Roman"/>
      <w:sz w:val="24"/>
      <w:lang w:val="ru-RU" w:eastAsia="ru-RU"/>
    </w:rPr>
  </w:style>
  <w:style w:type="character" w:styleId="FollowedHyperlink">
    <w:name w:val="FollowedHyperlink"/>
    <w:basedOn w:val="DefaultParagraphFont"/>
    <w:semiHidden/>
    <w:unhideWhenUsed/>
    <w:rsid w:val="004B145D"/>
    <w:rPr>
      <w:color w:val="954F72" w:themeColor="followedHyperlink"/>
      <w:u w:val="single"/>
    </w:rPr>
  </w:style>
  <w:style w:type="character" w:customStyle="1" w:styleId="10">
    <w:name w:val="Незакрита згадка1"/>
    <w:basedOn w:val="DefaultParagraphFont"/>
    <w:uiPriority w:val="99"/>
    <w:semiHidden/>
    <w:unhideWhenUsed/>
    <w:rsid w:val="00F54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henkel.ua/company/local-presence/solidarity-program" TargetMode="External"/><Relationship Id="rId17" Type="http://schemas.openxmlformats.org/officeDocument/2006/relationships/hyperlink" Target="mailto:elena.androschuk@henke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com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enkel.ua/press-and-media/press-releases-and-kits/2022-04-19-henkel-to-exit-its-business-in-russia-1654490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nkel.ua/press-and-media/press-releases-and-kits/2022-11-07-henkel-investment-in-development-and-expansion-of-factories-1776752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2" ma:contentTypeDescription="Ein neues Dokument erstellen." ma:contentTypeScope="" ma:versionID="0169f02958b2443de6b1a9027b835fb5">
  <xsd:schema xmlns:xsd="http://www.w3.org/2001/XMLSchema" xmlns:xs="http://www.w3.org/2001/XMLSchema" xmlns:p="http://schemas.microsoft.com/office/2006/metadata/properties" xmlns:ns2="2b1ed756-d086-4fdf-a17a-21742199d804" targetNamespace="http://schemas.microsoft.com/office/2006/metadata/properties" ma:root="true" ma:fieldsID="5ae1ac8646374a5f1f9b03b87b70ab3b" ns2:_="">
    <xsd:import namespace="2b1ed756-d086-4fdf-a17a-21742199d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755C1-C71E-46D0-AAD0-40D32F065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A54984-284F-40AE-85F4-84906D47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4207</Words>
  <Characters>2398</Characters>
  <Application>Microsoft Office Word</Application>
  <DocSecurity>0</DocSecurity>
  <Lines>19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6592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Henkel</dc:creator>
  <cp:lastModifiedBy>Elena Androschuk</cp:lastModifiedBy>
  <cp:revision>3</cp:revision>
  <cp:lastPrinted>2022-12-04T18:49:00Z</cp:lastPrinted>
  <dcterms:created xsi:type="dcterms:W3CDTF">2022-12-05T15:03:00Z</dcterms:created>
  <dcterms:modified xsi:type="dcterms:W3CDTF">2022-12-05T15:19:00Z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