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12C6" w14:textId="77777777" w:rsidR="00E36EBB" w:rsidRPr="00E36EBB" w:rsidRDefault="00E36EBB" w:rsidP="00E36EBB">
      <w:pPr>
        <w:rPr>
          <w:lang w:val="it-IT"/>
        </w:rPr>
      </w:pPr>
    </w:p>
    <w:p w14:paraId="412130A0" w14:textId="58D68764" w:rsidR="007B1065" w:rsidRPr="00864B1F" w:rsidRDefault="007B1065" w:rsidP="0CAD8919">
      <w:pPr>
        <w:jc w:val="center"/>
        <w:rPr>
          <w:rFonts w:asciiTheme="minorHAnsi" w:hAnsiTheme="minorHAnsi" w:cstheme="minorBidi"/>
          <w:b/>
          <w:bCs/>
          <w:i/>
          <w:iCs/>
          <w:sz w:val="28"/>
          <w:szCs w:val="28"/>
          <w:lang w:val="it-IT"/>
        </w:rPr>
      </w:pPr>
      <w:bookmarkStart w:id="0" w:name="_Hlk76373800"/>
      <w:r w:rsidRPr="0CAD8919">
        <w:rPr>
          <w:rFonts w:asciiTheme="minorHAnsi" w:hAnsiTheme="minorHAnsi" w:cstheme="minorBidi"/>
          <w:b/>
          <w:bCs/>
          <w:i/>
          <w:iCs/>
          <w:sz w:val="32"/>
          <w:szCs w:val="32"/>
          <w:lang w:val="it-IT"/>
        </w:rPr>
        <w:t>“</w:t>
      </w:r>
      <w:r w:rsidR="00864B1F" w:rsidRPr="0CAD8919">
        <w:rPr>
          <w:rFonts w:asciiTheme="minorHAnsi" w:hAnsiTheme="minorHAnsi" w:cstheme="minorBidi"/>
          <w:b/>
          <w:bCs/>
          <w:i/>
          <w:iCs/>
          <w:sz w:val="28"/>
          <w:szCs w:val="28"/>
          <w:lang w:val="it-IT"/>
        </w:rPr>
        <w:t xml:space="preserve">Il modello di famiglia tradizionale è il più diffuso in Italia e le nuove generazioni tenderanno a </w:t>
      </w:r>
      <w:r w:rsidR="00A21D59" w:rsidRPr="0CAD8919">
        <w:rPr>
          <w:rFonts w:asciiTheme="minorHAnsi" w:hAnsiTheme="minorHAnsi" w:cstheme="minorBidi"/>
          <w:b/>
          <w:bCs/>
          <w:i/>
          <w:iCs/>
          <w:sz w:val="28"/>
          <w:szCs w:val="28"/>
          <w:lang w:val="it-IT"/>
        </w:rPr>
        <w:t>replicarlo</w:t>
      </w:r>
      <w:r w:rsidR="00952E88" w:rsidRPr="0CAD8919">
        <w:rPr>
          <w:rFonts w:asciiTheme="minorHAnsi" w:hAnsiTheme="minorHAnsi" w:cstheme="minorBidi"/>
          <w:b/>
          <w:bCs/>
          <w:i/>
          <w:iCs/>
          <w:sz w:val="28"/>
          <w:szCs w:val="28"/>
          <w:lang w:val="it-IT"/>
        </w:rPr>
        <w:t xml:space="preserve">. </w:t>
      </w:r>
      <w:r w:rsidR="003C6F82" w:rsidRPr="0CAD8919">
        <w:rPr>
          <w:rFonts w:asciiTheme="minorHAnsi" w:hAnsiTheme="minorHAnsi" w:cstheme="minorBidi"/>
          <w:b/>
          <w:bCs/>
          <w:i/>
          <w:iCs/>
          <w:sz w:val="28"/>
          <w:szCs w:val="28"/>
          <w:lang w:val="it-IT"/>
        </w:rPr>
        <w:t>In casa le donne sono oberate ma poco inclini a delegare a mariti e compagni</w:t>
      </w:r>
      <w:r w:rsidR="004976DC" w:rsidRPr="0CAD8919">
        <w:rPr>
          <w:rFonts w:asciiTheme="minorHAnsi" w:hAnsiTheme="minorHAnsi" w:cstheme="minorBidi"/>
          <w:b/>
          <w:bCs/>
          <w:i/>
          <w:iCs/>
          <w:sz w:val="28"/>
          <w:szCs w:val="28"/>
          <w:lang w:val="it-IT"/>
        </w:rPr>
        <w:t>”</w:t>
      </w:r>
      <w:r w:rsidRPr="0CAD8919">
        <w:rPr>
          <w:rFonts w:asciiTheme="minorHAnsi" w:hAnsiTheme="minorHAnsi" w:cstheme="minorBidi"/>
          <w:b/>
          <w:bCs/>
          <w:i/>
          <w:iCs/>
          <w:sz w:val="28"/>
          <w:szCs w:val="28"/>
          <w:lang w:val="it-IT"/>
        </w:rPr>
        <w:t>: questa la fotografia che emerge dalla ricerca di Eumetra per Henkel Italia</w:t>
      </w:r>
    </w:p>
    <w:p w14:paraId="7CC5CB6E" w14:textId="77777777" w:rsidR="00CE4B8F" w:rsidRPr="00FA4C1C" w:rsidRDefault="00CE4B8F" w:rsidP="0CAD8919">
      <w:pPr>
        <w:rPr>
          <w:rFonts w:asciiTheme="minorHAnsi" w:hAnsiTheme="minorHAnsi" w:cstheme="minorBidi"/>
          <w:b/>
          <w:bCs/>
          <w:sz w:val="14"/>
          <w:szCs w:val="14"/>
          <w:lang w:val="it-IT"/>
        </w:rPr>
      </w:pPr>
    </w:p>
    <w:p w14:paraId="6896F066" w14:textId="119EF16B" w:rsidR="003C6F82" w:rsidRDefault="004976DC" w:rsidP="0CAD8919">
      <w:pPr>
        <w:jc w:val="center"/>
        <w:rPr>
          <w:rFonts w:asciiTheme="minorHAnsi" w:hAnsiTheme="minorHAnsi" w:cstheme="minorBidi"/>
          <w:i/>
          <w:iCs/>
          <w:lang w:val="it-IT"/>
        </w:rPr>
      </w:pPr>
      <w:r w:rsidRPr="0CAD8919">
        <w:rPr>
          <w:rFonts w:asciiTheme="minorHAnsi" w:hAnsiTheme="minorHAnsi" w:cstheme="minorBidi"/>
          <w:i/>
          <w:iCs/>
          <w:lang w:val="it-IT"/>
        </w:rPr>
        <w:t xml:space="preserve">Dall’indagine promossa sulla piattaforma </w:t>
      </w:r>
      <w:proofErr w:type="spellStart"/>
      <w:r w:rsidRPr="0CAD8919">
        <w:rPr>
          <w:rFonts w:asciiTheme="minorHAnsi" w:hAnsiTheme="minorHAnsi" w:cstheme="minorBidi"/>
          <w:i/>
          <w:iCs/>
          <w:lang w:val="it-IT"/>
        </w:rPr>
        <w:t>DonnaD</w:t>
      </w:r>
      <w:proofErr w:type="spellEnd"/>
      <w:r w:rsidRPr="0CAD8919">
        <w:rPr>
          <w:rFonts w:asciiTheme="minorHAnsi" w:hAnsiTheme="minorHAnsi" w:cstheme="minorBidi"/>
          <w:i/>
          <w:iCs/>
          <w:lang w:val="it-IT"/>
        </w:rPr>
        <w:t>, Amica Fidata</w:t>
      </w:r>
      <w:r w:rsidR="003C6F82" w:rsidRPr="0CAD8919">
        <w:rPr>
          <w:rFonts w:asciiTheme="minorHAnsi" w:hAnsiTheme="minorHAnsi" w:cstheme="minorBidi"/>
          <w:i/>
          <w:iCs/>
          <w:lang w:val="it-IT"/>
        </w:rPr>
        <w:t>: la fotografia di un Paese che ha tutta l’intenzione di cambiare ma che ancora vive di stereotipi sui ruoli di genere</w:t>
      </w:r>
    </w:p>
    <w:p w14:paraId="47BE730B" w14:textId="77777777" w:rsidR="00CE4B8F" w:rsidRPr="007F69FC" w:rsidRDefault="00CE4B8F" w:rsidP="0CAD8919">
      <w:pPr>
        <w:rPr>
          <w:rFonts w:asciiTheme="minorHAnsi" w:hAnsiTheme="minorHAnsi" w:cstheme="minorBidi"/>
          <w:i/>
          <w:iCs/>
          <w:lang w:val="it-IT"/>
        </w:rPr>
      </w:pPr>
    </w:p>
    <w:bookmarkEnd w:id="0"/>
    <w:p w14:paraId="5427EE31" w14:textId="4BA11B62" w:rsidR="008E49F5" w:rsidRDefault="00CE4B8F" w:rsidP="0CAD8919">
      <w:pPr>
        <w:rPr>
          <w:rFonts w:asciiTheme="minorHAnsi" w:hAnsiTheme="minorHAnsi" w:cstheme="minorBidi"/>
          <w:lang w:val="it-IT"/>
        </w:rPr>
      </w:pPr>
      <w:r w:rsidRPr="0CAD8919">
        <w:rPr>
          <w:rFonts w:asciiTheme="minorHAnsi" w:hAnsiTheme="minorHAnsi" w:cstheme="minorBidi"/>
          <w:b/>
          <w:bCs/>
          <w:lang w:val="it-IT"/>
        </w:rPr>
        <w:t xml:space="preserve">Milano, </w:t>
      </w:r>
      <w:r w:rsidR="000660F6" w:rsidRPr="0CAD8919">
        <w:rPr>
          <w:rFonts w:asciiTheme="minorHAnsi" w:hAnsiTheme="minorHAnsi" w:cstheme="minorBidi"/>
          <w:b/>
          <w:bCs/>
          <w:lang w:val="it-IT"/>
        </w:rPr>
        <w:t>0</w:t>
      </w:r>
      <w:r w:rsidRPr="0CAD8919">
        <w:rPr>
          <w:rFonts w:asciiTheme="minorHAnsi" w:hAnsiTheme="minorHAnsi" w:cstheme="minorBidi"/>
          <w:b/>
          <w:bCs/>
          <w:lang w:val="it-IT"/>
        </w:rPr>
        <w:t xml:space="preserve">1 </w:t>
      </w:r>
      <w:r w:rsidR="000660F6" w:rsidRPr="0CAD8919">
        <w:rPr>
          <w:rFonts w:asciiTheme="minorHAnsi" w:hAnsiTheme="minorHAnsi" w:cstheme="minorBidi"/>
          <w:b/>
          <w:bCs/>
          <w:lang w:val="it-IT"/>
        </w:rPr>
        <w:t>dicembre</w:t>
      </w:r>
      <w:r w:rsidRPr="0CAD8919">
        <w:rPr>
          <w:rFonts w:asciiTheme="minorHAnsi" w:hAnsiTheme="minorHAnsi" w:cstheme="minorBidi"/>
          <w:b/>
          <w:bCs/>
          <w:lang w:val="it-IT"/>
        </w:rPr>
        <w:t xml:space="preserve"> 2022 – </w:t>
      </w:r>
      <w:r w:rsidR="00A81902" w:rsidRPr="0CAD8919">
        <w:rPr>
          <w:rFonts w:asciiTheme="minorHAnsi" w:hAnsiTheme="minorHAnsi" w:cstheme="minorBidi"/>
          <w:lang w:val="it-IT"/>
        </w:rPr>
        <w:t xml:space="preserve">La </w:t>
      </w:r>
      <w:r w:rsidR="002E3CCF" w:rsidRPr="0CAD8919">
        <w:rPr>
          <w:rFonts w:asciiTheme="minorHAnsi" w:hAnsiTheme="minorHAnsi" w:cstheme="minorBidi"/>
          <w:lang w:val="it-IT"/>
        </w:rPr>
        <w:t xml:space="preserve">famiglia italiana </w:t>
      </w:r>
      <w:r w:rsidR="00F6790A" w:rsidRPr="0CAD8919">
        <w:rPr>
          <w:rFonts w:asciiTheme="minorHAnsi" w:hAnsiTheme="minorHAnsi" w:cstheme="minorBidi"/>
          <w:lang w:val="it-IT"/>
        </w:rPr>
        <w:t>è</w:t>
      </w:r>
      <w:r w:rsidR="002E3CCF" w:rsidRPr="0CAD8919">
        <w:rPr>
          <w:rFonts w:asciiTheme="minorHAnsi" w:hAnsiTheme="minorHAnsi" w:cstheme="minorBidi"/>
          <w:lang w:val="it-IT"/>
        </w:rPr>
        <w:t xml:space="preserve"> tradizionale e continuerà ad esserlo anche nel prossimo futuro. A confermarlo i dati della ricerca “</w:t>
      </w:r>
      <w:proofErr w:type="spellStart"/>
      <w:r w:rsidR="002E3CCF" w:rsidRPr="0CAD8919">
        <w:rPr>
          <w:rFonts w:asciiTheme="minorHAnsi" w:hAnsiTheme="minorHAnsi" w:cstheme="minorBidi"/>
          <w:lang w:val="it-IT"/>
        </w:rPr>
        <w:t>Diverse&amp;Inclusive</w:t>
      </w:r>
      <w:proofErr w:type="spellEnd"/>
      <w:r w:rsidR="002E3CCF" w:rsidRPr="0CAD8919">
        <w:rPr>
          <w:rFonts w:asciiTheme="minorHAnsi" w:hAnsiTheme="minorHAnsi" w:cstheme="minorBidi"/>
          <w:lang w:val="it-IT"/>
        </w:rPr>
        <w:t xml:space="preserve"> Family – L’evoluzione della famiglia in Italia” presentata oggi durante l’evento </w:t>
      </w:r>
      <w:r w:rsidR="002E3CCF" w:rsidRPr="0CAD8919">
        <w:rPr>
          <w:rFonts w:asciiTheme="minorHAnsi" w:hAnsiTheme="minorHAnsi" w:cstheme="minorBidi"/>
          <w:b/>
          <w:bCs/>
          <w:i/>
          <w:iCs/>
          <w:lang w:val="it-IT"/>
        </w:rPr>
        <w:t xml:space="preserve">Family Gap: questioni domestiche, questioni di genere? </w:t>
      </w:r>
      <w:r w:rsidR="002E3CCF" w:rsidRPr="0CAD8919">
        <w:rPr>
          <w:rFonts w:asciiTheme="minorHAnsi" w:hAnsiTheme="minorHAnsi" w:cstheme="minorBidi"/>
          <w:lang w:val="it-IT"/>
        </w:rPr>
        <w:t xml:space="preserve">organizzato da Henkel Italia </w:t>
      </w:r>
      <w:r w:rsidR="00484C15" w:rsidRPr="0CAD8919">
        <w:rPr>
          <w:rFonts w:asciiTheme="minorHAnsi" w:hAnsiTheme="minorHAnsi" w:cstheme="minorBidi"/>
          <w:lang w:val="it-IT"/>
        </w:rPr>
        <w:t xml:space="preserve">nel corso della maratona </w:t>
      </w:r>
      <w:r w:rsidR="002E3CCF" w:rsidRPr="0CAD8919">
        <w:rPr>
          <w:rFonts w:asciiTheme="minorHAnsi" w:hAnsiTheme="minorHAnsi" w:cstheme="minorBidi"/>
          <w:b/>
          <w:bCs/>
          <w:lang w:val="it-IT"/>
        </w:rPr>
        <w:t>4Weeks4Inclusion</w:t>
      </w:r>
      <w:r w:rsidR="002E3CCF" w:rsidRPr="0CAD8919">
        <w:rPr>
          <w:rFonts w:asciiTheme="minorHAnsi" w:hAnsiTheme="minorHAnsi" w:cstheme="minorBidi"/>
          <w:lang w:val="it-IT"/>
        </w:rPr>
        <w:t>.</w:t>
      </w:r>
    </w:p>
    <w:p w14:paraId="597D6368" w14:textId="3A5B6BDE" w:rsidR="002E3CCF" w:rsidRDefault="002E3CCF" w:rsidP="0CAD8919">
      <w:pPr>
        <w:rPr>
          <w:rFonts w:asciiTheme="minorHAnsi" w:hAnsiTheme="minorHAnsi" w:cstheme="minorBidi"/>
          <w:lang w:val="it-IT"/>
        </w:rPr>
      </w:pPr>
    </w:p>
    <w:p w14:paraId="6045EA61" w14:textId="1B079D48" w:rsidR="002E3CCF" w:rsidRDefault="002E3CCF" w:rsidP="0CAD8919">
      <w:pPr>
        <w:rPr>
          <w:rFonts w:asciiTheme="minorHAnsi" w:hAnsiTheme="minorHAnsi" w:cstheme="minorBidi"/>
          <w:lang w:val="it-IT"/>
        </w:rPr>
      </w:pPr>
      <w:r w:rsidRPr="0CAD8919">
        <w:rPr>
          <w:rFonts w:asciiTheme="minorHAnsi" w:hAnsiTheme="minorHAnsi" w:cstheme="minorBidi"/>
          <w:lang w:val="it-IT"/>
        </w:rPr>
        <w:t>All’interno del campione</w:t>
      </w:r>
      <w:r w:rsidR="00BE482B" w:rsidRPr="0CAD8919">
        <w:rPr>
          <w:rFonts w:asciiTheme="minorHAnsi" w:hAnsiTheme="minorHAnsi" w:cstheme="minorBidi"/>
          <w:lang w:val="it-IT"/>
        </w:rPr>
        <w:t>,</w:t>
      </w:r>
      <w:r w:rsidRPr="0CAD8919">
        <w:rPr>
          <w:rFonts w:asciiTheme="minorHAnsi" w:hAnsiTheme="minorHAnsi" w:cstheme="minorBidi"/>
          <w:lang w:val="it-IT"/>
        </w:rPr>
        <w:t xml:space="preserve"> rappresentativo della popolazione italiana</w:t>
      </w:r>
      <w:r w:rsidR="005060DA" w:rsidRPr="0CAD8919">
        <w:rPr>
          <w:rFonts w:asciiTheme="minorHAnsi" w:hAnsiTheme="minorHAnsi" w:cstheme="minorBidi"/>
          <w:lang w:val="it-IT"/>
        </w:rPr>
        <w:t xml:space="preserve"> e</w:t>
      </w:r>
      <w:r w:rsidRPr="0CAD8919">
        <w:rPr>
          <w:rFonts w:asciiTheme="minorHAnsi" w:hAnsiTheme="minorHAnsi" w:cstheme="minorBidi"/>
          <w:lang w:val="it-IT"/>
        </w:rPr>
        <w:t xml:space="preserve"> composto da 2.000 individui tra i 18 e i 55 anni appartenenti alla community dell’online magazine </w:t>
      </w:r>
      <w:hyperlink r:id="rId11">
        <w:proofErr w:type="spellStart"/>
        <w:r w:rsidRPr="0CAD8919">
          <w:rPr>
            <w:rStyle w:val="Collegamentoipertestuale"/>
            <w:rFonts w:asciiTheme="minorHAnsi" w:hAnsiTheme="minorHAnsi" w:cstheme="minorBidi"/>
            <w:sz w:val="22"/>
            <w:szCs w:val="22"/>
            <w:lang w:val="it-IT"/>
          </w:rPr>
          <w:t>DonnaD</w:t>
        </w:r>
        <w:proofErr w:type="spellEnd"/>
        <w:r w:rsidRPr="0CAD8919">
          <w:rPr>
            <w:rStyle w:val="Collegamentoipertestuale"/>
            <w:rFonts w:asciiTheme="minorHAnsi" w:hAnsiTheme="minorHAnsi" w:cstheme="minorBidi"/>
            <w:sz w:val="22"/>
            <w:szCs w:val="22"/>
            <w:lang w:val="it-IT"/>
          </w:rPr>
          <w:t>, Amica Fidata</w:t>
        </w:r>
      </w:hyperlink>
      <w:r w:rsidRPr="0CAD8919">
        <w:rPr>
          <w:rFonts w:asciiTheme="minorHAnsi" w:hAnsiTheme="minorHAnsi" w:cstheme="minorBidi"/>
          <w:lang w:val="it-IT"/>
        </w:rPr>
        <w:t xml:space="preserve">, ben </w:t>
      </w:r>
      <w:r w:rsidRPr="0CAD8919">
        <w:rPr>
          <w:rFonts w:asciiTheme="minorHAnsi" w:hAnsiTheme="minorHAnsi" w:cstheme="minorBidi"/>
          <w:b/>
          <w:bCs/>
          <w:lang w:val="it-IT"/>
        </w:rPr>
        <w:t>l’87% dei rispondenti dichiara di convivere con un partner di sesso opposto e nel 67% dei casi di avere figli</w:t>
      </w:r>
      <w:r w:rsidRPr="0CAD8919">
        <w:rPr>
          <w:rFonts w:asciiTheme="minorHAnsi" w:hAnsiTheme="minorHAnsi" w:cstheme="minorBidi"/>
          <w:lang w:val="it-IT"/>
        </w:rPr>
        <w:t>.</w:t>
      </w:r>
      <w:r w:rsidR="005060DA" w:rsidRPr="0CAD8919">
        <w:rPr>
          <w:rFonts w:asciiTheme="minorHAnsi" w:hAnsiTheme="minorHAnsi" w:cstheme="minorBidi"/>
          <w:lang w:val="it-IT"/>
        </w:rPr>
        <w:t xml:space="preserve"> Un quadro che non sembra destinato a mutare significativamente, almeno stando alle parole dei millen</w:t>
      </w:r>
      <w:r w:rsidR="00A81902" w:rsidRPr="0CAD8919">
        <w:rPr>
          <w:rFonts w:asciiTheme="minorHAnsi" w:hAnsiTheme="minorHAnsi" w:cstheme="minorBidi"/>
          <w:lang w:val="it-IT"/>
        </w:rPr>
        <w:t>n</w:t>
      </w:r>
      <w:r w:rsidR="005060DA" w:rsidRPr="0CAD8919">
        <w:rPr>
          <w:rFonts w:asciiTheme="minorHAnsi" w:hAnsiTheme="minorHAnsi" w:cstheme="minorBidi"/>
          <w:lang w:val="it-IT"/>
        </w:rPr>
        <w:t>ial</w:t>
      </w:r>
      <w:r w:rsidR="00055CE8" w:rsidRPr="0CAD8919">
        <w:rPr>
          <w:rFonts w:asciiTheme="minorHAnsi" w:hAnsiTheme="minorHAnsi" w:cstheme="minorBidi"/>
          <w:lang w:val="it-IT"/>
        </w:rPr>
        <w:t xml:space="preserve"> (</w:t>
      </w:r>
      <w:r w:rsidR="00084157" w:rsidRPr="0CAD8919">
        <w:rPr>
          <w:rFonts w:asciiTheme="minorHAnsi" w:hAnsiTheme="minorHAnsi" w:cstheme="minorBidi"/>
          <w:lang w:val="it-IT"/>
        </w:rPr>
        <w:t>1985 - 1994</w:t>
      </w:r>
      <w:r w:rsidR="00055CE8" w:rsidRPr="0CAD8919">
        <w:rPr>
          <w:rFonts w:asciiTheme="minorHAnsi" w:hAnsiTheme="minorHAnsi" w:cstheme="minorBidi"/>
          <w:lang w:val="it-IT"/>
        </w:rPr>
        <w:t>)</w:t>
      </w:r>
      <w:r w:rsidR="005060DA" w:rsidRPr="0CAD8919">
        <w:rPr>
          <w:rFonts w:asciiTheme="minorHAnsi" w:hAnsiTheme="minorHAnsi" w:cstheme="minorBidi"/>
          <w:lang w:val="it-IT"/>
        </w:rPr>
        <w:t xml:space="preserve"> </w:t>
      </w:r>
      <w:r w:rsidR="005060DA" w:rsidRPr="0CAD8919">
        <w:rPr>
          <w:rFonts w:asciiTheme="minorHAnsi" w:hAnsiTheme="minorHAnsi" w:cstheme="minorBidi"/>
          <w:b/>
          <w:bCs/>
          <w:lang w:val="it-IT"/>
        </w:rPr>
        <w:t>che</w:t>
      </w:r>
      <w:r w:rsidR="00900447" w:rsidRPr="0CAD8919">
        <w:rPr>
          <w:rFonts w:asciiTheme="minorHAnsi" w:hAnsiTheme="minorHAnsi" w:cstheme="minorBidi"/>
          <w:b/>
          <w:bCs/>
          <w:lang w:val="it-IT"/>
        </w:rPr>
        <w:t xml:space="preserve">, come la generazione </w:t>
      </w:r>
      <w:r w:rsidR="00A93BF0" w:rsidRPr="0CAD8919">
        <w:rPr>
          <w:rFonts w:asciiTheme="minorHAnsi" w:hAnsiTheme="minorHAnsi" w:cstheme="minorBidi"/>
          <w:b/>
          <w:bCs/>
          <w:lang w:val="it-IT"/>
        </w:rPr>
        <w:t>precedente</w:t>
      </w:r>
      <w:r w:rsidR="00557B58" w:rsidRPr="0CAD8919">
        <w:rPr>
          <w:rFonts w:asciiTheme="minorHAnsi" w:hAnsiTheme="minorHAnsi" w:cstheme="minorBidi"/>
          <w:b/>
          <w:bCs/>
          <w:lang w:val="it-IT"/>
        </w:rPr>
        <w:t>,</w:t>
      </w:r>
      <w:r w:rsidR="005060DA" w:rsidRPr="0CAD8919">
        <w:rPr>
          <w:rFonts w:asciiTheme="minorHAnsi" w:hAnsiTheme="minorHAnsi" w:cstheme="minorBidi"/>
          <w:b/>
          <w:bCs/>
          <w:lang w:val="it-IT"/>
        </w:rPr>
        <w:t xml:space="preserve"> si vede tra dieci anni sposata (76%) e con figli ancora in casa (78%)</w:t>
      </w:r>
      <w:r w:rsidR="005060DA" w:rsidRPr="0CAD8919">
        <w:rPr>
          <w:rFonts w:asciiTheme="minorHAnsi" w:hAnsiTheme="minorHAnsi" w:cstheme="minorBidi"/>
          <w:lang w:val="it-IT"/>
        </w:rPr>
        <w:t xml:space="preserve">. Si discosta invece del tutto </w:t>
      </w:r>
      <w:r w:rsidR="005060DA" w:rsidRPr="0CAD8919">
        <w:rPr>
          <w:rFonts w:asciiTheme="minorHAnsi" w:hAnsiTheme="minorHAnsi" w:cstheme="minorBidi"/>
          <w:b/>
          <w:bCs/>
          <w:lang w:val="it-IT"/>
        </w:rPr>
        <w:t xml:space="preserve">la </w:t>
      </w:r>
      <w:proofErr w:type="spellStart"/>
      <w:r w:rsidR="005060DA" w:rsidRPr="0CAD8919">
        <w:rPr>
          <w:rFonts w:asciiTheme="minorHAnsi" w:hAnsiTheme="minorHAnsi" w:cstheme="minorBidi"/>
          <w:b/>
          <w:bCs/>
          <w:lang w:val="it-IT"/>
        </w:rPr>
        <w:t>GenZ</w:t>
      </w:r>
      <w:proofErr w:type="spellEnd"/>
      <w:r w:rsidR="005060DA" w:rsidRPr="0CAD8919">
        <w:rPr>
          <w:rFonts w:asciiTheme="minorHAnsi" w:hAnsiTheme="minorHAnsi" w:cstheme="minorBidi"/>
          <w:b/>
          <w:bCs/>
          <w:lang w:val="it-IT"/>
        </w:rPr>
        <w:t xml:space="preserve"> </w:t>
      </w:r>
      <w:r w:rsidR="005060DA" w:rsidRPr="0CAD8919">
        <w:rPr>
          <w:rFonts w:asciiTheme="minorHAnsi" w:hAnsiTheme="minorHAnsi" w:cstheme="minorBidi"/>
          <w:lang w:val="it-IT"/>
        </w:rPr>
        <w:t>(1995 – 2010) che</w:t>
      </w:r>
      <w:r w:rsidR="00A12A3A" w:rsidRPr="0CAD8919">
        <w:rPr>
          <w:rFonts w:asciiTheme="minorHAnsi" w:hAnsiTheme="minorHAnsi" w:cstheme="minorBidi"/>
          <w:lang w:val="it-IT"/>
        </w:rPr>
        <w:t>,</w:t>
      </w:r>
      <w:r w:rsidR="005060DA" w:rsidRPr="0CAD8919">
        <w:rPr>
          <w:rFonts w:asciiTheme="minorHAnsi" w:hAnsiTheme="minorHAnsi" w:cstheme="minorBidi"/>
          <w:lang w:val="it-IT"/>
        </w:rPr>
        <w:t xml:space="preserve"> interpellata sugli stessi quesiti</w:t>
      </w:r>
      <w:r w:rsidR="00A12A3A" w:rsidRPr="0CAD8919">
        <w:rPr>
          <w:rFonts w:asciiTheme="minorHAnsi" w:hAnsiTheme="minorHAnsi" w:cstheme="minorBidi"/>
          <w:lang w:val="it-IT"/>
        </w:rPr>
        <w:t>,</w:t>
      </w:r>
      <w:r w:rsidR="005060DA" w:rsidRPr="0CAD8919">
        <w:rPr>
          <w:rFonts w:asciiTheme="minorHAnsi" w:hAnsiTheme="minorHAnsi" w:cstheme="minorBidi"/>
          <w:lang w:val="it-IT"/>
        </w:rPr>
        <w:t xml:space="preserve"> </w:t>
      </w:r>
      <w:r w:rsidR="005060DA" w:rsidRPr="0CAD8919">
        <w:rPr>
          <w:rFonts w:asciiTheme="minorHAnsi" w:hAnsiTheme="minorHAnsi" w:cstheme="minorBidi"/>
          <w:b/>
          <w:bCs/>
          <w:lang w:val="it-IT"/>
        </w:rPr>
        <w:t xml:space="preserve">sembra far molta fatica a pensarsi con una famiglia o a definirsi già tale </w:t>
      </w:r>
      <w:r w:rsidR="005060DA" w:rsidRPr="0CAD8919">
        <w:rPr>
          <w:rFonts w:asciiTheme="minorHAnsi" w:hAnsiTheme="minorHAnsi" w:cstheme="minorBidi"/>
          <w:lang w:val="it-IT"/>
        </w:rPr>
        <w:t xml:space="preserve">(solo il 3% infatti </w:t>
      </w:r>
      <w:r w:rsidR="004811B9" w:rsidRPr="0CAD8919">
        <w:rPr>
          <w:rFonts w:asciiTheme="minorHAnsi" w:hAnsiTheme="minorHAnsi" w:cstheme="minorBidi"/>
          <w:lang w:val="it-IT"/>
        </w:rPr>
        <w:t>decide di partecipare</w:t>
      </w:r>
      <w:r w:rsidR="00B62506" w:rsidRPr="0CAD8919">
        <w:rPr>
          <w:rFonts w:asciiTheme="minorHAnsi" w:hAnsiTheme="minorHAnsi" w:cstheme="minorBidi"/>
          <w:lang w:val="it-IT"/>
        </w:rPr>
        <w:t xml:space="preserve"> attivamente al</w:t>
      </w:r>
      <w:r w:rsidR="004811B9" w:rsidRPr="0CAD8919">
        <w:rPr>
          <w:rFonts w:asciiTheme="minorHAnsi" w:hAnsiTheme="minorHAnsi" w:cstheme="minorBidi"/>
          <w:lang w:val="it-IT"/>
        </w:rPr>
        <w:t>l’indagine</w:t>
      </w:r>
      <w:r w:rsidR="005060DA" w:rsidRPr="0CAD8919">
        <w:rPr>
          <w:rFonts w:asciiTheme="minorHAnsi" w:hAnsiTheme="minorHAnsi" w:cstheme="minorBidi"/>
          <w:lang w:val="it-IT"/>
        </w:rPr>
        <w:t>).</w:t>
      </w:r>
    </w:p>
    <w:p w14:paraId="773AFC91" w14:textId="383B0FCF" w:rsidR="008E49F5" w:rsidRDefault="008E49F5" w:rsidP="0CAD8919">
      <w:pPr>
        <w:rPr>
          <w:rFonts w:asciiTheme="minorHAnsi" w:hAnsiTheme="minorHAnsi" w:cstheme="minorBidi"/>
          <w:lang w:val="it-IT"/>
        </w:rPr>
      </w:pPr>
    </w:p>
    <w:p w14:paraId="56E2BDCE" w14:textId="44D1050D" w:rsidR="00CF683A" w:rsidRPr="00F6402B" w:rsidRDefault="004A43FA" w:rsidP="0CAD8919">
      <w:pPr>
        <w:rPr>
          <w:b/>
          <w:bCs/>
          <w:lang w:val="it-IT"/>
        </w:rPr>
      </w:pPr>
      <w:r w:rsidRPr="0CAD8919">
        <w:rPr>
          <w:i/>
          <w:iCs/>
          <w:lang w:val="it-IT"/>
        </w:rPr>
        <w:t>“</w:t>
      </w:r>
      <w:r w:rsidR="00B60F51" w:rsidRPr="0CAD8919">
        <w:rPr>
          <w:i/>
          <w:iCs/>
          <w:lang w:val="it-IT"/>
        </w:rPr>
        <w:t xml:space="preserve">La </w:t>
      </w:r>
      <w:proofErr w:type="spellStart"/>
      <w:r w:rsidR="00B60F51" w:rsidRPr="0CAD8919">
        <w:rPr>
          <w:i/>
          <w:iCs/>
          <w:lang w:val="it-IT"/>
        </w:rPr>
        <w:t>GenZ</w:t>
      </w:r>
      <w:proofErr w:type="spellEnd"/>
      <w:r w:rsidR="00C96525" w:rsidRPr="0CAD8919">
        <w:rPr>
          <w:i/>
          <w:iCs/>
          <w:lang w:val="it-IT"/>
        </w:rPr>
        <w:t xml:space="preserve"> viv</w:t>
      </w:r>
      <w:r w:rsidR="00B60F51" w:rsidRPr="0CAD8919">
        <w:rPr>
          <w:i/>
          <w:iCs/>
          <w:lang w:val="it-IT"/>
        </w:rPr>
        <w:t>e</w:t>
      </w:r>
      <w:r w:rsidR="00C96525" w:rsidRPr="0CAD8919">
        <w:rPr>
          <w:i/>
          <w:iCs/>
          <w:lang w:val="it-IT"/>
        </w:rPr>
        <w:t xml:space="preserve"> una profonda incertezza s</w:t>
      </w:r>
      <w:r w:rsidR="007477F3" w:rsidRPr="0CAD8919">
        <w:rPr>
          <w:i/>
          <w:iCs/>
          <w:lang w:val="it-IT"/>
        </w:rPr>
        <w:t>ul futuro e</w:t>
      </w:r>
      <w:r w:rsidR="00F6402B" w:rsidRPr="0CAD8919">
        <w:rPr>
          <w:i/>
          <w:iCs/>
          <w:lang w:val="it-IT"/>
        </w:rPr>
        <w:t xml:space="preserve">, per ciò che vedo e vivo, </w:t>
      </w:r>
      <w:r w:rsidR="00EF4EB9" w:rsidRPr="0CAD8919">
        <w:rPr>
          <w:i/>
          <w:iCs/>
          <w:lang w:val="it-IT"/>
        </w:rPr>
        <w:t>fatica a visualizzare o riconoscersi in una famiglia</w:t>
      </w:r>
      <w:r w:rsidR="00000F9B" w:rsidRPr="0CAD8919">
        <w:rPr>
          <w:i/>
          <w:iCs/>
          <w:lang w:val="it-IT"/>
        </w:rPr>
        <w:t xml:space="preserve"> come tradizionalmente intesa</w:t>
      </w:r>
      <w:r w:rsidR="00BF6C0D" w:rsidRPr="0CAD8919">
        <w:rPr>
          <w:i/>
          <w:iCs/>
          <w:lang w:val="it-IT"/>
        </w:rPr>
        <w:t>. Questo non rappresenta necessariamente un</w:t>
      </w:r>
      <w:r w:rsidR="00C14DE8" w:rsidRPr="0CAD8919">
        <w:rPr>
          <w:i/>
          <w:iCs/>
          <w:lang w:val="it-IT"/>
        </w:rPr>
        <w:t xml:space="preserve">a nota negativa, anzi: confido che le nuove generazioni siano in grado di accogliere e interiorizzare il cambiamento che è in atto per </w:t>
      </w:r>
      <w:r w:rsidR="00FE68AC" w:rsidRPr="0CAD8919">
        <w:rPr>
          <w:i/>
          <w:iCs/>
          <w:lang w:val="it-IT"/>
        </w:rPr>
        <w:t>slegarsi dal concetto di famiglia “tradizionale”</w:t>
      </w:r>
      <w:r w:rsidR="00B60F51" w:rsidRPr="0CAD8919">
        <w:rPr>
          <w:i/>
          <w:iCs/>
          <w:lang w:val="it-IT"/>
        </w:rPr>
        <w:t xml:space="preserve">, favorendo </w:t>
      </w:r>
      <w:r w:rsidR="00FE68AC" w:rsidRPr="0CAD8919">
        <w:rPr>
          <w:i/>
          <w:iCs/>
          <w:lang w:val="it-IT"/>
        </w:rPr>
        <w:t xml:space="preserve">un nucleo in cui ruoli e generi non sono più </w:t>
      </w:r>
      <w:r w:rsidR="00013CF7" w:rsidRPr="0CAD8919">
        <w:rPr>
          <w:i/>
          <w:iCs/>
          <w:lang w:val="it-IT"/>
        </w:rPr>
        <w:t xml:space="preserve">dogmi necessari e vincolanti, </w:t>
      </w:r>
      <w:r w:rsidR="00CF524E" w:rsidRPr="0CAD8919">
        <w:rPr>
          <w:i/>
          <w:iCs/>
          <w:lang w:val="it-IT"/>
        </w:rPr>
        <w:t>liberandoci</w:t>
      </w:r>
      <w:r w:rsidR="00013CF7" w:rsidRPr="0CAD8919">
        <w:rPr>
          <w:i/>
          <w:iCs/>
          <w:lang w:val="it-IT"/>
        </w:rPr>
        <w:t xml:space="preserve"> </w:t>
      </w:r>
      <w:r w:rsidR="009E06A0" w:rsidRPr="0CAD8919">
        <w:rPr>
          <w:i/>
          <w:iCs/>
          <w:lang w:val="it-IT"/>
        </w:rPr>
        <w:t xml:space="preserve">così finalmente </w:t>
      </w:r>
      <w:r w:rsidR="00013CF7" w:rsidRPr="0CAD8919">
        <w:rPr>
          <w:i/>
          <w:iCs/>
          <w:lang w:val="it-IT"/>
        </w:rPr>
        <w:t xml:space="preserve">da ogni forma di etichettatura” </w:t>
      </w:r>
      <w:r w:rsidR="00013CF7" w:rsidRPr="0CAD8919">
        <w:rPr>
          <w:lang w:val="it-IT"/>
        </w:rPr>
        <w:t xml:space="preserve">– dichiara </w:t>
      </w:r>
      <w:r w:rsidR="00013CF7" w:rsidRPr="0CAD8919">
        <w:rPr>
          <w:b/>
          <w:bCs/>
          <w:lang w:val="it-IT"/>
        </w:rPr>
        <w:t xml:space="preserve">Aurora Ramazzotti, </w:t>
      </w:r>
      <w:r w:rsidR="00F6402B" w:rsidRPr="0CAD8919">
        <w:rPr>
          <w:b/>
          <w:bCs/>
          <w:lang w:val="it-IT"/>
        </w:rPr>
        <w:t>conduttrice tv e radio</w:t>
      </w:r>
      <w:r w:rsidR="00F6402B" w:rsidRPr="0CAD8919">
        <w:rPr>
          <w:lang w:val="it-IT"/>
        </w:rPr>
        <w:t>.</w:t>
      </w:r>
    </w:p>
    <w:p w14:paraId="5DB31EB1" w14:textId="77777777" w:rsidR="006C13EA" w:rsidRDefault="006C13EA" w:rsidP="0CAD8919">
      <w:pPr>
        <w:rPr>
          <w:rFonts w:asciiTheme="minorHAnsi" w:hAnsiTheme="minorHAnsi" w:cstheme="minorBidi"/>
          <w:lang w:val="it-IT"/>
        </w:rPr>
      </w:pPr>
    </w:p>
    <w:p w14:paraId="335988DA" w14:textId="77777777" w:rsidR="00CF524E" w:rsidRDefault="00CF524E" w:rsidP="0CAD8919">
      <w:pPr>
        <w:rPr>
          <w:rFonts w:asciiTheme="minorHAnsi" w:hAnsiTheme="minorHAnsi" w:cstheme="minorBidi"/>
          <w:b/>
          <w:bCs/>
          <w:lang w:val="it-IT"/>
        </w:rPr>
      </w:pPr>
    </w:p>
    <w:p w14:paraId="1C0126DD" w14:textId="77777777" w:rsidR="00CF524E" w:rsidRDefault="00CF524E" w:rsidP="0CAD8919">
      <w:pPr>
        <w:rPr>
          <w:rFonts w:asciiTheme="minorHAnsi" w:hAnsiTheme="minorHAnsi" w:cstheme="minorBidi"/>
          <w:b/>
          <w:bCs/>
          <w:lang w:val="it-IT"/>
        </w:rPr>
      </w:pPr>
    </w:p>
    <w:p w14:paraId="4CDA472C" w14:textId="72916B1F" w:rsidR="004D45FC" w:rsidRPr="00F6790A" w:rsidRDefault="004D45FC" w:rsidP="0CAD8919">
      <w:pPr>
        <w:rPr>
          <w:rFonts w:asciiTheme="minorHAnsi" w:hAnsiTheme="minorHAnsi" w:cstheme="minorBidi"/>
          <w:b/>
          <w:bCs/>
          <w:lang w:val="it-IT"/>
        </w:rPr>
      </w:pPr>
      <w:r w:rsidRPr="0CAD8919">
        <w:rPr>
          <w:rFonts w:asciiTheme="minorHAnsi" w:hAnsiTheme="minorHAnsi" w:cstheme="minorBidi"/>
          <w:b/>
          <w:bCs/>
          <w:lang w:val="it-IT"/>
        </w:rPr>
        <w:lastRenderedPageBreak/>
        <w:t xml:space="preserve">Le grandi </w:t>
      </w:r>
      <w:r w:rsidR="00F6790A" w:rsidRPr="0CAD8919">
        <w:rPr>
          <w:rFonts w:asciiTheme="minorHAnsi" w:hAnsiTheme="minorHAnsi" w:cstheme="minorBidi"/>
          <w:b/>
          <w:bCs/>
          <w:lang w:val="it-IT"/>
        </w:rPr>
        <w:t>decisioni</w:t>
      </w:r>
    </w:p>
    <w:p w14:paraId="4FC01F9F" w14:textId="56C5B6E7" w:rsidR="005060DA" w:rsidRDefault="005060DA" w:rsidP="0CAD8919">
      <w:pPr>
        <w:rPr>
          <w:rFonts w:asciiTheme="minorHAnsi" w:hAnsiTheme="minorHAnsi" w:cstheme="minorBidi"/>
          <w:lang w:val="it-IT"/>
        </w:rPr>
      </w:pPr>
      <w:r w:rsidRPr="0CAD8919">
        <w:rPr>
          <w:rFonts w:asciiTheme="minorHAnsi" w:hAnsiTheme="minorHAnsi" w:cstheme="minorBidi"/>
          <w:lang w:val="it-IT"/>
        </w:rPr>
        <w:t>Venendo a che cosa accade tra le mura domestiche</w:t>
      </w:r>
      <w:bookmarkStart w:id="1" w:name="_Hlk120207765"/>
      <w:r w:rsidR="002702BF" w:rsidRPr="0CAD8919">
        <w:rPr>
          <w:rFonts w:asciiTheme="minorHAnsi" w:hAnsiTheme="minorHAnsi" w:cstheme="minorBidi"/>
          <w:lang w:val="it-IT"/>
        </w:rPr>
        <w:t xml:space="preserve"> e nello specifico</w:t>
      </w:r>
      <w:r w:rsidR="002702BF" w:rsidRPr="0CAD8919">
        <w:rPr>
          <w:rFonts w:asciiTheme="minorHAnsi" w:hAnsiTheme="minorHAnsi" w:cstheme="minorBidi"/>
          <w:b/>
          <w:bCs/>
          <w:lang w:val="it-IT"/>
        </w:rPr>
        <w:t xml:space="preserve"> a</w:t>
      </w:r>
      <w:r w:rsidR="007765CE" w:rsidRPr="0CAD8919">
        <w:rPr>
          <w:rFonts w:asciiTheme="minorHAnsi" w:hAnsiTheme="minorHAnsi" w:cstheme="minorBidi"/>
          <w:b/>
          <w:bCs/>
          <w:lang w:val="it-IT"/>
        </w:rPr>
        <w:t xml:space="preserve">lle grandi </w:t>
      </w:r>
      <w:r w:rsidR="00BE482B" w:rsidRPr="0CAD8919">
        <w:rPr>
          <w:rFonts w:asciiTheme="minorHAnsi" w:hAnsiTheme="minorHAnsi" w:cstheme="minorBidi"/>
          <w:b/>
          <w:bCs/>
          <w:lang w:val="it-IT"/>
        </w:rPr>
        <w:t>questioni</w:t>
      </w:r>
      <w:r w:rsidR="007765CE" w:rsidRPr="0CAD8919">
        <w:rPr>
          <w:rFonts w:asciiTheme="minorHAnsi" w:hAnsiTheme="minorHAnsi" w:cstheme="minorBidi"/>
          <w:b/>
          <w:bCs/>
          <w:lang w:val="it-IT"/>
        </w:rPr>
        <w:t xml:space="preserve"> familiari</w:t>
      </w:r>
      <w:r w:rsidR="002702BF" w:rsidRPr="0CAD8919">
        <w:rPr>
          <w:rFonts w:asciiTheme="minorHAnsi" w:hAnsiTheme="minorHAnsi" w:cstheme="minorBidi"/>
          <w:b/>
          <w:bCs/>
          <w:lang w:val="it-IT"/>
        </w:rPr>
        <w:t>,</w:t>
      </w:r>
      <w:r w:rsidR="007765CE" w:rsidRPr="0CAD8919">
        <w:rPr>
          <w:rFonts w:asciiTheme="minorHAnsi" w:hAnsiTheme="minorHAnsi" w:cstheme="minorBidi"/>
          <w:b/>
          <w:bCs/>
          <w:lang w:val="it-IT"/>
        </w:rPr>
        <w:t xml:space="preserve"> uomini e donne sembrano decidere insieme</w:t>
      </w:r>
      <w:r w:rsidR="007765CE" w:rsidRPr="0CAD8919">
        <w:rPr>
          <w:rFonts w:asciiTheme="minorHAnsi" w:hAnsiTheme="minorHAnsi" w:cstheme="minorBidi"/>
          <w:lang w:val="it-IT"/>
        </w:rPr>
        <w:t>: la scelta della città in cui vivere è condivisa secondo il 74% degli uomini e il 76% delle donne, così come la tipologia di abitazione (75% vs 79%) e l’avere o meno figli (83% vs 81%)</w:t>
      </w:r>
      <w:r w:rsidR="004D45FC" w:rsidRPr="0CAD8919">
        <w:rPr>
          <w:rFonts w:asciiTheme="minorHAnsi" w:hAnsiTheme="minorHAnsi" w:cstheme="minorBidi"/>
          <w:lang w:val="it-IT"/>
        </w:rPr>
        <w:t>.</w:t>
      </w:r>
      <w:r w:rsidR="007765CE" w:rsidRPr="0CAD8919">
        <w:rPr>
          <w:rFonts w:asciiTheme="minorHAnsi" w:hAnsiTheme="minorHAnsi" w:cstheme="minorBidi"/>
          <w:lang w:val="it-IT"/>
        </w:rPr>
        <w:t xml:space="preserve"> </w:t>
      </w:r>
      <w:r w:rsidR="004D45FC" w:rsidRPr="0CAD8919">
        <w:rPr>
          <w:rFonts w:asciiTheme="minorHAnsi" w:hAnsiTheme="minorHAnsi" w:cstheme="minorBidi"/>
          <w:b/>
          <w:bCs/>
          <w:lang w:val="it-IT"/>
        </w:rPr>
        <w:t>L</w:t>
      </w:r>
      <w:r w:rsidR="007765CE" w:rsidRPr="0CAD8919">
        <w:rPr>
          <w:rFonts w:asciiTheme="minorHAnsi" w:hAnsiTheme="minorHAnsi" w:cstheme="minorBidi"/>
          <w:b/>
          <w:bCs/>
          <w:lang w:val="it-IT"/>
        </w:rPr>
        <w:t>e prime significative divergenze si riscontrano sulla scelta del lavoro e sulle grandi questioni finanziarie</w:t>
      </w:r>
      <w:r w:rsidR="007765CE" w:rsidRPr="0CAD8919">
        <w:rPr>
          <w:rFonts w:asciiTheme="minorHAnsi" w:hAnsiTheme="minorHAnsi" w:cstheme="minorBidi"/>
          <w:lang w:val="it-IT"/>
        </w:rPr>
        <w:t xml:space="preserve">. </w:t>
      </w:r>
      <w:r w:rsidR="00D753E0" w:rsidRPr="0CAD8919">
        <w:rPr>
          <w:rFonts w:asciiTheme="minorHAnsi" w:hAnsiTheme="minorHAnsi" w:cstheme="minorBidi"/>
          <w:lang w:val="it-IT"/>
        </w:rPr>
        <w:t>S</w:t>
      </w:r>
      <w:r w:rsidR="007765CE" w:rsidRPr="0CAD8919">
        <w:rPr>
          <w:rFonts w:asciiTheme="minorHAnsi" w:hAnsiTheme="minorHAnsi" w:cstheme="minorBidi"/>
          <w:lang w:val="it-IT"/>
        </w:rPr>
        <w:t>ul primo punto</w:t>
      </w:r>
      <w:r w:rsidR="00D753E0" w:rsidRPr="0CAD8919">
        <w:rPr>
          <w:rFonts w:asciiTheme="minorHAnsi" w:hAnsiTheme="minorHAnsi" w:cstheme="minorBidi"/>
          <w:lang w:val="it-IT"/>
        </w:rPr>
        <w:t xml:space="preserve"> </w:t>
      </w:r>
      <w:r w:rsidR="007765CE" w:rsidRPr="0CAD8919">
        <w:rPr>
          <w:rFonts w:asciiTheme="minorHAnsi" w:hAnsiTheme="minorHAnsi" w:cstheme="minorBidi"/>
          <w:lang w:val="it-IT"/>
        </w:rPr>
        <w:t xml:space="preserve">a farla da padrone </w:t>
      </w:r>
      <w:r w:rsidR="00D753E0" w:rsidRPr="0CAD8919">
        <w:rPr>
          <w:rFonts w:asciiTheme="minorHAnsi" w:hAnsiTheme="minorHAnsi" w:cstheme="minorBidi"/>
          <w:lang w:val="it-IT"/>
        </w:rPr>
        <w:t>è</w:t>
      </w:r>
      <w:r w:rsidR="007765CE" w:rsidRPr="0CAD8919">
        <w:rPr>
          <w:rFonts w:asciiTheme="minorHAnsi" w:hAnsiTheme="minorHAnsi" w:cstheme="minorBidi"/>
          <w:lang w:val="it-IT"/>
        </w:rPr>
        <w:t xml:space="preserve"> la scelta individuale, il 53% degli uomini dichiara di prendere in completa autonomia ogni scelta che riguardi il proprio futuro lavorativo, percentuale </w:t>
      </w:r>
      <w:r w:rsidR="00D753E0" w:rsidRPr="0CAD8919">
        <w:rPr>
          <w:rFonts w:asciiTheme="minorHAnsi" w:hAnsiTheme="minorHAnsi" w:cstheme="minorBidi"/>
          <w:lang w:val="it-IT"/>
        </w:rPr>
        <w:t xml:space="preserve">che </w:t>
      </w:r>
      <w:r w:rsidR="007765CE" w:rsidRPr="0CAD8919">
        <w:rPr>
          <w:rFonts w:asciiTheme="minorHAnsi" w:hAnsiTheme="minorHAnsi" w:cstheme="minorBidi"/>
          <w:lang w:val="it-IT"/>
        </w:rPr>
        <w:t xml:space="preserve">sale a 64% nel caso delle donne. Un dato che pare incoraggiare una visione positiva </w:t>
      </w:r>
      <w:r w:rsidR="004D45FC" w:rsidRPr="0CAD8919">
        <w:rPr>
          <w:rFonts w:asciiTheme="minorHAnsi" w:hAnsiTheme="minorHAnsi" w:cstheme="minorBidi"/>
          <w:lang w:val="it-IT"/>
        </w:rPr>
        <w:t>su</w:t>
      </w:r>
      <w:r w:rsidR="007765CE" w:rsidRPr="0CAD8919">
        <w:rPr>
          <w:rFonts w:asciiTheme="minorHAnsi" w:hAnsiTheme="minorHAnsi" w:cstheme="minorBidi"/>
          <w:lang w:val="it-IT"/>
        </w:rPr>
        <w:t>ll’indipendenza femminile</w:t>
      </w:r>
      <w:r w:rsidR="00A81902" w:rsidRPr="0CAD8919">
        <w:rPr>
          <w:rFonts w:asciiTheme="minorHAnsi" w:hAnsiTheme="minorHAnsi" w:cstheme="minorBidi"/>
          <w:lang w:val="it-IT"/>
        </w:rPr>
        <w:t>,</w:t>
      </w:r>
      <w:r w:rsidR="007765CE" w:rsidRPr="0CAD8919">
        <w:rPr>
          <w:rFonts w:asciiTheme="minorHAnsi" w:hAnsiTheme="minorHAnsi" w:cstheme="minorBidi"/>
          <w:lang w:val="it-IT"/>
        </w:rPr>
        <w:t xml:space="preserve"> </w:t>
      </w:r>
      <w:r w:rsidR="002F4316" w:rsidRPr="0CAD8919">
        <w:rPr>
          <w:rFonts w:asciiTheme="minorHAnsi" w:hAnsiTheme="minorHAnsi" w:cstheme="minorBidi"/>
          <w:lang w:val="it-IT"/>
        </w:rPr>
        <w:t xml:space="preserve">ma </w:t>
      </w:r>
      <w:r w:rsidR="007765CE" w:rsidRPr="0CAD8919">
        <w:rPr>
          <w:rFonts w:asciiTheme="minorHAnsi" w:hAnsiTheme="minorHAnsi" w:cstheme="minorBidi"/>
          <w:lang w:val="it-IT"/>
        </w:rPr>
        <w:t xml:space="preserve">che si scontra sul dato relativo ai </w:t>
      </w:r>
      <w:r w:rsidR="007765CE" w:rsidRPr="0CAD8919">
        <w:rPr>
          <w:rFonts w:asciiTheme="minorHAnsi" w:hAnsiTheme="minorHAnsi" w:cstheme="minorBidi"/>
          <w:b/>
          <w:bCs/>
          <w:lang w:val="it-IT"/>
        </w:rPr>
        <w:t>grandi temi finanziari</w:t>
      </w:r>
      <w:r w:rsidR="007765CE" w:rsidRPr="0CAD8919">
        <w:rPr>
          <w:rFonts w:asciiTheme="minorHAnsi" w:hAnsiTheme="minorHAnsi" w:cstheme="minorBidi"/>
          <w:lang w:val="it-IT"/>
        </w:rPr>
        <w:t xml:space="preserve"> (acquisto di seconde case, finanziamenti, investimenti </w:t>
      </w:r>
      <w:proofErr w:type="spellStart"/>
      <w:r w:rsidR="007765CE" w:rsidRPr="0CAD8919">
        <w:rPr>
          <w:rFonts w:asciiTheme="minorHAnsi" w:hAnsiTheme="minorHAnsi" w:cstheme="minorBidi"/>
          <w:lang w:val="it-IT"/>
        </w:rPr>
        <w:t>ecc</w:t>
      </w:r>
      <w:proofErr w:type="spellEnd"/>
      <w:r w:rsidR="007765CE" w:rsidRPr="0CAD8919">
        <w:rPr>
          <w:rFonts w:asciiTheme="minorHAnsi" w:hAnsiTheme="minorHAnsi" w:cstheme="minorBidi"/>
          <w:lang w:val="it-IT"/>
        </w:rPr>
        <w:t xml:space="preserve">) </w:t>
      </w:r>
      <w:r w:rsidR="007765CE" w:rsidRPr="0CAD8919">
        <w:rPr>
          <w:rFonts w:asciiTheme="minorHAnsi" w:hAnsiTheme="minorHAnsi" w:cstheme="minorBidi"/>
          <w:b/>
          <w:bCs/>
          <w:lang w:val="it-IT"/>
        </w:rPr>
        <w:t xml:space="preserve">dove a guidare le scelte è ancora l’uomo: è infatti il 66% degli uomini </w:t>
      </w:r>
      <w:r w:rsidR="00A81902" w:rsidRPr="0CAD8919">
        <w:rPr>
          <w:rFonts w:asciiTheme="minorHAnsi" w:hAnsiTheme="minorHAnsi" w:cstheme="minorBidi"/>
          <w:b/>
          <w:bCs/>
          <w:lang w:val="it-IT"/>
        </w:rPr>
        <w:t>a dichiarare</w:t>
      </w:r>
      <w:r w:rsidR="007765CE" w:rsidRPr="0CAD8919">
        <w:rPr>
          <w:rFonts w:asciiTheme="minorHAnsi" w:hAnsiTheme="minorHAnsi" w:cstheme="minorBidi"/>
          <w:b/>
          <w:bCs/>
          <w:lang w:val="it-IT"/>
        </w:rPr>
        <w:t xml:space="preserve"> di condividere tali scelte con la compagna vs il 76% delle donne</w:t>
      </w:r>
      <w:r w:rsidR="007765CE" w:rsidRPr="0CAD8919">
        <w:rPr>
          <w:rFonts w:asciiTheme="minorHAnsi" w:hAnsiTheme="minorHAnsi" w:cstheme="minorBidi"/>
          <w:lang w:val="it-IT"/>
        </w:rPr>
        <w:t xml:space="preserve">, ben 10 pp che mettono in luce quanto alcuni temi siano ancora percepiti come </w:t>
      </w:r>
      <w:r w:rsidR="004D45FC" w:rsidRPr="0CAD8919">
        <w:rPr>
          <w:rFonts w:asciiTheme="minorHAnsi" w:hAnsiTheme="minorHAnsi" w:cstheme="minorBidi"/>
          <w:lang w:val="it-IT"/>
        </w:rPr>
        <w:t>di competenza de</w:t>
      </w:r>
      <w:r w:rsidR="00A81902" w:rsidRPr="0CAD8919">
        <w:rPr>
          <w:rFonts w:asciiTheme="minorHAnsi" w:hAnsiTheme="minorHAnsi" w:cstheme="minorBidi"/>
          <w:lang w:val="it-IT"/>
        </w:rPr>
        <w:t>ll’uomo</w:t>
      </w:r>
      <w:r w:rsidR="004D45FC" w:rsidRPr="0CAD8919">
        <w:rPr>
          <w:rFonts w:asciiTheme="minorHAnsi" w:hAnsiTheme="minorHAnsi" w:cstheme="minorBidi"/>
          <w:lang w:val="it-IT"/>
        </w:rPr>
        <w:t>.</w:t>
      </w:r>
    </w:p>
    <w:p w14:paraId="1661DD50" w14:textId="77777777" w:rsidR="00762448" w:rsidRDefault="00762448" w:rsidP="0CAD8919">
      <w:pPr>
        <w:rPr>
          <w:rFonts w:asciiTheme="minorHAnsi" w:hAnsiTheme="minorHAnsi" w:cstheme="minorBidi"/>
          <w:lang w:val="it-IT"/>
        </w:rPr>
      </w:pPr>
    </w:p>
    <w:bookmarkEnd w:id="1"/>
    <w:p w14:paraId="14B43E56" w14:textId="5FA4E6C5" w:rsidR="00386455" w:rsidRDefault="00BD3C46" w:rsidP="0CAD8919">
      <w:pPr>
        <w:rPr>
          <w:rFonts w:asciiTheme="minorHAnsi" w:hAnsiTheme="minorHAnsi" w:cstheme="minorBidi"/>
          <w:lang w:val="it-IT"/>
        </w:rPr>
      </w:pPr>
      <w:r w:rsidRPr="0CAD8919">
        <w:rPr>
          <w:rFonts w:asciiTheme="minorHAnsi" w:hAnsiTheme="minorHAnsi" w:cstheme="minorBidi"/>
          <w:i/>
          <w:iCs/>
          <w:lang w:val="it-IT"/>
        </w:rPr>
        <w:t>“</w:t>
      </w:r>
      <w:r w:rsidR="00D4675A" w:rsidRPr="0CAD8919">
        <w:rPr>
          <w:rFonts w:asciiTheme="minorHAnsi" w:hAnsiTheme="minorHAnsi" w:cstheme="minorBidi"/>
          <w:i/>
          <w:iCs/>
          <w:lang w:val="it-IT"/>
        </w:rPr>
        <w:t xml:space="preserve">Da </w:t>
      </w:r>
      <w:r w:rsidRPr="0CAD8919">
        <w:rPr>
          <w:rFonts w:asciiTheme="minorHAnsi" w:hAnsiTheme="minorHAnsi" w:cstheme="minorBidi"/>
          <w:i/>
          <w:iCs/>
          <w:lang w:val="it-IT"/>
        </w:rPr>
        <w:t>bambina mi hanno insegnato che</w:t>
      </w:r>
      <w:r w:rsidR="00D4675A" w:rsidRPr="0CAD8919">
        <w:rPr>
          <w:rFonts w:asciiTheme="minorHAnsi" w:hAnsiTheme="minorHAnsi" w:cstheme="minorBidi"/>
          <w:i/>
          <w:iCs/>
          <w:lang w:val="it-IT"/>
        </w:rPr>
        <w:t xml:space="preserve"> la libertà,</w:t>
      </w:r>
      <w:r w:rsidRPr="0CAD8919">
        <w:rPr>
          <w:rFonts w:asciiTheme="minorHAnsi" w:hAnsiTheme="minorHAnsi" w:cstheme="minorBidi"/>
          <w:i/>
          <w:iCs/>
          <w:lang w:val="it-IT"/>
        </w:rPr>
        <w:t xml:space="preserve"> l’emancipazione</w:t>
      </w:r>
      <w:r w:rsidR="00D4675A" w:rsidRPr="0CAD8919">
        <w:rPr>
          <w:rFonts w:asciiTheme="minorHAnsi" w:hAnsiTheme="minorHAnsi" w:cstheme="minorBidi"/>
          <w:i/>
          <w:iCs/>
          <w:lang w:val="it-IT"/>
        </w:rPr>
        <w:t>, l’indipendenza passa</w:t>
      </w:r>
      <w:r w:rsidR="00386455" w:rsidRPr="0CAD8919">
        <w:rPr>
          <w:rFonts w:asciiTheme="minorHAnsi" w:hAnsiTheme="minorHAnsi" w:cstheme="minorBidi"/>
          <w:i/>
          <w:iCs/>
          <w:lang w:val="it-IT"/>
        </w:rPr>
        <w:t>no</w:t>
      </w:r>
      <w:r w:rsidR="00D4675A" w:rsidRPr="0CAD8919">
        <w:rPr>
          <w:rFonts w:asciiTheme="minorHAnsi" w:hAnsiTheme="minorHAnsi" w:cstheme="minorBidi"/>
          <w:i/>
          <w:iCs/>
          <w:lang w:val="it-IT"/>
        </w:rPr>
        <w:t xml:space="preserve"> attraverso la conoscenza dell’economia e l’autonoma gestione d</w:t>
      </w:r>
      <w:r w:rsidR="00386455" w:rsidRPr="0CAD8919">
        <w:rPr>
          <w:rFonts w:asciiTheme="minorHAnsi" w:hAnsiTheme="minorHAnsi" w:cstheme="minorBidi"/>
          <w:i/>
          <w:iCs/>
          <w:lang w:val="it-IT"/>
        </w:rPr>
        <w:t>i questioni finanziarie</w:t>
      </w:r>
      <w:r w:rsidR="00CE79DD" w:rsidRPr="0CAD8919">
        <w:rPr>
          <w:rFonts w:asciiTheme="minorHAnsi" w:hAnsiTheme="minorHAnsi" w:cstheme="minorBidi"/>
          <w:i/>
          <w:iCs/>
          <w:lang w:val="it-IT"/>
        </w:rPr>
        <w:t>. Allo</w:t>
      </w:r>
      <w:r w:rsidR="00196CA2" w:rsidRPr="0CAD8919">
        <w:rPr>
          <w:rFonts w:asciiTheme="minorHAnsi" w:hAnsiTheme="minorHAnsi" w:cstheme="minorBidi"/>
          <w:i/>
          <w:iCs/>
          <w:lang w:val="it-IT"/>
        </w:rPr>
        <w:t xml:space="preserve"> stesso tempo</w:t>
      </w:r>
      <w:r w:rsidR="00CE79DD" w:rsidRPr="0CAD8919">
        <w:rPr>
          <w:rFonts w:asciiTheme="minorHAnsi" w:hAnsiTheme="minorHAnsi" w:cstheme="minorBidi"/>
          <w:i/>
          <w:iCs/>
          <w:lang w:val="it-IT"/>
        </w:rPr>
        <w:t>,</w:t>
      </w:r>
      <w:r w:rsidR="00196CA2" w:rsidRPr="0CAD8919">
        <w:rPr>
          <w:rFonts w:asciiTheme="minorHAnsi" w:hAnsiTheme="minorHAnsi" w:cstheme="minorBidi"/>
          <w:i/>
          <w:iCs/>
          <w:lang w:val="it-IT"/>
        </w:rPr>
        <w:t xml:space="preserve"> sono cresciuta in un contesto in cui parlare di soldi, per le </w:t>
      </w:r>
      <w:r w:rsidR="00D4675A" w:rsidRPr="0CAD8919">
        <w:rPr>
          <w:rFonts w:asciiTheme="minorHAnsi" w:hAnsiTheme="minorHAnsi" w:cstheme="minorBidi"/>
          <w:i/>
          <w:iCs/>
          <w:lang w:val="it-IT"/>
        </w:rPr>
        <w:t xml:space="preserve">donne, </w:t>
      </w:r>
      <w:r w:rsidR="00CE79DD" w:rsidRPr="0CAD8919">
        <w:rPr>
          <w:rFonts w:asciiTheme="minorHAnsi" w:hAnsiTheme="minorHAnsi" w:cstheme="minorBidi"/>
          <w:i/>
          <w:iCs/>
          <w:lang w:val="it-IT"/>
        </w:rPr>
        <w:t>ha sempre rappresentato</w:t>
      </w:r>
      <w:r w:rsidR="00D4675A" w:rsidRPr="0CAD8919">
        <w:rPr>
          <w:rFonts w:asciiTheme="minorHAnsi" w:hAnsiTheme="minorHAnsi" w:cstheme="minorBidi"/>
          <w:i/>
          <w:iCs/>
          <w:lang w:val="it-IT"/>
        </w:rPr>
        <w:t xml:space="preserve"> un tabù</w:t>
      </w:r>
      <w:r w:rsidR="008800E1" w:rsidRPr="0CAD8919">
        <w:rPr>
          <w:rFonts w:asciiTheme="minorHAnsi" w:hAnsiTheme="minorHAnsi" w:cstheme="minorBidi"/>
          <w:i/>
          <w:iCs/>
          <w:lang w:val="it-IT"/>
        </w:rPr>
        <w:t xml:space="preserve">, quasi una volgarità. </w:t>
      </w:r>
      <w:r w:rsidR="00A67CAE" w:rsidRPr="0CAD8919">
        <w:rPr>
          <w:rFonts w:asciiTheme="minorHAnsi" w:hAnsiTheme="minorHAnsi" w:cstheme="minorBidi"/>
          <w:i/>
          <w:iCs/>
          <w:lang w:val="it-IT"/>
        </w:rPr>
        <w:t>O</w:t>
      </w:r>
      <w:r w:rsidR="005B3072" w:rsidRPr="0CAD8919">
        <w:rPr>
          <w:rFonts w:asciiTheme="minorHAnsi" w:hAnsiTheme="minorHAnsi" w:cstheme="minorBidi"/>
          <w:i/>
          <w:iCs/>
          <w:lang w:val="it-IT"/>
        </w:rPr>
        <w:t>ggi è più che mai fondamentale</w:t>
      </w:r>
      <w:r w:rsidR="00BF2001" w:rsidRPr="0CAD8919">
        <w:rPr>
          <w:rFonts w:asciiTheme="minorHAnsi" w:hAnsiTheme="minorHAnsi" w:cstheme="minorBidi"/>
          <w:i/>
          <w:iCs/>
          <w:lang w:val="it-IT"/>
        </w:rPr>
        <w:t xml:space="preserve"> uscire da quest</w:t>
      </w:r>
      <w:r w:rsidR="005B3072" w:rsidRPr="0CAD8919">
        <w:rPr>
          <w:rFonts w:asciiTheme="minorHAnsi" w:hAnsiTheme="minorHAnsi" w:cstheme="minorBidi"/>
          <w:i/>
          <w:iCs/>
          <w:lang w:val="it-IT"/>
        </w:rPr>
        <w:t>a mentalità e fornire alle donne gli strumenti necessari per comprendere l’economia</w:t>
      </w:r>
      <w:r w:rsidR="0097133D" w:rsidRPr="0CAD8919">
        <w:rPr>
          <w:rFonts w:asciiTheme="minorHAnsi" w:hAnsiTheme="minorHAnsi" w:cstheme="minorBidi"/>
          <w:i/>
          <w:iCs/>
          <w:lang w:val="it-IT"/>
        </w:rPr>
        <w:t xml:space="preserve"> e</w:t>
      </w:r>
      <w:r w:rsidR="005B3072" w:rsidRPr="0CAD8919">
        <w:rPr>
          <w:rFonts w:asciiTheme="minorHAnsi" w:hAnsiTheme="minorHAnsi" w:cstheme="minorBidi"/>
          <w:i/>
          <w:iCs/>
          <w:lang w:val="it-IT"/>
        </w:rPr>
        <w:t xml:space="preserve"> la finanza</w:t>
      </w:r>
      <w:r w:rsidR="004A1B91" w:rsidRPr="0CAD8919">
        <w:rPr>
          <w:rFonts w:asciiTheme="minorHAnsi" w:hAnsiTheme="minorHAnsi" w:cstheme="minorBidi"/>
          <w:i/>
          <w:iCs/>
          <w:lang w:val="it-IT"/>
        </w:rPr>
        <w:t xml:space="preserve">, dando così loro </w:t>
      </w:r>
      <w:r w:rsidR="003C58BD" w:rsidRPr="0CAD8919">
        <w:rPr>
          <w:rFonts w:asciiTheme="minorHAnsi" w:hAnsiTheme="minorHAnsi" w:cstheme="minorBidi"/>
          <w:i/>
          <w:iCs/>
          <w:lang w:val="it-IT"/>
        </w:rPr>
        <w:t>modo</w:t>
      </w:r>
      <w:r w:rsidR="0097133D" w:rsidRPr="0CAD8919">
        <w:rPr>
          <w:rFonts w:asciiTheme="minorHAnsi" w:hAnsiTheme="minorHAnsi" w:cstheme="minorBidi"/>
          <w:i/>
          <w:iCs/>
          <w:lang w:val="it-IT"/>
        </w:rPr>
        <w:t xml:space="preserve"> di autodeterminarsi ed essere </w:t>
      </w:r>
      <w:r w:rsidR="00162D47" w:rsidRPr="0CAD8919">
        <w:rPr>
          <w:rFonts w:asciiTheme="minorHAnsi" w:hAnsiTheme="minorHAnsi" w:cstheme="minorBidi"/>
          <w:i/>
          <w:iCs/>
          <w:lang w:val="it-IT"/>
        </w:rPr>
        <w:t>libere</w:t>
      </w:r>
      <w:r w:rsidR="009F46C5" w:rsidRPr="0CAD8919">
        <w:rPr>
          <w:rFonts w:asciiTheme="minorHAnsi" w:hAnsiTheme="minorHAnsi" w:cstheme="minorBidi"/>
          <w:i/>
          <w:iCs/>
          <w:lang w:val="it-IT"/>
        </w:rPr>
        <w:t xml:space="preserve">.” – </w:t>
      </w:r>
      <w:r w:rsidR="009F46C5" w:rsidRPr="0CAD8919">
        <w:rPr>
          <w:rFonts w:asciiTheme="minorHAnsi" w:hAnsiTheme="minorHAnsi" w:cstheme="minorBidi"/>
          <w:lang w:val="it-IT"/>
        </w:rPr>
        <w:t xml:space="preserve">dichiara </w:t>
      </w:r>
      <w:r w:rsidR="009F46C5" w:rsidRPr="0CAD8919">
        <w:rPr>
          <w:rFonts w:asciiTheme="minorHAnsi" w:hAnsiTheme="minorHAnsi" w:cstheme="minorBidi"/>
          <w:b/>
          <w:bCs/>
          <w:lang w:val="it-IT"/>
        </w:rPr>
        <w:t>Claudia De Lillo</w:t>
      </w:r>
      <w:r w:rsidR="008C233B" w:rsidRPr="0CAD8919">
        <w:rPr>
          <w:rFonts w:asciiTheme="minorHAnsi" w:hAnsiTheme="minorHAnsi" w:cstheme="minorBidi"/>
          <w:b/>
          <w:bCs/>
          <w:lang w:val="it-IT"/>
        </w:rPr>
        <w:t>, giornalista, conduttrice radio e tv, autrice</w:t>
      </w:r>
      <w:r w:rsidR="00386455" w:rsidRPr="0CAD8919">
        <w:rPr>
          <w:rFonts w:asciiTheme="minorHAnsi" w:hAnsiTheme="minorHAnsi" w:cstheme="minorBidi"/>
          <w:lang w:val="it-IT"/>
        </w:rPr>
        <w:t>.</w:t>
      </w:r>
    </w:p>
    <w:p w14:paraId="698341AD" w14:textId="77777777" w:rsidR="004D45FC" w:rsidRDefault="004D45FC" w:rsidP="0CAD8919">
      <w:pPr>
        <w:rPr>
          <w:rFonts w:asciiTheme="minorHAnsi" w:hAnsiTheme="minorHAnsi" w:cstheme="minorBidi"/>
          <w:lang w:val="it-IT"/>
        </w:rPr>
      </w:pPr>
    </w:p>
    <w:p w14:paraId="312F3DA3" w14:textId="2CA6CD81" w:rsidR="00F6790A" w:rsidRPr="00F6790A" w:rsidRDefault="00F6790A" w:rsidP="0CAD8919">
      <w:pPr>
        <w:rPr>
          <w:rFonts w:asciiTheme="minorHAnsi" w:hAnsiTheme="minorHAnsi" w:cstheme="minorBidi"/>
          <w:b/>
          <w:bCs/>
          <w:lang w:val="it-IT"/>
        </w:rPr>
      </w:pPr>
      <w:r w:rsidRPr="0CAD8919">
        <w:rPr>
          <w:rFonts w:asciiTheme="minorHAnsi" w:hAnsiTheme="minorHAnsi" w:cstheme="minorBidi"/>
          <w:b/>
          <w:bCs/>
          <w:lang w:val="it-IT"/>
        </w:rPr>
        <w:t>La gestione quotidiana della casa</w:t>
      </w:r>
    </w:p>
    <w:p w14:paraId="1D5F68D2" w14:textId="3DDDB6B9" w:rsidR="00180C81" w:rsidRDefault="00A81902" w:rsidP="0CAD8919">
      <w:pPr>
        <w:rPr>
          <w:rFonts w:asciiTheme="minorHAnsi" w:hAnsiTheme="minorHAnsi" w:cstheme="minorBidi"/>
          <w:lang w:val="it-IT"/>
        </w:rPr>
      </w:pPr>
      <w:r w:rsidRPr="0CAD8919">
        <w:rPr>
          <w:rFonts w:asciiTheme="minorHAnsi" w:hAnsiTheme="minorHAnsi" w:cstheme="minorBidi"/>
          <w:lang w:val="it-IT"/>
        </w:rPr>
        <w:t>Nella</w:t>
      </w:r>
      <w:r w:rsidR="004D45FC" w:rsidRPr="0CAD8919">
        <w:rPr>
          <w:rFonts w:asciiTheme="minorHAnsi" w:hAnsiTheme="minorHAnsi" w:cstheme="minorBidi"/>
          <w:lang w:val="it-IT"/>
        </w:rPr>
        <w:t xml:space="preserve"> quotidi</w:t>
      </w:r>
      <w:r w:rsidR="00DD72F7" w:rsidRPr="0CAD8919">
        <w:rPr>
          <w:rFonts w:asciiTheme="minorHAnsi" w:hAnsiTheme="minorHAnsi" w:cstheme="minorBidi"/>
          <w:lang w:val="it-IT"/>
        </w:rPr>
        <w:t>a</w:t>
      </w:r>
      <w:r w:rsidR="004D45FC" w:rsidRPr="0CAD8919">
        <w:rPr>
          <w:rFonts w:asciiTheme="minorHAnsi" w:hAnsiTheme="minorHAnsi" w:cstheme="minorBidi"/>
          <w:lang w:val="it-IT"/>
        </w:rPr>
        <w:t>nità e</w:t>
      </w:r>
      <w:r w:rsidRPr="0CAD8919">
        <w:rPr>
          <w:rFonts w:asciiTheme="minorHAnsi" w:hAnsiTheme="minorHAnsi" w:cstheme="minorBidi"/>
          <w:lang w:val="it-IT"/>
        </w:rPr>
        <w:t xml:space="preserve"> nell</w:t>
      </w:r>
      <w:r w:rsidR="004D45FC" w:rsidRPr="0CAD8919">
        <w:rPr>
          <w:rFonts w:asciiTheme="minorHAnsi" w:hAnsiTheme="minorHAnsi" w:cstheme="minorBidi"/>
          <w:lang w:val="it-IT"/>
        </w:rPr>
        <w:t>a gestione della casa</w:t>
      </w:r>
      <w:r w:rsidR="00BE482B" w:rsidRPr="0CAD8919">
        <w:rPr>
          <w:rFonts w:asciiTheme="minorHAnsi" w:hAnsiTheme="minorHAnsi" w:cstheme="minorBidi"/>
          <w:lang w:val="it-IT"/>
        </w:rPr>
        <w:t xml:space="preserve">, </w:t>
      </w:r>
      <w:r w:rsidR="00BE482B" w:rsidRPr="0CAD8919">
        <w:rPr>
          <w:rFonts w:asciiTheme="minorHAnsi" w:hAnsiTheme="minorHAnsi" w:cstheme="minorBidi"/>
          <w:b/>
          <w:bCs/>
          <w:lang w:val="it-IT"/>
        </w:rPr>
        <w:t>la condivisione delle scelte è alta tra uomini e donne</w:t>
      </w:r>
      <w:r w:rsidR="00631C98" w:rsidRPr="0CAD8919">
        <w:rPr>
          <w:rFonts w:asciiTheme="minorHAnsi" w:hAnsiTheme="minorHAnsi" w:cstheme="minorBidi"/>
          <w:b/>
          <w:bCs/>
          <w:lang w:val="it-IT"/>
        </w:rPr>
        <w:t>,</w:t>
      </w:r>
      <w:r w:rsidR="00BE482B" w:rsidRPr="0CAD8919">
        <w:rPr>
          <w:rFonts w:asciiTheme="minorHAnsi" w:hAnsiTheme="minorHAnsi" w:cstheme="minorBidi"/>
          <w:b/>
          <w:bCs/>
          <w:lang w:val="it-IT"/>
        </w:rPr>
        <w:t xml:space="preserve"> </w:t>
      </w:r>
      <w:r w:rsidRPr="0CAD8919">
        <w:rPr>
          <w:rFonts w:asciiTheme="minorHAnsi" w:hAnsiTheme="minorHAnsi" w:cstheme="minorBidi"/>
          <w:b/>
          <w:bCs/>
          <w:lang w:val="it-IT"/>
        </w:rPr>
        <w:t xml:space="preserve">ma </w:t>
      </w:r>
      <w:r w:rsidR="00BE482B" w:rsidRPr="0CAD8919">
        <w:rPr>
          <w:rFonts w:asciiTheme="minorHAnsi" w:hAnsiTheme="minorHAnsi" w:cstheme="minorBidi"/>
          <w:b/>
          <w:bCs/>
          <w:lang w:val="it-IT"/>
        </w:rPr>
        <w:t>tornan</w:t>
      </w:r>
      <w:r w:rsidR="00631C98" w:rsidRPr="0CAD8919">
        <w:rPr>
          <w:rFonts w:asciiTheme="minorHAnsi" w:hAnsiTheme="minorHAnsi" w:cstheme="minorBidi"/>
          <w:b/>
          <w:bCs/>
          <w:lang w:val="it-IT"/>
        </w:rPr>
        <w:t>o</w:t>
      </w:r>
      <w:r w:rsidR="00BE482B" w:rsidRPr="0CAD8919">
        <w:rPr>
          <w:rFonts w:asciiTheme="minorHAnsi" w:hAnsiTheme="minorHAnsi" w:cstheme="minorBidi"/>
          <w:b/>
          <w:bCs/>
          <w:lang w:val="it-IT"/>
        </w:rPr>
        <w:t xml:space="preserve"> le differenze quando sul tavolo arrivano decisioni </w:t>
      </w:r>
      <w:r w:rsidR="00C9367E" w:rsidRPr="0CAD8919">
        <w:rPr>
          <w:rFonts w:asciiTheme="minorHAnsi" w:hAnsiTheme="minorHAnsi" w:cstheme="minorBidi"/>
          <w:b/>
          <w:bCs/>
          <w:lang w:val="it-IT"/>
        </w:rPr>
        <w:t xml:space="preserve">impegnative </w:t>
      </w:r>
      <w:r w:rsidR="00BE482B" w:rsidRPr="0CAD8919">
        <w:rPr>
          <w:rFonts w:asciiTheme="minorHAnsi" w:hAnsiTheme="minorHAnsi" w:cstheme="minorBidi"/>
          <w:b/>
          <w:bCs/>
          <w:lang w:val="it-IT"/>
        </w:rPr>
        <w:t xml:space="preserve">come </w:t>
      </w:r>
      <w:r w:rsidR="00C9367E" w:rsidRPr="0CAD8919">
        <w:rPr>
          <w:rFonts w:asciiTheme="minorHAnsi" w:hAnsiTheme="minorHAnsi" w:cstheme="minorBidi"/>
          <w:b/>
          <w:bCs/>
          <w:lang w:val="it-IT"/>
        </w:rPr>
        <w:t xml:space="preserve">l’acquisto </w:t>
      </w:r>
      <w:r w:rsidR="00BE482B" w:rsidRPr="0CAD8919">
        <w:rPr>
          <w:rFonts w:asciiTheme="minorHAnsi" w:hAnsiTheme="minorHAnsi" w:cstheme="minorBidi"/>
          <w:b/>
          <w:bCs/>
          <w:lang w:val="it-IT"/>
        </w:rPr>
        <w:t xml:space="preserve">di auto </w:t>
      </w:r>
      <w:r w:rsidR="00C9367E" w:rsidRPr="0CAD8919">
        <w:rPr>
          <w:rFonts w:asciiTheme="minorHAnsi" w:hAnsiTheme="minorHAnsi" w:cstheme="minorBidi"/>
          <w:b/>
          <w:bCs/>
          <w:lang w:val="it-IT"/>
        </w:rPr>
        <w:t>o</w:t>
      </w:r>
      <w:r w:rsidR="00BE482B" w:rsidRPr="0CAD8919">
        <w:rPr>
          <w:rFonts w:asciiTheme="minorHAnsi" w:hAnsiTheme="minorHAnsi" w:cstheme="minorBidi"/>
          <w:b/>
          <w:bCs/>
          <w:lang w:val="it-IT"/>
        </w:rPr>
        <w:t xml:space="preserve"> moto</w:t>
      </w:r>
      <w:r w:rsidR="00BE482B" w:rsidRPr="0CAD8919">
        <w:rPr>
          <w:rFonts w:asciiTheme="minorHAnsi" w:hAnsiTheme="minorHAnsi" w:cstheme="minorBidi"/>
          <w:lang w:val="it-IT"/>
        </w:rPr>
        <w:t xml:space="preserve"> (58%</w:t>
      </w:r>
      <w:r w:rsidR="00B15C83" w:rsidRPr="0CAD8919">
        <w:rPr>
          <w:rFonts w:asciiTheme="minorHAnsi" w:hAnsiTheme="minorHAnsi" w:cstheme="minorBidi"/>
          <w:lang w:val="it-IT"/>
        </w:rPr>
        <w:t xml:space="preserve"> </w:t>
      </w:r>
      <w:r w:rsidR="00A12A3A" w:rsidRPr="0CAD8919">
        <w:rPr>
          <w:rFonts w:asciiTheme="minorHAnsi" w:hAnsiTheme="minorHAnsi" w:cstheme="minorBidi"/>
          <w:lang w:val="it-IT"/>
        </w:rPr>
        <w:t>degli uomini</w:t>
      </w:r>
      <w:r w:rsidR="00BE482B" w:rsidRPr="0CAD8919">
        <w:rPr>
          <w:rFonts w:asciiTheme="minorHAnsi" w:hAnsiTheme="minorHAnsi" w:cstheme="minorBidi"/>
          <w:lang w:val="it-IT"/>
        </w:rPr>
        <w:t xml:space="preserve"> vs 71%</w:t>
      </w:r>
      <w:r w:rsidR="00A12A3A" w:rsidRPr="0CAD8919">
        <w:rPr>
          <w:rFonts w:asciiTheme="minorHAnsi" w:hAnsiTheme="minorHAnsi" w:cstheme="minorBidi"/>
          <w:lang w:val="it-IT"/>
        </w:rPr>
        <w:t xml:space="preserve"> delle donne</w:t>
      </w:r>
      <w:r w:rsidR="00BE482B" w:rsidRPr="0CAD8919">
        <w:rPr>
          <w:rFonts w:asciiTheme="minorHAnsi" w:hAnsiTheme="minorHAnsi" w:cstheme="minorBidi"/>
          <w:lang w:val="it-IT"/>
        </w:rPr>
        <w:t xml:space="preserve">) </w:t>
      </w:r>
      <w:r w:rsidR="00BE482B" w:rsidRPr="0CAD8919">
        <w:rPr>
          <w:rFonts w:asciiTheme="minorHAnsi" w:hAnsiTheme="minorHAnsi" w:cstheme="minorBidi"/>
          <w:b/>
          <w:bCs/>
          <w:lang w:val="it-IT"/>
        </w:rPr>
        <w:t xml:space="preserve">o </w:t>
      </w:r>
      <w:r w:rsidR="00E22A62" w:rsidRPr="0CAD8919">
        <w:rPr>
          <w:rFonts w:asciiTheme="minorHAnsi" w:hAnsiTheme="minorHAnsi" w:cstheme="minorBidi"/>
          <w:b/>
          <w:bCs/>
          <w:lang w:val="it-IT"/>
        </w:rPr>
        <w:t xml:space="preserve">di nuovo </w:t>
      </w:r>
      <w:r w:rsidR="00BE482B" w:rsidRPr="0CAD8919">
        <w:rPr>
          <w:rFonts w:asciiTheme="minorHAnsi" w:hAnsiTheme="minorHAnsi" w:cstheme="minorBidi"/>
          <w:b/>
          <w:bCs/>
          <w:lang w:val="it-IT"/>
        </w:rPr>
        <w:t>questioni economic</w:t>
      </w:r>
      <w:r w:rsidR="0063108E" w:rsidRPr="0CAD8919">
        <w:rPr>
          <w:rFonts w:asciiTheme="minorHAnsi" w:hAnsiTheme="minorHAnsi" w:cstheme="minorBidi"/>
          <w:b/>
          <w:bCs/>
          <w:lang w:val="it-IT"/>
        </w:rPr>
        <w:t>o</w:t>
      </w:r>
      <w:r w:rsidR="00BE482B" w:rsidRPr="0CAD8919">
        <w:rPr>
          <w:rFonts w:asciiTheme="minorHAnsi" w:hAnsiTheme="minorHAnsi" w:cstheme="minorBidi"/>
          <w:b/>
          <w:bCs/>
          <w:lang w:val="it-IT"/>
        </w:rPr>
        <w:t xml:space="preserve"> – finanziarie</w:t>
      </w:r>
      <w:r w:rsidR="00BE482B" w:rsidRPr="0CAD8919">
        <w:rPr>
          <w:rFonts w:asciiTheme="minorHAnsi" w:hAnsiTheme="minorHAnsi" w:cstheme="minorBidi"/>
          <w:lang w:val="it-IT"/>
        </w:rPr>
        <w:t xml:space="preserve"> come</w:t>
      </w:r>
      <w:r w:rsidR="00ED564B" w:rsidRPr="0CAD8919">
        <w:rPr>
          <w:rFonts w:asciiTheme="minorHAnsi" w:hAnsiTheme="minorHAnsi" w:cstheme="minorBidi"/>
          <w:lang w:val="it-IT"/>
        </w:rPr>
        <w:t xml:space="preserve"> la scelt</w:t>
      </w:r>
      <w:r w:rsidR="00A12A3A" w:rsidRPr="0CAD8919">
        <w:rPr>
          <w:rFonts w:asciiTheme="minorHAnsi" w:hAnsiTheme="minorHAnsi" w:cstheme="minorBidi"/>
          <w:lang w:val="it-IT"/>
        </w:rPr>
        <w:t>a</w:t>
      </w:r>
      <w:r w:rsidR="00ED564B" w:rsidRPr="0CAD8919">
        <w:rPr>
          <w:rFonts w:asciiTheme="minorHAnsi" w:hAnsiTheme="minorHAnsi" w:cstheme="minorBidi"/>
          <w:lang w:val="it-IT"/>
        </w:rPr>
        <w:t xml:space="preserve"> delle utenze per la casa (47% vs 57%).</w:t>
      </w:r>
      <w:r w:rsidR="00631C98" w:rsidRPr="0CAD8919">
        <w:rPr>
          <w:rFonts w:asciiTheme="minorHAnsi" w:hAnsiTheme="minorHAnsi" w:cstheme="minorBidi"/>
          <w:lang w:val="it-IT"/>
        </w:rPr>
        <w:t xml:space="preserve"> </w:t>
      </w:r>
      <w:r w:rsidR="00ED564B" w:rsidRPr="0CAD8919">
        <w:rPr>
          <w:rFonts w:asciiTheme="minorHAnsi" w:hAnsiTheme="minorHAnsi" w:cstheme="minorBidi"/>
          <w:lang w:val="it-IT"/>
        </w:rPr>
        <w:t>Guardando alla cura della casa</w:t>
      </w:r>
      <w:r w:rsidR="0063108E" w:rsidRPr="0CAD8919">
        <w:rPr>
          <w:rFonts w:asciiTheme="minorHAnsi" w:hAnsiTheme="minorHAnsi" w:cstheme="minorBidi"/>
          <w:lang w:val="it-IT"/>
        </w:rPr>
        <w:t>,</w:t>
      </w:r>
      <w:r w:rsidR="00ED564B" w:rsidRPr="0CAD8919">
        <w:rPr>
          <w:rFonts w:asciiTheme="minorHAnsi" w:hAnsiTheme="minorHAnsi" w:cstheme="minorBidi"/>
          <w:lang w:val="it-IT"/>
        </w:rPr>
        <w:t xml:space="preserve"> </w:t>
      </w:r>
      <w:r w:rsidR="00A12A3A" w:rsidRPr="0CAD8919">
        <w:rPr>
          <w:rFonts w:asciiTheme="minorHAnsi" w:hAnsiTheme="minorHAnsi" w:cstheme="minorBidi"/>
          <w:b/>
          <w:bCs/>
          <w:lang w:val="it-IT"/>
        </w:rPr>
        <w:t xml:space="preserve">il carico </w:t>
      </w:r>
      <w:r w:rsidR="00ED564B" w:rsidRPr="0CAD8919">
        <w:rPr>
          <w:rFonts w:asciiTheme="minorHAnsi" w:hAnsiTheme="minorHAnsi" w:cstheme="minorBidi"/>
          <w:b/>
          <w:bCs/>
          <w:lang w:val="it-IT"/>
        </w:rPr>
        <w:t xml:space="preserve">è ancora prevalentemente </w:t>
      </w:r>
      <w:r w:rsidR="00631C98" w:rsidRPr="0CAD8919">
        <w:rPr>
          <w:rFonts w:asciiTheme="minorHAnsi" w:hAnsiTheme="minorHAnsi" w:cstheme="minorBidi"/>
          <w:b/>
          <w:bCs/>
          <w:lang w:val="it-IT"/>
        </w:rPr>
        <w:t>su</w:t>
      </w:r>
      <w:r w:rsidR="00ED564B" w:rsidRPr="0CAD8919">
        <w:rPr>
          <w:rFonts w:asciiTheme="minorHAnsi" w:hAnsiTheme="minorHAnsi" w:cstheme="minorBidi"/>
          <w:b/>
          <w:bCs/>
          <w:lang w:val="it-IT"/>
        </w:rPr>
        <w:t>lla donna</w:t>
      </w:r>
      <w:r w:rsidR="00A12A3A" w:rsidRPr="0CAD8919">
        <w:rPr>
          <w:rFonts w:asciiTheme="minorHAnsi" w:hAnsiTheme="minorHAnsi" w:cstheme="minorBidi"/>
          <w:b/>
          <w:bCs/>
          <w:lang w:val="it-IT"/>
        </w:rPr>
        <w:t xml:space="preserve"> </w:t>
      </w:r>
      <w:r w:rsidR="00ED564B" w:rsidRPr="0CAD8919">
        <w:rPr>
          <w:rFonts w:asciiTheme="minorHAnsi" w:hAnsiTheme="minorHAnsi" w:cstheme="minorBidi"/>
          <w:b/>
          <w:bCs/>
          <w:lang w:val="it-IT"/>
        </w:rPr>
        <w:t xml:space="preserve">che </w:t>
      </w:r>
      <w:r w:rsidR="00A12A3A" w:rsidRPr="0CAD8919">
        <w:rPr>
          <w:rFonts w:asciiTheme="minorHAnsi" w:hAnsiTheme="minorHAnsi" w:cstheme="minorBidi"/>
          <w:b/>
          <w:bCs/>
          <w:lang w:val="it-IT"/>
        </w:rPr>
        <w:t>desidererebbe</w:t>
      </w:r>
      <w:r w:rsidR="00ED564B" w:rsidRPr="0CAD8919">
        <w:rPr>
          <w:rFonts w:asciiTheme="minorHAnsi" w:hAnsiTheme="minorHAnsi" w:cstheme="minorBidi"/>
          <w:b/>
          <w:bCs/>
          <w:lang w:val="it-IT"/>
        </w:rPr>
        <w:t xml:space="preserve"> maggiore aiuto da parte del partner</w:t>
      </w:r>
      <w:r w:rsidR="0063108E" w:rsidRPr="0CAD8919">
        <w:rPr>
          <w:rFonts w:asciiTheme="minorHAnsi" w:hAnsiTheme="minorHAnsi" w:cstheme="minorBidi"/>
          <w:lang w:val="it-IT"/>
        </w:rPr>
        <w:t>: il 65% gradirebbe condividere la spesa al supermercato e le pulizie, così come il pagamento delle bollette e il tenere i rapporti con la banca (66%)</w:t>
      </w:r>
      <w:r w:rsidR="009A6DFB" w:rsidRPr="0CAD8919">
        <w:rPr>
          <w:rFonts w:asciiTheme="minorHAnsi" w:hAnsiTheme="minorHAnsi" w:cstheme="minorBidi"/>
          <w:lang w:val="it-IT"/>
        </w:rPr>
        <w:t>,</w:t>
      </w:r>
      <w:r w:rsidR="0063108E" w:rsidRPr="0CAD8919">
        <w:rPr>
          <w:rFonts w:asciiTheme="minorHAnsi" w:hAnsiTheme="minorHAnsi" w:cstheme="minorBidi"/>
          <w:lang w:val="it-IT"/>
        </w:rPr>
        <w:t xml:space="preserve"> </w:t>
      </w:r>
      <w:r w:rsidR="0063108E" w:rsidRPr="0CAD8919">
        <w:rPr>
          <w:rFonts w:asciiTheme="minorHAnsi" w:hAnsiTheme="minorHAnsi" w:cstheme="minorBidi"/>
          <w:b/>
          <w:bCs/>
          <w:lang w:val="it-IT"/>
        </w:rPr>
        <w:t xml:space="preserve">ma quando sotto analisi è la percezione che il proprio compagno stia facendo più o meno di quanto dovrebbe la risposta è </w:t>
      </w:r>
      <w:r w:rsidR="0063108E" w:rsidRPr="0CAD8919">
        <w:rPr>
          <w:rFonts w:asciiTheme="minorHAnsi" w:hAnsiTheme="minorHAnsi" w:cstheme="minorBidi"/>
          <w:b/>
          <w:bCs/>
          <w:i/>
          <w:iCs/>
          <w:lang w:val="it-IT"/>
        </w:rPr>
        <w:t>Sì, fa quanto dovrebbe</w:t>
      </w:r>
      <w:r w:rsidR="0063108E" w:rsidRPr="0CAD8919">
        <w:rPr>
          <w:rFonts w:asciiTheme="minorHAnsi" w:hAnsiTheme="minorHAnsi" w:cstheme="minorBidi"/>
          <w:lang w:val="it-IT"/>
        </w:rPr>
        <w:t>.</w:t>
      </w:r>
    </w:p>
    <w:p w14:paraId="2122EE0C" w14:textId="77777777" w:rsidR="00180C81" w:rsidRDefault="00180C81" w:rsidP="0CAD8919">
      <w:pPr>
        <w:rPr>
          <w:rFonts w:asciiTheme="minorHAnsi" w:hAnsiTheme="minorHAnsi" w:cstheme="minorBidi"/>
          <w:lang w:val="it-IT"/>
        </w:rPr>
      </w:pPr>
    </w:p>
    <w:p w14:paraId="1623E19B" w14:textId="5D9031DA" w:rsidR="00D753E0" w:rsidRDefault="0063108E" w:rsidP="0CAD8919">
      <w:pPr>
        <w:rPr>
          <w:rFonts w:asciiTheme="minorHAnsi" w:hAnsiTheme="minorHAnsi" w:cstheme="minorBidi"/>
          <w:lang w:val="it-IT"/>
        </w:rPr>
      </w:pPr>
      <w:r w:rsidRPr="0CAD8919">
        <w:rPr>
          <w:rFonts w:asciiTheme="minorHAnsi" w:hAnsiTheme="minorHAnsi" w:cstheme="minorBidi"/>
          <w:lang w:val="it-IT"/>
        </w:rPr>
        <w:t>Si apre quindi uno scenario chiaro</w:t>
      </w:r>
      <w:r w:rsidR="00C9367E" w:rsidRPr="0CAD8919">
        <w:rPr>
          <w:rFonts w:asciiTheme="minorHAnsi" w:hAnsiTheme="minorHAnsi" w:cstheme="minorBidi"/>
          <w:lang w:val="it-IT"/>
        </w:rPr>
        <w:t xml:space="preserve">: </w:t>
      </w:r>
      <w:r w:rsidRPr="0CAD8919">
        <w:rPr>
          <w:rFonts w:asciiTheme="minorHAnsi" w:hAnsiTheme="minorHAnsi" w:cstheme="minorBidi"/>
          <w:b/>
          <w:bCs/>
          <w:lang w:val="it-IT"/>
        </w:rPr>
        <w:t>gli uomini fanno poco in casa, lo riconoscono</w:t>
      </w:r>
      <w:r w:rsidR="00D753E0" w:rsidRPr="0CAD8919">
        <w:rPr>
          <w:rFonts w:asciiTheme="minorHAnsi" w:hAnsiTheme="minorHAnsi" w:cstheme="minorBidi"/>
          <w:b/>
          <w:bCs/>
          <w:lang w:val="it-IT"/>
        </w:rPr>
        <w:t>,</w:t>
      </w:r>
      <w:r w:rsidRPr="0CAD8919">
        <w:rPr>
          <w:rFonts w:asciiTheme="minorHAnsi" w:hAnsiTheme="minorHAnsi" w:cstheme="minorBidi"/>
          <w:b/>
          <w:bCs/>
          <w:lang w:val="it-IT"/>
        </w:rPr>
        <w:t xml:space="preserve"> ma non </w:t>
      </w:r>
      <w:r w:rsidR="00AA26E3" w:rsidRPr="0CAD8919">
        <w:rPr>
          <w:rFonts w:asciiTheme="minorHAnsi" w:hAnsiTheme="minorHAnsi" w:cstheme="minorBidi"/>
          <w:b/>
          <w:bCs/>
          <w:lang w:val="it-IT"/>
        </w:rPr>
        <w:t>cambiano atteggiamento</w:t>
      </w:r>
      <w:r w:rsidR="00A12A3A" w:rsidRPr="0CAD8919">
        <w:rPr>
          <w:rFonts w:asciiTheme="minorHAnsi" w:hAnsiTheme="minorHAnsi" w:cstheme="minorBidi"/>
          <w:b/>
          <w:bCs/>
          <w:lang w:val="it-IT"/>
        </w:rPr>
        <w:t>;</w:t>
      </w:r>
      <w:r w:rsidRPr="0CAD8919">
        <w:rPr>
          <w:rFonts w:asciiTheme="minorHAnsi" w:hAnsiTheme="minorHAnsi" w:cstheme="minorBidi"/>
          <w:b/>
          <w:bCs/>
          <w:lang w:val="it-IT"/>
        </w:rPr>
        <w:t xml:space="preserve"> le donne fanno più di quanto vorrebbero, gradirebbero maggior aiuto, ma sono poc</w:t>
      </w:r>
      <w:r w:rsidR="00D753E0" w:rsidRPr="0CAD8919">
        <w:rPr>
          <w:rFonts w:asciiTheme="minorHAnsi" w:hAnsiTheme="minorHAnsi" w:cstheme="minorBidi"/>
          <w:b/>
          <w:bCs/>
          <w:lang w:val="it-IT"/>
        </w:rPr>
        <w:t>o o per nulla</w:t>
      </w:r>
      <w:r w:rsidRPr="0CAD8919">
        <w:rPr>
          <w:rFonts w:asciiTheme="minorHAnsi" w:hAnsiTheme="minorHAnsi" w:cstheme="minorBidi"/>
          <w:b/>
          <w:bCs/>
          <w:lang w:val="it-IT"/>
        </w:rPr>
        <w:t xml:space="preserve"> inclini alla delega</w:t>
      </w:r>
      <w:r w:rsidRPr="0CAD8919">
        <w:rPr>
          <w:rFonts w:asciiTheme="minorHAnsi" w:hAnsiTheme="minorHAnsi" w:cstheme="minorBidi"/>
          <w:lang w:val="it-IT"/>
        </w:rPr>
        <w:t>.</w:t>
      </w:r>
      <w:r w:rsidR="00631C98" w:rsidRPr="0CAD8919">
        <w:rPr>
          <w:rFonts w:asciiTheme="minorHAnsi" w:hAnsiTheme="minorHAnsi" w:cstheme="minorBidi"/>
          <w:lang w:val="it-IT"/>
        </w:rPr>
        <w:t xml:space="preserve"> </w:t>
      </w:r>
      <w:bookmarkStart w:id="2" w:name="_Hlk120208105"/>
      <w:r w:rsidR="00D753E0" w:rsidRPr="0CAD8919">
        <w:rPr>
          <w:rFonts w:asciiTheme="minorHAnsi" w:hAnsiTheme="minorHAnsi" w:cstheme="minorBidi"/>
          <w:lang w:val="it-IT"/>
        </w:rPr>
        <w:t>Un modello che sembra vicino a quello del passato, meno collaborativo e con una distinzione dei compiti più netta</w:t>
      </w:r>
      <w:r w:rsidR="002F4316" w:rsidRPr="0CAD8919">
        <w:rPr>
          <w:rFonts w:asciiTheme="minorHAnsi" w:hAnsiTheme="minorHAnsi" w:cstheme="minorBidi"/>
          <w:lang w:val="it-IT"/>
        </w:rPr>
        <w:t>,</w:t>
      </w:r>
      <w:r w:rsidR="00631C98" w:rsidRPr="0CAD8919">
        <w:rPr>
          <w:rFonts w:asciiTheme="minorHAnsi" w:hAnsiTheme="minorHAnsi" w:cstheme="minorBidi"/>
          <w:lang w:val="it-IT"/>
        </w:rPr>
        <w:t xml:space="preserve"> </w:t>
      </w:r>
      <w:r w:rsidR="00A12A3A" w:rsidRPr="0CAD8919">
        <w:rPr>
          <w:rFonts w:asciiTheme="minorHAnsi" w:hAnsiTheme="minorHAnsi" w:cstheme="minorBidi"/>
          <w:lang w:val="it-IT"/>
        </w:rPr>
        <w:t>nonché</w:t>
      </w:r>
      <w:r w:rsidR="00C9367E" w:rsidRPr="0CAD8919">
        <w:rPr>
          <w:rFonts w:asciiTheme="minorHAnsi" w:hAnsiTheme="minorHAnsi" w:cstheme="minorBidi"/>
          <w:lang w:val="it-IT"/>
        </w:rPr>
        <w:t xml:space="preserve"> una realtà attuale per</w:t>
      </w:r>
      <w:r w:rsidR="00D753E0" w:rsidRPr="0CAD8919">
        <w:rPr>
          <w:rFonts w:asciiTheme="minorHAnsi" w:hAnsiTheme="minorHAnsi" w:cstheme="minorBidi"/>
          <w:lang w:val="it-IT"/>
        </w:rPr>
        <w:t xml:space="preserve"> </w:t>
      </w:r>
      <w:r w:rsidR="00D753E0" w:rsidRPr="0CAD8919">
        <w:rPr>
          <w:rFonts w:asciiTheme="minorHAnsi" w:hAnsiTheme="minorHAnsi" w:cstheme="minorBidi"/>
          <w:b/>
          <w:bCs/>
          <w:lang w:val="it-IT"/>
        </w:rPr>
        <w:t xml:space="preserve">1 persona su 10 convinta </w:t>
      </w:r>
      <w:r w:rsidR="009E53EA" w:rsidRPr="0CAD8919">
        <w:rPr>
          <w:rFonts w:asciiTheme="minorHAnsi" w:hAnsiTheme="minorHAnsi" w:cstheme="minorBidi"/>
          <w:b/>
          <w:bCs/>
          <w:lang w:val="it-IT"/>
        </w:rPr>
        <w:t xml:space="preserve">debbano esserci </w:t>
      </w:r>
      <w:r w:rsidR="00E22A62" w:rsidRPr="0CAD8919">
        <w:rPr>
          <w:rFonts w:asciiTheme="minorHAnsi" w:hAnsiTheme="minorHAnsi" w:cstheme="minorBidi"/>
          <w:b/>
          <w:bCs/>
          <w:lang w:val="it-IT"/>
        </w:rPr>
        <w:t>compiti</w:t>
      </w:r>
      <w:r w:rsidR="006D4F43" w:rsidRPr="0CAD8919">
        <w:rPr>
          <w:rFonts w:asciiTheme="minorHAnsi" w:hAnsiTheme="minorHAnsi" w:cstheme="minorBidi"/>
          <w:b/>
          <w:bCs/>
          <w:lang w:val="it-IT"/>
        </w:rPr>
        <w:t xml:space="preserve"> ben definiti tra uomo e donna</w:t>
      </w:r>
      <w:r w:rsidR="00631C98" w:rsidRPr="0CAD8919">
        <w:rPr>
          <w:rFonts w:asciiTheme="minorHAnsi" w:hAnsiTheme="minorHAnsi" w:cstheme="minorBidi"/>
          <w:lang w:val="it-IT"/>
        </w:rPr>
        <w:t xml:space="preserve"> (vero</w:t>
      </w:r>
      <w:r w:rsidR="00D753E0" w:rsidRPr="0CAD8919">
        <w:rPr>
          <w:rFonts w:asciiTheme="minorHAnsi" w:hAnsiTheme="minorHAnsi" w:cstheme="minorBidi"/>
          <w:lang w:val="it-IT"/>
        </w:rPr>
        <w:t xml:space="preserve"> per il 6,4% degli uomini e per il 4,7% delle donne</w:t>
      </w:r>
      <w:r w:rsidR="00631C98" w:rsidRPr="0CAD8919">
        <w:rPr>
          <w:rFonts w:asciiTheme="minorHAnsi" w:hAnsiTheme="minorHAnsi" w:cstheme="minorBidi"/>
          <w:lang w:val="it-IT"/>
        </w:rPr>
        <w:t>)</w:t>
      </w:r>
      <w:r w:rsidR="002037CA" w:rsidRPr="0CAD8919">
        <w:rPr>
          <w:rFonts w:asciiTheme="minorHAnsi" w:hAnsiTheme="minorHAnsi" w:cstheme="minorBidi"/>
          <w:lang w:val="it-IT"/>
        </w:rPr>
        <w:t xml:space="preserve"> </w:t>
      </w:r>
      <w:r w:rsidR="000A7FF4" w:rsidRPr="0CAD8919">
        <w:rPr>
          <w:rFonts w:asciiTheme="minorHAnsi" w:hAnsiTheme="minorHAnsi" w:cstheme="minorBidi"/>
          <w:lang w:val="it-IT"/>
        </w:rPr>
        <w:t xml:space="preserve">e che </w:t>
      </w:r>
      <w:r w:rsidR="00D753E0" w:rsidRPr="0CAD8919">
        <w:rPr>
          <w:rFonts w:asciiTheme="minorHAnsi" w:hAnsiTheme="minorHAnsi" w:cstheme="minorBidi"/>
          <w:b/>
          <w:bCs/>
          <w:lang w:val="it-IT"/>
        </w:rPr>
        <w:t>la ragione di suddette distinzioni ricada nell’avere diverse predisposizioni (56%)</w:t>
      </w:r>
      <w:r w:rsidR="002F4316" w:rsidRPr="0CAD8919">
        <w:rPr>
          <w:rFonts w:asciiTheme="minorHAnsi" w:hAnsiTheme="minorHAnsi" w:cstheme="minorBidi"/>
          <w:b/>
          <w:bCs/>
          <w:lang w:val="it-IT"/>
        </w:rPr>
        <w:t xml:space="preserve"> o</w:t>
      </w:r>
      <w:r w:rsidR="00D753E0" w:rsidRPr="0CAD8919">
        <w:rPr>
          <w:rFonts w:asciiTheme="minorHAnsi" w:hAnsiTheme="minorHAnsi" w:cstheme="minorBidi"/>
          <w:b/>
          <w:bCs/>
          <w:lang w:val="it-IT"/>
        </w:rPr>
        <w:t xml:space="preserve"> capacità (50%) </w:t>
      </w:r>
      <w:r w:rsidR="002F4316" w:rsidRPr="0CAD8919">
        <w:rPr>
          <w:rFonts w:asciiTheme="minorHAnsi" w:hAnsiTheme="minorHAnsi" w:cstheme="minorBidi"/>
          <w:b/>
          <w:bCs/>
          <w:lang w:val="it-IT"/>
        </w:rPr>
        <w:t>anche</w:t>
      </w:r>
      <w:r w:rsidR="00D753E0" w:rsidRPr="0CAD8919">
        <w:rPr>
          <w:rFonts w:asciiTheme="minorHAnsi" w:hAnsiTheme="minorHAnsi" w:cstheme="minorBidi"/>
          <w:b/>
          <w:bCs/>
          <w:lang w:val="it-IT"/>
        </w:rPr>
        <w:t xml:space="preserve"> cognitive (17%).</w:t>
      </w:r>
    </w:p>
    <w:bookmarkEnd w:id="2"/>
    <w:p w14:paraId="247D3E54" w14:textId="73CCE186" w:rsidR="00D753E0" w:rsidRDefault="00D753E0" w:rsidP="0CAD8919">
      <w:pPr>
        <w:rPr>
          <w:rFonts w:asciiTheme="minorHAnsi" w:hAnsiTheme="minorHAnsi" w:cstheme="minorBidi"/>
          <w:lang w:val="it-IT"/>
        </w:rPr>
      </w:pPr>
    </w:p>
    <w:p w14:paraId="0D35FF05" w14:textId="77777777" w:rsidR="00DC049A" w:rsidRDefault="00DC049A" w:rsidP="0CAD8919">
      <w:pPr>
        <w:rPr>
          <w:rFonts w:asciiTheme="minorHAnsi" w:hAnsiTheme="minorHAnsi" w:cstheme="minorBidi"/>
          <w:lang w:val="it-IT"/>
        </w:rPr>
      </w:pPr>
    </w:p>
    <w:p w14:paraId="0F58D356" w14:textId="5A9AB5C3" w:rsidR="007E5F8C" w:rsidRDefault="00614385" w:rsidP="0CAD8919">
      <w:pPr>
        <w:spacing w:line="259" w:lineRule="auto"/>
        <w:rPr>
          <w:b/>
          <w:bCs/>
          <w:i/>
          <w:iCs/>
          <w:lang w:val="it-IT"/>
        </w:rPr>
      </w:pPr>
      <w:r w:rsidRPr="0CAD8919">
        <w:rPr>
          <w:i/>
          <w:iCs/>
          <w:lang w:val="it-IT"/>
        </w:rPr>
        <w:t>“</w:t>
      </w:r>
      <w:r w:rsidR="00FF3BBA" w:rsidRPr="0CAD8919">
        <w:rPr>
          <w:i/>
          <w:iCs/>
          <w:lang w:val="it-IT"/>
        </w:rPr>
        <w:t xml:space="preserve">Da secoli </w:t>
      </w:r>
      <w:r w:rsidRPr="0CAD8919">
        <w:rPr>
          <w:i/>
          <w:iCs/>
          <w:lang w:val="it-IT"/>
        </w:rPr>
        <w:t xml:space="preserve">le donne si </w:t>
      </w:r>
      <w:r w:rsidR="00FF3BBA" w:rsidRPr="0CAD8919">
        <w:rPr>
          <w:i/>
          <w:iCs/>
          <w:lang w:val="it-IT"/>
        </w:rPr>
        <w:t>occupano</w:t>
      </w:r>
      <w:r w:rsidRPr="0CAD8919">
        <w:rPr>
          <w:i/>
          <w:iCs/>
          <w:lang w:val="it-IT"/>
        </w:rPr>
        <w:t xml:space="preserve"> di tutto ciò che riguarda la cura della casa e l’accudimento dei figli, e questi dati ne sono la conferma. Ereditando questa concezione</w:t>
      </w:r>
      <w:r w:rsidR="00A06D79" w:rsidRPr="0CAD8919">
        <w:rPr>
          <w:i/>
          <w:iCs/>
          <w:lang w:val="it-IT"/>
        </w:rPr>
        <w:t>,</w:t>
      </w:r>
      <w:r w:rsidRPr="0CAD8919">
        <w:rPr>
          <w:i/>
          <w:iCs/>
          <w:lang w:val="it-IT"/>
        </w:rPr>
        <w:t xml:space="preserve"> frutto di una cultura radicalmente patriarcale, le donne</w:t>
      </w:r>
      <w:r w:rsidR="00A06D79" w:rsidRPr="0CAD8919">
        <w:rPr>
          <w:i/>
          <w:iCs/>
          <w:lang w:val="it-IT"/>
        </w:rPr>
        <w:t xml:space="preserve"> che non hanno possibilità economiche di allontanarsene, </w:t>
      </w:r>
      <w:r w:rsidRPr="0CAD8919">
        <w:rPr>
          <w:i/>
          <w:iCs/>
          <w:lang w:val="it-IT"/>
        </w:rPr>
        <w:t>continu</w:t>
      </w:r>
      <w:r w:rsidR="00EA5631" w:rsidRPr="0CAD8919">
        <w:rPr>
          <w:i/>
          <w:iCs/>
          <w:lang w:val="it-IT"/>
        </w:rPr>
        <w:t>eranno</w:t>
      </w:r>
      <w:r w:rsidRPr="0CAD8919">
        <w:rPr>
          <w:i/>
          <w:iCs/>
          <w:lang w:val="it-IT"/>
        </w:rPr>
        <w:t xml:space="preserve"> a concepire la casa come </w:t>
      </w:r>
      <w:r w:rsidR="00716CC2" w:rsidRPr="0CAD8919">
        <w:rPr>
          <w:i/>
          <w:iCs/>
          <w:lang w:val="it-IT"/>
        </w:rPr>
        <w:t>l’u</w:t>
      </w:r>
      <w:r w:rsidR="00563A80" w:rsidRPr="0CAD8919">
        <w:rPr>
          <w:i/>
          <w:iCs/>
          <w:lang w:val="it-IT"/>
        </w:rPr>
        <w:t>nico</w:t>
      </w:r>
      <w:r w:rsidR="00054F5B" w:rsidRPr="0CAD8919">
        <w:rPr>
          <w:i/>
          <w:iCs/>
          <w:lang w:val="it-IT"/>
        </w:rPr>
        <w:t xml:space="preserve"> luogo</w:t>
      </w:r>
      <w:r w:rsidRPr="0CAD8919">
        <w:rPr>
          <w:i/>
          <w:iCs/>
          <w:lang w:val="it-IT"/>
        </w:rPr>
        <w:t xml:space="preserve"> in cui esprimere </w:t>
      </w:r>
      <w:r w:rsidR="00563A80" w:rsidRPr="0CAD8919">
        <w:rPr>
          <w:i/>
          <w:iCs/>
          <w:lang w:val="it-IT"/>
        </w:rPr>
        <w:t>un</w:t>
      </w:r>
      <w:r w:rsidRPr="0CAD8919">
        <w:rPr>
          <w:i/>
          <w:iCs/>
          <w:lang w:val="it-IT"/>
        </w:rPr>
        <w:t xml:space="preserve"> loro “potere”, un’autorità che all’esterno delle mura domestiche </w:t>
      </w:r>
      <w:r w:rsidR="006C1766" w:rsidRPr="0CAD8919">
        <w:rPr>
          <w:i/>
          <w:iCs/>
          <w:lang w:val="it-IT"/>
        </w:rPr>
        <w:t>gli è preclusa e</w:t>
      </w:r>
      <w:r w:rsidRPr="0CAD8919">
        <w:rPr>
          <w:i/>
          <w:iCs/>
          <w:lang w:val="it-IT"/>
        </w:rPr>
        <w:t xml:space="preserve"> a cui</w:t>
      </w:r>
      <w:r w:rsidR="002D4DD3" w:rsidRPr="0CAD8919">
        <w:rPr>
          <w:i/>
          <w:iCs/>
          <w:lang w:val="it-IT"/>
        </w:rPr>
        <w:t>, per questo,</w:t>
      </w:r>
      <w:r w:rsidRPr="0CAD8919">
        <w:rPr>
          <w:i/>
          <w:iCs/>
          <w:lang w:val="it-IT"/>
        </w:rPr>
        <w:t xml:space="preserve"> </w:t>
      </w:r>
      <w:r w:rsidR="001943C7" w:rsidRPr="0CAD8919">
        <w:rPr>
          <w:i/>
          <w:iCs/>
          <w:lang w:val="it-IT"/>
        </w:rPr>
        <w:t xml:space="preserve">faticano a </w:t>
      </w:r>
      <w:r w:rsidRPr="0CAD8919">
        <w:rPr>
          <w:i/>
          <w:iCs/>
          <w:lang w:val="it-IT"/>
        </w:rPr>
        <w:t xml:space="preserve">rinunciare. </w:t>
      </w:r>
      <w:r w:rsidR="00563A80" w:rsidRPr="0CAD8919">
        <w:rPr>
          <w:i/>
          <w:iCs/>
          <w:lang w:val="it-IT"/>
        </w:rPr>
        <w:t>Quest</w:t>
      </w:r>
      <w:r w:rsidR="006F5D4F" w:rsidRPr="0CAD8919">
        <w:rPr>
          <w:i/>
          <w:iCs/>
          <w:lang w:val="it-IT"/>
        </w:rPr>
        <w:t>i dati sono</w:t>
      </w:r>
      <w:r w:rsidR="00563A80" w:rsidRPr="0CAD8919">
        <w:rPr>
          <w:i/>
          <w:iCs/>
          <w:lang w:val="it-IT"/>
        </w:rPr>
        <w:t xml:space="preserve"> il risultato di un’ineguaglianza economica e culturale </w:t>
      </w:r>
      <w:r w:rsidRPr="0CAD8919">
        <w:rPr>
          <w:i/>
          <w:iCs/>
          <w:lang w:val="it-IT"/>
        </w:rPr>
        <w:t xml:space="preserve">su cui la politica deve intervenire, fornendo </w:t>
      </w:r>
      <w:r w:rsidR="00967788" w:rsidRPr="0CAD8919">
        <w:rPr>
          <w:i/>
          <w:iCs/>
          <w:lang w:val="it-IT"/>
        </w:rPr>
        <w:t xml:space="preserve">giuste </w:t>
      </w:r>
      <w:r w:rsidR="00963FBA" w:rsidRPr="0CAD8919">
        <w:rPr>
          <w:i/>
          <w:iCs/>
          <w:lang w:val="it-IT"/>
        </w:rPr>
        <w:t xml:space="preserve">opportunità </w:t>
      </w:r>
      <w:r w:rsidR="00967788" w:rsidRPr="0CAD8919">
        <w:rPr>
          <w:i/>
          <w:iCs/>
          <w:lang w:val="it-IT"/>
        </w:rPr>
        <w:t xml:space="preserve">e strumenti per permettere alle donne di affermarsi </w:t>
      </w:r>
      <w:r w:rsidR="008D101B" w:rsidRPr="0CAD8919">
        <w:rPr>
          <w:i/>
          <w:iCs/>
          <w:lang w:val="it-IT"/>
        </w:rPr>
        <w:t xml:space="preserve">anche </w:t>
      </w:r>
      <w:r w:rsidR="00967788" w:rsidRPr="0CAD8919">
        <w:rPr>
          <w:i/>
          <w:iCs/>
          <w:lang w:val="it-IT"/>
        </w:rPr>
        <w:t>all’esterno della casa</w:t>
      </w:r>
      <w:r w:rsidR="00E55F04" w:rsidRPr="0CAD8919">
        <w:rPr>
          <w:i/>
          <w:iCs/>
          <w:lang w:val="it-IT"/>
        </w:rPr>
        <w:t xml:space="preserve">, solo così sarà possibile sostenere una </w:t>
      </w:r>
      <w:r w:rsidR="00A6732F" w:rsidRPr="0CAD8919">
        <w:rPr>
          <w:i/>
          <w:iCs/>
          <w:lang w:val="it-IT"/>
        </w:rPr>
        <w:t xml:space="preserve">reale </w:t>
      </w:r>
      <w:proofErr w:type="spellStart"/>
      <w:r w:rsidR="00E55F04" w:rsidRPr="0CAD8919">
        <w:rPr>
          <w:i/>
          <w:iCs/>
          <w:lang w:val="it-IT"/>
        </w:rPr>
        <w:t>decustruzione</w:t>
      </w:r>
      <w:proofErr w:type="spellEnd"/>
      <w:r w:rsidR="00E55F04" w:rsidRPr="0CAD8919">
        <w:rPr>
          <w:i/>
          <w:iCs/>
          <w:lang w:val="it-IT"/>
        </w:rPr>
        <w:t xml:space="preserve"> dei ruoli”</w:t>
      </w:r>
      <w:r w:rsidR="00812A0C" w:rsidRPr="0CAD8919">
        <w:rPr>
          <w:i/>
          <w:iCs/>
          <w:lang w:val="it-IT"/>
        </w:rPr>
        <w:t xml:space="preserve"> </w:t>
      </w:r>
      <w:r w:rsidR="00812A0C" w:rsidRPr="0CAD8919">
        <w:rPr>
          <w:lang w:val="it-IT"/>
        </w:rPr>
        <w:t xml:space="preserve">– dichiara </w:t>
      </w:r>
      <w:r w:rsidR="00812A0C" w:rsidRPr="0CAD8919">
        <w:rPr>
          <w:b/>
          <w:bCs/>
          <w:lang w:val="it-IT"/>
        </w:rPr>
        <w:t>Michela</w:t>
      </w:r>
      <w:r w:rsidR="00201961" w:rsidRPr="0CAD8919">
        <w:rPr>
          <w:b/>
          <w:bCs/>
          <w:lang w:val="it-IT"/>
        </w:rPr>
        <w:t xml:space="preserve"> Murgia, scrittrice, drammaturga, attivista</w:t>
      </w:r>
      <w:r w:rsidR="00201961" w:rsidRPr="0CAD8919">
        <w:rPr>
          <w:lang w:val="it-IT"/>
        </w:rPr>
        <w:t>.</w:t>
      </w:r>
    </w:p>
    <w:p w14:paraId="4D6A8B72" w14:textId="77777777" w:rsidR="00DC049A" w:rsidRDefault="00DC049A" w:rsidP="0CAD8919">
      <w:pPr>
        <w:spacing w:line="259" w:lineRule="auto"/>
        <w:rPr>
          <w:b/>
          <w:bCs/>
          <w:i/>
          <w:iCs/>
          <w:lang w:val="it-IT"/>
        </w:rPr>
      </w:pPr>
    </w:p>
    <w:p w14:paraId="35756F21" w14:textId="77777777" w:rsidR="00C9367E" w:rsidRDefault="00C9367E" w:rsidP="0CAD8919">
      <w:pPr>
        <w:spacing w:line="259" w:lineRule="auto"/>
        <w:rPr>
          <w:b/>
          <w:bCs/>
          <w:i/>
          <w:iCs/>
          <w:lang w:val="it-IT"/>
        </w:rPr>
      </w:pPr>
      <w:r w:rsidRPr="0CAD8919">
        <w:rPr>
          <w:rFonts w:asciiTheme="minorHAnsi" w:hAnsiTheme="minorHAnsi" w:cstheme="minorBidi"/>
          <w:b/>
          <w:bCs/>
          <w:lang w:val="it-IT"/>
        </w:rPr>
        <w:t>La gestione dei figli</w:t>
      </w:r>
    </w:p>
    <w:p w14:paraId="1E597BE1" w14:textId="0AC7FE5A" w:rsidR="00631C98" w:rsidRPr="007E5F8C" w:rsidRDefault="00C9367E" w:rsidP="0CAD8919">
      <w:pPr>
        <w:spacing w:line="259" w:lineRule="auto"/>
        <w:rPr>
          <w:b/>
          <w:bCs/>
          <w:i/>
          <w:iCs/>
          <w:lang w:val="it-IT"/>
        </w:rPr>
      </w:pPr>
      <w:r w:rsidRPr="0CAD8919">
        <w:rPr>
          <w:rFonts w:asciiTheme="minorHAnsi" w:hAnsiTheme="minorHAnsi" w:cstheme="minorBidi"/>
          <w:lang w:val="it-IT"/>
        </w:rPr>
        <w:t xml:space="preserve">Nella gestione dei figli si evidenziano i maggiori passi in avanti, </w:t>
      </w:r>
      <w:r w:rsidRPr="0CAD8919">
        <w:rPr>
          <w:rFonts w:asciiTheme="minorHAnsi" w:hAnsiTheme="minorHAnsi" w:cstheme="minorBidi"/>
          <w:b/>
          <w:bCs/>
          <w:lang w:val="it-IT"/>
        </w:rPr>
        <w:t>la pulizia della casa infatti dovrebbe essere insegnata a maschi e femmine indistintamente, a pensarlo è l’89% degli uomini e il 94% delle donne, così come il cucinare</w:t>
      </w:r>
      <w:r w:rsidRPr="0CAD8919">
        <w:rPr>
          <w:rFonts w:asciiTheme="minorHAnsi" w:hAnsiTheme="minorHAnsi" w:cstheme="minorBidi"/>
          <w:lang w:val="it-IT"/>
        </w:rPr>
        <w:t xml:space="preserve"> (88% vs 95%), anche se </w:t>
      </w:r>
      <w:r w:rsidR="00180C81" w:rsidRPr="0CAD8919">
        <w:rPr>
          <w:rFonts w:asciiTheme="minorHAnsi" w:hAnsiTheme="minorHAnsi" w:cstheme="minorBidi"/>
          <w:lang w:val="it-IT"/>
        </w:rPr>
        <w:t>permangono</w:t>
      </w:r>
      <w:r w:rsidRPr="0CAD8919">
        <w:rPr>
          <w:rFonts w:asciiTheme="minorHAnsi" w:hAnsiTheme="minorHAnsi" w:cstheme="minorBidi"/>
          <w:lang w:val="it-IT"/>
        </w:rPr>
        <w:t xml:space="preserve"> alcuni stereotipi</w:t>
      </w:r>
      <w:r w:rsidR="00374D3B" w:rsidRPr="0CAD8919">
        <w:rPr>
          <w:rFonts w:asciiTheme="minorHAnsi" w:hAnsiTheme="minorHAnsi" w:cstheme="minorBidi"/>
          <w:lang w:val="it-IT"/>
        </w:rPr>
        <w:t>.</w:t>
      </w:r>
      <w:r w:rsidRPr="0CAD8919">
        <w:rPr>
          <w:rFonts w:asciiTheme="minorHAnsi" w:hAnsiTheme="minorHAnsi" w:cstheme="minorBidi"/>
          <w:lang w:val="it-IT"/>
        </w:rPr>
        <w:t xml:space="preserve"> </w:t>
      </w:r>
      <w:r w:rsidR="00842F14" w:rsidRPr="0CAD8919">
        <w:rPr>
          <w:rFonts w:asciiTheme="minorHAnsi" w:hAnsiTheme="minorHAnsi" w:cstheme="minorBidi"/>
          <w:lang w:val="it-IT"/>
        </w:rPr>
        <w:t>La</w:t>
      </w:r>
      <w:r w:rsidRPr="0CAD8919">
        <w:rPr>
          <w:rFonts w:asciiTheme="minorHAnsi" w:hAnsiTheme="minorHAnsi" w:cstheme="minorBidi"/>
          <w:lang w:val="it-IT"/>
        </w:rPr>
        <w:t xml:space="preserve"> bambola</w:t>
      </w:r>
      <w:r w:rsidR="00D57820" w:rsidRPr="0CAD8919">
        <w:rPr>
          <w:rFonts w:asciiTheme="minorHAnsi" w:hAnsiTheme="minorHAnsi" w:cstheme="minorBidi"/>
          <w:lang w:val="it-IT"/>
        </w:rPr>
        <w:t xml:space="preserve"> è</w:t>
      </w:r>
      <w:r w:rsidRPr="0CAD8919">
        <w:rPr>
          <w:rFonts w:asciiTheme="minorHAnsi" w:hAnsiTheme="minorHAnsi" w:cstheme="minorBidi"/>
          <w:lang w:val="it-IT"/>
        </w:rPr>
        <w:t xml:space="preserve"> </w:t>
      </w:r>
      <w:r w:rsidR="003C0862" w:rsidRPr="0CAD8919">
        <w:rPr>
          <w:rFonts w:asciiTheme="minorHAnsi" w:hAnsiTheme="minorHAnsi" w:cstheme="minorBidi"/>
          <w:lang w:val="it-IT"/>
        </w:rPr>
        <w:t xml:space="preserve">per esempio </w:t>
      </w:r>
      <w:r w:rsidR="00D57820" w:rsidRPr="0CAD8919">
        <w:rPr>
          <w:rFonts w:asciiTheme="minorHAnsi" w:hAnsiTheme="minorHAnsi" w:cstheme="minorBidi"/>
          <w:lang w:val="it-IT"/>
        </w:rPr>
        <w:t xml:space="preserve">un regalo </w:t>
      </w:r>
      <w:r w:rsidR="00842F14" w:rsidRPr="0CAD8919">
        <w:rPr>
          <w:rFonts w:asciiTheme="minorHAnsi" w:hAnsiTheme="minorHAnsi" w:cstheme="minorBidi"/>
          <w:lang w:val="it-IT"/>
        </w:rPr>
        <w:t xml:space="preserve">adatto unicamente a </w:t>
      </w:r>
      <w:r w:rsidR="00D57820" w:rsidRPr="0CAD8919">
        <w:rPr>
          <w:rFonts w:asciiTheme="minorHAnsi" w:hAnsiTheme="minorHAnsi" w:cstheme="minorBidi"/>
          <w:lang w:val="it-IT"/>
        </w:rPr>
        <w:t xml:space="preserve">una bambina </w:t>
      </w:r>
      <w:r w:rsidRPr="0CAD8919">
        <w:rPr>
          <w:rFonts w:asciiTheme="minorHAnsi" w:hAnsiTheme="minorHAnsi" w:cstheme="minorBidi"/>
          <w:lang w:val="it-IT"/>
        </w:rPr>
        <w:t>per il 66% degli uomini</w:t>
      </w:r>
      <w:r w:rsidR="00D57820" w:rsidRPr="0CAD8919">
        <w:rPr>
          <w:rFonts w:asciiTheme="minorHAnsi" w:hAnsiTheme="minorHAnsi" w:cstheme="minorBidi"/>
          <w:lang w:val="it-IT"/>
        </w:rPr>
        <w:t xml:space="preserve"> e </w:t>
      </w:r>
      <w:r w:rsidRPr="0CAD8919">
        <w:rPr>
          <w:rFonts w:asciiTheme="minorHAnsi" w:hAnsiTheme="minorHAnsi" w:cstheme="minorBidi"/>
          <w:lang w:val="it-IT"/>
        </w:rPr>
        <w:t>per il 56% delle donne</w:t>
      </w:r>
      <w:r w:rsidR="00A142F0" w:rsidRPr="0CAD8919">
        <w:rPr>
          <w:rFonts w:asciiTheme="minorHAnsi" w:hAnsiTheme="minorHAnsi" w:cstheme="minorBidi"/>
          <w:lang w:val="it-IT"/>
        </w:rPr>
        <w:t>,</w:t>
      </w:r>
      <w:r w:rsidR="00D57820" w:rsidRPr="0CAD8919">
        <w:rPr>
          <w:rFonts w:asciiTheme="minorHAnsi" w:hAnsiTheme="minorHAnsi" w:cstheme="minorBidi"/>
          <w:lang w:val="it-IT"/>
        </w:rPr>
        <w:t xml:space="preserve"> </w:t>
      </w:r>
      <w:r w:rsidR="00BD5B2B" w:rsidRPr="0CAD8919">
        <w:rPr>
          <w:rFonts w:asciiTheme="minorHAnsi" w:hAnsiTheme="minorHAnsi" w:cstheme="minorBidi"/>
          <w:lang w:val="it-IT"/>
        </w:rPr>
        <w:t>come una</w:t>
      </w:r>
      <w:r w:rsidRPr="0CAD8919">
        <w:rPr>
          <w:rFonts w:asciiTheme="minorHAnsi" w:hAnsiTheme="minorHAnsi" w:cstheme="minorBidi"/>
          <w:lang w:val="it-IT"/>
        </w:rPr>
        <w:t xml:space="preserve"> macchinina</w:t>
      </w:r>
      <w:r w:rsidR="002F4316" w:rsidRPr="0CAD8919">
        <w:rPr>
          <w:rFonts w:asciiTheme="minorHAnsi" w:hAnsiTheme="minorHAnsi" w:cstheme="minorBidi"/>
          <w:lang w:val="it-IT"/>
        </w:rPr>
        <w:t xml:space="preserve"> </w:t>
      </w:r>
      <w:r w:rsidR="007A484A" w:rsidRPr="0CAD8919">
        <w:rPr>
          <w:rFonts w:asciiTheme="minorHAnsi" w:hAnsiTheme="minorHAnsi" w:cstheme="minorBidi"/>
          <w:lang w:val="it-IT"/>
        </w:rPr>
        <w:t xml:space="preserve">lo è </w:t>
      </w:r>
      <w:r w:rsidR="00BD592C" w:rsidRPr="0CAD8919">
        <w:rPr>
          <w:rFonts w:asciiTheme="minorHAnsi" w:hAnsiTheme="minorHAnsi" w:cstheme="minorBidi"/>
          <w:lang w:val="it-IT"/>
        </w:rPr>
        <w:t xml:space="preserve">per </w:t>
      </w:r>
      <w:r w:rsidR="00C802A6" w:rsidRPr="0CAD8919">
        <w:rPr>
          <w:rFonts w:asciiTheme="minorHAnsi" w:hAnsiTheme="minorHAnsi" w:cstheme="minorBidi"/>
          <w:lang w:val="it-IT"/>
        </w:rPr>
        <w:t xml:space="preserve">un </w:t>
      </w:r>
      <w:r w:rsidR="002F4316" w:rsidRPr="0CAD8919">
        <w:rPr>
          <w:rFonts w:asciiTheme="minorHAnsi" w:hAnsiTheme="minorHAnsi" w:cstheme="minorBidi"/>
          <w:lang w:val="it-IT"/>
        </w:rPr>
        <w:t>maschiett</w:t>
      </w:r>
      <w:r w:rsidR="00C802A6" w:rsidRPr="0CAD8919">
        <w:rPr>
          <w:rFonts w:asciiTheme="minorHAnsi" w:hAnsiTheme="minorHAnsi" w:cstheme="minorBidi"/>
          <w:lang w:val="it-IT"/>
        </w:rPr>
        <w:t>o</w:t>
      </w:r>
      <w:r w:rsidRPr="0CAD8919">
        <w:rPr>
          <w:rFonts w:asciiTheme="minorHAnsi" w:hAnsiTheme="minorHAnsi" w:cstheme="minorBidi"/>
          <w:lang w:val="it-IT"/>
        </w:rPr>
        <w:t xml:space="preserve"> (</w:t>
      </w:r>
      <w:r w:rsidR="003509E8" w:rsidRPr="0CAD8919">
        <w:rPr>
          <w:rFonts w:asciiTheme="minorHAnsi" w:hAnsiTheme="minorHAnsi" w:cstheme="minorBidi"/>
          <w:lang w:val="it-IT"/>
        </w:rPr>
        <w:t>la pensa così</w:t>
      </w:r>
      <w:r w:rsidR="002F4316" w:rsidRPr="0CAD8919">
        <w:rPr>
          <w:rFonts w:asciiTheme="minorHAnsi" w:hAnsiTheme="minorHAnsi" w:cstheme="minorBidi"/>
          <w:lang w:val="it-IT"/>
        </w:rPr>
        <w:t xml:space="preserve"> il </w:t>
      </w:r>
      <w:r w:rsidRPr="0CAD8919">
        <w:rPr>
          <w:rFonts w:asciiTheme="minorHAnsi" w:hAnsiTheme="minorHAnsi" w:cstheme="minorBidi"/>
          <w:lang w:val="it-IT"/>
        </w:rPr>
        <w:t>48%</w:t>
      </w:r>
      <w:r w:rsidR="002F4316" w:rsidRPr="0CAD8919">
        <w:rPr>
          <w:rFonts w:asciiTheme="minorHAnsi" w:hAnsiTheme="minorHAnsi" w:cstheme="minorBidi"/>
          <w:lang w:val="it-IT"/>
        </w:rPr>
        <w:t xml:space="preserve"> degli uomini e il</w:t>
      </w:r>
      <w:r w:rsidRPr="0CAD8919">
        <w:rPr>
          <w:rFonts w:asciiTheme="minorHAnsi" w:hAnsiTheme="minorHAnsi" w:cstheme="minorBidi"/>
          <w:lang w:val="it-IT"/>
        </w:rPr>
        <w:t xml:space="preserve"> 40%</w:t>
      </w:r>
      <w:r w:rsidR="002F4316" w:rsidRPr="0CAD8919">
        <w:rPr>
          <w:rFonts w:asciiTheme="minorHAnsi" w:hAnsiTheme="minorHAnsi" w:cstheme="minorBidi"/>
          <w:lang w:val="it-IT"/>
        </w:rPr>
        <w:t xml:space="preserve"> delle donne</w:t>
      </w:r>
      <w:r w:rsidRPr="0CAD8919">
        <w:rPr>
          <w:rFonts w:asciiTheme="minorHAnsi" w:hAnsiTheme="minorHAnsi" w:cstheme="minorBidi"/>
          <w:lang w:val="it-IT"/>
        </w:rPr>
        <w:t>).</w:t>
      </w:r>
      <w:r w:rsidR="00631C98" w:rsidRPr="0CAD8919">
        <w:rPr>
          <w:rFonts w:asciiTheme="minorHAnsi" w:hAnsiTheme="minorHAnsi" w:cstheme="minorBidi"/>
          <w:lang w:val="it-IT"/>
        </w:rPr>
        <w:t xml:space="preserve"> Ve</w:t>
      </w:r>
      <w:r w:rsidR="00B10D25" w:rsidRPr="0CAD8919">
        <w:rPr>
          <w:rFonts w:asciiTheme="minorHAnsi" w:hAnsiTheme="minorHAnsi" w:cstheme="minorBidi"/>
          <w:lang w:val="it-IT"/>
        </w:rPr>
        <w:t>nendo</w:t>
      </w:r>
      <w:r w:rsidR="00631C98" w:rsidRPr="0CAD8919">
        <w:rPr>
          <w:rFonts w:asciiTheme="minorHAnsi" w:hAnsiTheme="minorHAnsi" w:cstheme="minorBidi"/>
          <w:lang w:val="it-IT"/>
        </w:rPr>
        <w:t xml:space="preserve"> invece all’educazione, è nei compiti quotidiani che uomini e donne concordano nell’affermare che sia la madre a dover essere più presente: </w:t>
      </w:r>
      <w:r w:rsidR="00631C98" w:rsidRPr="0CAD8919">
        <w:rPr>
          <w:rFonts w:asciiTheme="minorHAnsi" w:hAnsiTheme="minorHAnsi" w:cstheme="minorBidi"/>
          <w:b/>
          <w:bCs/>
          <w:lang w:val="it-IT"/>
        </w:rPr>
        <w:t>il 66% delle donne dichiara di occuparsi del tutto dei compiti scolastici e di mantenere i contatti con la scuola (75%); una divisione dei ruoli sbilanciata ma che, almeno stando a quanto percepito dalla parte femminile, è corretta.</w:t>
      </w:r>
    </w:p>
    <w:p w14:paraId="75C70B01" w14:textId="6FFE2B68" w:rsidR="00D753E0" w:rsidRDefault="00D753E0" w:rsidP="0CAD8919">
      <w:pPr>
        <w:rPr>
          <w:rFonts w:asciiTheme="minorHAnsi" w:hAnsiTheme="minorHAnsi" w:cstheme="minorBidi"/>
          <w:lang w:val="it-IT"/>
        </w:rPr>
      </w:pPr>
    </w:p>
    <w:p w14:paraId="5EBD8ED4" w14:textId="3237A9DD" w:rsidR="00E301BD" w:rsidRPr="00BB6AC2" w:rsidRDefault="00E301BD" w:rsidP="007E5F8C">
      <w:pPr>
        <w:rPr>
          <w:lang w:val="it-IT"/>
        </w:rPr>
      </w:pPr>
      <w:r w:rsidRPr="0CAD8919">
        <w:rPr>
          <w:i/>
          <w:iCs/>
          <w:lang w:val="it-IT"/>
        </w:rPr>
        <w:t>“</w:t>
      </w:r>
      <w:r w:rsidR="007534A2" w:rsidRPr="0CAD8919">
        <w:rPr>
          <w:i/>
          <w:iCs/>
          <w:lang w:val="it-IT"/>
        </w:rPr>
        <w:t>Siamo una famiglia arcobaleno</w:t>
      </w:r>
      <w:r w:rsidR="00706889" w:rsidRPr="0CAD8919">
        <w:rPr>
          <w:i/>
          <w:iCs/>
          <w:lang w:val="it-IT"/>
        </w:rPr>
        <w:t>, ma delle più “tradizionali”</w:t>
      </w:r>
      <w:r w:rsidR="007534A2" w:rsidRPr="0CAD8919">
        <w:rPr>
          <w:i/>
          <w:iCs/>
          <w:lang w:val="it-IT"/>
        </w:rPr>
        <w:t xml:space="preserve"> – anche se non ci piace dare definizioni, </w:t>
      </w:r>
      <w:r w:rsidR="00047A29" w:rsidRPr="0CAD8919">
        <w:rPr>
          <w:i/>
          <w:iCs/>
          <w:lang w:val="it-IT"/>
        </w:rPr>
        <w:t>i modelli famigliari sono infiniti e</w:t>
      </w:r>
      <w:r w:rsidR="00706889" w:rsidRPr="0CAD8919">
        <w:rPr>
          <w:i/>
          <w:iCs/>
          <w:lang w:val="it-IT"/>
        </w:rPr>
        <w:t xml:space="preserve">d è giusto </w:t>
      </w:r>
      <w:r w:rsidR="00073CBC" w:rsidRPr="0CAD8919">
        <w:rPr>
          <w:i/>
          <w:iCs/>
          <w:lang w:val="it-IT"/>
        </w:rPr>
        <w:t xml:space="preserve">eliminare dal nostro vocabolario tutto ciò che </w:t>
      </w:r>
      <w:r w:rsidR="009A3D27" w:rsidRPr="0CAD8919">
        <w:rPr>
          <w:i/>
          <w:iCs/>
          <w:lang w:val="it-IT"/>
        </w:rPr>
        <w:t>o</w:t>
      </w:r>
      <w:r w:rsidR="00073CBC" w:rsidRPr="0CAD8919">
        <w:rPr>
          <w:i/>
          <w:iCs/>
          <w:lang w:val="it-IT"/>
        </w:rPr>
        <w:t xml:space="preserve">ggettivizza </w:t>
      </w:r>
      <w:r w:rsidR="00B017CE" w:rsidRPr="0CAD8919">
        <w:rPr>
          <w:i/>
          <w:iCs/>
          <w:lang w:val="it-IT"/>
        </w:rPr>
        <w:t>il nucleo d</w:t>
      </w:r>
      <w:r w:rsidR="00BB6AC2" w:rsidRPr="0CAD8919">
        <w:rPr>
          <w:i/>
          <w:iCs/>
          <w:lang w:val="it-IT"/>
        </w:rPr>
        <w:t>egli</w:t>
      </w:r>
      <w:r w:rsidR="00B017CE" w:rsidRPr="0CAD8919">
        <w:rPr>
          <w:i/>
          <w:iCs/>
          <w:lang w:val="it-IT"/>
        </w:rPr>
        <w:t xml:space="preserve"> affetti. Siamo fortunati e avvantaggiati perché </w:t>
      </w:r>
      <w:r w:rsidR="000A4DA2" w:rsidRPr="0CAD8919">
        <w:rPr>
          <w:i/>
          <w:iCs/>
          <w:lang w:val="it-IT"/>
        </w:rPr>
        <w:t xml:space="preserve">tra noi non ci sono </w:t>
      </w:r>
      <w:r w:rsidR="001F7FEA" w:rsidRPr="0CAD8919">
        <w:rPr>
          <w:i/>
          <w:iCs/>
          <w:lang w:val="it-IT"/>
        </w:rPr>
        <w:t>ruoli che corrispondano all’identità di genere</w:t>
      </w:r>
      <w:r w:rsidR="000A4DA2" w:rsidRPr="0CAD8919">
        <w:rPr>
          <w:i/>
          <w:iCs/>
          <w:lang w:val="it-IT"/>
        </w:rPr>
        <w:t xml:space="preserve">, ma una divisione </w:t>
      </w:r>
      <w:r w:rsidR="00754988" w:rsidRPr="0CAD8919">
        <w:rPr>
          <w:i/>
          <w:iCs/>
          <w:lang w:val="it-IT"/>
        </w:rPr>
        <w:t>dei compiti basata su desideri, interessi, condivisione e aiuto reciproco per mantenere rispetto, serenità e stabilità. È ciò che stiamo insegnando anche ai nostri figli</w:t>
      </w:r>
      <w:r w:rsidR="00DA3D9A" w:rsidRPr="0CAD8919">
        <w:rPr>
          <w:i/>
          <w:iCs/>
          <w:lang w:val="it-IT"/>
        </w:rPr>
        <w:t xml:space="preserve">: da genitori di due gemelli maschi abbiamo un’enorme responsabilità, e cerchiamo di </w:t>
      </w:r>
      <w:r w:rsidR="00562421" w:rsidRPr="0CAD8919">
        <w:rPr>
          <w:i/>
          <w:iCs/>
          <w:lang w:val="it-IT"/>
        </w:rPr>
        <w:t xml:space="preserve">partire dalle piccole cose, come i colori, le emozioni, le parole, per fornire loro una visione del mondo senza </w:t>
      </w:r>
      <w:r w:rsidR="00AA4EF0" w:rsidRPr="0CAD8919">
        <w:rPr>
          <w:i/>
          <w:iCs/>
          <w:lang w:val="it-IT"/>
        </w:rPr>
        <w:t>barriere e libera da preconcetti.</w:t>
      </w:r>
      <w:r w:rsidR="000F1D33" w:rsidRPr="0CAD8919">
        <w:rPr>
          <w:i/>
          <w:iCs/>
          <w:lang w:val="it-IT"/>
        </w:rPr>
        <w:t xml:space="preserve">” – </w:t>
      </w:r>
      <w:r w:rsidR="000F1D33" w:rsidRPr="0CAD8919">
        <w:rPr>
          <w:lang w:val="it-IT"/>
        </w:rPr>
        <w:t xml:space="preserve">dichiarano </w:t>
      </w:r>
      <w:r w:rsidR="00344440" w:rsidRPr="0CAD8919">
        <w:rPr>
          <w:b/>
          <w:bCs/>
          <w:lang w:val="it-IT"/>
        </w:rPr>
        <w:t xml:space="preserve">Carlo Tumino e Christian De Florio, </w:t>
      </w:r>
      <w:r w:rsidR="00BB6AC2" w:rsidRPr="0CAD8919">
        <w:rPr>
          <w:b/>
          <w:bCs/>
          <w:lang w:val="it-IT"/>
        </w:rPr>
        <w:t>digital creator e autori del progetto Papà per scelta</w:t>
      </w:r>
      <w:r w:rsidR="00BB6AC2" w:rsidRPr="0CAD8919">
        <w:rPr>
          <w:lang w:val="it-IT"/>
        </w:rPr>
        <w:t>.</w:t>
      </w:r>
    </w:p>
    <w:p w14:paraId="49F04A47" w14:textId="77777777" w:rsidR="002B020B" w:rsidRDefault="002B020B" w:rsidP="0CAD8919">
      <w:pPr>
        <w:rPr>
          <w:rFonts w:asciiTheme="minorHAnsi" w:hAnsiTheme="minorHAnsi" w:cstheme="minorBidi"/>
          <w:lang w:val="it-IT"/>
        </w:rPr>
      </w:pPr>
    </w:p>
    <w:p w14:paraId="6B15706F" w14:textId="3BF82E85" w:rsidR="00631C98" w:rsidRPr="00631C98" w:rsidRDefault="00631C98" w:rsidP="0CAD8919">
      <w:pPr>
        <w:rPr>
          <w:rFonts w:asciiTheme="minorHAnsi" w:hAnsiTheme="minorHAnsi" w:cstheme="minorBidi"/>
          <w:b/>
          <w:bCs/>
          <w:i/>
          <w:iCs/>
          <w:lang w:val="it-IT"/>
        </w:rPr>
      </w:pPr>
      <w:r w:rsidRPr="0CAD8919">
        <w:rPr>
          <w:rFonts w:asciiTheme="minorHAnsi" w:hAnsiTheme="minorHAnsi" w:cstheme="minorBidi"/>
          <w:b/>
          <w:bCs/>
          <w:lang w:val="it-IT"/>
        </w:rPr>
        <w:t xml:space="preserve">Lavoro e </w:t>
      </w:r>
      <w:proofErr w:type="spellStart"/>
      <w:r w:rsidRPr="0CAD8919">
        <w:rPr>
          <w:rFonts w:asciiTheme="minorHAnsi" w:hAnsiTheme="minorHAnsi" w:cstheme="minorBidi"/>
          <w:b/>
          <w:bCs/>
          <w:i/>
          <w:iCs/>
          <w:lang w:val="it-IT"/>
        </w:rPr>
        <w:t>salary</w:t>
      </w:r>
      <w:proofErr w:type="spellEnd"/>
      <w:r w:rsidRPr="0CAD8919">
        <w:rPr>
          <w:rFonts w:asciiTheme="minorHAnsi" w:hAnsiTheme="minorHAnsi" w:cstheme="minorBidi"/>
          <w:b/>
          <w:bCs/>
          <w:i/>
          <w:iCs/>
          <w:lang w:val="it-IT"/>
        </w:rPr>
        <w:t xml:space="preserve"> gap</w:t>
      </w:r>
    </w:p>
    <w:p w14:paraId="04D43357" w14:textId="61007285" w:rsidR="00D753E0" w:rsidRPr="002F4316" w:rsidRDefault="007B1065" w:rsidP="0CAD8919">
      <w:pPr>
        <w:rPr>
          <w:rFonts w:asciiTheme="minorHAnsi" w:hAnsiTheme="minorHAnsi" w:cstheme="minorBidi"/>
          <w:b/>
          <w:bCs/>
          <w:lang w:val="it-IT"/>
        </w:rPr>
      </w:pPr>
      <w:r w:rsidRPr="0CAD8919">
        <w:rPr>
          <w:rFonts w:asciiTheme="minorHAnsi" w:hAnsiTheme="minorHAnsi" w:cstheme="minorBidi"/>
          <w:lang w:val="it-IT"/>
        </w:rPr>
        <w:t>Stando a quanto dichiarato dagli intervistati</w:t>
      </w:r>
      <w:r w:rsidR="00A12A3A" w:rsidRPr="0CAD8919">
        <w:rPr>
          <w:rFonts w:asciiTheme="minorHAnsi" w:hAnsiTheme="minorHAnsi" w:cstheme="minorBidi"/>
          <w:lang w:val="it-IT"/>
        </w:rPr>
        <w:t>,</w:t>
      </w:r>
      <w:r w:rsidRPr="0CAD8919">
        <w:rPr>
          <w:rFonts w:asciiTheme="minorHAnsi" w:hAnsiTheme="minorHAnsi" w:cstheme="minorBidi"/>
          <w:lang w:val="it-IT"/>
        </w:rPr>
        <w:t xml:space="preserve"> il 90% degli uomini conta su un lavoro full time vs il 57% delle donne, </w:t>
      </w:r>
      <w:r w:rsidRPr="0CAD8919">
        <w:rPr>
          <w:rFonts w:asciiTheme="minorHAnsi" w:hAnsiTheme="minorHAnsi" w:cstheme="minorBidi"/>
          <w:b/>
          <w:bCs/>
          <w:lang w:val="it-IT"/>
        </w:rPr>
        <w:t xml:space="preserve">una situazione che determina quindi una maggiore presenza della donna in casa e </w:t>
      </w:r>
      <w:r w:rsidR="00A12A3A" w:rsidRPr="0CAD8919">
        <w:rPr>
          <w:rFonts w:asciiTheme="minorHAnsi" w:hAnsiTheme="minorHAnsi" w:cstheme="minorBidi"/>
          <w:b/>
          <w:bCs/>
          <w:lang w:val="it-IT"/>
        </w:rPr>
        <w:t>quindi un</w:t>
      </w:r>
      <w:r w:rsidR="002F4316" w:rsidRPr="0CAD8919">
        <w:rPr>
          <w:rFonts w:asciiTheme="minorHAnsi" w:hAnsiTheme="minorHAnsi" w:cstheme="minorBidi"/>
          <w:b/>
          <w:bCs/>
          <w:lang w:val="it-IT"/>
        </w:rPr>
        <w:t xml:space="preserve"> suo</w:t>
      </w:r>
      <w:r w:rsidR="00A12A3A" w:rsidRPr="0CAD8919">
        <w:rPr>
          <w:rFonts w:asciiTheme="minorHAnsi" w:hAnsiTheme="minorHAnsi" w:cstheme="minorBidi"/>
          <w:b/>
          <w:bCs/>
          <w:lang w:val="it-IT"/>
        </w:rPr>
        <w:t xml:space="preserve"> ruolo più centrale nel</w:t>
      </w:r>
      <w:r w:rsidRPr="0CAD8919">
        <w:rPr>
          <w:rFonts w:asciiTheme="minorHAnsi" w:hAnsiTheme="minorHAnsi" w:cstheme="minorBidi"/>
          <w:b/>
          <w:bCs/>
          <w:lang w:val="it-IT"/>
        </w:rPr>
        <w:t xml:space="preserve"> disbrigo </w:t>
      </w:r>
      <w:r w:rsidR="00A12A3A" w:rsidRPr="0CAD8919">
        <w:rPr>
          <w:rFonts w:asciiTheme="minorHAnsi" w:hAnsiTheme="minorHAnsi" w:cstheme="minorBidi"/>
          <w:b/>
          <w:bCs/>
          <w:lang w:val="it-IT"/>
        </w:rPr>
        <w:t xml:space="preserve">delle faccende </w:t>
      </w:r>
      <w:r w:rsidRPr="0CAD8919">
        <w:rPr>
          <w:rFonts w:asciiTheme="minorHAnsi" w:hAnsiTheme="minorHAnsi" w:cstheme="minorBidi"/>
          <w:b/>
          <w:bCs/>
          <w:lang w:val="it-IT"/>
        </w:rPr>
        <w:t>domestic</w:t>
      </w:r>
      <w:r w:rsidR="00A12A3A" w:rsidRPr="0CAD8919">
        <w:rPr>
          <w:rFonts w:asciiTheme="minorHAnsi" w:hAnsiTheme="minorHAnsi" w:cstheme="minorBidi"/>
          <w:b/>
          <w:bCs/>
          <w:lang w:val="it-IT"/>
        </w:rPr>
        <w:t>he</w:t>
      </w:r>
      <w:r w:rsidRPr="0CAD8919">
        <w:rPr>
          <w:rFonts w:asciiTheme="minorHAnsi" w:hAnsiTheme="minorHAnsi" w:cstheme="minorBidi"/>
          <w:lang w:val="it-IT"/>
        </w:rPr>
        <w:t xml:space="preserve">. </w:t>
      </w:r>
      <w:r w:rsidR="002C2AF5" w:rsidRPr="0CAD8919">
        <w:rPr>
          <w:rFonts w:asciiTheme="minorHAnsi" w:hAnsiTheme="minorHAnsi" w:cstheme="minorBidi"/>
          <w:lang w:val="it-IT"/>
        </w:rPr>
        <w:t xml:space="preserve">Per quanto riguarda </w:t>
      </w:r>
      <w:r w:rsidRPr="0CAD8919">
        <w:rPr>
          <w:rFonts w:asciiTheme="minorHAnsi" w:hAnsiTheme="minorHAnsi" w:cstheme="minorBidi"/>
          <w:lang w:val="it-IT"/>
        </w:rPr>
        <w:t>le donne che lavorano</w:t>
      </w:r>
      <w:r w:rsidR="00A12A3A" w:rsidRPr="0CAD8919">
        <w:rPr>
          <w:rFonts w:asciiTheme="minorHAnsi" w:hAnsiTheme="minorHAnsi" w:cstheme="minorBidi"/>
          <w:lang w:val="it-IT"/>
        </w:rPr>
        <w:t>,</w:t>
      </w:r>
      <w:r w:rsidRPr="0CAD8919">
        <w:rPr>
          <w:rFonts w:asciiTheme="minorHAnsi" w:hAnsiTheme="minorHAnsi" w:cstheme="minorBidi"/>
          <w:lang w:val="it-IT"/>
        </w:rPr>
        <w:t xml:space="preserve"> </w:t>
      </w:r>
      <w:r w:rsidRPr="0CAD8919">
        <w:rPr>
          <w:rFonts w:asciiTheme="minorHAnsi" w:hAnsiTheme="minorHAnsi" w:cstheme="minorBidi"/>
          <w:b/>
          <w:bCs/>
          <w:lang w:val="it-IT"/>
        </w:rPr>
        <w:t>il 47% si sente apprezzata sul lavoro</w:t>
      </w:r>
      <w:r w:rsidRPr="0CAD8919">
        <w:rPr>
          <w:rFonts w:asciiTheme="minorHAnsi" w:hAnsiTheme="minorHAnsi" w:cstheme="minorBidi"/>
          <w:lang w:val="it-IT"/>
        </w:rPr>
        <w:t xml:space="preserve"> (come il 48% degli uomini) </w:t>
      </w:r>
      <w:r w:rsidRPr="0CAD8919">
        <w:rPr>
          <w:rFonts w:asciiTheme="minorHAnsi" w:hAnsiTheme="minorHAnsi" w:cstheme="minorBidi"/>
          <w:b/>
          <w:bCs/>
          <w:lang w:val="it-IT"/>
        </w:rPr>
        <w:t xml:space="preserve">ma la retribuzione è considerata alta solo </w:t>
      </w:r>
      <w:r w:rsidR="00373444" w:rsidRPr="0CAD8919">
        <w:rPr>
          <w:rFonts w:asciiTheme="minorHAnsi" w:hAnsiTheme="minorHAnsi" w:cstheme="minorBidi"/>
          <w:b/>
          <w:bCs/>
          <w:lang w:val="it-IT"/>
        </w:rPr>
        <w:t xml:space="preserve">dal </w:t>
      </w:r>
      <w:r w:rsidRPr="0CAD8919">
        <w:rPr>
          <w:rFonts w:asciiTheme="minorHAnsi" w:hAnsiTheme="minorHAnsi" w:cstheme="minorBidi"/>
          <w:b/>
          <w:bCs/>
          <w:lang w:val="it-IT"/>
        </w:rPr>
        <w:t>4%</w:t>
      </w:r>
      <w:r w:rsidR="00373444" w:rsidRPr="0CAD8919">
        <w:rPr>
          <w:rFonts w:asciiTheme="minorHAnsi" w:hAnsiTheme="minorHAnsi" w:cstheme="minorBidi"/>
          <w:b/>
          <w:bCs/>
          <w:lang w:val="it-IT"/>
        </w:rPr>
        <w:t xml:space="preserve"> di loro</w:t>
      </w:r>
      <w:r w:rsidRPr="0CAD8919">
        <w:rPr>
          <w:rFonts w:asciiTheme="minorHAnsi" w:hAnsiTheme="minorHAnsi" w:cstheme="minorBidi"/>
          <w:b/>
          <w:bCs/>
          <w:lang w:val="it-IT"/>
        </w:rPr>
        <w:t xml:space="preserve"> </w:t>
      </w:r>
      <w:r w:rsidRPr="0CAD8919">
        <w:rPr>
          <w:rFonts w:asciiTheme="minorHAnsi" w:hAnsiTheme="minorHAnsi" w:cstheme="minorBidi"/>
          <w:lang w:val="it-IT"/>
        </w:rPr>
        <w:t xml:space="preserve">(vs 10% degli uomini) </w:t>
      </w:r>
      <w:r w:rsidRPr="0CAD8919">
        <w:rPr>
          <w:rFonts w:asciiTheme="minorHAnsi" w:hAnsiTheme="minorHAnsi" w:cstheme="minorBidi"/>
          <w:b/>
          <w:bCs/>
          <w:lang w:val="it-IT"/>
        </w:rPr>
        <w:t>o equa</w:t>
      </w:r>
      <w:r w:rsidR="00180C81" w:rsidRPr="0CAD8919">
        <w:rPr>
          <w:rFonts w:asciiTheme="minorHAnsi" w:hAnsiTheme="minorHAnsi" w:cstheme="minorBidi"/>
          <w:b/>
          <w:bCs/>
          <w:lang w:val="it-IT"/>
        </w:rPr>
        <w:t xml:space="preserve"> </w:t>
      </w:r>
      <w:r w:rsidR="00482AC7" w:rsidRPr="0CAD8919">
        <w:rPr>
          <w:rFonts w:asciiTheme="minorHAnsi" w:hAnsiTheme="minorHAnsi" w:cstheme="minorBidi"/>
          <w:b/>
          <w:bCs/>
          <w:lang w:val="it-IT"/>
        </w:rPr>
        <w:t>dal</w:t>
      </w:r>
      <w:r w:rsidR="00180C81" w:rsidRPr="0CAD8919">
        <w:rPr>
          <w:rFonts w:asciiTheme="minorHAnsi" w:hAnsiTheme="minorHAnsi" w:cstheme="minorBidi"/>
          <w:b/>
          <w:bCs/>
          <w:lang w:val="it-IT"/>
        </w:rPr>
        <w:t xml:space="preserve"> </w:t>
      </w:r>
      <w:r w:rsidRPr="0CAD8919">
        <w:rPr>
          <w:rFonts w:asciiTheme="minorHAnsi" w:hAnsiTheme="minorHAnsi" w:cstheme="minorBidi"/>
          <w:b/>
          <w:bCs/>
          <w:lang w:val="it-IT"/>
        </w:rPr>
        <w:t>37%</w:t>
      </w:r>
      <w:r w:rsidRPr="0CAD8919">
        <w:rPr>
          <w:rFonts w:asciiTheme="minorHAnsi" w:hAnsiTheme="minorHAnsi" w:cstheme="minorBidi"/>
          <w:lang w:val="it-IT"/>
        </w:rPr>
        <w:t xml:space="preserve"> </w:t>
      </w:r>
      <w:r w:rsidR="00180C81" w:rsidRPr="0CAD8919">
        <w:rPr>
          <w:rFonts w:asciiTheme="minorHAnsi" w:hAnsiTheme="minorHAnsi" w:cstheme="minorBidi"/>
          <w:lang w:val="it-IT"/>
        </w:rPr>
        <w:t>(</w:t>
      </w:r>
      <w:r w:rsidRPr="0CAD8919">
        <w:rPr>
          <w:rFonts w:asciiTheme="minorHAnsi" w:hAnsiTheme="minorHAnsi" w:cstheme="minorBidi"/>
          <w:lang w:val="it-IT"/>
        </w:rPr>
        <w:t>vs 41% degli uomini). Infine</w:t>
      </w:r>
      <w:r w:rsidR="00A12A3A" w:rsidRPr="0CAD8919">
        <w:rPr>
          <w:rFonts w:asciiTheme="minorHAnsi" w:hAnsiTheme="minorHAnsi" w:cstheme="minorBidi"/>
          <w:lang w:val="it-IT"/>
        </w:rPr>
        <w:t>,</w:t>
      </w:r>
      <w:r w:rsidRPr="0CAD8919">
        <w:rPr>
          <w:rFonts w:asciiTheme="minorHAnsi" w:hAnsiTheme="minorHAnsi" w:cstheme="minorBidi"/>
          <w:lang w:val="it-IT"/>
        </w:rPr>
        <w:t xml:space="preserve"> </w:t>
      </w:r>
      <w:r w:rsidRPr="0CAD8919">
        <w:rPr>
          <w:rFonts w:asciiTheme="minorHAnsi" w:hAnsiTheme="minorHAnsi" w:cstheme="minorBidi"/>
          <w:b/>
          <w:bCs/>
          <w:lang w:val="it-IT"/>
        </w:rPr>
        <w:t>solo in 1 famiglia su 3 il contributo portato da uomini e donne è il medesimo</w:t>
      </w:r>
      <w:r w:rsidRPr="0CAD8919">
        <w:rPr>
          <w:rFonts w:asciiTheme="minorHAnsi" w:hAnsiTheme="minorHAnsi" w:cstheme="minorBidi"/>
          <w:lang w:val="it-IT"/>
        </w:rPr>
        <w:t xml:space="preserve"> anche se, stando a quanto </w:t>
      </w:r>
      <w:r w:rsidR="002F4316" w:rsidRPr="0CAD8919">
        <w:rPr>
          <w:rFonts w:asciiTheme="minorHAnsi" w:hAnsiTheme="minorHAnsi" w:cstheme="minorBidi"/>
          <w:lang w:val="it-IT"/>
        </w:rPr>
        <w:t>dichiarato</w:t>
      </w:r>
      <w:r w:rsidRPr="0CAD8919">
        <w:rPr>
          <w:rFonts w:asciiTheme="minorHAnsi" w:hAnsiTheme="minorHAnsi" w:cstheme="minorBidi"/>
          <w:lang w:val="it-IT"/>
        </w:rPr>
        <w:t xml:space="preserve">, </w:t>
      </w:r>
      <w:r w:rsidRPr="0CAD8919">
        <w:rPr>
          <w:rFonts w:asciiTheme="minorHAnsi" w:hAnsiTheme="minorHAnsi" w:cstheme="minorBidi"/>
          <w:b/>
          <w:bCs/>
          <w:lang w:val="it-IT"/>
        </w:rPr>
        <w:t xml:space="preserve">per l’85% </w:t>
      </w:r>
      <w:r w:rsidR="004F2CEC" w:rsidRPr="0CAD8919">
        <w:rPr>
          <w:rFonts w:asciiTheme="minorHAnsi" w:hAnsiTheme="minorHAnsi" w:cstheme="minorBidi"/>
          <w:b/>
          <w:bCs/>
          <w:lang w:val="it-IT"/>
        </w:rPr>
        <w:t xml:space="preserve">delle famiglie </w:t>
      </w:r>
      <w:r w:rsidRPr="0CAD8919">
        <w:rPr>
          <w:rFonts w:asciiTheme="minorHAnsi" w:hAnsiTheme="minorHAnsi" w:cstheme="minorBidi"/>
          <w:b/>
          <w:bCs/>
          <w:lang w:val="it-IT"/>
        </w:rPr>
        <w:t>questo non influenza il modo di prendere le decisioni.</w:t>
      </w:r>
    </w:p>
    <w:p w14:paraId="0D3295BA" w14:textId="77777777" w:rsidR="00D753E0" w:rsidRDefault="00D753E0" w:rsidP="0CAD8919">
      <w:pPr>
        <w:rPr>
          <w:rFonts w:asciiTheme="minorHAnsi" w:hAnsiTheme="minorHAnsi" w:cstheme="minorBidi"/>
          <w:lang w:val="it-IT"/>
        </w:rPr>
      </w:pPr>
    </w:p>
    <w:p w14:paraId="3FF52B2B" w14:textId="77777777" w:rsidR="00631C98" w:rsidRDefault="00631C98" w:rsidP="0CAD8919">
      <w:pPr>
        <w:rPr>
          <w:rFonts w:asciiTheme="minorHAnsi" w:hAnsiTheme="minorHAnsi" w:cstheme="minorBidi"/>
          <w:lang w:val="it-IT"/>
        </w:rPr>
      </w:pPr>
    </w:p>
    <w:p w14:paraId="6BB12955" w14:textId="0F51775B" w:rsidR="00AF5304" w:rsidRPr="008C7CFE" w:rsidRDefault="004D0A32" w:rsidP="00AF5304">
      <w:pPr>
        <w:shd w:val="clear" w:color="auto" w:fill="FFFFFF" w:themeFill="background1"/>
        <w:adjustRightInd w:val="0"/>
        <w:snapToGrid w:val="0"/>
        <w:rPr>
          <w:lang w:val="it-IT"/>
        </w:rPr>
      </w:pPr>
      <w:r w:rsidRPr="0CAD8919">
        <w:rPr>
          <w:i/>
          <w:iCs/>
          <w:lang w:val="it-IT"/>
        </w:rPr>
        <w:t>“S</w:t>
      </w:r>
      <w:r w:rsidR="00AF5304" w:rsidRPr="0CAD8919">
        <w:rPr>
          <w:i/>
          <w:iCs/>
          <w:lang w:val="it-IT"/>
        </w:rPr>
        <w:t xml:space="preserve">ento molto </w:t>
      </w:r>
      <w:r w:rsidRPr="0CAD8919">
        <w:rPr>
          <w:i/>
          <w:iCs/>
          <w:lang w:val="it-IT"/>
        </w:rPr>
        <w:t>la</w:t>
      </w:r>
      <w:r w:rsidR="00AF5304" w:rsidRPr="0CAD8919">
        <w:rPr>
          <w:i/>
          <w:iCs/>
          <w:lang w:val="it-IT"/>
        </w:rPr>
        <w:t xml:space="preserve"> responsabilità come manager di una grande azienda e come donna</w:t>
      </w:r>
      <w:r w:rsidRPr="0CAD8919">
        <w:rPr>
          <w:i/>
          <w:iCs/>
          <w:lang w:val="it-IT"/>
        </w:rPr>
        <w:t xml:space="preserve"> di contribuire a</w:t>
      </w:r>
      <w:r w:rsidR="0017556C" w:rsidRPr="0CAD8919">
        <w:rPr>
          <w:i/>
          <w:iCs/>
          <w:lang w:val="it-IT"/>
        </w:rPr>
        <w:t>l cambiamento</w:t>
      </w:r>
      <w:r w:rsidR="00AF5304" w:rsidRPr="0CAD8919">
        <w:rPr>
          <w:i/>
          <w:iCs/>
          <w:lang w:val="it-IT"/>
        </w:rPr>
        <w:t>. Le aziende hanno un ruolo fondamentale nella promozione di modelli valoriali</w:t>
      </w:r>
      <w:r w:rsidR="0017556C" w:rsidRPr="0CAD8919">
        <w:rPr>
          <w:i/>
          <w:iCs/>
          <w:lang w:val="it-IT"/>
        </w:rPr>
        <w:t xml:space="preserve"> e in Henkel lavoriamo per offrire una visione che vada oltre il concetto di genere</w:t>
      </w:r>
      <w:r w:rsidR="00B60DFB" w:rsidRPr="0CAD8919">
        <w:rPr>
          <w:i/>
          <w:iCs/>
          <w:lang w:val="it-IT"/>
        </w:rPr>
        <w:t>: aboliamo il divario salariale, offriamo a tutti le stesse opportunità di emergere</w:t>
      </w:r>
      <w:r w:rsidR="00D8510A" w:rsidRPr="0CAD8919">
        <w:rPr>
          <w:i/>
          <w:iCs/>
          <w:lang w:val="it-IT"/>
        </w:rPr>
        <w:t xml:space="preserve"> e </w:t>
      </w:r>
      <w:r w:rsidR="0017556C" w:rsidRPr="0CAD8919">
        <w:rPr>
          <w:i/>
          <w:iCs/>
          <w:lang w:val="it-IT"/>
        </w:rPr>
        <w:t>promuoviamo</w:t>
      </w:r>
      <w:r w:rsidR="00D8510A" w:rsidRPr="0CAD8919">
        <w:rPr>
          <w:i/>
          <w:iCs/>
          <w:lang w:val="it-IT"/>
        </w:rPr>
        <w:t xml:space="preserve"> </w:t>
      </w:r>
      <w:r w:rsidR="0017556C" w:rsidRPr="0CAD8919">
        <w:rPr>
          <w:i/>
          <w:iCs/>
          <w:lang w:val="it-IT"/>
        </w:rPr>
        <w:t>la diversità</w:t>
      </w:r>
      <w:r w:rsidR="00D8510A" w:rsidRPr="0CAD8919">
        <w:rPr>
          <w:i/>
          <w:iCs/>
          <w:lang w:val="it-IT"/>
        </w:rPr>
        <w:t xml:space="preserve"> </w:t>
      </w:r>
      <w:r w:rsidR="0017556C" w:rsidRPr="0CAD8919">
        <w:rPr>
          <w:i/>
          <w:iCs/>
          <w:lang w:val="it-IT"/>
        </w:rPr>
        <w:t xml:space="preserve">come fonte di vantaggio competitivo. </w:t>
      </w:r>
      <w:r w:rsidR="006A6FFA" w:rsidRPr="0CAD8919">
        <w:rPr>
          <w:i/>
          <w:iCs/>
          <w:lang w:val="it-IT"/>
        </w:rPr>
        <w:t xml:space="preserve">La strada è ancora lunga </w:t>
      </w:r>
      <w:r w:rsidR="00D8510A" w:rsidRPr="0CAD8919">
        <w:rPr>
          <w:i/>
          <w:iCs/>
          <w:lang w:val="it-IT"/>
        </w:rPr>
        <w:t>e</w:t>
      </w:r>
      <w:r w:rsidR="00AF5304" w:rsidRPr="0CAD8919">
        <w:rPr>
          <w:i/>
          <w:iCs/>
          <w:lang w:val="it-IT"/>
        </w:rPr>
        <w:t xml:space="preserve"> sono occasioni come quest</w:t>
      </w:r>
      <w:r w:rsidR="001F06B8" w:rsidRPr="0CAD8919">
        <w:rPr>
          <w:i/>
          <w:iCs/>
          <w:lang w:val="it-IT"/>
        </w:rPr>
        <w:t>a</w:t>
      </w:r>
      <w:r w:rsidR="00AF5304" w:rsidRPr="0CAD8919">
        <w:rPr>
          <w:i/>
          <w:iCs/>
          <w:lang w:val="it-IT"/>
        </w:rPr>
        <w:t xml:space="preserve"> che </w:t>
      </w:r>
      <w:r w:rsidR="00DD09E2" w:rsidRPr="0CAD8919">
        <w:rPr>
          <w:i/>
          <w:iCs/>
          <w:lang w:val="it-IT"/>
        </w:rPr>
        <w:t>ci permettono di</w:t>
      </w:r>
      <w:r w:rsidR="0012482C" w:rsidRPr="0CAD8919">
        <w:rPr>
          <w:i/>
          <w:iCs/>
          <w:lang w:val="it-IT"/>
        </w:rPr>
        <w:t xml:space="preserve"> fare il punto di dove siamo </w:t>
      </w:r>
      <w:r w:rsidR="002C4FEC" w:rsidRPr="0CAD8919">
        <w:rPr>
          <w:i/>
          <w:iCs/>
          <w:lang w:val="it-IT"/>
        </w:rPr>
        <w:t>e di</w:t>
      </w:r>
      <w:r w:rsidR="00DD09E2" w:rsidRPr="0CAD8919">
        <w:rPr>
          <w:i/>
          <w:iCs/>
          <w:lang w:val="it-IT"/>
        </w:rPr>
        <w:t xml:space="preserve"> </w:t>
      </w:r>
      <w:r w:rsidR="0012482C" w:rsidRPr="0CAD8919">
        <w:rPr>
          <w:i/>
          <w:iCs/>
          <w:lang w:val="it-IT"/>
        </w:rPr>
        <w:t>dove stiamo andando</w:t>
      </w:r>
      <w:r w:rsidR="00272E52" w:rsidRPr="0CAD8919">
        <w:rPr>
          <w:i/>
          <w:iCs/>
          <w:lang w:val="it-IT"/>
        </w:rPr>
        <w:t>.</w:t>
      </w:r>
      <w:r w:rsidR="00A17D69" w:rsidRPr="0CAD8919">
        <w:rPr>
          <w:i/>
          <w:iCs/>
          <w:lang w:val="it-IT"/>
        </w:rPr>
        <w:t xml:space="preserve"> L’indagine presentata oggi</w:t>
      </w:r>
      <w:r w:rsidR="00F11864" w:rsidRPr="0CAD8919">
        <w:rPr>
          <w:i/>
          <w:iCs/>
          <w:lang w:val="it-IT"/>
        </w:rPr>
        <w:t>,</w:t>
      </w:r>
      <w:r w:rsidR="008A6A5C" w:rsidRPr="0CAD8919">
        <w:rPr>
          <w:i/>
          <w:iCs/>
          <w:lang w:val="it-IT"/>
        </w:rPr>
        <w:t xml:space="preserve"> e la fotografia del Paese che ci ha restituito</w:t>
      </w:r>
      <w:r w:rsidR="00F11864" w:rsidRPr="0CAD8919">
        <w:rPr>
          <w:i/>
          <w:iCs/>
          <w:lang w:val="it-IT"/>
        </w:rPr>
        <w:t>,</w:t>
      </w:r>
      <w:r w:rsidR="00D86271" w:rsidRPr="0CAD8919">
        <w:rPr>
          <w:i/>
          <w:iCs/>
          <w:lang w:val="it-IT"/>
        </w:rPr>
        <w:t xml:space="preserve"> </w:t>
      </w:r>
      <w:r w:rsidR="009E4FA8" w:rsidRPr="0CAD8919">
        <w:rPr>
          <w:i/>
          <w:iCs/>
          <w:lang w:val="it-IT"/>
        </w:rPr>
        <w:t>diventerà un Osservatorio ch</w:t>
      </w:r>
      <w:r w:rsidR="00272E52" w:rsidRPr="0CAD8919">
        <w:rPr>
          <w:i/>
          <w:iCs/>
          <w:lang w:val="it-IT"/>
        </w:rPr>
        <w:t>e</w:t>
      </w:r>
      <w:r w:rsidR="009E4FA8" w:rsidRPr="0CAD8919">
        <w:rPr>
          <w:i/>
          <w:iCs/>
          <w:lang w:val="it-IT"/>
        </w:rPr>
        <w:t xml:space="preserve"> ci permetterà di</w:t>
      </w:r>
      <w:r w:rsidR="5BAD41EE" w:rsidRPr="0CAD8919">
        <w:rPr>
          <w:i/>
          <w:iCs/>
          <w:lang w:val="it-IT"/>
        </w:rPr>
        <w:t xml:space="preserve"> </w:t>
      </w:r>
      <w:r w:rsidR="00272E52" w:rsidRPr="0CAD8919">
        <w:rPr>
          <w:i/>
          <w:iCs/>
          <w:lang w:val="it-IT"/>
        </w:rPr>
        <w:t>contin</w:t>
      </w:r>
      <w:r w:rsidR="009E4FA8" w:rsidRPr="0CAD8919">
        <w:rPr>
          <w:i/>
          <w:iCs/>
          <w:lang w:val="it-IT"/>
        </w:rPr>
        <w:t>uare</w:t>
      </w:r>
      <w:r w:rsidR="00272E52" w:rsidRPr="0CAD8919">
        <w:rPr>
          <w:i/>
          <w:iCs/>
          <w:lang w:val="it-IT"/>
        </w:rPr>
        <w:t xml:space="preserve"> a indagare </w:t>
      </w:r>
      <w:r w:rsidR="00A46F48" w:rsidRPr="0CAD8919">
        <w:rPr>
          <w:i/>
          <w:iCs/>
          <w:lang w:val="it-IT"/>
        </w:rPr>
        <w:t>su tematiche di fondamentale importanz</w:t>
      </w:r>
      <w:r w:rsidR="000A4D64" w:rsidRPr="0CAD8919">
        <w:rPr>
          <w:i/>
          <w:iCs/>
          <w:lang w:val="it-IT"/>
        </w:rPr>
        <w:t xml:space="preserve">a, anche così contribuiremo a </w:t>
      </w:r>
      <w:r w:rsidR="00A46F48" w:rsidRPr="0CAD8919">
        <w:rPr>
          <w:i/>
          <w:iCs/>
          <w:lang w:val="it-IT"/>
        </w:rPr>
        <w:t xml:space="preserve">mantenere alta l’attenzione </w:t>
      </w:r>
      <w:r w:rsidR="000A4D64" w:rsidRPr="0CAD8919">
        <w:rPr>
          <w:i/>
          <w:iCs/>
          <w:lang w:val="it-IT"/>
        </w:rPr>
        <w:t>su questi temi</w:t>
      </w:r>
      <w:r w:rsidR="00BF0C69" w:rsidRPr="0CAD8919">
        <w:rPr>
          <w:i/>
          <w:iCs/>
          <w:lang w:val="it-IT"/>
        </w:rPr>
        <w:t xml:space="preserve">, portando un contributo positivo alla </w:t>
      </w:r>
      <w:r w:rsidR="00A46F48" w:rsidRPr="0CAD8919">
        <w:rPr>
          <w:i/>
          <w:iCs/>
          <w:lang w:val="it-IT"/>
        </w:rPr>
        <w:t>società in cui viviamo</w:t>
      </w:r>
      <w:r w:rsidR="00CA3534" w:rsidRPr="0CAD8919">
        <w:rPr>
          <w:i/>
          <w:iCs/>
          <w:lang w:val="it-IT"/>
        </w:rPr>
        <w:t>.</w:t>
      </w:r>
      <w:r w:rsidR="00A46F48" w:rsidRPr="0CAD8919">
        <w:rPr>
          <w:i/>
          <w:iCs/>
          <w:lang w:val="it-IT"/>
        </w:rPr>
        <w:t xml:space="preserve"> – </w:t>
      </w:r>
      <w:r w:rsidR="00A46F48" w:rsidRPr="0CAD8919">
        <w:rPr>
          <w:lang w:val="it-IT"/>
        </w:rPr>
        <w:t xml:space="preserve">dichiara </w:t>
      </w:r>
      <w:r w:rsidR="008C7CFE" w:rsidRPr="0CAD8919">
        <w:rPr>
          <w:b/>
          <w:bCs/>
          <w:lang w:val="it-IT"/>
        </w:rPr>
        <w:t>Mara Panajia, Presidente e AD Henkel Italia</w:t>
      </w:r>
      <w:r w:rsidR="00DA7158" w:rsidRPr="0CAD8919">
        <w:rPr>
          <w:b/>
          <w:bCs/>
          <w:lang w:val="it-IT"/>
        </w:rPr>
        <w:t xml:space="preserve">, GM </w:t>
      </w:r>
      <w:proofErr w:type="spellStart"/>
      <w:r w:rsidR="00DA7158" w:rsidRPr="0CAD8919">
        <w:rPr>
          <w:b/>
          <w:bCs/>
          <w:lang w:val="it-IT"/>
        </w:rPr>
        <w:t>Laundry</w:t>
      </w:r>
      <w:proofErr w:type="spellEnd"/>
      <w:r w:rsidR="00DA7158" w:rsidRPr="0CAD8919">
        <w:rPr>
          <w:b/>
          <w:bCs/>
          <w:lang w:val="it-IT"/>
        </w:rPr>
        <w:t>, Home e Beauty Care</w:t>
      </w:r>
      <w:r w:rsidR="008C7CFE" w:rsidRPr="0CAD8919">
        <w:rPr>
          <w:lang w:val="it-IT"/>
        </w:rPr>
        <w:t>.</w:t>
      </w:r>
    </w:p>
    <w:p w14:paraId="79D33197" w14:textId="77777777" w:rsidR="00631C98" w:rsidRDefault="00631C98" w:rsidP="0CAD8919">
      <w:pPr>
        <w:rPr>
          <w:rFonts w:asciiTheme="minorHAnsi" w:hAnsiTheme="minorHAnsi" w:cstheme="minorBidi"/>
          <w:lang w:val="it-IT"/>
        </w:rPr>
      </w:pPr>
    </w:p>
    <w:p w14:paraId="33CFFDD6" w14:textId="77777777" w:rsidR="00CE4B8F" w:rsidRDefault="00CE4B8F" w:rsidP="0CAD8919">
      <w:pPr>
        <w:rPr>
          <w:rFonts w:asciiTheme="minorHAnsi" w:hAnsiTheme="minorHAnsi" w:cstheme="minorBidi"/>
          <w:lang w:val="it-IT"/>
        </w:rPr>
      </w:pPr>
    </w:p>
    <w:p w14:paraId="4D49D661" w14:textId="77777777" w:rsidR="00CE4B8F" w:rsidRDefault="00CE4B8F" w:rsidP="00CE4B8F">
      <w:pPr>
        <w:jc w:val="center"/>
        <w:rPr>
          <w:rFonts w:asciiTheme="minorHAnsi" w:hAnsiTheme="minorHAnsi" w:cstheme="minorBidi"/>
          <w:lang w:val="it-IT"/>
        </w:rPr>
      </w:pPr>
      <w:r>
        <w:rPr>
          <w:rFonts w:asciiTheme="minorHAnsi" w:hAnsiTheme="minorHAnsi" w:cstheme="minorBidi"/>
          <w:lang w:val="it-IT"/>
        </w:rPr>
        <w:t>***</w:t>
      </w:r>
    </w:p>
    <w:p w14:paraId="6183643C" w14:textId="77777777" w:rsidR="00CE4B8F" w:rsidRPr="00EE6339" w:rsidRDefault="00CE4B8F" w:rsidP="00CE4B8F">
      <w:pPr>
        <w:rPr>
          <w:rFonts w:ascii="Calibri" w:hAnsi="Calibri" w:cs="Calibri"/>
          <w:color w:val="000000"/>
          <w:sz w:val="20"/>
          <w:szCs w:val="20"/>
          <w:lang w:val="it-IT"/>
        </w:rPr>
      </w:pPr>
      <w:r w:rsidRPr="00EE6339">
        <w:rPr>
          <w:rStyle w:val="aboutandcontactheadline0"/>
          <w:rFonts w:cs="Segoe UI"/>
          <w:b/>
          <w:bCs/>
          <w:color w:val="000000"/>
          <w:sz w:val="18"/>
          <w:szCs w:val="18"/>
          <w:lang w:val="it-IT"/>
        </w:rPr>
        <w:t>Informazioni su Henkel</w:t>
      </w:r>
    </w:p>
    <w:p w14:paraId="08A94F61" w14:textId="77777777" w:rsidR="00CE4B8F" w:rsidRPr="00EE6339" w:rsidRDefault="00CE4B8F" w:rsidP="00CE4B8F">
      <w:pPr>
        <w:rPr>
          <w:rFonts w:ascii="Calibri" w:hAnsi="Calibri" w:cs="Calibri"/>
          <w:color w:val="000000"/>
          <w:sz w:val="20"/>
          <w:szCs w:val="20"/>
          <w:lang w:val="it-IT"/>
        </w:rPr>
      </w:pPr>
      <w:r w:rsidRPr="00EE6339">
        <w:rPr>
          <w:rStyle w:val="aboutandcontactbody0"/>
          <w:rFonts w:cs="Segoe UI"/>
          <w:color w:val="000000"/>
          <w:sz w:val="18"/>
          <w:szCs w:val="18"/>
          <w:lang w:val="it-IT"/>
        </w:rPr>
        <w:t xml:space="preserve">Henkel opera a livello mondiale con un portfolio bilanciato e ben diversificato. L’azienda detiene posizioni di leadership sia nel settore industriale sia nel largo consumo grazie ai marchi, le innovazioni e le tecnologie delle tre divisioni. Henkel </w:t>
      </w:r>
      <w:proofErr w:type="spellStart"/>
      <w:r w:rsidRPr="00EE6339">
        <w:rPr>
          <w:rStyle w:val="aboutandcontactbody0"/>
          <w:rFonts w:cs="Segoe UI"/>
          <w:color w:val="000000"/>
          <w:sz w:val="18"/>
          <w:szCs w:val="18"/>
          <w:lang w:val="it-IT"/>
        </w:rPr>
        <w:t>Adhesive</w:t>
      </w:r>
      <w:proofErr w:type="spellEnd"/>
      <w:r w:rsidRPr="00EE6339">
        <w:rPr>
          <w:rStyle w:val="aboutandcontactbody0"/>
          <w:rFonts w:cs="Segoe UI"/>
          <w:color w:val="000000"/>
          <w:sz w:val="18"/>
          <w:szCs w:val="18"/>
          <w:lang w:val="it-IT"/>
        </w:rPr>
        <w:t xml:space="preserve"> Technologies è leader globale nel mercato degli adesivi, in tutti i segmenti. Nei mercati </w:t>
      </w:r>
      <w:proofErr w:type="spellStart"/>
      <w:r w:rsidRPr="00EE6339">
        <w:rPr>
          <w:rStyle w:val="aboutandcontactbody0"/>
          <w:rFonts w:cs="Segoe UI"/>
          <w:color w:val="000000"/>
          <w:sz w:val="18"/>
          <w:szCs w:val="18"/>
          <w:lang w:val="it-IT"/>
        </w:rPr>
        <w:t>Laundry</w:t>
      </w:r>
      <w:proofErr w:type="spellEnd"/>
      <w:r w:rsidRPr="00EE6339">
        <w:rPr>
          <w:rStyle w:val="aboutandcontactbody0"/>
          <w:rFonts w:cs="Segoe UI"/>
          <w:color w:val="000000"/>
          <w:sz w:val="18"/>
          <w:szCs w:val="18"/>
          <w:lang w:val="it-IT"/>
        </w:rPr>
        <w:t xml:space="preserve"> &amp; Home Care e Beauty Care, Henkel vanta posizioni di leadership in molti mercati e categorie in diversi Paesi del mondo. Fondata nel 1876, Henkel ha costruito una storia di successi lunga oltre 140 anni. Nel 2021 l’azienda ha registrato un fatturato complessivo di oltre 20 miliardi di euro, con un margine operativo rettificato depurato pari a 2,7 miliardi di euro. Oggi il gruppo impiega circa 52.000 collaboratori in tutto il mondo – un team motivato ed estremamente eterogeneo, unito da una forte cultura aziendale, il comune obiettivo di creare valore sostenibile, nonché valori condivisi. Leader riconosciuto nell’ambito della sostenibilità, Henkel è tra le maggiori aziende in molti indici e ranking internazionali. Le azioni privilegiate Henkel sono quotate presso la Borsa tedesca secondo l'indice DAX. Per maggiori informazioni, visitate il</w:t>
      </w:r>
      <w:r w:rsidRPr="00EE6339">
        <w:rPr>
          <w:rStyle w:val="apple-converted-space"/>
          <w:rFonts w:cs="Segoe UI"/>
          <w:color w:val="000000"/>
          <w:sz w:val="18"/>
          <w:szCs w:val="18"/>
          <w:lang w:val="it-IT"/>
        </w:rPr>
        <w:t> </w:t>
      </w:r>
      <w:r w:rsidRPr="00EE6339">
        <w:rPr>
          <w:rStyle w:val="aboutandcontactbody0"/>
          <w:rFonts w:cs="Segoe UI"/>
          <w:color w:val="000000"/>
          <w:sz w:val="18"/>
          <w:szCs w:val="18"/>
          <w:lang w:val="it-IT"/>
        </w:rPr>
        <w:t>sito</w:t>
      </w:r>
      <w:r w:rsidRPr="00EE6339">
        <w:rPr>
          <w:rStyle w:val="apple-converted-space"/>
          <w:rFonts w:cs="Segoe UI"/>
          <w:color w:val="000000"/>
          <w:sz w:val="18"/>
          <w:szCs w:val="18"/>
          <w:lang w:val="it-IT"/>
        </w:rPr>
        <w:t> </w:t>
      </w:r>
      <w:hyperlink r:id="rId12" w:tooltip="https://protect-us.mimecast.com/s/JOgzCKrlZKH2jygOsvVwjd?domain=henkel.com" w:history="1">
        <w:r w:rsidRPr="00EE6339">
          <w:rPr>
            <w:rStyle w:val="Collegamentoipertestuale"/>
            <w:rFonts w:ascii="Calibri" w:hAnsi="Calibri" w:cs="Calibri"/>
            <w:b/>
            <w:bCs/>
            <w:color w:val="0563C1"/>
            <w:lang w:val="it-IT"/>
          </w:rPr>
          <w:t>www.henkel.com</w:t>
        </w:r>
      </w:hyperlink>
    </w:p>
    <w:p w14:paraId="3EAF74B3" w14:textId="77777777" w:rsidR="00CE4B8F" w:rsidRPr="007F69FC" w:rsidRDefault="00CE4B8F" w:rsidP="00CE4B8F">
      <w:pPr>
        <w:spacing w:line="240" w:lineRule="auto"/>
        <w:jc w:val="left"/>
        <w:rPr>
          <w:rStyle w:val="AboutandContactBody"/>
          <w:rFonts w:asciiTheme="majorHAnsi" w:hAnsiTheme="majorHAnsi" w:cstheme="majorBidi"/>
          <w:b/>
          <w:bCs/>
          <w:lang w:val="it-IT"/>
        </w:rPr>
      </w:pPr>
    </w:p>
    <w:p w14:paraId="6C1CDE80" w14:textId="77777777" w:rsidR="00CE4B8F" w:rsidRDefault="00CE4B8F" w:rsidP="00CE4B8F">
      <w:pPr>
        <w:tabs>
          <w:tab w:val="left" w:pos="1080"/>
          <w:tab w:val="left" w:pos="4500"/>
        </w:tabs>
        <w:rPr>
          <w:rStyle w:val="AboutandContactBody"/>
          <w:rFonts w:asciiTheme="majorHAnsi" w:hAnsiTheme="majorHAnsi" w:cstheme="majorBidi"/>
          <w:b/>
          <w:bCs/>
          <w:lang w:val="it-IT"/>
        </w:rPr>
      </w:pPr>
      <w:r w:rsidRPr="739EA073">
        <w:rPr>
          <w:rStyle w:val="AboutandContactBody"/>
          <w:rFonts w:asciiTheme="majorHAnsi" w:hAnsiTheme="majorHAnsi" w:cstheme="majorBidi"/>
          <w:b/>
          <w:bCs/>
          <w:lang w:val="it-IT"/>
        </w:rPr>
        <w:t>Per informazioni alla stampa:</w:t>
      </w:r>
    </w:p>
    <w:p w14:paraId="2A90CEC9" w14:textId="77777777" w:rsidR="00CE4B8F" w:rsidRDefault="00CE4B8F" w:rsidP="00CE4B8F">
      <w:pPr>
        <w:tabs>
          <w:tab w:val="left" w:pos="1080"/>
          <w:tab w:val="left" w:pos="4500"/>
        </w:tabs>
        <w:rPr>
          <w:rStyle w:val="AboutandContactBody"/>
          <w:rFonts w:asciiTheme="majorHAnsi" w:hAnsiTheme="majorHAnsi" w:cstheme="majorBidi"/>
          <w:b/>
          <w:bCs/>
          <w:lang w:val="it-IT"/>
        </w:rPr>
      </w:pPr>
    </w:p>
    <w:p w14:paraId="1059B948" w14:textId="20417569" w:rsidR="00CE4B8F" w:rsidRPr="00EE6339" w:rsidRDefault="00CE4B8F" w:rsidP="00CE4B8F">
      <w:pPr>
        <w:tabs>
          <w:tab w:val="left" w:pos="1080"/>
          <w:tab w:val="left" w:pos="4500"/>
        </w:tabs>
        <w:rPr>
          <w:rStyle w:val="AboutandContactBody"/>
          <w:rFonts w:asciiTheme="majorHAnsi" w:hAnsiTheme="majorHAnsi" w:cstheme="majorBidi"/>
          <w:b/>
          <w:bCs/>
          <w:lang w:val="it-IT"/>
        </w:rPr>
      </w:pPr>
      <w:r w:rsidRPr="00EE6339">
        <w:rPr>
          <w:rStyle w:val="normaltextrun"/>
          <w:rFonts w:cs="Segoe UI"/>
          <w:b/>
          <w:bCs/>
          <w:color w:val="000000"/>
          <w:sz w:val="18"/>
          <w:szCs w:val="18"/>
          <w:bdr w:val="none" w:sz="0" w:space="0" w:color="auto" w:frame="1"/>
          <w:lang w:val="it-IT"/>
        </w:rPr>
        <w:t xml:space="preserve">Henkel Italia </w:t>
      </w:r>
      <w:r w:rsidRPr="00EE6339">
        <w:rPr>
          <w:rStyle w:val="AboutandContactBody"/>
          <w:rFonts w:asciiTheme="majorHAnsi" w:hAnsiTheme="majorHAnsi" w:cstheme="majorHAnsi"/>
          <w:b/>
          <w:szCs w:val="18"/>
          <w:lang w:val="it-IT"/>
        </w:rPr>
        <w:tab/>
      </w:r>
      <w:r w:rsidRPr="00EE6339">
        <w:rPr>
          <w:rStyle w:val="AboutandContactBody"/>
          <w:rFonts w:asciiTheme="majorHAnsi" w:hAnsiTheme="majorHAnsi" w:cstheme="majorHAnsi"/>
          <w:b/>
          <w:szCs w:val="18"/>
          <w:lang w:val="it-IT"/>
        </w:rPr>
        <w:tab/>
      </w:r>
    </w:p>
    <w:p w14:paraId="5D25C4D7" w14:textId="0A41FF3C" w:rsidR="00CE4B8F" w:rsidRPr="00277190" w:rsidRDefault="00CE4B8F" w:rsidP="00CE4B8F">
      <w:pPr>
        <w:tabs>
          <w:tab w:val="left" w:pos="1080"/>
          <w:tab w:val="left" w:pos="4500"/>
        </w:tabs>
        <w:rPr>
          <w:rStyle w:val="AboutandContactBody"/>
          <w:rFonts w:asciiTheme="majorHAnsi" w:hAnsiTheme="majorHAnsi" w:cstheme="majorBidi"/>
          <w:lang w:val="it-IT"/>
        </w:rPr>
      </w:pPr>
      <w:r>
        <w:rPr>
          <w:rStyle w:val="normaltextrun"/>
          <w:rFonts w:cs="Segoe UI"/>
          <w:color w:val="000000"/>
          <w:sz w:val="18"/>
          <w:szCs w:val="18"/>
          <w:bdr w:val="none" w:sz="0" w:space="0" w:color="auto" w:frame="1"/>
          <w:lang w:val="it-CH"/>
        </w:rPr>
        <w:t xml:space="preserve">Giusi Viani </w:t>
      </w:r>
      <w:r w:rsidRPr="00277190">
        <w:rPr>
          <w:rStyle w:val="AboutandContactBody"/>
          <w:rFonts w:asciiTheme="majorHAnsi" w:hAnsiTheme="majorHAnsi" w:cstheme="majorHAnsi"/>
          <w:bCs/>
          <w:szCs w:val="18"/>
          <w:lang w:val="it-IT"/>
        </w:rPr>
        <w:tab/>
      </w:r>
      <w:r>
        <w:rPr>
          <w:rStyle w:val="AboutandContactBody"/>
          <w:rFonts w:asciiTheme="majorHAnsi" w:hAnsiTheme="majorHAnsi" w:cstheme="majorHAnsi"/>
          <w:bCs/>
          <w:szCs w:val="18"/>
          <w:lang w:val="it-IT"/>
        </w:rPr>
        <w:t xml:space="preserve">                                                                     </w:t>
      </w:r>
      <w:r w:rsidRPr="00277190">
        <w:rPr>
          <w:rStyle w:val="AboutandContactBody"/>
          <w:rFonts w:asciiTheme="majorHAnsi" w:hAnsiTheme="majorHAnsi" w:cstheme="majorHAnsi"/>
          <w:bCs/>
          <w:szCs w:val="18"/>
          <w:lang w:val="it-IT"/>
        </w:rPr>
        <w:tab/>
      </w:r>
      <w:r w:rsidRPr="00277190">
        <w:rPr>
          <w:rStyle w:val="AboutandContactBody"/>
          <w:rFonts w:asciiTheme="majorHAnsi" w:hAnsiTheme="majorHAnsi" w:cstheme="majorHAnsi"/>
          <w:bCs/>
          <w:szCs w:val="18"/>
          <w:lang w:val="it-IT"/>
        </w:rPr>
        <w:tab/>
      </w:r>
    </w:p>
    <w:p w14:paraId="0CFD431A" w14:textId="20E95C38" w:rsidR="00CE4B8F" w:rsidRPr="00546C80" w:rsidRDefault="00CE4B8F" w:rsidP="00CE4B8F">
      <w:pPr>
        <w:tabs>
          <w:tab w:val="left" w:pos="1080"/>
          <w:tab w:val="left" w:pos="4500"/>
        </w:tabs>
        <w:rPr>
          <w:rStyle w:val="AboutandContactBody"/>
          <w:rFonts w:asciiTheme="majorHAnsi" w:hAnsiTheme="majorHAnsi" w:cstheme="majorBidi"/>
          <w:lang w:val="nl-NL"/>
        </w:rPr>
      </w:pPr>
      <w:r w:rsidRPr="00546C80">
        <w:rPr>
          <w:rStyle w:val="normaltextrun"/>
          <w:rFonts w:cs="Segoe UI"/>
          <w:color w:val="000000"/>
          <w:sz w:val="18"/>
          <w:szCs w:val="18"/>
          <w:shd w:val="clear" w:color="auto" w:fill="FFFFFF"/>
          <w:lang w:val="nl-NL"/>
        </w:rPr>
        <w:t>Tel: 3</w:t>
      </w:r>
      <w:r w:rsidR="007D18E1">
        <w:rPr>
          <w:rStyle w:val="normaltextrun"/>
          <w:rFonts w:cs="Segoe UI"/>
          <w:color w:val="000000"/>
          <w:sz w:val="18"/>
          <w:szCs w:val="18"/>
          <w:shd w:val="clear" w:color="auto" w:fill="FFFFFF"/>
          <w:lang w:val="nl-NL"/>
        </w:rPr>
        <w:t>48</w:t>
      </w:r>
      <w:r w:rsidR="008E49F5">
        <w:rPr>
          <w:rStyle w:val="normaltextrun"/>
          <w:rFonts w:cs="Segoe UI"/>
          <w:color w:val="000000"/>
          <w:sz w:val="18"/>
          <w:szCs w:val="18"/>
          <w:shd w:val="clear" w:color="auto" w:fill="FFFFFF"/>
          <w:lang w:val="nl-NL"/>
        </w:rPr>
        <w:t>.</w:t>
      </w:r>
      <w:r w:rsidR="007D18E1">
        <w:rPr>
          <w:rStyle w:val="normaltextrun"/>
          <w:rFonts w:cs="Segoe UI"/>
          <w:color w:val="000000"/>
          <w:sz w:val="18"/>
          <w:szCs w:val="18"/>
          <w:shd w:val="clear" w:color="auto" w:fill="FFFFFF"/>
          <w:lang w:val="nl-NL"/>
        </w:rPr>
        <w:t>4761287</w:t>
      </w:r>
      <w:r w:rsidRPr="00546C80">
        <w:rPr>
          <w:rStyle w:val="AboutandContactBody"/>
          <w:rFonts w:asciiTheme="majorHAnsi" w:hAnsiTheme="majorHAnsi" w:cstheme="majorHAnsi"/>
          <w:bCs/>
          <w:szCs w:val="18"/>
          <w:lang w:val="nl-NL"/>
        </w:rPr>
        <w:tab/>
      </w:r>
    </w:p>
    <w:p w14:paraId="6B03EB7F" w14:textId="33838565" w:rsidR="00CE4B8F" w:rsidRPr="00EE6339" w:rsidRDefault="00CE4B8F" w:rsidP="00CE4B8F">
      <w:pPr>
        <w:tabs>
          <w:tab w:val="left" w:pos="1080"/>
          <w:tab w:val="left" w:pos="4500"/>
        </w:tabs>
        <w:rPr>
          <w:rStyle w:val="AboutandContactBody"/>
          <w:rFonts w:asciiTheme="majorHAnsi" w:hAnsiTheme="majorHAnsi" w:cstheme="majorBidi"/>
          <w:b/>
          <w:bCs/>
          <w:lang w:val="nl-NL"/>
        </w:rPr>
      </w:pPr>
      <w:r w:rsidRPr="00546C80">
        <w:rPr>
          <w:rStyle w:val="normaltextrun"/>
          <w:rFonts w:cs="Segoe UI"/>
          <w:color w:val="000000"/>
          <w:sz w:val="18"/>
          <w:szCs w:val="18"/>
          <w:shd w:val="clear" w:color="auto" w:fill="FFFFFF"/>
          <w:lang w:val="nl-NL"/>
        </w:rPr>
        <w:t>E-mail</w:t>
      </w:r>
      <w:r>
        <w:rPr>
          <w:rStyle w:val="normaltextrun"/>
          <w:rFonts w:cs="Segoe UI"/>
          <w:color w:val="000000"/>
          <w:sz w:val="18"/>
          <w:szCs w:val="18"/>
          <w:shd w:val="clear" w:color="auto" w:fill="FFFFFF"/>
          <w:lang w:val="nl-NL"/>
        </w:rPr>
        <w:t xml:space="preserve">: </w:t>
      </w:r>
      <w:r>
        <w:rPr>
          <w:rStyle w:val="normaltextrun"/>
          <w:rFonts w:cs="Segoe UI"/>
          <w:color w:val="0000FF"/>
          <w:sz w:val="18"/>
          <w:szCs w:val="18"/>
          <w:u w:val="single"/>
          <w:shd w:val="clear" w:color="auto" w:fill="FFFFFF"/>
          <w:lang w:val="nl-NL"/>
        </w:rPr>
        <w:t>giusi.viani@henkel.com</w:t>
      </w:r>
      <w:r w:rsidRPr="00546C80">
        <w:rPr>
          <w:rStyle w:val="AboutandContactBody"/>
          <w:rFonts w:asciiTheme="majorHAnsi" w:hAnsiTheme="majorHAnsi" w:cstheme="majorHAnsi"/>
          <w:bCs/>
          <w:szCs w:val="18"/>
          <w:lang w:val="nl-NL"/>
        </w:rPr>
        <w:tab/>
      </w:r>
    </w:p>
    <w:p w14:paraId="5E998F2C" w14:textId="308B51E3" w:rsidR="00A93EA1" w:rsidRDefault="00A93EA1" w:rsidP="00CE4B8F">
      <w:pPr>
        <w:jc w:val="center"/>
        <w:rPr>
          <w:rStyle w:val="AboutandContactBody"/>
          <w:rFonts w:asciiTheme="majorHAnsi" w:hAnsiTheme="majorHAnsi" w:cstheme="majorBidi"/>
          <w:b/>
          <w:bCs/>
          <w:lang w:val="nl-NL"/>
        </w:rPr>
      </w:pPr>
    </w:p>
    <w:p w14:paraId="6BD13340" w14:textId="53A80A85" w:rsidR="008E49F5" w:rsidRDefault="008E49F5" w:rsidP="00CE4B8F">
      <w:pPr>
        <w:jc w:val="center"/>
        <w:rPr>
          <w:rStyle w:val="AboutandContactBody"/>
          <w:rFonts w:asciiTheme="majorHAnsi" w:hAnsiTheme="majorHAnsi" w:cstheme="majorBidi"/>
          <w:b/>
          <w:bCs/>
          <w:lang w:val="nl-NL"/>
        </w:rPr>
      </w:pPr>
    </w:p>
    <w:p w14:paraId="70A87C49" w14:textId="0AB4F2E9" w:rsidR="008E49F5" w:rsidRDefault="008E49F5" w:rsidP="00CE4B8F">
      <w:pPr>
        <w:jc w:val="center"/>
        <w:rPr>
          <w:rStyle w:val="AboutandContactBody"/>
          <w:rFonts w:asciiTheme="majorHAnsi" w:hAnsiTheme="majorHAnsi" w:cstheme="majorBidi"/>
          <w:b/>
          <w:bCs/>
          <w:lang w:val="nl-NL"/>
        </w:rPr>
      </w:pPr>
    </w:p>
    <w:p w14:paraId="3994A8A7" w14:textId="7CBCFD01" w:rsidR="008E49F5" w:rsidRPr="008E49F5" w:rsidRDefault="008E49F5" w:rsidP="008E49F5">
      <w:pPr>
        <w:jc w:val="left"/>
        <w:rPr>
          <w:rStyle w:val="AboutandContactBody"/>
          <w:rFonts w:asciiTheme="majorHAnsi" w:hAnsiTheme="majorHAnsi" w:cstheme="majorBidi"/>
          <w:sz w:val="22"/>
          <w:szCs w:val="22"/>
          <w:lang w:val="nl-NL"/>
        </w:rPr>
      </w:pPr>
      <w:r>
        <w:rPr>
          <w:rStyle w:val="AboutandContactBody"/>
          <w:rFonts w:asciiTheme="majorHAnsi" w:hAnsiTheme="majorHAnsi" w:cstheme="majorBidi"/>
          <w:sz w:val="22"/>
          <w:szCs w:val="22"/>
          <w:lang w:val="nl-NL"/>
        </w:rPr>
        <w:t xml:space="preserve"> </w:t>
      </w:r>
    </w:p>
    <w:sectPr w:rsidR="008E49F5" w:rsidRPr="008E49F5" w:rsidSect="002724D1">
      <w:headerReference w:type="even" r:id="rId13"/>
      <w:footerReference w:type="default" r:id="rId14"/>
      <w:headerReference w:type="first" r:id="rId15"/>
      <w:pgSz w:w="11907" w:h="16840" w:code="9"/>
      <w:pgMar w:top="530" w:right="1411" w:bottom="1987" w:left="1411" w:header="541"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5022C" w14:textId="77777777" w:rsidR="00924133" w:rsidRDefault="00924133">
      <w:r>
        <w:separator/>
      </w:r>
    </w:p>
  </w:endnote>
  <w:endnote w:type="continuationSeparator" w:id="0">
    <w:p w14:paraId="7515AADA" w14:textId="77777777" w:rsidR="00924133" w:rsidRDefault="00924133">
      <w:r>
        <w:continuationSeparator/>
      </w:r>
    </w:p>
  </w:endnote>
  <w:endnote w:type="continuationNotice" w:id="1">
    <w:p w14:paraId="02D947FB" w14:textId="77777777" w:rsidR="00924133" w:rsidRDefault="0092413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5111D2A3" w:rsidR="00CF6F33" w:rsidRPr="00112A28" w:rsidRDefault="00CF6F33" w:rsidP="00112A28">
    <w:pPr>
      <w:pStyle w:val="Pidipagina"/>
      <w:tabs>
        <w:tab w:val="clear" w:pos="7083"/>
        <w:tab w:val="clear" w:pos="8640"/>
        <w:tab w:val="right" w:pos="9071"/>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7C352" w14:textId="77777777" w:rsidR="00924133" w:rsidRDefault="00924133">
      <w:r>
        <w:separator/>
      </w:r>
    </w:p>
  </w:footnote>
  <w:footnote w:type="continuationSeparator" w:id="0">
    <w:p w14:paraId="3472A80F" w14:textId="77777777" w:rsidR="00924133" w:rsidRDefault="00924133">
      <w:r>
        <w:continuationSeparator/>
      </w:r>
    </w:p>
  </w:footnote>
  <w:footnote w:type="continuationNotice" w:id="1">
    <w:p w14:paraId="55CE6E4B" w14:textId="77777777" w:rsidR="00924133" w:rsidRDefault="0092413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5141A34D" w:rsidR="00CF6F33" w:rsidRPr="00EB46D9" w:rsidRDefault="0059722C" w:rsidP="00EB46D9">
    <w:pPr>
      <w:pStyle w:val="Intestazione"/>
    </w:pPr>
    <w:r w:rsidRPr="00EB46D9">
      <w:rPr>
        <w:noProof/>
      </w:rPr>
      <w:drawing>
        <wp:anchor distT="0" distB="0" distL="114300" distR="114300" simplePos="0" relativeHeight="251658240"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1"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6" style="position:absolute;margin-left:14.2pt;margin-top:297.7pt;width:14.15pt;height:297.65pt;z-index:251658241;mso-position-horizontal-relative:page;mso-position-vertical-relative:page" coordsize="283,5953" coordorigin=",5954" o:spid="_x0000_s1026" w14:anchorId="366BB2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v:line id="Line 18" style="position:absolute;visibility:visible;mso-wrap-style:square" o:spid="_x0000_s1028" stroked="f"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v:line id="Line 19" style="position:absolute;visibility:visible;mso-wrap-style:square" o:spid="_x0000_s1029" stroked="f"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w10:wrap anchorx="page" anchory="page"/>
            </v:group>
          </w:pict>
        </mc:Fallback>
      </mc:AlternateContent>
    </w:r>
    <w:r w:rsidR="00233C37">
      <w:rPr>
        <w:noProof/>
      </w:rPr>
      <w:t>Comunicato stampa</w:t>
    </w:r>
  </w:p>
</w:hdr>
</file>

<file path=word/intelligence2.xml><?xml version="1.0" encoding="utf-8"?>
<int2:intelligence xmlns:int2="http://schemas.microsoft.com/office/intelligence/2020/intelligence" xmlns:oel="http://schemas.microsoft.com/office/2019/extlst">
  <int2:observations>
    <int2:textHash int2:hashCode="55FXVK8LfY0sG5" int2:id="gMAX6f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D39"/>
    <w:multiLevelType w:val="hybridMultilevel"/>
    <w:tmpl w:val="05FC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91260"/>
    <w:multiLevelType w:val="hybridMultilevel"/>
    <w:tmpl w:val="EF44C7DC"/>
    <w:lvl w:ilvl="0" w:tplc="E61E9E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43F79"/>
    <w:multiLevelType w:val="hybridMultilevel"/>
    <w:tmpl w:val="7B3070F6"/>
    <w:lvl w:ilvl="0" w:tplc="89B4699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A60707"/>
    <w:multiLevelType w:val="hybridMultilevel"/>
    <w:tmpl w:val="6B64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A7C52"/>
    <w:multiLevelType w:val="hybridMultilevel"/>
    <w:tmpl w:val="545EF1A0"/>
    <w:lvl w:ilvl="0" w:tplc="1398F50A">
      <w:start w:val="1"/>
      <w:numFmt w:val="bullet"/>
      <w:lvlText w:val="-"/>
      <w:lvlJc w:val="left"/>
      <w:pPr>
        <w:tabs>
          <w:tab w:val="num" w:pos="720"/>
        </w:tabs>
        <w:ind w:left="720" w:hanging="360"/>
      </w:pPr>
      <w:rPr>
        <w:rFonts w:ascii="Times New Roman" w:hAnsi="Times New Roman" w:hint="default"/>
      </w:rPr>
    </w:lvl>
    <w:lvl w:ilvl="1" w:tplc="023ADD5C" w:tentative="1">
      <w:start w:val="1"/>
      <w:numFmt w:val="bullet"/>
      <w:lvlText w:val="-"/>
      <w:lvlJc w:val="left"/>
      <w:pPr>
        <w:tabs>
          <w:tab w:val="num" w:pos="1440"/>
        </w:tabs>
        <w:ind w:left="1440" w:hanging="360"/>
      </w:pPr>
      <w:rPr>
        <w:rFonts w:ascii="Times New Roman" w:hAnsi="Times New Roman" w:hint="default"/>
      </w:rPr>
    </w:lvl>
    <w:lvl w:ilvl="2" w:tplc="9C46923A" w:tentative="1">
      <w:start w:val="1"/>
      <w:numFmt w:val="bullet"/>
      <w:lvlText w:val="-"/>
      <w:lvlJc w:val="left"/>
      <w:pPr>
        <w:tabs>
          <w:tab w:val="num" w:pos="2160"/>
        </w:tabs>
        <w:ind w:left="2160" w:hanging="360"/>
      </w:pPr>
      <w:rPr>
        <w:rFonts w:ascii="Times New Roman" w:hAnsi="Times New Roman" w:hint="default"/>
      </w:rPr>
    </w:lvl>
    <w:lvl w:ilvl="3" w:tplc="6226AEFE" w:tentative="1">
      <w:start w:val="1"/>
      <w:numFmt w:val="bullet"/>
      <w:lvlText w:val="-"/>
      <w:lvlJc w:val="left"/>
      <w:pPr>
        <w:tabs>
          <w:tab w:val="num" w:pos="2880"/>
        </w:tabs>
        <w:ind w:left="2880" w:hanging="360"/>
      </w:pPr>
      <w:rPr>
        <w:rFonts w:ascii="Times New Roman" w:hAnsi="Times New Roman" w:hint="default"/>
      </w:rPr>
    </w:lvl>
    <w:lvl w:ilvl="4" w:tplc="D12ACD36" w:tentative="1">
      <w:start w:val="1"/>
      <w:numFmt w:val="bullet"/>
      <w:lvlText w:val="-"/>
      <w:lvlJc w:val="left"/>
      <w:pPr>
        <w:tabs>
          <w:tab w:val="num" w:pos="3600"/>
        </w:tabs>
        <w:ind w:left="3600" w:hanging="360"/>
      </w:pPr>
      <w:rPr>
        <w:rFonts w:ascii="Times New Roman" w:hAnsi="Times New Roman" w:hint="default"/>
      </w:rPr>
    </w:lvl>
    <w:lvl w:ilvl="5" w:tplc="1D2C729E" w:tentative="1">
      <w:start w:val="1"/>
      <w:numFmt w:val="bullet"/>
      <w:lvlText w:val="-"/>
      <w:lvlJc w:val="left"/>
      <w:pPr>
        <w:tabs>
          <w:tab w:val="num" w:pos="4320"/>
        </w:tabs>
        <w:ind w:left="4320" w:hanging="360"/>
      </w:pPr>
      <w:rPr>
        <w:rFonts w:ascii="Times New Roman" w:hAnsi="Times New Roman" w:hint="default"/>
      </w:rPr>
    </w:lvl>
    <w:lvl w:ilvl="6" w:tplc="875E8962" w:tentative="1">
      <w:start w:val="1"/>
      <w:numFmt w:val="bullet"/>
      <w:lvlText w:val="-"/>
      <w:lvlJc w:val="left"/>
      <w:pPr>
        <w:tabs>
          <w:tab w:val="num" w:pos="5040"/>
        </w:tabs>
        <w:ind w:left="5040" w:hanging="360"/>
      </w:pPr>
      <w:rPr>
        <w:rFonts w:ascii="Times New Roman" w:hAnsi="Times New Roman" w:hint="default"/>
      </w:rPr>
    </w:lvl>
    <w:lvl w:ilvl="7" w:tplc="1714DA3C" w:tentative="1">
      <w:start w:val="1"/>
      <w:numFmt w:val="bullet"/>
      <w:lvlText w:val="-"/>
      <w:lvlJc w:val="left"/>
      <w:pPr>
        <w:tabs>
          <w:tab w:val="num" w:pos="5760"/>
        </w:tabs>
        <w:ind w:left="5760" w:hanging="360"/>
      </w:pPr>
      <w:rPr>
        <w:rFonts w:ascii="Times New Roman" w:hAnsi="Times New Roman" w:hint="default"/>
      </w:rPr>
    </w:lvl>
    <w:lvl w:ilvl="8" w:tplc="B7EAFA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B290227"/>
    <w:multiLevelType w:val="hybridMultilevel"/>
    <w:tmpl w:val="9A342F08"/>
    <w:lvl w:ilvl="0" w:tplc="940E441C">
      <w:start w:val="1"/>
      <w:numFmt w:val="bullet"/>
      <w:lvlText w:val="•"/>
      <w:lvlJc w:val="left"/>
      <w:pPr>
        <w:tabs>
          <w:tab w:val="num" w:pos="720"/>
        </w:tabs>
        <w:ind w:left="720" w:hanging="360"/>
      </w:pPr>
      <w:rPr>
        <w:rFonts w:ascii="Arial" w:hAnsi="Arial" w:hint="default"/>
      </w:rPr>
    </w:lvl>
    <w:lvl w:ilvl="1" w:tplc="6138FE1E" w:tentative="1">
      <w:start w:val="1"/>
      <w:numFmt w:val="bullet"/>
      <w:lvlText w:val="•"/>
      <w:lvlJc w:val="left"/>
      <w:pPr>
        <w:tabs>
          <w:tab w:val="num" w:pos="1440"/>
        </w:tabs>
        <w:ind w:left="1440" w:hanging="360"/>
      </w:pPr>
      <w:rPr>
        <w:rFonts w:ascii="Arial" w:hAnsi="Arial" w:hint="default"/>
      </w:rPr>
    </w:lvl>
    <w:lvl w:ilvl="2" w:tplc="7488E7C6" w:tentative="1">
      <w:start w:val="1"/>
      <w:numFmt w:val="bullet"/>
      <w:lvlText w:val="•"/>
      <w:lvlJc w:val="left"/>
      <w:pPr>
        <w:tabs>
          <w:tab w:val="num" w:pos="2160"/>
        </w:tabs>
        <w:ind w:left="2160" w:hanging="360"/>
      </w:pPr>
      <w:rPr>
        <w:rFonts w:ascii="Arial" w:hAnsi="Arial" w:hint="default"/>
      </w:rPr>
    </w:lvl>
    <w:lvl w:ilvl="3" w:tplc="42BA342C" w:tentative="1">
      <w:start w:val="1"/>
      <w:numFmt w:val="bullet"/>
      <w:lvlText w:val="•"/>
      <w:lvlJc w:val="left"/>
      <w:pPr>
        <w:tabs>
          <w:tab w:val="num" w:pos="2880"/>
        </w:tabs>
        <w:ind w:left="2880" w:hanging="360"/>
      </w:pPr>
      <w:rPr>
        <w:rFonts w:ascii="Arial" w:hAnsi="Arial" w:hint="default"/>
      </w:rPr>
    </w:lvl>
    <w:lvl w:ilvl="4" w:tplc="C8EE0EB8" w:tentative="1">
      <w:start w:val="1"/>
      <w:numFmt w:val="bullet"/>
      <w:lvlText w:val="•"/>
      <w:lvlJc w:val="left"/>
      <w:pPr>
        <w:tabs>
          <w:tab w:val="num" w:pos="3600"/>
        </w:tabs>
        <w:ind w:left="3600" w:hanging="360"/>
      </w:pPr>
      <w:rPr>
        <w:rFonts w:ascii="Arial" w:hAnsi="Arial" w:hint="default"/>
      </w:rPr>
    </w:lvl>
    <w:lvl w:ilvl="5" w:tplc="24BA5024" w:tentative="1">
      <w:start w:val="1"/>
      <w:numFmt w:val="bullet"/>
      <w:lvlText w:val="•"/>
      <w:lvlJc w:val="left"/>
      <w:pPr>
        <w:tabs>
          <w:tab w:val="num" w:pos="4320"/>
        </w:tabs>
        <w:ind w:left="4320" w:hanging="360"/>
      </w:pPr>
      <w:rPr>
        <w:rFonts w:ascii="Arial" w:hAnsi="Arial" w:hint="default"/>
      </w:rPr>
    </w:lvl>
    <w:lvl w:ilvl="6" w:tplc="FA5E6D4E" w:tentative="1">
      <w:start w:val="1"/>
      <w:numFmt w:val="bullet"/>
      <w:lvlText w:val="•"/>
      <w:lvlJc w:val="left"/>
      <w:pPr>
        <w:tabs>
          <w:tab w:val="num" w:pos="5040"/>
        </w:tabs>
        <w:ind w:left="5040" w:hanging="360"/>
      </w:pPr>
      <w:rPr>
        <w:rFonts w:ascii="Arial" w:hAnsi="Arial" w:hint="default"/>
      </w:rPr>
    </w:lvl>
    <w:lvl w:ilvl="7" w:tplc="BA922A80" w:tentative="1">
      <w:start w:val="1"/>
      <w:numFmt w:val="bullet"/>
      <w:lvlText w:val="•"/>
      <w:lvlJc w:val="left"/>
      <w:pPr>
        <w:tabs>
          <w:tab w:val="num" w:pos="5760"/>
        </w:tabs>
        <w:ind w:left="5760" w:hanging="360"/>
      </w:pPr>
      <w:rPr>
        <w:rFonts w:ascii="Arial" w:hAnsi="Arial" w:hint="default"/>
      </w:rPr>
    </w:lvl>
    <w:lvl w:ilvl="8" w:tplc="EB32A6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49A33D72"/>
    <w:multiLevelType w:val="hybridMultilevel"/>
    <w:tmpl w:val="AA18F3D4"/>
    <w:lvl w:ilvl="0" w:tplc="9A264100">
      <w:start w:val="1"/>
      <w:numFmt w:val="bullet"/>
      <w:lvlText w:val=""/>
      <w:lvlJc w:val="left"/>
      <w:pPr>
        <w:ind w:left="720" w:hanging="360"/>
      </w:pPr>
      <w:rPr>
        <w:rFonts w:ascii="Symbol" w:hAnsi="Symbol" w:hint="default"/>
      </w:rPr>
    </w:lvl>
    <w:lvl w:ilvl="1" w:tplc="053C1824">
      <w:start w:val="1"/>
      <w:numFmt w:val="bullet"/>
      <w:lvlText w:val="o"/>
      <w:lvlJc w:val="left"/>
      <w:pPr>
        <w:ind w:left="1440" w:hanging="360"/>
      </w:pPr>
      <w:rPr>
        <w:rFonts w:ascii="Courier New" w:hAnsi="Courier New" w:hint="default"/>
      </w:rPr>
    </w:lvl>
    <w:lvl w:ilvl="2" w:tplc="A7062EDE">
      <w:start w:val="1"/>
      <w:numFmt w:val="bullet"/>
      <w:lvlText w:val=""/>
      <w:lvlJc w:val="left"/>
      <w:pPr>
        <w:ind w:left="2160" w:hanging="360"/>
      </w:pPr>
      <w:rPr>
        <w:rFonts w:ascii="Wingdings" w:hAnsi="Wingdings" w:hint="default"/>
      </w:rPr>
    </w:lvl>
    <w:lvl w:ilvl="3" w:tplc="4CCEEC6A">
      <w:start w:val="1"/>
      <w:numFmt w:val="bullet"/>
      <w:lvlText w:val=""/>
      <w:lvlJc w:val="left"/>
      <w:pPr>
        <w:ind w:left="2880" w:hanging="360"/>
      </w:pPr>
      <w:rPr>
        <w:rFonts w:ascii="Symbol" w:hAnsi="Symbol" w:hint="default"/>
      </w:rPr>
    </w:lvl>
    <w:lvl w:ilvl="4" w:tplc="1F763F1C">
      <w:start w:val="1"/>
      <w:numFmt w:val="bullet"/>
      <w:lvlText w:val="o"/>
      <w:lvlJc w:val="left"/>
      <w:pPr>
        <w:ind w:left="3600" w:hanging="360"/>
      </w:pPr>
      <w:rPr>
        <w:rFonts w:ascii="Courier New" w:hAnsi="Courier New" w:hint="default"/>
      </w:rPr>
    </w:lvl>
    <w:lvl w:ilvl="5" w:tplc="8B0E0A04">
      <w:start w:val="1"/>
      <w:numFmt w:val="bullet"/>
      <w:lvlText w:val=""/>
      <w:lvlJc w:val="left"/>
      <w:pPr>
        <w:ind w:left="4320" w:hanging="360"/>
      </w:pPr>
      <w:rPr>
        <w:rFonts w:ascii="Wingdings" w:hAnsi="Wingdings" w:hint="default"/>
      </w:rPr>
    </w:lvl>
    <w:lvl w:ilvl="6" w:tplc="B400F5D8">
      <w:start w:val="1"/>
      <w:numFmt w:val="bullet"/>
      <w:lvlText w:val=""/>
      <w:lvlJc w:val="left"/>
      <w:pPr>
        <w:ind w:left="5040" w:hanging="360"/>
      </w:pPr>
      <w:rPr>
        <w:rFonts w:ascii="Symbol" w:hAnsi="Symbol" w:hint="default"/>
      </w:rPr>
    </w:lvl>
    <w:lvl w:ilvl="7" w:tplc="FBE4FF02">
      <w:start w:val="1"/>
      <w:numFmt w:val="bullet"/>
      <w:lvlText w:val="o"/>
      <w:lvlJc w:val="left"/>
      <w:pPr>
        <w:ind w:left="5760" w:hanging="360"/>
      </w:pPr>
      <w:rPr>
        <w:rFonts w:ascii="Courier New" w:hAnsi="Courier New" w:hint="default"/>
      </w:rPr>
    </w:lvl>
    <w:lvl w:ilvl="8" w:tplc="B5F87AE4">
      <w:start w:val="1"/>
      <w:numFmt w:val="bullet"/>
      <w:lvlText w:val=""/>
      <w:lvlJc w:val="left"/>
      <w:pPr>
        <w:ind w:left="6480" w:hanging="360"/>
      </w:pPr>
      <w:rPr>
        <w:rFonts w:ascii="Wingdings" w:hAnsi="Wingdings" w:hint="default"/>
      </w:rPr>
    </w:lvl>
  </w:abstractNum>
  <w:abstractNum w:abstractNumId="12" w15:restartNumberingAfterBreak="0">
    <w:nsid w:val="545A59F0"/>
    <w:multiLevelType w:val="hybridMultilevel"/>
    <w:tmpl w:val="30D26794"/>
    <w:lvl w:ilvl="0" w:tplc="394C9916">
      <w:start w:val="1"/>
      <w:numFmt w:val="decimal"/>
      <w:lvlText w:val="%1."/>
      <w:lvlJc w:val="left"/>
      <w:pPr>
        <w:tabs>
          <w:tab w:val="num" w:pos="720"/>
        </w:tabs>
        <w:ind w:left="720" w:hanging="360"/>
      </w:pPr>
    </w:lvl>
    <w:lvl w:ilvl="1" w:tplc="4D38BD3C" w:tentative="1">
      <w:start w:val="1"/>
      <w:numFmt w:val="decimal"/>
      <w:lvlText w:val="%2."/>
      <w:lvlJc w:val="left"/>
      <w:pPr>
        <w:tabs>
          <w:tab w:val="num" w:pos="1440"/>
        </w:tabs>
        <w:ind w:left="1440" w:hanging="360"/>
      </w:pPr>
    </w:lvl>
    <w:lvl w:ilvl="2" w:tplc="6166EEA6" w:tentative="1">
      <w:start w:val="1"/>
      <w:numFmt w:val="decimal"/>
      <w:lvlText w:val="%3."/>
      <w:lvlJc w:val="left"/>
      <w:pPr>
        <w:tabs>
          <w:tab w:val="num" w:pos="2160"/>
        </w:tabs>
        <w:ind w:left="2160" w:hanging="360"/>
      </w:pPr>
    </w:lvl>
    <w:lvl w:ilvl="3" w:tplc="E08296AA" w:tentative="1">
      <w:start w:val="1"/>
      <w:numFmt w:val="decimal"/>
      <w:lvlText w:val="%4."/>
      <w:lvlJc w:val="left"/>
      <w:pPr>
        <w:tabs>
          <w:tab w:val="num" w:pos="2880"/>
        </w:tabs>
        <w:ind w:left="2880" w:hanging="360"/>
      </w:pPr>
    </w:lvl>
    <w:lvl w:ilvl="4" w:tplc="A2C615DE" w:tentative="1">
      <w:start w:val="1"/>
      <w:numFmt w:val="decimal"/>
      <w:lvlText w:val="%5."/>
      <w:lvlJc w:val="left"/>
      <w:pPr>
        <w:tabs>
          <w:tab w:val="num" w:pos="3600"/>
        </w:tabs>
        <w:ind w:left="3600" w:hanging="360"/>
      </w:pPr>
    </w:lvl>
    <w:lvl w:ilvl="5" w:tplc="3474B2DC" w:tentative="1">
      <w:start w:val="1"/>
      <w:numFmt w:val="decimal"/>
      <w:lvlText w:val="%6."/>
      <w:lvlJc w:val="left"/>
      <w:pPr>
        <w:tabs>
          <w:tab w:val="num" w:pos="4320"/>
        </w:tabs>
        <w:ind w:left="4320" w:hanging="360"/>
      </w:pPr>
    </w:lvl>
    <w:lvl w:ilvl="6" w:tplc="1466E566" w:tentative="1">
      <w:start w:val="1"/>
      <w:numFmt w:val="decimal"/>
      <w:lvlText w:val="%7."/>
      <w:lvlJc w:val="left"/>
      <w:pPr>
        <w:tabs>
          <w:tab w:val="num" w:pos="5040"/>
        </w:tabs>
        <w:ind w:left="5040" w:hanging="360"/>
      </w:pPr>
    </w:lvl>
    <w:lvl w:ilvl="7" w:tplc="049AC1EE" w:tentative="1">
      <w:start w:val="1"/>
      <w:numFmt w:val="decimal"/>
      <w:lvlText w:val="%8."/>
      <w:lvlJc w:val="left"/>
      <w:pPr>
        <w:tabs>
          <w:tab w:val="num" w:pos="5760"/>
        </w:tabs>
        <w:ind w:left="5760" w:hanging="360"/>
      </w:pPr>
    </w:lvl>
    <w:lvl w:ilvl="8" w:tplc="833ABA7E" w:tentative="1">
      <w:start w:val="1"/>
      <w:numFmt w:val="decimal"/>
      <w:lvlText w:val="%9."/>
      <w:lvlJc w:val="left"/>
      <w:pPr>
        <w:tabs>
          <w:tab w:val="num" w:pos="6480"/>
        </w:tabs>
        <w:ind w:left="6480" w:hanging="360"/>
      </w:pPr>
    </w:lvl>
  </w:abstractNum>
  <w:abstractNum w:abstractNumId="13"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44922"/>
    <w:multiLevelType w:val="hybridMultilevel"/>
    <w:tmpl w:val="C3566C9A"/>
    <w:lvl w:ilvl="0" w:tplc="04070001">
      <w:start w:val="1"/>
      <w:numFmt w:val="bullet"/>
      <w:lvlText w:val=""/>
      <w:lvlJc w:val="left"/>
      <w:pPr>
        <w:ind w:left="850" w:hanging="360"/>
      </w:pPr>
      <w:rPr>
        <w:rFonts w:ascii="Symbol" w:hAnsi="Symbol" w:hint="default"/>
      </w:rPr>
    </w:lvl>
    <w:lvl w:ilvl="1" w:tplc="04070003" w:tentative="1">
      <w:start w:val="1"/>
      <w:numFmt w:val="bullet"/>
      <w:lvlText w:val="o"/>
      <w:lvlJc w:val="left"/>
      <w:pPr>
        <w:ind w:left="1570" w:hanging="360"/>
      </w:pPr>
      <w:rPr>
        <w:rFonts w:ascii="Courier New" w:hAnsi="Courier New" w:cs="Courier New" w:hint="default"/>
      </w:rPr>
    </w:lvl>
    <w:lvl w:ilvl="2" w:tplc="04070005" w:tentative="1">
      <w:start w:val="1"/>
      <w:numFmt w:val="bullet"/>
      <w:lvlText w:val=""/>
      <w:lvlJc w:val="left"/>
      <w:pPr>
        <w:ind w:left="2290" w:hanging="360"/>
      </w:pPr>
      <w:rPr>
        <w:rFonts w:ascii="Wingdings" w:hAnsi="Wingdings" w:hint="default"/>
      </w:rPr>
    </w:lvl>
    <w:lvl w:ilvl="3" w:tplc="04070001" w:tentative="1">
      <w:start w:val="1"/>
      <w:numFmt w:val="bullet"/>
      <w:lvlText w:val=""/>
      <w:lvlJc w:val="left"/>
      <w:pPr>
        <w:ind w:left="3010" w:hanging="360"/>
      </w:pPr>
      <w:rPr>
        <w:rFonts w:ascii="Symbol" w:hAnsi="Symbol" w:hint="default"/>
      </w:rPr>
    </w:lvl>
    <w:lvl w:ilvl="4" w:tplc="04070003" w:tentative="1">
      <w:start w:val="1"/>
      <w:numFmt w:val="bullet"/>
      <w:lvlText w:val="o"/>
      <w:lvlJc w:val="left"/>
      <w:pPr>
        <w:ind w:left="3730" w:hanging="360"/>
      </w:pPr>
      <w:rPr>
        <w:rFonts w:ascii="Courier New" w:hAnsi="Courier New" w:cs="Courier New" w:hint="default"/>
      </w:rPr>
    </w:lvl>
    <w:lvl w:ilvl="5" w:tplc="04070005" w:tentative="1">
      <w:start w:val="1"/>
      <w:numFmt w:val="bullet"/>
      <w:lvlText w:val=""/>
      <w:lvlJc w:val="left"/>
      <w:pPr>
        <w:ind w:left="4450" w:hanging="360"/>
      </w:pPr>
      <w:rPr>
        <w:rFonts w:ascii="Wingdings" w:hAnsi="Wingdings" w:hint="default"/>
      </w:rPr>
    </w:lvl>
    <w:lvl w:ilvl="6" w:tplc="04070001" w:tentative="1">
      <w:start w:val="1"/>
      <w:numFmt w:val="bullet"/>
      <w:lvlText w:val=""/>
      <w:lvlJc w:val="left"/>
      <w:pPr>
        <w:ind w:left="5170" w:hanging="360"/>
      </w:pPr>
      <w:rPr>
        <w:rFonts w:ascii="Symbol" w:hAnsi="Symbol" w:hint="default"/>
      </w:rPr>
    </w:lvl>
    <w:lvl w:ilvl="7" w:tplc="04070003" w:tentative="1">
      <w:start w:val="1"/>
      <w:numFmt w:val="bullet"/>
      <w:lvlText w:val="o"/>
      <w:lvlJc w:val="left"/>
      <w:pPr>
        <w:ind w:left="5890" w:hanging="360"/>
      </w:pPr>
      <w:rPr>
        <w:rFonts w:ascii="Courier New" w:hAnsi="Courier New" w:cs="Courier New" w:hint="default"/>
      </w:rPr>
    </w:lvl>
    <w:lvl w:ilvl="8" w:tplc="04070005" w:tentative="1">
      <w:start w:val="1"/>
      <w:numFmt w:val="bullet"/>
      <w:lvlText w:val=""/>
      <w:lvlJc w:val="left"/>
      <w:pPr>
        <w:ind w:left="6610" w:hanging="360"/>
      </w:pPr>
      <w:rPr>
        <w:rFonts w:ascii="Wingdings" w:hAnsi="Wingdings" w:hint="default"/>
      </w:rPr>
    </w:lvl>
  </w:abstractNum>
  <w:abstractNum w:abstractNumId="15" w15:restartNumberingAfterBreak="0">
    <w:nsid w:val="6A3A12CB"/>
    <w:multiLevelType w:val="hybridMultilevel"/>
    <w:tmpl w:val="30D49332"/>
    <w:lvl w:ilvl="0" w:tplc="5FF48056">
      <w:start w:val="1"/>
      <w:numFmt w:val="decimal"/>
      <w:lvlText w:val="%1."/>
      <w:lvlJc w:val="left"/>
      <w:pPr>
        <w:tabs>
          <w:tab w:val="num" w:pos="720"/>
        </w:tabs>
        <w:ind w:left="720" w:hanging="360"/>
      </w:pPr>
    </w:lvl>
    <w:lvl w:ilvl="1" w:tplc="EA927B5C" w:tentative="1">
      <w:start w:val="1"/>
      <w:numFmt w:val="decimal"/>
      <w:lvlText w:val="%2."/>
      <w:lvlJc w:val="left"/>
      <w:pPr>
        <w:tabs>
          <w:tab w:val="num" w:pos="1440"/>
        </w:tabs>
        <w:ind w:left="1440" w:hanging="360"/>
      </w:pPr>
    </w:lvl>
    <w:lvl w:ilvl="2" w:tplc="DCEE5AF2" w:tentative="1">
      <w:start w:val="1"/>
      <w:numFmt w:val="decimal"/>
      <w:lvlText w:val="%3."/>
      <w:lvlJc w:val="left"/>
      <w:pPr>
        <w:tabs>
          <w:tab w:val="num" w:pos="2160"/>
        </w:tabs>
        <w:ind w:left="2160" w:hanging="360"/>
      </w:pPr>
    </w:lvl>
    <w:lvl w:ilvl="3" w:tplc="788C2904" w:tentative="1">
      <w:start w:val="1"/>
      <w:numFmt w:val="decimal"/>
      <w:lvlText w:val="%4."/>
      <w:lvlJc w:val="left"/>
      <w:pPr>
        <w:tabs>
          <w:tab w:val="num" w:pos="2880"/>
        </w:tabs>
        <w:ind w:left="2880" w:hanging="360"/>
      </w:pPr>
    </w:lvl>
    <w:lvl w:ilvl="4" w:tplc="0916FE9E" w:tentative="1">
      <w:start w:val="1"/>
      <w:numFmt w:val="decimal"/>
      <w:lvlText w:val="%5."/>
      <w:lvlJc w:val="left"/>
      <w:pPr>
        <w:tabs>
          <w:tab w:val="num" w:pos="3600"/>
        </w:tabs>
        <w:ind w:left="3600" w:hanging="360"/>
      </w:pPr>
    </w:lvl>
    <w:lvl w:ilvl="5" w:tplc="90A2417C" w:tentative="1">
      <w:start w:val="1"/>
      <w:numFmt w:val="decimal"/>
      <w:lvlText w:val="%6."/>
      <w:lvlJc w:val="left"/>
      <w:pPr>
        <w:tabs>
          <w:tab w:val="num" w:pos="4320"/>
        </w:tabs>
        <w:ind w:left="4320" w:hanging="360"/>
      </w:pPr>
    </w:lvl>
    <w:lvl w:ilvl="6" w:tplc="BEA42D58" w:tentative="1">
      <w:start w:val="1"/>
      <w:numFmt w:val="decimal"/>
      <w:lvlText w:val="%7."/>
      <w:lvlJc w:val="left"/>
      <w:pPr>
        <w:tabs>
          <w:tab w:val="num" w:pos="5040"/>
        </w:tabs>
        <w:ind w:left="5040" w:hanging="360"/>
      </w:pPr>
    </w:lvl>
    <w:lvl w:ilvl="7" w:tplc="1644AD2E" w:tentative="1">
      <w:start w:val="1"/>
      <w:numFmt w:val="decimal"/>
      <w:lvlText w:val="%8."/>
      <w:lvlJc w:val="left"/>
      <w:pPr>
        <w:tabs>
          <w:tab w:val="num" w:pos="5760"/>
        </w:tabs>
        <w:ind w:left="5760" w:hanging="360"/>
      </w:pPr>
    </w:lvl>
    <w:lvl w:ilvl="8" w:tplc="428455C8" w:tentative="1">
      <w:start w:val="1"/>
      <w:numFmt w:val="decimal"/>
      <w:lvlText w:val="%9."/>
      <w:lvlJc w:val="left"/>
      <w:pPr>
        <w:tabs>
          <w:tab w:val="num" w:pos="6480"/>
        </w:tabs>
        <w:ind w:left="6480" w:hanging="360"/>
      </w:p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5A4BA0"/>
    <w:multiLevelType w:val="hybridMultilevel"/>
    <w:tmpl w:val="E766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692209">
    <w:abstractNumId w:val="11"/>
  </w:num>
  <w:num w:numId="2" w16cid:durableId="1530214284">
    <w:abstractNumId w:val="2"/>
  </w:num>
  <w:num w:numId="3" w16cid:durableId="1773435079">
    <w:abstractNumId w:val="1"/>
  </w:num>
  <w:num w:numId="4" w16cid:durableId="2009795154">
    <w:abstractNumId w:val="16"/>
  </w:num>
  <w:num w:numId="5" w16cid:durableId="507983685">
    <w:abstractNumId w:val="10"/>
  </w:num>
  <w:num w:numId="6" w16cid:durableId="801966970">
    <w:abstractNumId w:val="7"/>
  </w:num>
  <w:num w:numId="7" w16cid:durableId="618996905">
    <w:abstractNumId w:val="13"/>
  </w:num>
  <w:num w:numId="8" w16cid:durableId="227545288">
    <w:abstractNumId w:val="9"/>
  </w:num>
  <w:num w:numId="9" w16cid:durableId="1941256442">
    <w:abstractNumId w:val="0"/>
  </w:num>
  <w:num w:numId="10" w16cid:durableId="831608615">
    <w:abstractNumId w:val="5"/>
  </w:num>
  <w:num w:numId="11" w16cid:durableId="143860095">
    <w:abstractNumId w:val="14"/>
  </w:num>
  <w:num w:numId="12" w16cid:durableId="439447724">
    <w:abstractNumId w:val="15"/>
  </w:num>
  <w:num w:numId="13" w16cid:durableId="69036982">
    <w:abstractNumId w:val="12"/>
  </w:num>
  <w:num w:numId="14" w16cid:durableId="147744189">
    <w:abstractNumId w:val="8"/>
  </w:num>
  <w:num w:numId="15" w16cid:durableId="318577409">
    <w:abstractNumId w:val="6"/>
  </w:num>
  <w:num w:numId="16" w16cid:durableId="972951148">
    <w:abstractNumId w:val="17"/>
  </w:num>
  <w:num w:numId="17" w16cid:durableId="519516031">
    <w:abstractNumId w:val="3"/>
  </w:num>
  <w:num w:numId="18" w16cid:durableId="931398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9B"/>
    <w:rsid w:val="00000FA5"/>
    <w:rsid w:val="0000239C"/>
    <w:rsid w:val="00002AA4"/>
    <w:rsid w:val="000032A7"/>
    <w:rsid w:val="00003E1E"/>
    <w:rsid w:val="00005267"/>
    <w:rsid w:val="00006346"/>
    <w:rsid w:val="000069EB"/>
    <w:rsid w:val="00006A45"/>
    <w:rsid w:val="00013CF7"/>
    <w:rsid w:val="0001552E"/>
    <w:rsid w:val="00016489"/>
    <w:rsid w:val="00021C67"/>
    <w:rsid w:val="0002384F"/>
    <w:rsid w:val="000300EB"/>
    <w:rsid w:val="000301F0"/>
    <w:rsid w:val="0003032D"/>
    <w:rsid w:val="00030557"/>
    <w:rsid w:val="00030F51"/>
    <w:rsid w:val="00035A84"/>
    <w:rsid w:val="0003765C"/>
    <w:rsid w:val="00040CC9"/>
    <w:rsid w:val="000425ED"/>
    <w:rsid w:val="0004763E"/>
    <w:rsid w:val="00047A29"/>
    <w:rsid w:val="000510FC"/>
    <w:rsid w:val="00051E86"/>
    <w:rsid w:val="00054F5B"/>
    <w:rsid w:val="0005531C"/>
    <w:rsid w:val="00055664"/>
    <w:rsid w:val="00055CE8"/>
    <w:rsid w:val="0005672A"/>
    <w:rsid w:val="000575F9"/>
    <w:rsid w:val="000618FC"/>
    <w:rsid w:val="000647FD"/>
    <w:rsid w:val="000660F6"/>
    <w:rsid w:val="00067071"/>
    <w:rsid w:val="00073CBC"/>
    <w:rsid w:val="00074F80"/>
    <w:rsid w:val="0007546A"/>
    <w:rsid w:val="00080D10"/>
    <w:rsid w:val="0008357F"/>
    <w:rsid w:val="0008406B"/>
    <w:rsid w:val="00084157"/>
    <w:rsid w:val="00085347"/>
    <w:rsid w:val="00085CD7"/>
    <w:rsid w:val="00093345"/>
    <w:rsid w:val="00093BE1"/>
    <w:rsid w:val="000977A5"/>
    <w:rsid w:val="000A07BE"/>
    <w:rsid w:val="000A1795"/>
    <w:rsid w:val="000A4D64"/>
    <w:rsid w:val="000A4DA2"/>
    <w:rsid w:val="000A4E67"/>
    <w:rsid w:val="000A7FF4"/>
    <w:rsid w:val="000B279C"/>
    <w:rsid w:val="000B446D"/>
    <w:rsid w:val="000B56F8"/>
    <w:rsid w:val="000B5D2F"/>
    <w:rsid w:val="000B695A"/>
    <w:rsid w:val="000B730D"/>
    <w:rsid w:val="000C01B7"/>
    <w:rsid w:val="000C0649"/>
    <w:rsid w:val="000C1262"/>
    <w:rsid w:val="000C210A"/>
    <w:rsid w:val="000C5296"/>
    <w:rsid w:val="000C56DD"/>
    <w:rsid w:val="000D0DDB"/>
    <w:rsid w:val="000D1672"/>
    <w:rsid w:val="000D1D9B"/>
    <w:rsid w:val="000E0F3B"/>
    <w:rsid w:val="000E28A1"/>
    <w:rsid w:val="000E2F62"/>
    <w:rsid w:val="000E38ED"/>
    <w:rsid w:val="000E7BDD"/>
    <w:rsid w:val="000E7F24"/>
    <w:rsid w:val="000F03BE"/>
    <w:rsid w:val="000F1757"/>
    <w:rsid w:val="000F1D33"/>
    <w:rsid w:val="000F225B"/>
    <w:rsid w:val="000F4A20"/>
    <w:rsid w:val="000F7FAF"/>
    <w:rsid w:val="001048D0"/>
    <w:rsid w:val="00105597"/>
    <w:rsid w:val="00105975"/>
    <w:rsid w:val="00111F4D"/>
    <w:rsid w:val="00112A28"/>
    <w:rsid w:val="001134DA"/>
    <w:rsid w:val="001135F2"/>
    <w:rsid w:val="00115230"/>
    <w:rsid w:val="00115533"/>
    <w:rsid w:val="00115B5F"/>
    <w:rsid w:val="00115FF1"/>
    <w:rsid w:val="001162B4"/>
    <w:rsid w:val="0012028A"/>
    <w:rsid w:val="00122CBC"/>
    <w:rsid w:val="001238DE"/>
    <w:rsid w:val="001244D3"/>
    <w:rsid w:val="0012482C"/>
    <w:rsid w:val="00126C65"/>
    <w:rsid w:val="00126D4A"/>
    <w:rsid w:val="00132DA9"/>
    <w:rsid w:val="0013305B"/>
    <w:rsid w:val="00133B99"/>
    <w:rsid w:val="0013569C"/>
    <w:rsid w:val="001363DF"/>
    <w:rsid w:val="00140639"/>
    <w:rsid w:val="00140710"/>
    <w:rsid w:val="001443BD"/>
    <w:rsid w:val="00144EEF"/>
    <w:rsid w:val="00146E45"/>
    <w:rsid w:val="00154FED"/>
    <w:rsid w:val="001577E9"/>
    <w:rsid w:val="00160DCB"/>
    <w:rsid w:val="0016138C"/>
    <w:rsid w:val="00162D47"/>
    <w:rsid w:val="0016346D"/>
    <w:rsid w:val="00163DF4"/>
    <w:rsid w:val="00166888"/>
    <w:rsid w:val="0017291C"/>
    <w:rsid w:val="001731CE"/>
    <w:rsid w:val="0017556C"/>
    <w:rsid w:val="00176048"/>
    <w:rsid w:val="001761CF"/>
    <w:rsid w:val="0018098F"/>
    <w:rsid w:val="001809FF"/>
    <w:rsid w:val="00180C81"/>
    <w:rsid w:val="00182A1A"/>
    <w:rsid w:val="001830EC"/>
    <w:rsid w:val="00186851"/>
    <w:rsid w:val="00187397"/>
    <w:rsid w:val="00193625"/>
    <w:rsid w:val="00194131"/>
    <w:rsid w:val="001943C7"/>
    <w:rsid w:val="00194719"/>
    <w:rsid w:val="00196593"/>
    <w:rsid w:val="00196CA2"/>
    <w:rsid w:val="001A2957"/>
    <w:rsid w:val="001A30DE"/>
    <w:rsid w:val="001A5CC2"/>
    <w:rsid w:val="001B466C"/>
    <w:rsid w:val="001B7265"/>
    <w:rsid w:val="001B7C20"/>
    <w:rsid w:val="001C027F"/>
    <w:rsid w:val="001C0B32"/>
    <w:rsid w:val="001C1335"/>
    <w:rsid w:val="001C313B"/>
    <w:rsid w:val="001C4BE1"/>
    <w:rsid w:val="001C60DD"/>
    <w:rsid w:val="001D2160"/>
    <w:rsid w:val="001D2E35"/>
    <w:rsid w:val="001D31ED"/>
    <w:rsid w:val="001D61A8"/>
    <w:rsid w:val="001D66B9"/>
    <w:rsid w:val="001D6C39"/>
    <w:rsid w:val="001D7ADF"/>
    <w:rsid w:val="001E0F71"/>
    <w:rsid w:val="001E183E"/>
    <w:rsid w:val="001E22D3"/>
    <w:rsid w:val="001E4323"/>
    <w:rsid w:val="001E4F9D"/>
    <w:rsid w:val="001E6D05"/>
    <w:rsid w:val="001E73E8"/>
    <w:rsid w:val="001E7C28"/>
    <w:rsid w:val="001F06B8"/>
    <w:rsid w:val="001F1BDF"/>
    <w:rsid w:val="001F4798"/>
    <w:rsid w:val="001F7110"/>
    <w:rsid w:val="001F7E96"/>
    <w:rsid w:val="001F7FEA"/>
    <w:rsid w:val="002005F5"/>
    <w:rsid w:val="002015C1"/>
    <w:rsid w:val="00201653"/>
    <w:rsid w:val="00201961"/>
    <w:rsid w:val="00202284"/>
    <w:rsid w:val="0020265B"/>
    <w:rsid w:val="002037CA"/>
    <w:rsid w:val="00204203"/>
    <w:rsid w:val="0020528D"/>
    <w:rsid w:val="00207139"/>
    <w:rsid w:val="00207695"/>
    <w:rsid w:val="0020779D"/>
    <w:rsid w:val="00210264"/>
    <w:rsid w:val="00211973"/>
    <w:rsid w:val="00212488"/>
    <w:rsid w:val="002129A6"/>
    <w:rsid w:val="00213FC9"/>
    <w:rsid w:val="0021788F"/>
    <w:rsid w:val="00220628"/>
    <w:rsid w:val="00222CA6"/>
    <w:rsid w:val="002260C7"/>
    <w:rsid w:val="002304D2"/>
    <w:rsid w:val="00231588"/>
    <w:rsid w:val="00233C37"/>
    <w:rsid w:val="00233D04"/>
    <w:rsid w:val="00234ABD"/>
    <w:rsid w:val="00234C22"/>
    <w:rsid w:val="00236491"/>
    <w:rsid w:val="00236E2A"/>
    <w:rsid w:val="00237CD3"/>
    <w:rsid w:val="00237F62"/>
    <w:rsid w:val="00240F2F"/>
    <w:rsid w:val="002425D0"/>
    <w:rsid w:val="00242866"/>
    <w:rsid w:val="002444ED"/>
    <w:rsid w:val="0024586A"/>
    <w:rsid w:val="0025042A"/>
    <w:rsid w:val="00250996"/>
    <w:rsid w:val="00250F01"/>
    <w:rsid w:val="002517E7"/>
    <w:rsid w:val="002518A2"/>
    <w:rsid w:val="00256F0C"/>
    <w:rsid w:val="00257034"/>
    <w:rsid w:val="00262C05"/>
    <w:rsid w:val="0026315C"/>
    <w:rsid w:val="00264297"/>
    <w:rsid w:val="002702BF"/>
    <w:rsid w:val="00271506"/>
    <w:rsid w:val="00271EAC"/>
    <w:rsid w:val="002724D1"/>
    <w:rsid w:val="00272E52"/>
    <w:rsid w:val="00274B00"/>
    <w:rsid w:val="002756A9"/>
    <w:rsid w:val="002763B5"/>
    <w:rsid w:val="00277190"/>
    <w:rsid w:val="00281D14"/>
    <w:rsid w:val="00282C13"/>
    <w:rsid w:val="00285CE5"/>
    <w:rsid w:val="00290A9E"/>
    <w:rsid w:val="00291145"/>
    <w:rsid w:val="0029453D"/>
    <w:rsid w:val="00295942"/>
    <w:rsid w:val="00297683"/>
    <w:rsid w:val="002A0DF7"/>
    <w:rsid w:val="002A2975"/>
    <w:rsid w:val="002A460D"/>
    <w:rsid w:val="002A4BA5"/>
    <w:rsid w:val="002A5EE9"/>
    <w:rsid w:val="002A60E0"/>
    <w:rsid w:val="002B020B"/>
    <w:rsid w:val="002B0498"/>
    <w:rsid w:val="002B638B"/>
    <w:rsid w:val="002B65A9"/>
    <w:rsid w:val="002B7AE6"/>
    <w:rsid w:val="002C06AA"/>
    <w:rsid w:val="002C0BE6"/>
    <w:rsid w:val="002C1344"/>
    <w:rsid w:val="002C252E"/>
    <w:rsid w:val="002C2AF5"/>
    <w:rsid w:val="002C4FEC"/>
    <w:rsid w:val="002C5C95"/>
    <w:rsid w:val="002C6773"/>
    <w:rsid w:val="002D2A3D"/>
    <w:rsid w:val="002D4DD3"/>
    <w:rsid w:val="002D53EE"/>
    <w:rsid w:val="002D74CF"/>
    <w:rsid w:val="002E0B17"/>
    <w:rsid w:val="002E17FE"/>
    <w:rsid w:val="002E230B"/>
    <w:rsid w:val="002E3CCF"/>
    <w:rsid w:val="002E4FFB"/>
    <w:rsid w:val="002E65A8"/>
    <w:rsid w:val="002E6EE7"/>
    <w:rsid w:val="002E7DED"/>
    <w:rsid w:val="002F0739"/>
    <w:rsid w:val="002F15A3"/>
    <w:rsid w:val="002F194A"/>
    <w:rsid w:val="002F4316"/>
    <w:rsid w:val="002F6DE3"/>
    <w:rsid w:val="002F7E11"/>
    <w:rsid w:val="00304087"/>
    <w:rsid w:val="003060B9"/>
    <w:rsid w:val="00306540"/>
    <w:rsid w:val="00306705"/>
    <w:rsid w:val="00310ACD"/>
    <w:rsid w:val="0031379F"/>
    <w:rsid w:val="00314A24"/>
    <w:rsid w:val="00314CD5"/>
    <w:rsid w:val="003169FC"/>
    <w:rsid w:val="00320A26"/>
    <w:rsid w:val="00321344"/>
    <w:rsid w:val="0032193E"/>
    <w:rsid w:val="00322487"/>
    <w:rsid w:val="00323422"/>
    <w:rsid w:val="00323BA9"/>
    <w:rsid w:val="00324068"/>
    <w:rsid w:val="00324626"/>
    <w:rsid w:val="00325CE6"/>
    <w:rsid w:val="00330E53"/>
    <w:rsid w:val="0033451C"/>
    <w:rsid w:val="00336854"/>
    <w:rsid w:val="0034015C"/>
    <w:rsid w:val="00340911"/>
    <w:rsid w:val="00340AFA"/>
    <w:rsid w:val="003413D3"/>
    <w:rsid w:val="003442F4"/>
    <w:rsid w:val="00344440"/>
    <w:rsid w:val="00350534"/>
    <w:rsid w:val="003509E8"/>
    <w:rsid w:val="00351653"/>
    <w:rsid w:val="00353705"/>
    <w:rsid w:val="00354313"/>
    <w:rsid w:val="003562E8"/>
    <w:rsid w:val="00357D0A"/>
    <w:rsid w:val="0036357D"/>
    <w:rsid w:val="003649BC"/>
    <w:rsid w:val="00364F7E"/>
    <w:rsid w:val="00365E44"/>
    <w:rsid w:val="003661FE"/>
    <w:rsid w:val="003662B1"/>
    <w:rsid w:val="00367AA1"/>
    <w:rsid w:val="00370A5B"/>
    <w:rsid w:val="00370CFE"/>
    <w:rsid w:val="00371BB6"/>
    <w:rsid w:val="00372E36"/>
    <w:rsid w:val="00373444"/>
    <w:rsid w:val="00374D3B"/>
    <w:rsid w:val="00376EE9"/>
    <w:rsid w:val="00376FFC"/>
    <w:rsid w:val="003774AF"/>
    <w:rsid w:val="00377CBB"/>
    <w:rsid w:val="003821B4"/>
    <w:rsid w:val="003827B6"/>
    <w:rsid w:val="00384F62"/>
    <w:rsid w:val="00385438"/>
    <w:rsid w:val="00386455"/>
    <w:rsid w:val="0038710E"/>
    <w:rsid w:val="003877B6"/>
    <w:rsid w:val="00387E9E"/>
    <w:rsid w:val="00390867"/>
    <w:rsid w:val="003908DB"/>
    <w:rsid w:val="00391539"/>
    <w:rsid w:val="00392283"/>
    <w:rsid w:val="003931DF"/>
    <w:rsid w:val="00393887"/>
    <w:rsid w:val="00394C6B"/>
    <w:rsid w:val="00395797"/>
    <w:rsid w:val="003A02A8"/>
    <w:rsid w:val="003A14BF"/>
    <w:rsid w:val="003A499E"/>
    <w:rsid w:val="003A4E62"/>
    <w:rsid w:val="003B1069"/>
    <w:rsid w:val="003B21EB"/>
    <w:rsid w:val="003B2589"/>
    <w:rsid w:val="003B390A"/>
    <w:rsid w:val="003B59F8"/>
    <w:rsid w:val="003C06B6"/>
    <w:rsid w:val="003C0862"/>
    <w:rsid w:val="003C15DE"/>
    <w:rsid w:val="003C2185"/>
    <w:rsid w:val="003C2889"/>
    <w:rsid w:val="003C327D"/>
    <w:rsid w:val="003C4684"/>
    <w:rsid w:val="003C4EB2"/>
    <w:rsid w:val="003C5373"/>
    <w:rsid w:val="003C55D9"/>
    <w:rsid w:val="003C58BD"/>
    <w:rsid w:val="003C6F82"/>
    <w:rsid w:val="003C7A80"/>
    <w:rsid w:val="003C7B90"/>
    <w:rsid w:val="003D0695"/>
    <w:rsid w:val="003D09BC"/>
    <w:rsid w:val="003D1954"/>
    <w:rsid w:val="003D2E33"/>
    <w:rsid w:val="003D5DE0"/>
    <w:rsid w:val="003E0CA4"/>
    <w:rsid w:val="003E26FD"/>
    <w:rsid w:val="003F1AF3"/>
    <w:rsid w:val="003F2C9B"/>
    <w:rsid w:val="003F3CB2"/>
    <w:rsid w:val="003F4D8D"/>
    <w:rsid w:val="0040386D"/>
    <w:rsid w:val="00412B05"/>
    <w:rsid w:val="0041449E"/>
    <w:rsid w:val="00415249"/>
    <w:rsid w:val="00421A40"/>
    <w:rsid w:val="00422106"/>
    <w:rsid w:val="00422F9C"/>
    <w:rsid w:val="004254CB"/>
    <w:rsid w:val="004313E7"/>
    <w:rsid w:val="00431874"/>
    <w:rsid w:val="00432CEC"/>
    <w:rsid w:val="00435189"/>
    <w:rsid w:val="004357E2"/>
    <w:rsid w:val="00435ABF"/>
    <w:rsid w:val="004375B0"/>
    <w:rsid w:val="004407AA"/>
    <w:rsid w:val="00442E93"/>
    <w:rsid w:val="00444246"/>
    <w:rsid w:val="0044478D"/>
    <w:rsid w:val="00444A70"/>
    <w:rsid w:val="00444A99"/>
    <w:rsid w:val="00444EF2"/>
    <w:rsid w:val="0044763B"/>
    <w:rsid w:val="00447F4F"/>
    <w:rsid w:val="00451277"/>
    <w:rsid w:val="00452453"/>
    <w:rsid w:val="004533B2"/>
    <w:rsid w:val="004535EB"/>
    <w:rsid w:val="00456A53"/>
    <w:rsid w:val="00457F04"/>
    <w:rsid w:val="0046266D"/>
    <w:rsid w:val="004629B3"/>
    <w:rsid w:val="004630E1"/>
    <w:rsid w:val="0046376E"/>
    <w:rsid w:val="00465C2D"/>
    <w:rsid w:val="0046690F"/>
    <w:rsid w:val="004673B1"/>
    <w:rsid w:val="00472779"/>
    <w:rsid w:val="00472FEC"/>
    <w:rsid w:val="004751B8"/>
    <w:rsid w:val="0047580A"/>
    <w:rsid w:val="004811B9"/>
    <w:rsid w:val="00482AC7"/>
    <w:rsid w:val="00484081"/>
    <w:rsid w:val="00484C15"/>
    <w:rsid w:val="0048587D"/>
    <w:rsid w:val="00490A03"/>
    <w:rsid w:val="00493327"/>
    <w:rsid w:val="00494DBE"/>
    <w:rsid w:val="004953CC"/>
    <w:rsid w:val="00495CE6"/>
    <w:rsid w:val="004976DC"/>
    <w:rsid w:val="004A095B"/>
    <w:rsid w:val="004A144D"/>
    <w:rsid w:val="004A1B91"/>
    <w:rsid w:val="004A323C"/>
    <w:rsid w:val="004A43FA"/>
    <w:rsid w:val="004A59DC"/>
    <w:rsid w:val="004B17EF"/>
    <w:rsid w:val="004B3100"/>
    <w:rsid w:val="004B49DA"/>
    <w:rsid w:val="004B54E8"/>
    <w:rsid w:val="004B6253"/>
    <w:rsid w:val="004B68C3"/>
    <w:rsid w:val="004C0AA0"/>
    <w:rsid w:val="004C1368"/>
    <w:rsid w:val="004C25AB"/>
    <w:rsid w:val="004C4FEB"/>
    <w:rsid w:val="004C6B79"/>
    <w:rsid w:val="004D059B"/>
    <w:rsid w:val="004D0A32"/>
    <w:rsid w:val="004D0E64"/>
    <w:rsid w:val="004D1E00"/>
    <w:rsid w:val="004D276F"/>
    <w:rsid w:val="004D3082"/>
    <w:rsid w:val="004D45FC"/>
    <w:rsid w:val="004D48A8"/>
    <w:rsid w:val="004D4CB6"/>
    <w:rsid w:val="004D52E2"/>
    <w:rsid w:val="004D7929"/>
    <w:rsid w:val="004E1D0D"/>
    <w:rsid w:val="004E3341"/>
    <w:rsid w:val="004E3515"/>
    <w:rsid w:val="004E42AC"/>
    <w:rsid w:val="004E6131"/>
    <w:rsid w:val="004E67EA"/>
    <w:rsid w:val="004F03E0"/>
    <w:rsid w:val="004F10C1"/>
    <w:rsid w:val="004F2CEC"/>
    <w:rsid w:val="004F47CF"/>
    <w:rsid w:val="004F5AD9"/>
    <w:rsid w:val="004F60C9"/>
    <w:rsid w:val="004F6DFE"/>
    <w:rsid w:val="004F7367"/>
    <w:rsid w:val="004F7667"/>
    <w:rsid w:val="00500562"/>
    <w:rsid w:val="00500794"/>
    <w:rsid w:val="005008C3"/>
    <w:rsid w:val="00502E62"/>
    <w:rsid w:val="00503C74"/>
    <w:rsid w:val="005040FA"/>
    <w:rsid w:val="005060DA"/>
    <w:rsid w:val="00506B8A"/>
    <w:rsid w:val="00514619"/>
    <w:rsid w:val="00515030"/>
    <w:rsid w:val="005156D2"/>
    <w:rsid w:val="0052212B"/>
    <w:rsid w:val="005266EA"/>
    <w:rsid w:val="00531196"/>
    <w:rsid w:val="0053208C"/>
    <w:rsid w:val="00534B46"/>
    <w:rsid w:val="00540358"/>
    <w:rsid w:val="00540D47"/>
    <w:rsid w:val="00544AB8"/>
    <w:rsid w:val="00544FBA"/>
    <w:rsid w:val="005463C3"/>
    <w:rsid w:val="00546C80"/>
    <w:rsid w:val="005478D3"/>
    <w:rsid w:val="00550864"/>
    <w:rsid w:val="00551AF9"/>
    <w:rsid w:val="00552971"/>
    <w:rsid w:val="0055571E"/>
    <w:rsid w:val="00556CCE"/>
    <w:rsid w:val="00556F67"/>
    <w:rsid w:val="00557B58"/>
    <w:rsid w:val="00557E4C"/>
    <w:rsid w:val="00561D18"/>
    <w:rsid w:val="00562421"/>
    <w:rsid w:val="00563A80"/>
    <w:rsid w:val="005652E8"/>
    <w:rsid w:val="005722B9"/>
    <w:rsid w:val="0057289B"/>
    <w:rsid w:val="00576BDA"/>
    <w:rsid w:val="005833F0"/>
    <w:rsid w:val="00586CAF"/>
    <w:rsid w:val="005873E9"/>
    <w:rsid w:val="00591180"/>
    <w:rsid w:val="0059722C"/>
    <w:rsid w:val="00597D07"/>
    <w:rsid w:val="005A04C8"/>
    <w:rsid w:val="005A3846"/>
    <w:rsid w:val="005A3DB1"/>
    <w:rsid w:val="005A45FB"/>
    <w:rsid w:val="005A55A2"/>
    <w:rsid w:val="005A5BEA"/>
    <w:rsid w:val="005B1CFF"/>
    <w:rsid w:val="005B20C4"/>
    <w:rsid w:val="005B2CD2"/>
    <w:rsid w:val="005B3072"/>
    <w:rsid w:val="005B52CD"/>
    <w:rsid w:val="005B6A58"/>
    <w:rsid w:val="005C5D69"/>
    <w:rsid w:val="005C7112"/>
    <w:rsid w:val="005D0561"/>
    <w:rsid w:val="005D0AD9"/>
    <w:rsid w:val="005D1A45"/>
    <w:rsid w:val="005D22F6"/>
    <w:rsid w:val="005D250B"/>
    <w:rsid w:val="005D4BD9"/>
    <w:rsid w:val="005D5285"/>
    <w:rsid w:val="005D6D1C"/>
    <w:rsid w:val="005E0C30"/>
    <w:rsid w:val="005E3C99"/>
    <w:rsid w:val="005E3FBB"/>
    <w:rsid w:val="005E40B0"/>
    <w:rsid w:val="005E69D9"/>
    <w:rsid w:val="005E6B73"/>
    <w:rsid w:val="005E6F45"/>
    <w:rsid w:val="005E6F52"/>
    <w:rsid w:val="005F27F4"/>
    <w:rsid w:val="005F3239"/>
    <w:rsid w:val="005F4C69"/>
    <w:rsid w:val="005F5E06"/>
    <w:rsid w:val="005F6567"/>
    <w:rsid w:val="005F6E82"/>
    <w:rsid w:val="00602BF6"/>
    <w:rsid w:val="00605C2D"/>
    <w:rsid w:val="00607094"/>
    <w:rsid w:val="00607256"/>
    <w:rsid w:val="00611247"/>
    <w:rsid w:val="00611335"/>
    <w:rsid w:val="00612EB7"/>
    <w:rsid w:val="00612EBD"/>
    <w:rsid w:val="00614385"/>
    <w:rsid w:val="006144B1"/>
    <w:rsid w:val="00615CDD"/>
    <w:rsid w:val="00616405"/>
    <w:rsid w:val="006165F0"/>
    <w:rsid w:val="00620DE6"/>
    <w:rsid w:val="0062180D"/>
    <w:rsid w:val="00622336"/>
    <w:rsid w:val="00630EC2"/>
    <w:rsid w:val="0063108E"/>
    <w:rsid w:val="00631C98"/>
    <w:rsid w:val="00632268"/>
    <w:rsid w:val="006335F1"/>
    <w:rsid w:val="006345B6"/>
    <w:rsid w:val="00635616"/>
    <w:rsid w:val="00635712"/>
    <w:rsid w:val="00636007"/>
    <w:rsid w:val="006368FF"/>
    <w:rsid w:val="0064107F"/>
    <w:rsid w:val="006431FC"/>
    <w:rsid w:val="00643C30"/>
    <w:rsid w:val="00643D8A"/>
    <w:rsid w:val="00647915"/>
    <w:rsid w:val="00651FEB"/>
    <w:rsid w:val="00652229"/>
    <w:rsid w:val="00652793"/>
    <w:rsid w:val="0065416F"/>
    <w:rsid w:val="00654D15"/>
    <w:rsid w:val="006571B6"/>
    <w:rsid w:val="00661E88"/>
    <w:rsid w:val="006626CA"/>
    <w:rsid w:val="00663487"/>
    <w:rsid w:val="006652AA"/>
    <w:rsid w:val="00665BAB"/>
    <w:rsid w:val="006718B6"/>
    <w:rsid w:val="00672382"/>
    <w:rsid w:val="006733F6"/>
    <w:rsid w:val="00673A89"/>
    <w:rsid w:val="00676672"/>
    <w:rsid w:val="00682643"/>
    <w:rsid w:val="00682EB9"/>
    <w:rsid w:val="0068441A"/>
    <w:rsid w:val="00686912"/>
    <w:rsid w:val="0069057A"/>
    <w:rsid w:val="00690B01"/>
    <w:rsid w:val="00690B19"/>
    <w:rsid w:val="006934E2"/>
    <w:rsid w:val="00695ED5"/>
    <w:rsid w:val="00696798"/>
    <w:rsid w:val="00697155"/>
    <w:rsid w:val="006A0A3C"/>
    <w:rsid w:val="006A0AB3"/>
    <w:rsid w:val="006A473A"/>
    <w:rsid w:val="006A4B83"/>
    <w:rsid w:val="006A6FFA"/>
    <w:rsid w:val="006A79F0"/>
    <w:rsid w:val="006B3174"/>
    <w:rsid w:val="006B47EE"/>
    <w:rsid w:val="006B499F"/>
    <w:rsid w:val="006B62BA"/>
    <w:rsid w:val="006C1358"/>
    <w:rsid w:val="006C13EA"/>
    <w:rsid w:val="006C1766"/>
    <w:rsid w:val="006C33BE"/>
    <w:rsid w:val="006C3C76"/>
    <w:rsid w:val="006C4E4B"/>
    <w:rsid w:val="006C6602"/>
    <w:rsid w:val="006C75E2"/>
    <w:rsid w:val="006C7E78"/>
    <w:rsid w:val="006D098F"/>
    <w:rsid w:val="006D150B"/>
    <w:rsid w:val="006D3919"/>
    <w:rsid w:val="006D4996"/>
    <w:rsid w:val="006D4F43"/>
    <w:rsid w:val="006D54AB"/>
    <w:rsid w:val="006E1FA9"/>
    <w:rsid w:val="006E3006"/>
    <w:rsid w:val="006E5032"/>
    <w:rsid w:val="006E5BDA"/>
    <w:rsid w:val="006E7F6E"/>
    <w:rsid w:val="006F0FC7"/>
    <w:rsid w:val="006F12B8"/>
    <w:rsid w:val="006F39A9"/>
    <w:rsid w:val="006F4647"/>
    <w:rsid w:val="006F5D4F"/>
    <w:rsid w:val="006F670F"/>
    <w:rsid w:val="007007E6"/>
    <w:rsid w:val="00700EE1"/>
    <w:rsid w:val="00702048"/>
    <w:rsid w:val="00702921"/>
    <w:rsid w:val="00703272"/>
    <w:rsid w:val="007047CE"/>
    <w:rsid w:val="0070646D"/>
    <w:rsid w:val="007066BF"/>
    <w:rsid w:val="00706889"/>
    <w:rsid w:val="0070733C"/>
    <w:rsid w:val="007073A9"/>
    <w:rsid w:val="00710C5D"/>
    <w:rsid w:val="007111D5"/>
    <w:rsid w:val="0071348C"/>
    <w:rsid w:val="00714422"/>
    <w:rsid w:val="00715D12"/>
    <w:rsid w:val="00716CC2"/>
    <w:rsid w:val="00717273"/>
    <w:rsid w:val="00720458"/>
    <w:rsid w:val="00720FD4"/>
    <w:rsid w:val="00724956"/>
    <w:rsid w:val="007249CB"/>
    <w:rsid w:val="00724AF2"/>
    <w:rsid w:val="00727BB3"/>
    <w:rsid w:val="0073096C"/>
    <w:rsid w:val="00732395"/>
    <w:rsid w:val="0073335D"/>
    <w:rsid w:val="00733A46"/>
    <w:rsid w:val="007347A8"/>
    <w:rsid w:val="007370B5"/>
    <w:rsid w:val="00741068"/>
    <w:rsid w:val="00742398"/>
    <w:rsid w:val="007432A9"/>
    <w:rsid w:val="00743450"/>
    <w:rsid w:val="007454A2"/>
    <w:rsid w:val="007477F3"/>
    <w:rsid w:val="007507B5"/>
    <w:rsid w:val="0075091D"/>
    <w:rsid w:val="007534A2"/>
    <w:rsid w:val="00753A24"/>
    <w:rsid w:val="0075430D"/>
    <w:rsid w:val="00754988"/>
    <w:rsid w:val="00755343"/>
    <w:rsid w:val="007566CC"/>
    <w:rsid w:val="007605CD"/>
    <w:rsid w:val="00760A9B"/>
    <w:rsid w:val="00762448"/>
    <w:rsid w:val="007629AE"/>
    <w:rsid w:val="00763112"/>
    <w:rsid w:val="00766741"/>
    <w:rsid w:val="00771798"/>
    <w:rsid w:val="00772188"/>
    <w:rsid w:val="0077222A"/>
    <w:rsid w:val="00772626"/>
    <w:rsid w:val="007749FA"/>
    <w:rsid w:val="0077527C"/>
    <w:rsid w:val="007765CE"/>
    <w:rsid w:val="007813D0"/>
    <w:rsid w:val="00782B00"/>
    <w:rsid w:val="007845AC"/>
    <w:rsid w:val="00785993"/>
    <w:rsid w:val="007866E2"/>
    <w:rsid w:val="00786BA3"/>
    <w:rsid w:val="0078761F"/>
    <w:rsid w:val="007905AF"/>
    <w:rsid w:val="00790AFA"/>
    <w:rsid w:val="00790D55"/>
    <w:rsid w:val="0079202F"/>
    <w:rsid w:val="00795495"/>
    <w:rsid w:val="00795AF2"/>
    <w:rsid w:val="007A0687"/>
    <w:rsid w:val="007A2AAD"/>
    <w:rsid w:val="007A2CA5"/>
    <w:rsid w:val="007A3744"/>
    <w:rsid w:val="007A4432"/>
    <w:rsid w:val="007A484A"/>
    <w:rsid w:val="007A49D6"/>
    <w:rsid w:val="007A5A70"/>
    <w:rsid w:val="007A7312"/>
    <w:rsid w:val="007A784E"/>
    <w:rsid w:val="007B0192"/>
    <w:rsid w:val="007B1065"/>
    <w:rsid w:val="007B30BA"/>
    <w:rsid w:val="007B499C"/>
    <w:rsid w:val="007B4D4B"/>
    <w:rsid w:val="007B58C6"/>
    <w:rsid w:val="007B71FE"/>
    <w:rsid w:val="007C2450"/>
    <w:rsid w:val="007C35A1"/>
    <w:rsid w:val="007C42D1"/>
    <w:rsid w:val="007C76E5"/>
    <w:rsid w:val="007C7CB4"/>
    <w:rsid w:val="007D18E1"/>
    <w:rsid w:val="007D228A"/>
    <w:rsid w:val="007D2A02"/>
    <w:rsid w:val="007D3E8E"/>
    <w:rsid w:val="007D62A4"/>
    <w:rsid w:val="007D6F34"/>
    <w:rsid w:val="007D75C1"/>
    <w:rsid w:val="007E1573"/>
    <w:rsid w:val="007E2949"/>
    <w:rsid w:val="007E35FB"/>
    <w:rsid w:val="007E4048"/>
    <w:rsid w:val="007E4564"/>
    <w:rsid w:val="007E5F8C"/>
    <w:rsid w:val="007E6AFB"/>
    <w:rsid w:val="007E6EA1"/>
    <w:rsid w:val="007E6EF3"/>
    <w:rsid w:val="007E7820"/>
    <w:rsid w:val="007F0F63"/>
    <w:rsid w:val="007F2B1E"/>
    <w:rsid w:val="007F3DB7"/>
    <w:rsid w:val="007F4C83"/>
    <w:rsid w:val="007F62B4"/>
    <w:rsid w:val="007F69FC"/>
    <w:rsid w:val="00801517"/>
    <w:rsid w:val="00801C25"/>
    <w:rsid w:val="00802727"/>
    <w:rsid w:val="00802A9C"/>
    <w:rsid w:val="008041F9"/>
    <w:rsid w:val="0080495B"/>
    <w:rsid w:val="00807602"/>
    <w:rsid w:val="00812A0C"/>
    <w:rsid w:val="00813492"/>
    <w:rsid w:val="00816148"/>
    <w:rsid w:val="00817AE8"/>
    <w:rsid w:val="00817DE8"/>
    <w:rsid w:val="00817F0A"/>
    <w:rsid w:val="008229F5"/>
    <w:rsid w:val="00822BB5"/>
    <w:rsid w:val="0082379C"/>
    <w:rsid w:val="00825613"/>
    <w:rsid w:val="00825F97"/>
    <w:rsid w:val="0082699A"/>
    <w:rsid w:val="0083242C"/>
    <w:rsid w:val="00832633"/>
    <w:rsid w:val="00833AD4"/>
    <w:rsid w:val="00833CEB"/>
    <w:rsid w:val="008343A3"/>
    <w:rsid w:val="00836FE7"/>
    <w:rsid w:val="008372B3"/>
    <w:rsid w:val="008372D2"/>
    <w:rsid w:val="008377BC"/>
    <w:rsid w:val="00842F14"/>
    <w:rsid w:val="00844C17"/>
    <w:rsid w:val="00846017"/>
    <w:rsid w:val="00846F36"/>
    <w:rsid w:val="00847726"/>
    <w:rsid w:val="00852511"/>
    <w:rsid w:val="008554FA"/>
    <w:rsid w:val="00857408"/>
    <w:rsid w:val="008578A9"/>
    <w:rsid w:val="00860153"/>
    <w:rsid w:val="0086072A"/>
    <w:rsid w:val="0086088F"/>
    <w:rsid w:val="008614F1"/>
    <w:rsid w:val="00862C26"/>
    <w:rsid w:val="008639B3"/>
    <w:rsid w:val="00863C1A"/>
    <w:rsid w:val="00864B1F"/>
    <w:rsid w:val="00866256"/>
    <w:rsid w:val="008712FE"/>
    <w:rsid w:val="0087142D"/>
    <w:rsid w:val="0087330E"/>
    <w:rsid w:val="00873416"/>
    <w:rsid w:val="00873956"/>
    <w:rsid w:val="008744F4"/>
    <w:rsid w:val="008800E1"/>
    <w:rsid w:val="00880E72"/>
    <w:rsid w:val="008825EE"/>
    <w:rsid w:val="0088596E"/>
    <w:rsid w:val="008911F8"/>
    <w:rsid w:val="00897278"/>
    <w:rsid w:val="0089796A"/>
    <w:rsid w:val="008A0BD0"/>
    <w:rsid w:val="008A2375"/>
    <w:rsid w:val="008A4A3D"/>
    <w:rsid w:val="008A6A5C"/>
    <w:rsid w:val="008B1F43"/>
    <w:rsid w:val="008B4651"/>
    <w:rsid w:val="008B5B9B"/>
    <w:rsid w:val="008B615C"/>
    <w:rsid w:val="008B649F"/>
    <w:rsid w:val="008B7CD3"/>
    <w:rsid w:val="008C0D04"/>
    <w:rsid w:val="008C11F4"/>
    <w:rsid w:val="008C233B"/>
    <w:rsid w:val="008C6A56"/>
    <w:rsid w:val="008C7CFE"/>
    <w:rsid w:val="008D047E"/>
    <w:rsid w:val="008D101B"/>
    <w:rsid w:val="008D4415"/>
    <w:rsid w:val="008D4982"/>
    <w:rsid w:val="008D76C5"/>
    <w:rsid w:val="008E0353"/>
    <w:rsid w:val="008E0A04"/>
    <w:rsid w:val="008E0AFA"/>
    <w:rsid w:val="008E49F5"/>
    <w:rsid w:val="008E6864"/>
    <w:rsid w:val="008E6AAD"/>
    <w:rsid w:val="008E75D3"/>
    <w:rsid w:val="008F0CE4"/>
    <w:rsid w:val="008F125E"/>
    <w:rsid w:val="008F1E6D"/>
    <w:rsid w:val="008F4D2F"/>
    <w:rsid w:val="008F6B67"/>
    <w:rsid w:val="008F7FD6"/>
    <w:rsid w:val="00900447"/>
    <w:rsid w:val="00900D6C"/>
    <w:rsid w:val="00901EC3"/>
    <w:rsid w:val="00902BE9"/>
    <w:rsid w:val="00904CBF"/>
    <w:rsid w:val="00906292"/>
    <w:rsid w:val="00914B5B"/>
    <w:rsid w:val="00917162"/>
    <w:rsid w:val="0091770F"/>
    <w:rsid w:val="009178AA"/>
    <w:rsid w:val="00924025"/>
    <w:rsid w:val="00924133"/>
    <w:rsid w:val="009251CC"/>
    <w:rsid w:val="00926D10"/>
    <w:rsid w:val="0092714E"/>
    <w:rsid w:val="00927685"/>
    <w:rsid w:val="0092796D"/>
    <w:rsid w:val="00932307"/>
    <w:rsid w:val="009333B4"/>
    <w:rsid w:val="009357F2"/>
    <w:rsid w:val="00942002"/>
    <w:rsid w:val="009429C7"/>
    <w:rsid w:val="00942BF8"/>
    <w:rsid w:val="00943F8B"/>
    <w:rsid w:val="00945E55"/>
    <w:rsid w:val="00947585"/>
    <w:rsid w:val="00947885"/>
    <w:rsid w:val="00947A64"/>
    <w:rsid w:val="00950019"/>
    <w:rsid w:val="009504AB"/>
    <w:rsid w:val="00952168"/>
    <w:rsid w:val="009527FE"/>
    <w:rsid w:val="009529B2"/>
    <w:rsid w:val="00952E88"/>
    <w:rsid w:val="00960876"/>
    <w:rsid w:val="00962159"/>
    <w:rsid w:val="009621E2"/>
    <w:rsid w:val="00963FBA"/>
    <w:rsid w:val="00964D19"/>
    <w:rsid w:val="0096528B"/>
    <w:rsid w:val="00965E73"/>
    <w:rsid w:val="009667B1"/>
    <w:rsid w:val="00967788"/>
    <w:rsid w:val="0097133D"/>
    <w:rsid w:val="009739A0"/>
    <w:rsid w:val="009744CF"/>
    <w:rsid w:val="00974F84"/>
    <w:rsid w:val="0097662C"/>
    <w:rsid w:val="009767C7"/>
    <w:rsid w:val="00981E8E"/>
    <w:rsid w:val="0098579A"/>
    <w:rsid w:val="009918DD"/>
    <w:rsid w:val="0099195A"/>
    <w:rsid w:val="00992A11"/>
    <w:rsid w:val="009933C7"/>
    <w:rsid w:val="00994681"/>
    <w:rsid w:val="0099486A"/>
    <w:rsid w:val="009A0E26"/>
    <w:rsid w:val="009A16EC"/>
    <w:rsid w:val="009A22C2"/>
    <w:rsid w:val="009A23A5"/>
    <w:rsid w:val="009A26D0"/>
    <w:rsid w:val="009A3D27"/>
    <w:rsid w:val="009A5488"/>
    <w:rsid w:val="009A6DFB"/>
    <w:rsid w:val="009B29B7"/>
    <w:rsid w:val="009B3B37"/>
    <w:rsid w:val="009B6A88"/>
    <w:rsid w:val="009B7D1F"/>
    <w:rsid w:val="009C088E"/>
    <w:rsid w:val="009C4D35"/>
    <w:rsid w:val="009C6CE2"/>
    <w:rsid w:val="009D1522"/>
    <w:rsid w:val="009D1F71"/>
    <w:rsid w:val="009D66EB"/>
    <w:rsid w:val="009D7252"/>
    <w:rsid w:val="009E06A0"/>
    <w:rsid w:val="009E4FA8"/>
    <w:rsid w:val="009E53EA"/>
    <w:rsid w:val="009E5EB4"/>
    <w:rsid w:val="009E61E0"/>
    <w:rsid w:val="009F46C5"/>
    <w:rsid w:val="009F610E"/>
    <w:rsid w:val="00A02DB9"/>
    <w:rsid w:val="00A03001"/>
    <w:rsid w:val="00A044D6"/>
    <w:rsid w:val="00A04ADB"/>
    <w:rsid w:val="00A05F11"/>
    <w:rsid w:val="00A0641A"/>
    <w:rsid w:val="00A06D79"/>
    <w:rsid w:val="00A11E0F"/>
    <w:rsid w:val="00A12A3A"/>
    <w:rsid w:val="00A142F0"/>
    <w:rsid w:val="00A15948"/>
    <w:rsid w:val="00A17D69"/>
    <w:rsid w:val="00A21B67"/>
    <w:rsid w:val="00A21CD5"/>
    <w:rsid w:val="00A21D59"/>
    <w:rsid w:val="00A227B6"/>
    <w:rsid w:val="00A253DC"/>
    <w:rsid w:val="00A254B6"/>
    <w:rsid w:val="00A25E0D"/>
    <w:rsid w:val="00A26713"/>
    <w:rsid w:val="00A26CB6"/>
    <w:rsid w:val="00A27502"/>
    <w:rsid w:val="00A32F82"/>
    <w:rsid w:val="00A32F8B"/>
    <w:rsid w:val="00A374AE"/>
    <w:rsid w:val="00A3756F"/>
    <w:rsid w:val="00A42D6F"/>
    <w:rsid w:val="00A44802"/>
    <w:rsid w:val="00A453BC"/>
    <w:rsid w:val="00A45967"/>
    <w:rsid w:val="00A45A62"/>
    <w:rsid w:val="00A46D3E"/>
    <w:rsid w:val="00A46E46"/>
    <w:rsid w:val="00A46F48"/>
    <w:rsid w:val="00A474B7"/>
    <w:rsid w:val="00A476DA"/>
    <w:rsid w:val="00A5189A"/>
    <w:rsid w:val="00A533E6"/>
    <w:rsid w:val="00A53872"/>
    <w:rsid w:val="00A54AC5"/>
    <w:rsid w:val="00A55B64"/>
    <w:rsid w:val="00A55DC3"/>
    <w:rsid w:val="00A56C0A"/>
    <w:rsid w:val="00A56D41"/>
    <w:rsid w:val="00A60224"/>
    <w:rsid w:val="00A602CD"/>
    <w:rsid w:val="00A60529"/>
    <w:rsid w:val="00A61353"/>
    <w:rsid w:val="00A61481"/>
    <w:rsid w:val="00A620F9"/>
    <w:rsid w:val="00A66C84"/>
    <w:rsid w:val="00A66DB1"/>
    <w:rsid w:val="00A6732F"/>
    <w:rsid w:val="00A67646"/>
    <w:rsid w:val="00A67A92"/>
    <w:rsid w:val="00A67CAE"/>
    <w:rsid w:val="00A71A29"/>
    <w:rsid w:val="00A75625"/>
    <w:rsid w:val="00A769B3"/>
    <w:rsid w:val="00A77540"/>
    <w:rsid w:val="00A81902"/>
    <w:rsid w:val="00A82D7F"/>
    <w:rsid w:val="00A87870"/>
    <w:rsid w:val="00A87F9C"/>
    <w:rsid w:val="00A91A70"/>
    <w:rsid w:val="00A93BF0"/>
    <w:rsid w:val="00A93EA1"/>
    <w:rsid w:val="00A97316"/>
    <w:rsid w:val="00AA08A4"/>
    <w:rsid w:val="00AA1B85"/>
    <w:rsid w:val="00AA26E3"/>
    <w:rsid w:val="00AA4EF0"/>
    <w:rsid w:val="00AA5316"/>
    <w:rsid w:val="00AA532A"/>
    <w:rsid w:val="00AB0EB8"/>
    <w:rsid w:val="00AB1CB6"/>
    <w:rsid w:val="00AB1D9A"/>
    <w:rsid w:val="00AB3DF9"/>
    <w:rsid w:val="00AB4187"/>
    <w:rsid w:val="00AB503C"/>
    <w:rsid w:val="00AC132D"/>
    <w:rsid w:val="00AC2575"/>
    <w:rsid w:val="00AC5177"/>
    <w:rsid w:val="00AC6FE4"/>
    <w:rsid w:val="00AD0C22"/>
    <w:rsid w:val="00AD1050"/>
    <w:rsid w:val="00AD2F9F"/>
    <w:rsid w:val="00AD3108"/>
    <w:rsid w:val="00AD3BF5"/>
    <w:rsid w:val="00AD442C"/>
    <w:rsid w:val="00AD44FE"/>
    <w:rsid w:val="00AD4A3F"/>
    <w:rsid w:val="00AD5A37"/>
    <w:rsid w:val="00AD5AF2"/>
    <w:rsid w:val="00AE1025"/>
    <w:rsid w:val="00AE3C7F"/>
    <w:rsid w:val="00AE400C"/>
    <w:rsid w:val="00AE49F1"/>
    <w:rsid w:val="00AE5532"/>
    <w:rsid w:val="00AE55D3"/>
    <w:rsid w:val="00AF01D0"/>
    <w:rsid w:val="00AF0331"/>
    <w:rsid w:val="00AF3F1F"/>
    <w:rsid w:val="00AF3F47"/>
    <w:rsid w:val="00AF5226"/>
    <w:rsid w:val="00AF52B7"/>
    <w:rsid w:val="00AF5304"/>
    <w:rsid w:val="00AF6513"/>
    <w:rsid w:val="00AF6A64"/>
    <w:rsid w:val="00AF7EDE"/>
    <w:rsid w:val="00B017CE"/>
    <w:rsid w:val="00B0184E"/>
    <w:rsid w:val="00B03281"/>
    <w:rsid w:val="00B05CCA"/>
    <w:rsid w:val="00B07306"/>
    <w:rsid w:val="00B1003F"/>
    <w:rsid w:val="00B10D25"/>
    <w:rsid w:val="00B14271"/>
    <w:rsid w:val="00B15C83"/>
    <w:rsid w:val="00B16270"/>
    <w:rsid w:val="00B21B40"/>
    <w:rsid w:val="00B22EB2"/>
    <w:rsid w:val="00B255B1"/>
    <w:rsid w:val="00B25CAF"/>
    <w:rsid w:val="00B2685D"/>
    <w:rsid w:val="00B30351"/>
    <w:rsid w:val="00B33C2A"/>
    <w:rsid w:val="00B35967"/>
    <w:rsid w:val="00B37E1A"/>
    <w:rsid w:val="00B422EC"/>
    <w:rsid w:val="00B426DA"/>
    <w:rsid w:val="00B45B96"/>
    <w:rsid w:val="00B50AD9"/>
    <w:rsid w:val="00B52A98"/>
    <w:rsid w:val="00B5466A"/>
    <w:rsid w:val="00B54885"/>
    <w:rsid w:val="00B556BA"/>
    <w:rsid w:val="00B55795"/>
    <w:rsid w:val="00B5643E"/>
    <w:rsid w:val="00B60DFB"/>
    <w:rsid w:val="00B60F51"/>
    <w:rsid w:val="00B62506"/>
    <w:rsid w:val="00B634AB"/>
    <w:rsid w:val="00B66BF8"/>
    <w:rsid w:val="00B70A79"/>
    <w:rsid w:val="00B726D4"/>
    <w:rsid w:val="00B7490A"/>
    <w:rsid w:val="00B8188B"/>
    <w:rsid w:val="00B81963"/>
    <w:rsid w:val="00B8214F"/>
    <w:rsid w:val="00B82B48"/>
    <w:rsid w:val="00B82D37"/>
    <w:rsid w:val="00B85D72"/>
    <w:rsid w:val="00B86A4F"/>
    <w:rsid w:val="00B9195F"/>
    <w:rsid w:val="00B92518"/>
    <w:rsid w:val="00B93035"/>
    <w:rsid w:val="00B958E8"/>
    <w:rsid w:val="00B97E4A"/>
    <w:rsid w:val="00BA09B2"/>
    <w:rsid w:val="00BA19AD"/>
    <w:rsid w:val="00BA465D"/>
    <w:rsid w:val="00BA4E1D"/>
    <w:rsid w:val="00BA5B46"/>
    <w:rsid w:val="00BB2D73"/>
    <w:rsid w:val="00BB45BA"/>
    <w:rsid w:val="00BB4ECC"/>
    <w:rsid w:val="00BB5D0B"/>
    <w:rsid w:val="00BB6AC2"/>
    <w:rsid w:val="00BC0062"/>
    <w:rsid w:val="00BC0995"/>
    <w:rsid w:val="00BC2D5D"/>
    <w:rsid w:val="00BC48CD"/>
    <w:rsid w:val="00BC516B"/>
    <w:rsid w:val="00BC73D3"/>
    <w:rsid w:val="00BD19B9"/>
    <w:rsid w:val="00BD3C46"/>
    <w:rsid w:val="00BD4FCD"/>
    <w:rsid w:val="00BD592C"/>
    <w:rsid w:val="00BD5B2B"/>
    <w:rsid w:val="00BD7D8B"/>
    <w:rsid w:val="00BD7EF3"/>
    <w:rsid w:val="00BE01F0"/>
    <w:rsid w:val="00BE195A"/>
    <w:rsid w:val="00BE2D0A"/>
    <w:rsid w:val="00BE47D4"/>
    <w:rsid w:val="00BE482B"/>
    <w:rsid w:val="00BE793A"/>
    <w:rsid w:val="00BF0630"/>
    <w:rsid w:val="00BF0C69"/>
    <w:rsid w:val="00BF0EB6"/>
    <w:rsid w:val="00BF1456"/>
    <w:rsid w:val="00BF2001"/>
    <w:rsid w:val="00BF2B82"/>
    <w:rsid w:val="00BF31D5"/>
    <w:rsid w:val="00BF432A"/>
    <w:rsid w:val="00BF5B5F"/>
    <w:rsid w:val="00BF6C0D"/>
    <w:rsid w:val="00BF6E82"/>
    <w:rsid w:val="00BF7D8E"/>
    <w:rsid w:val="00C006E4"/>
    <w:rsid w:val="00C03817"/>
    <w:rsid w:val="00C05210"/>
    <w:rsid w:val="00C060C7"/>
    <w:rsid w:val="00C14DE8"/>
    <w:rsid w:val="00C14E83"/>
    <w:rsid w:val="00C1581A"/>
    <w:rsid w:val="00C15B06"/>
    <w:rsid w:val="00C20B28"/>
    <w:rsid w:val="00C2298C"/>
    <w:rsid w:val="00C22BBB"/>
    <w:rsid w:val="00C24C17"/>
    <w:rsid w:val="00C25F1E"/>
    <w:rsid w:val="00C310BE"/>
    <w:rsid w:val="00C34B59"/>
    <w:rsid w:val="00C350B5"/>
    <w:rsid w:val="00C36E4E"/>
    <w:rsid w:val="00C3758F"/>
    <w:rsid w:val="00C40B88"/>
    <w:rsid w:val="00C44489"/>
    <w:rsid w:val="00C4526D"/>
    <w:rsid w:val="00C47D87"/>
    <w:rsid w:val="00C4DE5D"/>
    <w:rsid w:val="00C51218"/>
    <w:rsid w:val="00C520FA"/>
    <w:rsid w:val="00C536E1"/>
    <w:rsid w:val="00C5376E"/>
    <w:rsid w:val="00C5660F"/>
    <w:rsid w:val="00C5694E"/>
    <w:rsid w:val="00C5701B"/>
    <w:rsid w:val="00C57270"/>
    <w:rsid w:val="00C61392"/>
    <w:rsid w:val="00C644F8"/>
    <w:rsid w:val="00C66218"/>
    <w:rsid w:val="00C677C9"/>
    <w:rsid w:val="00C70DEF"/>
    <w:rsid w:val="00C770F9"/>
    <w:rsid w:val="00C77774"/>
    <w:rsid w:val="00C802A6"/>
    <w:rsid w:val="00C808A6"/>
    <w:rsid w:val="00C8266E"/>
    <w:rsid w:val="00C82A0A"/>
    <w:rsid w:val="00C85432"/>
    <w:rsid w:val="00C92695"/>
    <w:rsid w:val="00C9367E"/>
    <w:rsid w:val="00C94C40"/>
    <w:rsid w:val="00C96525"/>
    <w:rsid w:val="00C9672A"/>
    <w:rsid w:val="00C97091"/>
    <w:rsid w:val="00C97260"/>
    <w:rsid w:val="00C973A2"/>
    <w:rsid w:val="00CA2001"/>
    <w:rsid w:val="00CA2D1D"/>
    <w:rsid w:val="00CA3534"/>
    <w:rsid w:val="00CA4482"/>
    <w:rsid w:val="00CB0C0D"/>
    <w:rsid w:val="00CB2377"/>
    <w:rsid w:val="00CB5B6C"/>
    <w:rsid w:val="00CC052E"/>
    <w:rsid w:val="00CC197D"/>
    <w:rsid w:val="00CC2841"/>
    <w:rsid w:val="00CC3D21"/>
    <w:rsid w:val="00CC421B"/>
    <w:rsid w:val="00CC42EF"/>
    <w:rsid w:val="00CC6581"/>
    <w:rsid w:val="00CC67A7"/>
    <w:rsid w:val="00CD16BE"/>
    <w:rsid w:val="00CD2BD3"/>
    <w:rsid w:val="00CD4616"/>
    <w:rsid w:val="00CD56AF"/>
    <w:rsid w:val="00CE33D5"/>
    <w:rsid w:val="00CE4B8F"/>
    <w:rsid w:val="00CE79DD"/>
    <w:rsid w:val="00CF0F00"/>
    <w:rsid w:val="00CF14D8"/>
    <w:rsid w:val="00CF4253"/>
    <w:rsid w:val="00CF524E"/>
    <w:rsid w:val="00CF5C95"/>
    <w:rsid w:val="00CF5D37"/>
    <w:rsid w:val="00CF683A"/>
    <w:rsid w:val="00CF6F33"/>
    <w:rsid w:val="00D02248"/>
    <w:rsid w:val="00D02868"/>
    <w:rsid w:val="00D03858"/>
    <w:rsid w:val="00D05B31"/>
    <w:rsid w:val="00D063B8"/>
    <w:rsid w:val="00D06825"/>
    <w:rsid w:val="00D122E3"/>
    <w:rsid w:val="00D1293B"/>
    <w:rsid w:val="00D140B3"/>
    <w:rsid w:val="00D16B3F"/>
    <w:rsid w:val="00D16EAE"/>
    <w:rsid w:val="00D17E3B"/>
    <w:rsid w:val="00D222BD"/>
    <w:rsid w:val="00D2293C"/>
    <w:rsid w:val="00D2306F"/>
    <w:rsid w:val="00D23C09"/>
    <w:rsid w:val="00D23CED"/>
    <w:rsid w:val="00D24BD2"/>
    <w:rsid w:val="00D2573D"/>
    <w:rsid w:val="00D25EA1"/>
    <w:rsid w:val="00D260A2"/>
    <w:rsid w:val="00D2706D"/>
    <w:rsid w:val="00D30CC6"/>
    <w:rsid w:val="00D3260C"/>
    <w:rsid w:val="00D34507"/>
    <w:rsid w:val="00D35790"/>
    <w:rsid w:val="00D45CAA"/>
    <w:rsid w:val="00D4675A"/>
    <w:rsid w:val="00D50C48"/>
    <w:rsid w:val="00D54811"/>
    <w:rsid w:val="00D5611E"/>
    <w:rsid w:val="00D5653B"/>
    <w:rsid w:val="00D57820"/>
    <w:rsid w:val="00D579B6"/>
    <w:rsid w:val="00D57DDC"/>
    <w:rsid w:val="00D6169C"/>
    <w:rsid w:val="00D62831"/>
    <w:rsid w:val="00D62EF1"/>
    <w:rsid w:val="00D6309D"/>
    <w:rsid w:val="00D63FC7"/>
    <w:rsid w:val="00D644CA"/>
    <w:rsid w:val="00D64EA0"/>
    <w:rsid w:val="00D65C08"/>
    <w:rsid w:val="00D66F6D"/>
    <w:rsid w:val="00D66FC2"/>
    <w:rsid w:val="00D67F68"/>
    <w:rsid w:val="00D7044E"/>
    <w:rsid w:val="00D70BF2"/>
    <w:rsid w:val="00D7126D"/>
    <w:rsid w:val="00D722FA"/>
    <w:rsid w:val="00D74A45"/>
    <w:rsid w:val="00D74E0B"/>
    <w:rsid w:val="00D753E0"/>
    <w:rsid w:val="00D76C7E"/>
    <w:rsid w:val="00D771DE"/>
    <w:rsid w:val="00D776DB"/>
    <w:rsid w:val="00D7776D"/>
    <w:rsid w:val="00D828C6"/>
    <w:rsid w:val="00D82B65"/>
    <w:rsid w:val="00D8510A"/>
    <w:rsid w:val="00D86271"/>
    <w:rsid w:val="00D86762"/>
    <w:rsid w:val="00D910ED"/>
    <w:rsid w:val="00D92179"/>
    <w:rsid w:val="00D922C6"/>
    <w:rsid w:val="00D9293F"/>
    <w:rsid w:val="00D93598"/>
    <w:rsid w:val="00D9710F"/>
    <w:rsid w:val="00DA1E18"/>
    <w:rsid w:val="00DA2009"/>
    <w:rsid w:val="00DA3D9A"/>
    <w:rsid w:val="00DA47FF"/>
    <w:rsid w:val="00DA61EC"/>
    <w:rsid w:val="00DA642A"/>
    <w:rsid w:val="00DA68DF"/>
    <w:rsid w:val="00DA7158"/>
    <w:rsid w:val="00DB05B1"/>
    <w:rsid w:val="00DB22D8"/>
    <w:rsid w:val="00DB32E3"/>
    <w:rsid w:val="00DB3786"/>
    <w:rsid w:val="00DB3DD2"/>
    <w:rsid w:val="00DB54FA"/>
    <w:rsid w:val="00DB59E8"/>
    <w:rsid w:val="00DB5A79"/>
    <w:rsid w:val="00DB67F5"/>
    <w:rsid w:val="00DB6AFF"/>
    <w:rsid w:val="00DC049A"/>
    <w:rsid w:val="00DC2347"/>
    <w:rsid w:val="00DC2465"/>
    <w:rsid w:val="00DC7D48"/>
    <w:rsid w:val="00DD09E2"/>
    <w:rsid w:val="00DD1FA8"/>
    <w:rsid w:val="00DD3C29"/>
    <w:rsid w:val="00DD40CE"/>
    <w:rsid w:val="00DD512E"/>
    <w:rsid w:val="00DD72F7"/>
    <w:rsid w:val="00DD7BF7"/>
    <w:rsid w:val="00DE01E6"/>
    <w:rsid w:val="00DE1177"/>
    <w:rsid w:val="00DE12A7"/>
    <w:rsid w:val="00DE2CEA"/>
    <w:rsid w:val="00DE6A3C"/>
    <w:rsid w:val="00DE74F4"/>
    <w:rsid w:val="00DE7695"/>
    <w:rsid w:val="00DE7F97"/>
    <w:rsid w:val="00DF0892"/>
    <w:rsid w:val="00DF1010"/>
    <w:rsid w:val="00DF26E3"/>
    <w:rsid w:val="00DF375D"/>
    <w:rsid w:val="00DF5AEA"/>
    <w:rsid w:val="00DF63F6"/>
    <w:rsid w:val="00DF6B39"/>
    <w:rsid w:val="00DF7BD0"/>
    <w:rsid w:val="00DF7E94"/>
    <w:rsid w:val="00E02687"/>
    <w:rsid w:val="00E06ADE"/>
    <w:rsid w:val="00E12B98"/>
    <w:rsid w:val="00E13747"/>
    <w:rsid w:val="00E13AEA"/>
    <w:rsid w:val="00E14758"/>
    <w:rsid w:val="00E21088"/>
    <w:rsid w:val="00E22A62"/>
    <w:rsid w:val="00E22F03"/>
    <w:rsid w:val="00E24632"/>
    <w:rsid w:val="00E25AEA"/>
    <w:rsid w:val="00E301BD"/>
    <w:rsid w:val="00E30526"/>
    <w:rsid w:val="00E30D26"/>
    <w:rsid w:val="00E30DEF"/>
    <w:rsid w:val="00E30ED2"/>
    <w:rsid w:val="00E31276"/>
    <w:rsid w:val="00E34666"/>
    <w:rsid w:val="00E36570"/>
    <w:rsid w:val="00E36B99"/>
    <w:rsid w:val="00E36EBB"/>
    <w:rsid w:val="00E37F70"/>
    <w:rsid w:val="00E41377"/>
    <w:rsid w:val="00E413F1"/>
    <w:rsid w:val="00E41985"/>
    <w:rsid w:val="00E446C1"/>
    <w:rsid w:val="00E44DA2"/>
    <w:rsid w:val="00E511DD"/>
    <w:rsid w:val="00E53411"/>
    <w:rsid w:val="00E545D7"/>
    <w:rsid w:val="00E547FE"/>
    <w:rsid w:val="00E54CD8"/>
    <w:rsid w:val="00E54EC3"/>
    <w:rsid w:val="00E55F04"/>
    <w:rsid w:val="00E60ECA"/>
    <w:rsid w:val="00E6199D"/>
    <w:rsid w:val="00E637AB"/>
    <w:rsid w:val="00E64DD5"/>
    <w:rsid w:val="00E663B6"/>
    <w:rsid w:val="00E663E7"/>
    <w:rsid w:val="00E670D5"/>
    <w:rsid w:val="00E67CD9"/>
    <w:rsid w:val="00E7161A"/>
    <w:rsid w:val="00E7270F"/>
    <w:rsid w:val="00E745EC"/>
    <w:rsid w:val="00E7489B"/>
    <w:rsid w:val="00E758B9"/>
    <w:rsid w:val="00E760B6"/>
    <w:rsid w:val="00E76121"/>
    <w:rsid w:val="00E7641D"/>
    <w:rsid w:val="00E7748D"/>
    <w:rsid w:val="00E802F8"/>
    <w:rsid w:val="00E814F8"/>
    <w:rsid w:val="00E836E7"/>
    <w:rsid w:val="00E8377D"/>
    <w:rsid w:val="00E84EB9"/>
    <w:rsid w:val="00E85569"/>
    <w:rsid w:val="00E856AF"/>
    <w:rsid w:val="00E859DA"/>
    <w:rsid w:val="00E86B83"/>
    <w:rsid w:val="00E87672"/>
    <w:rsid w:val="00E87C64"/>
    <w:rsid w:val="00E9160C"/>
    <w:rsid w:val="00E93A01"/>
    <w:rsid w:val="00E93FF8"/>
    <w:rsid w:val="00E96EAF"/>
    <w:rsid w:val="00E971D5"/>
    <w:rsid w:val="00EA0297"/>
    <w:rsid w:val="00EA0617"/>
    <w:rsid w:val="00EA1752"/>
    <w:rsid w:val="00EA5631"/>
    <w:rsid w:val="00EA5A89"/>
    <w:rsid w:val="00EA5BDB"/>
    <w:rsid w:val="00EA64FE"/>
    <w:rsid w:val="00EA7747"/>
    <w:rsid w:val="00EB0A38"/>
    <w:rsid w:val="00EB0C41"/>
    <w:rsid w:val="00EB3EF7"/>
    <w:rsid w:val="00EB46D9"/>
    <w:rsid w:val="00EB62D4"/>
    <w:rsid w:val="00EB72EB"/>
    <w:rsid w:val="00EC0E64"/>
    <w:rsid w:val="00EC142D"/>
    <w:rsid w:val="00EC1E16"/>
    <w:rsid w:val="00EC2DD1"/>
    <w:rsid w:val="00EC4182"/>
    <w:rsid w:val="00EC4713"/>
    <w:rsid w:val="00ED0024"/>
    <w:rsid w:val="00ED0F85"/>
    <w:rsid w:val="00ED2B5C"/>
    <w:rsid w:val="00ED3269"/>
    <w:rsid w:val="00ED3A18"/>
    <w:rsid w:val="00ED564B"/>
    <w:rsid w:val="00ED6BDF"/>
    <w:rsid w:val="00ED7055"/>
    <w:rsid w:val="00ED7CA7"/>
    <w:rsid w:val="00EE1A8C"/>
    <w:rsid w:val="00EE20D6"/>
    <w:rsid w:val="00EE41BE"/>
    <w:rsid w:val="00EE4643"/>
    <w:rsid w:val="00EE4DF0"/>
    <w:rsid w:val="00EE52D1"/>
    <w:rsid w:val="00EE637D"/>
    <w:rsid w:val="00EF1330"/>
    <w:rsid w:val="00EF15FF"/>
    <w:rsid w:val="00EF2EC9"/>
    <w:rsid w:val="00EF46CC"/>
    <w:rsid w:val="00EF475F"/>
    <w:rsid w:val="00EF4EB9"/>
    <w:rsid w:val="00EF7111"/>
    <w:rsid w:val="00EF7D1A"/>
    <w:rsid w:val="00F0448F"/>
    <w:rsid w:val="00F0716C"/>
    <w:rsid w:val="00F11864"/>
    <w:rsid w:val="00F12AB9"/>
    <w:rsid w:val="00F13FC1"/>
    <w:rsid w:val="00F15428"/>
    <w:rsid w:val="00F15B04"/>
    <w:rsid w:val="00F21C53"/>
    <w:rsid w:val="00F25075"/>
    <w:rsid w:val="00F2621F"/>
    <w:rsid w:val="00F270E9"/>
    <w:rsid w:val="00F27440"/>
    <w:rsid w:val="00F275C0"/>
    <w:rsid w:val="00F30855"/>
    <w:rsid w:val="00F3151B"/>
    <w:rsid w:val="00F31695"/>
    <w:rsid w:val="00F317B5"/>
    <w:rsid w:val="00F32768"/>
    <w:rsid w:val="00F341F8"/>
    <w:rsid w:val="00F346B6"/>
    <w:rsid w:val="00F34B51"/>
    <w:rsid w:val="00F36145"/>
    <w:rsid w:val="00F37BDD"/>
    <w:rsid w:val="00F40775"/>
    <w:rsid w:val="00F41503"/>
    <w:rsid w:val="00F454BE"/>
    <w:rsid w:val="00F46207"/>
    <w:rsid w:val="00F466C8"/>
    <w:rsid w:val="00F469A9"/>
    <w:rsid w:val="00F46B50"/>
    <w:rsid w:val="00F50B46"/>
    <w:rsid w:val="00F50D1F"/>
    <w:rsid w:val="00F51545"/>
    <w:rsid w:val="00F52A55"/>
    <w:rsid w:val="00F55C3C"/>
    <w:rsid w:val="00F635FC"/>
    <w:rsid w:val="00F63D03"/>
    <w:rsid w:val="00F63FA7"/>
    <w:rsid w:val="00F6402B"/>
    <w:rsid w:val="00F65E2F"/>
    <w:rsid w:val="00F6652A"/>
    <w:rsid w:val="00F6790A"/>
    <w:rsid w:val="00F67DF1"/>
    <w:rsid w:val="00F72A51"/>
    <w:rsid w:val="00F74899"/>
    <w:rsid w:val="00F74A49"/>
    <w:rsid w:val="00F77891"/>
    <w:rsid w:val="00F8309B"/>
    <w:rsid w:val="00F833C9"/>
    <w:rsid w:val="00F84424"/>
    <w:rsid w:val="00F90064"/>
    <w:rsid w:val="00F9586C"/>
    <w:rsid w:val="00F9690D"/>
    <w:rsid w:val="00F96AFD"/>
    <w:rsid w:val="00FA1398"/>
    <w:rsid w:val="00FA270E"/>
    <w:rsid w:val="00FA2E19"/>
    <w:rsid w:val="00FA5D60"/>
    <w:rsid w:val="00FA697F"/>
    <w:rsid w:val="00FB18E2"/>
    <w:rsid w:val="00FB3846"/>
    <w:rsid w:val="00FB3F75"/>
    <w:rsid w:val="00FB5521"/>
    <w:rsid w:val="00FB610D"/>
    <w:rsid w:val="00FC1247"/>
    <w:rsid w:val="00FC17E7"/>
    <w:rsid w:val="00FC2423"/>
    <w:rsid w:val="00FC4477"/>
    <w:rsid w:val="00FC46FB"/>
    <w:rsid w:val="00FC7B66"/>
    <w:rsid w:val="00FD1C5B"/>
    <w:rsid w:val="00FD2858"/>
    <w:rsid w:val="00FD2BD3"/>
    <w:rsid w:val="00FD35AD"/>
    <w:rsid w:val="00FD4CCA"/>
    <w:rsid w:val="00FD5E41"/>
    <w:rsid w:val="00FE062A"/>
    <w:rsid w:val="00FE2A9E"/>
    <w:rsid w:val="00FE2C17"/>
    <w:rsid w:val="00FE2E91"/>
    <w:rsid w:val="00FE34B3"/>
    <w:rsid w:val="00FE46B7"/>
    <w:rsid w:val="00FE68AC"/>
    <w:rsid w:val="00FE6D53"/>
    <w:rsid w:val="00FE7826"/>
    <w:rsid w:val="00FF149D"/>
    <w:rsid w:val="00FF28A1"/>
    <w:rsid w:val="00FF3BBA"/>
    <w:rsid w:val="00FF4076"/>
    <w:rsid w:val="00FF4CBA"/>
    <w:rsid w:val="00FF7B9B"/>
    <w:rsid w:val="00FF7CB6"/>
    <w:rsid w:val="019C91B1"/>
    <w:rsid w:val="0403D105"/>
    <w:rsid w:val="05C3BDCA"/>
    <w:rsid w:val="07BFCCBF"/>
    <w:rsid w:val="08510D01"/>
    <w:rsid w:val="085C0EBF"/>
    <w:rsid w:val="08C45B4A"/>
    <w:rsid w:val="09698B23"/>
    <w:rsid w:val="09A48E1D"/>
    <w:rsid w:val="0A2BB0DD"/>
    <w:rsid w:val="0A6A6769"/>
    <w:rsid w:val="0B1B06C5"/>
    <w:rsid w:val="0BC535F2"/>
    <w:rsid w:val="0C378F0A"/>
    <w:rsid w:val="0CAD8919"/>
    <w:rsid w:val="0CD029CD"/>
    <w:rsid w:val="0CE789FE"/>
    <w:rsid w:val="0D117761"/>
    <w:rsid w:val="0D2DAECF"/>
    <w:rsid w:val="0E508E26"/>
    <w:rsid w:val="0EBCD7F3"/>
    <w:rsid w:val="0F3DCCF5"/>
    <w:rsid w:val="0F65A3EF"/>
    <w:rsid w:val="0F865F6A"/>
    <w:rsid w:val="0F92FB95"/>
    <w:rsid w:val="0FC8F792"/>
    <w:rsid w:val="1141C0BD"/>
    <w:rsid w:val="11483526"/>
    <w:rsid w:val="11CE8DCB"/>
    <w:rsid w:val="149C68B5"/>
    <w:rsid w:val="15BAE257"/>
    <w:rsid w:val="15D096E6"/>
    <w:rsid w:val="160FB113"/>
    <w:rsid w:val="1625DAC9"/>
    <w:rsid w:val="16506C75"/>
    <w:rsid w:val="1699E9D3"/>
    <w:rsid w:val="16D17507"/>
    <w:rsid w:val="173477A3"/>
    <w:rsid w:val="179ED974"/>
    <w:rsid w:val="18188382"/>
    <w:rsid w:val="1887E3BB"/>
    <w:rsid w:val="18F6EA5D"/>
    <w:rsid w:val="18FCE9B5"/>
    <w:rsid w:val="1A378A7D"/>
    <w:rsid w:val="1ACA7A0B"/>
    <w:rsid w:val="1ACEB91F"/>
    <w:rsid w:val="1B0DB150"/>
    <w:rsid w:val="1BBCD7AF"/>
    <w:rsid w:val="1BE6EC95"/>
    <w:rsid w:val="1C10FB7E"/>
    <w:rsid w:val="1D723C87"/>
    <w:rsid w:val="1DACCBDF"/>
    <w:rsid w:val="1E3ADD0A"/>
    <w:rsid w:val="1E7F19E6"/>
    <w:rsid w:val="1EFC6A2B"/>
    <w:rsid w:val="1F1CCE65"/>
    <w:rsid w:val="1F24AFA1"/>
    <w:rsid w:val="1F5F92DE"/>
    <w:rsid w:val="1F62F685"/>
    <w:rsid w:val="1FD1BFD5"/>
    <w:rsid w:val="1FFC7306"/>
    <w:rsid w:val="20C4E477"/>
    <w:rsid w:val="21120866"/>
    <w:rsid w:val="21DC3291"/>
    <w:rsid w:val="2277E03D"/>
    <w:rsid w:val="23096097"/>
    <w:rsid w:val="2385B1F4"/>
    <w:rsid w:val="24BECD05"/>
    <w:rsid w:val="25E00253"/>
    <w:rsid w:val="264A1053"/>
    <w:rsid w:val="27A5FE9B"/>
    <w:rsid w:val="281644B6"/>
    <w:rsid w:val="283B0FFB"/>
    <w:rsid w:val="29AF16E8"/>
    <w:rsid w:val="29DB5144"/>
    <w:rsid w:val="29F88788"/>
    <w:rsid w:val="2A70BF76"/>
    <w:rsid w:val="2AAF345C"/>
    <w:rsid w:val="2AB60C2A"/>
    <w:rsid w:val="2AE1CA46"/>
    <w:rsid w:val="2B1A3149"/>
    <w:rsid w:val="2B4DE578"/>
    <w:rsid w:val="2BEA0A4C"/>
    <w:rsid w:val="2CB53B0B"/>
    <w:rsid w:val="2D1AE23B"/>
    <w:rsid w:val="2DBFDB0F"/>
    <w:rsid w:val="2DDA8019"/>
    <w:rsid w:val="2E97FF57"/>
    <w:rsid w:val="2EABBEE6"/>
    <w:rsid w:val="2F1A2EBD"/>
    <w:rsid w:val="2F5BAB70"/>
    <w:rsid w:val="2FE7E39F"/>
    <w:rsid w:val="300A2B23"/>
    <w:rsid w:val="308FE675"/>
    <w:rsid w:val="30F4BDDD"/>
    <w:rsid w:val="31142FF0"/>
    <w:rsid w:val="3188AC2E"/>
    <w:rsid w:val="31B18279"/>
    <w:rsid w:val="321D11F1"/>
    <w:rsid w:val="35E055B0"/>
    <w:rsid w:val="36D35967"/>
    <w:rsid w:val="3712147B"/>
    <w:rsid w:val="37A1ACA5"/>
    <w:rsid w:val="38673621"/>
    <w:rsid w:val="3898A83F"/>
    <w:rsid w:val="38D27DB0"/>
    <w:rsid w:val="3996B36B"/>
    <w:rsid w:val="3998B297"/>
    <w:rsid w:val="39EBFFDA"/>
    <w:rsid w:val="3A91356E"/>
    <w:rsid w:val="3B06C9F6"/>
    <w:rsid w:val="3B6BF6C8"/>
    <w:rsid w:val="3B8DA22D"/>
    <w:rsid w:val="3BEA9289"/>
    <w:rsid w:val="3C081B9C"/>
    <w:rsid w:val="3C22A0F8"/>
    <w:rsid w:val="3C9FA2BC"/>
    <w:rsid w:val="3CA7EB91"/>
    <w:rsid w:val="3CCE542D"/>
    <w:rsid w:val="3D14262F"/>
    <w:rsid w:val="3D37B908"/>
    <w:rsid w:val="3D429AEB"/>
    <w:rsid w:val="3DB87B11"/>
    <w:rsid w:val="3DD27CF6"/>
    <w:rsid w:val="3E1D529A"/>
    <w:rsid w:val="3E4A501C"/>
    <w:rsid w:val="3E6A248E"/>
    <w:rsid w:val="3E6CD170"/>
    <w:rsid w:val="3E7646C7"/>
    <w:rsid w:val="3EA3978A"/>
    <w:rsid w:val="3EC65C63"/>
    <w:rsid w:val="3F8F24DE"/>
    <w:rsid w:val="401871BB"/>
    <w:rsid w:val="408B03C5"/>
    <w:rsid w:val="408FF87B"/>
    <w:rsid w:val="40B1AD9B"/>
    <w:rsid w:val="4166D056"/>
    <w:rsid w:val="42083444"/>
    <w:rsid w:val="42775D20"/>
    <w:rsid w:val="437708AD"/>
    <w:rsid w:val="43AB4266"/>
    <w:rsid w:val="443158A4"/>
    <w:rsid w:val="44CB940C"/>
    <w:rsid w:val="4514EE65"/>
    <w:rsid w:val="468D8FBA"/>
    <w:rsid w:val="46F79DBA"/>
    <w:rsid w:val="47749F7E"/>
    <w:rsid w:val="47B22BD6"/>
    <w:rsid w:val="4848E059"/>
    <w:rsid w:val="48A8F2B6"/>
    <w:rsid w:val="4926B058"/>
    <w:rsid w:val="493607C2"/>
    <w:rsid w:val="49FDE210"/>
    <w:rsid w:val="4A69F6B4"/>
    <w:rsid w:val="4A6AE1E5"/>
    <w:rsid w:val="4AF16FD1"/>
    <w:rsid w:val="4B5D1699"/>
    <w:rsid w:val="4B8719AE"/>
    <w:rsid w:val="4BF2F238"/>
    <w:rsid w:val="4CD643FE"/>
    <w:rsid w:val="4DD83AEA"/>
    <w:rsid w:val="4E69CCDD"/>
    <w:rsid w:val="4E72145F"/>
    <w:rsid w:val="50629845"/>
    <w:rsid w:val="513F2605"/>
    <w:rsid w:val="5179DAFE"/>
    <w:rsid w:val="5184E917"/>
    <w:rsid w:val="51A8AD6F"/>
    <w:rsid w:val="51C732A1"/>
    <w:rsid w:val="51CC4B1F"/>
    <w:rsid w:val="51E3CB78"/>
    <w:rsid w:val="5209601B"/>
    <w:rsid w:val="52B0A43B"/>
    <w:rsid w:val="5376F45A"/>
    <w:rsid w:val="546DD480"/>
    <w:rsid w:val="54798DC4"/>
    <w:rsid w:val="5564F172"/>
    <w:rsid w:val="557ABFD0"/>
    <w:rsid w:val="55DE305B"/>
    <w:rsid w:val="57124815"/>
    <w:rsid w:val="576BB3A0"/>
    <w:rsid w:val="5817EEF3"/>
    <w:rsid w:val="58F9CD16"/>
    <w:rsid w:val="58FABF23"/>
    <w:rsid w:val="5970D285"/>
    <w:rsid w:val="5976CB2E"/>
    <w:rsid w:val="59B29681"/>
    <w:rsid w:val="5B0B8E0A"/>
    <w:rsid w:val="5BAD41EE"/>
    <w:rsid w:val="5BD22983"/>
    <w:rsid w:val="5C4C98E4"/>
    <w:rsid w:val="5D0370D0"/>
    <w:rsid w:val="5D17F27D"/>
    <w:rsid w:val="5D215C13"/>
    <w:rsid w:val="5D485BA2"/>
    <w:rsid w:val="5DA06DE6"/>
    <w:rsid w:val="5E91A5CA"/>
    <w:rsid w:val="5E9BE623"/>
    <w:rsid w:val="5EE388E2"/>
    <w:rsid w:val="5FD42FB8"/>
    <w:rsid w:val="602ECCDF"/>
    <w:rsid w:val="606AD227"/>
    <w:rsid w:val="61764294"/>
    <w:rsid w:val="61E0547F"/>
    <w:rsid w:val="620C382F"/>
    <w:rsid w:val="62B5C1AB"/>
    <w:rsid w:val="6377753A"/>
    <w:rsid w:val="64634A93"/>
    <w:rsid w:val="6513459B"/>
    <w:rsid w:val="655A3B9D"/>
    <w:rsid w:val="6593592F"/>
    <w:rsid w:val="6872CE93"/>
    <w:rsid w:val="6944E788"/>
    <w:rsid w:val="6959E467"/>
    <w:rsid w:val="69695FFF"/>
    <w:rsid w:val="6A2324AE"/>
    <w:rsid w:val="6A450313"/>
    <w:rsid w:val="6AD159C6"/>
    <w:rsid w:val="6ADCC183"/>
    <w:rsid w:val="6B1E44A1"/>
    <w:rsid w:val="6B934AED"/>
    <w:rsid w:val="6C232F5A"/>
    <w:rsid w:val="6D878F63"/>
    <w:rsid w:val="6E4D0EB8"/>
    <w:rsid w:val="6F1A1F96"/>
    <w:rsid w:val="6F9291DD"/>
    <w:rsid w:val="6FEBF157"/>
    <w:rsid w:val="708B475C"/>
    <w:rsid w:val="70965062"/>
    <w:rsid w:val="70D60BD6"/>
    <w:rsid w:val="718606CA"/>
    <w:rsid w:val="721C1013"/>
    <w:rsid w:val="7271DC37"/>
    <w:rsid w:val="72A6CEE4"/>
    <w:rsid w:val="7321D72B"/>
    <w:rsid w:val="73644391"/>
    <w:rsid w:val="739EA073"/>
    <w:rsid w:val="739F24A7"/>
    <w:rsid w:val="73B3FEFB"/>
    <w:rsid w:val="744960CE"/>
    <w:rsid w:val="74BDA78C"/>
    <w:rsid w:val="7519B8E2"/>
    <w:rsid w:val="75271B2B"/>
    <w:rsid w:val="75B16A7F"/>
    <w:rsid w:val="76202942"/>
    <w:rsid w:val="783A1EED"/>
    <w:rsid w:val="78E90B41"/>
    <w:rsid w:val="7A6BD05E"/>
    <w:rsid w:val="7AB8A252"/>
    <w:rsid w:val="7B9643C6"/>
    <w:rsid w:val="7BE83FBE"/>
    <w:rsid w:val="7C5110B1"/>
    <w:rsid w:val="7C91CC19"/>
    <w:rsid w:val="7D321427"/>
    <w:rsid w:val="7E1DCD76"/>
    <w:rsid w:val="7ED47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B409AA"/>
  <w15:docId w15:val="{10F20A99-CD41-4341-BD64-E6C48862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62C26"/>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2"/>
      </w:numPr>
      <w:tabs>
        <w:tab w:val="clear" w:pos="567"/>
        <w:tab w:val="left" w:pos="357"/>
      </w:tabs>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character" w:styleId="Testosegnaposto">
    <w:name w:val="Placeholder Text"/>
    <w:basedOn w:val="Carpredefinitoparagrafo"/>
    <w:uiPriority w:val="99"/>
    <w:unhideWhenUsed/>
    <w:rsid w:val="000C01B7"/>
    <w:rPr>
      <w:color w:val="808080"/>
    </w:rPr>
  </w:style>
  <w:style w:type="character" w:styleId="Enfasigrassetto">
    <w:name w:val="Strong"/>
    <w:basedOn w:val="Carpredefinitoparagrafo"/>
    <w:uiPriority w:val="22"/>
    <w:qFormat/>
    <w:rsid w:val="00BC516B"/>
    <w:rPr>
      <w:b/>
      <w:bCs/>
    </w:rPr>
  </w:style>
  <w:style w:type="paragraph" w:styleId="Testonotaapidipagina">
    <w:name w:val="footnote text"/>
    <w:basedOn w:val="Normale"/>
    <w:link w:val="TestonotaapidipaginaCarattere"/>
    <w:semiHidden/>
    <w:unhideWhenUsed/>
    <w:rsid w:val="00166888"/>
    <w:pPr>
      <w:spacing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166888"/>
    <w:rPr>
      <w:sz w:val="20"/>
      <w:szCs w:val="20"/>
    </w:rPr>
  </w:style>
  <w:style w:type="character" w:styleId="Rimandonotaapidipagina">
    <w:name w:val="footnote reference"/>
    <w:basedOn w:val="Carpredefinitoparagrafo"/>
    <w:semiHidden/>
    <w:unhideWhenUsed/>
    <w:rsid w:val="00166888"/>
    <w:rPr>
      <w:vertAlign w:val="superscript"/>
    </w:rPr>
  </w:style>
  <w:style w:type="character" w:styleId="Menzionenonrisolta">
    <w:name w:val="Unresolved Mention"/>
    <w:basedOn w:val="Carpredefinitoparagrafo"/>
    <w:uiPriority w:val="99"/>
    <w:semiHidden/>
    <w:unhideWhenUsed/>
    <w:rsid w:val="007066BF"/>
    <w:rPr>
      <w:color w:val="605E5C"/>
      <w:shd w:val="clear" w:color="auto" w:fill="E1DFDD"/>
    </w:rPr>
  </w:style>
  <w:style w:type="character" w:customStyle="1" w:styleId="normaltextrun">
    <w:name w:val="normaltextrun"/>
    <w:basedOn w:val="Carpredefinitoparagrafo"/>
    <w:rsid w:val="0032193E"/>
  </w:style>
  <w:style w:type="character" w:customStyle="1" w:styleId="eop">
    <w:name w:val="eop"/>
    <w:basedOn w:val="Carpredefinitoparagrafo"/>
    <w:rsid w:val="00D1293B"/>
  </w:style>
  <w:style w:type="paragraph" w:customStyle="1" w:styleId="p1">
    <w:name w:val="p1"/>
    <w:basedOn w:val="Normale"/>
    <w:rsid w:val="00790D55"/>
    <w:pPr>
      <w:spacing w:before="100" w:beforeAutospacing="1" w:after="100" w:afterAutospacing="1" w:line="240" w:lineRule="auto"/>
      <w:jc w:val="left"/>
    </w:pPr>
    <w:rPr>
      <w:rFonts w:ascii="Times New Roman" w:hAnsi="Times New Roman"/>
      <w:sz w:val="24"/>
    </w:rPr>
  </w:style>
  <w:style w:type="character" w:customStyle="1" w:styleId="s1">
    <w:name w:val="s1"/>
    <w:basedOn w:val="Carpredefinitoparagrafo"/>
    <w:rsid w:val="00790D55"/>
  </w:style>
  <w:style w:type="paragraph" w:customStyle="1" w:styleId="p2">
    <w:name w:val="p2"/>
    <w:basedOn w:val="Normale"/>
    <w:rsid w:val="00790D55"/>
    <w:pPr>
      <w:spacing w:before="100" w:beforeAutospacing="1" w:after="100" w:afterAutospacing="1" w:line="240" w:lineRule="auto"/>
      <w:jc w:val="left"/>
    </w:pPr>
    <w:rPr>
      <w:rFonts w:ascii="Times New Roman" w:hAnsi="Times New Roman"/>
      <w:sz w:val="24"/>
    </w:rPr>
  </w:style>
  <w:style w:type="paragraph" w:styleId="NormaleWeb">
    <w:name w:val="Normal (Web)"/>
    <w:basedOn w:val="Normale"/>
    <w:uiPriority w:val="99"/>
    <w:unhideWhenUsed/>
    <w:rsid w:val="00D63FC7"/>
    <w:pPr>
      <w:spacing w:before="100" w:beforeAutospacing="1" w:after="100" w:afterAutospacing="1" w:line="240" w:lineRule="auto"/>
      <w:jc w:val="left"/>
    </w:pPr>
    <w:rPr>
      <w:rFonts w:ascii="Times New Roman" w:hAnsi="Times New Roman"/>
      <w:sz w:val="24"/>
      <w:lang w:val="it-IT" w:eastAsia="it-IT"/>
    </w:rPr>
  </w:style>
  <w:style w:type="paragraph" w:styleId="Revisione">
    <w:name w:val="Revision"/>
    <w:hidden/>
    <w:uiPriority w:val="62"/>
    <w:unhideWhenUsed/>
    <w:rsid w:val="0004763E"/>
    <w:rPr>
      <w:sz w:val="22"/>
    </w:rPr>
  </w:style>
  <w:style w:type="character" w:styleId="Menzione">
    <w:name w:val="Mention"/>
    <w:basedOn w:val="Carpredefinitoparagrafo"/>
    <w:uiPriority w:val="99"/>
    <w:unhideWhenUsed/>
    <w:rsid w:val="004673B1"/>
    <w:rPr>
      <w:color w:val="2B579A"/>
      <w:shd w:val="clear" w:color="auto" w:fill="E1DFDD"/>
    </w:rPr>
  </w:style>
  <w:style w:type="character" w:styleId="Collegamentovisitato">
    <w:name w:val="FollowedHyperlink"/>
    <w:basedOn w:val="Carpredefinitoparagrafo"/>
    <w:semiHidden/>
    <w:unhideWhenUsed/>
    <w:rsid w:val="00CD2BD3"/>
    <w:rPr>
      <w:color w:val="954F72" w:themeColor="followedHyperlink"/>
      <w:u w:val="single"/>
    </w:rPr>
  </w:style>
  <w:style w:type="character" w:customStyle="1" w:styleId="aboutandcontactheadline0">
    <w:name w:val="aboutandcontactheadline"/>
    <w:basedOn w:val="Carpredefinitoparagrafo"/>
    <w:rsid w:val="00CE4B8F"/>
  </w:style>
  <w:style w:type="character" w:customStyle="1" w:styleId="aboutandcontactbody0">
    <w:name w:val="aboutandcontactbody"/>
    <w:basedOn w:val="Carpredefinitoparagrafo"/>
    <w:rsid w:val="00CE4B8F"/>
  </w:style>
  <w:style w:type="character" w:customStyle="1" w:styleId="apple-converted-space">
    <w:name w:val="apple-converted-space"/>
    <w:basedOn w:val="Carpredefinitoparagrafo"/>
    <w:rsid w:val="00CE4B8F"/>
  </w:style>
  <w:style w:type="character" w:styleId="Numeropagina">
    <w:name w:val="page number"/>
    <w:basedOn w:val="Carpredefinitoparagrafo"/>
    <w:semiHidden/>
    <w:unhideWhenUsed/>
    <w:rsid w:val="00A12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502">
      <w:bodyDiv w:val="1"/>
      <w:marLeft w:val="0"/>
      <w:marRight w:val="0"/>
      <w:marTop w:val="0"/>
      <w:marBottom w:val="0"/>
      <w:divBdr>
        <w:top w:val="none" w:sz="0" w:space="0" w:color="auto"/>
        <w:left w:val="none" w:sz="0" w:space="0" w:color="auto"/>
        <w:bottom w:val="none" w:sz="0" w:space="0" w:color="auto"/>
        <w:right w:val="none" w:sz="0" w:space="0" w:color="auto"/>
      </w:divBdr>
    </w:div>
    <w:div w:id="58982889">
      <w:bodyDiv w:val="1"/>
      <w:marLeft w:val="0"/>
      <w:marRight w:val="0"/>
      <w:marTop w:val="0"/>
      <w:marBottom w:val="0"/>
      <w:divBdr>
        <w:top w:val="none" w:sz="0" w:space="0" w:color="auto"/>
        <w:left w:val="none" w:sz="0" w:space="0" w:color="auto"/>
        <w:bottom w:val="none" w:sz="0" w:space="0" w:color="auto"/>
        <w:right w:val="none" w:sz="0" w:space="0" w:color="auto"/>
      </w:divBdr>
    </w:div>
    <w:div w:id="252325054">
      <w:bodyDiv w:val="1"/>
      <w:marLeft w:val="0"/>
      <w:marRight w:val="0"/>
      <w:marTop w:val="0"/>
      <w:marBottom w:val="0"/>
      <w:divBdr>
        <w:top w:val="none" w:sz="0" w:space="0" w:color="auto"/>
        <w:left w:val="none" w:sz="0" w:space="0" w:color="auto"/>
        <w:bottom w:val="none" w:sz="0" w:space="0" w:color="auto"/>
        <w:right w:val="none" w:sz="0" w:space="0" w:color="auto"/>
      </w:divBdr>
      <w:divsChild>
        <w:div w:id="649603729">
          <w:marLeft w:val="547"/>
          <w:marRight w:val="0"/>
          <w:marTop w:val="0"/>
          <w:marBottom w:val="0"/>
          <w:divBdr>
            <w:top w:val="none" w:sz="0" w:space="0" w:color="auto"/>
            <w:left w:val="none" w:sz="0" w:space="0" w:color="auto"/>
            <w:bottom w:val="none" w:sz="0" w:space="0" w:color="auto"/>
            <w:right w:val="none" w:sz="0" w:space="0" w:color="auto"/>
          </w:divBdr>
        </w:div>
        <w:div w:id="1477378502">
          <w:marLeft w:val="547"/>
          <w:marRight w:val="0"/>
          <w:marTop w:val="0"/>
          <w:marBottom w:val="0"/>
          <w:divBdr>
            <w:top w:val="none" w:sz="0" w:space="0" w:color="auto"/>
            <w:left w:val="none" w:sz="0" w:space="0" w:color="auto"/>
            <w:bottom w:val="none" w:sz="0" w:space="0" w:color="auto"/>
            <w:right w:val="none" w:sz="0" w:space="0" w:color="auto"/>
          </w:divBdr>
        </w:div>
      </w:divsChild>
    </w:div>
    <w:div w:id="302084228">
      <w:bodyDiv w:val="1"/>
      <w:marLeft w:val="0"/>
      <w:marRight w:val="0"/>
      <w:marTop w:val="0"/>
      <w:marBottom w:val="0"/>
      <w:divBdr>
        <w:top w:val="none" w:sz="0" w:space="0" w:color="auto"/>
        <w:left w:val="none" w:sz="0" w:space="0" w:color="auto"/>
        <w:bottom w:val="none" w:sz="0" w:space="0" w:color="auto"/>
        <w:right w:val="none" w:sz="0" w:space="0" w:color="auto"/>
      </w:divBdr>
    </w:div>
    <w:div w:id="365757213">
      <w:bodyDiv w:val="1"/>
      <w:marLeft w:val="0"/>
      <w:marRight w:val="0"/>
      <w:marTop w:val="0"/>
      <w:marBottom w:val="0"/>
      <w:divBdr>
        <w:top w:val="none" w:sz="0" w:space="0" w:color="auto"/>
        <w:left w:val="none" w:sz="0" w:space="0" w:color="auto"/>
        <w:bottom w:val="none" w:sz="0" w:space="0" w:color="auto"/>
        <w:right w:val="none" w:sz="0" w:space="0" w:color="auto"/>
      </w:divBdr>
      <w:divsChild>
        <w:div w:id="151875837">
          <w:marLeft w:val="0"/>
          <w:marRight w:val="240"/>
          <w:marTop w:val="0"/>
          <w:marBottom w:val="0"/>
          <w:divBdr>
            <w:top w:val="none" w:sz="0" w:space="0" w:color="auto"/>
            <w:left w:val="none" w:sz="0" w:space="0" w:color="auto"/>
            <w:bottom w:val="none" w:sz="0" w:space="0" w:color="auto"/>
            <w:right w:val="none" w:sz="0" w:space="0" w:color="auto"/>
          </w:divBdr>
          <w:divsChild>
            <w:div w:id="825777439">
              <w:marLeft w:val="0"/>
              <w:marRight w:val="0"/>
              <w:marTop w:val="0"/>
              <w:marBottom w:val="0"/>
              <w:divBdr>
                <w:top w:val="none" w:sz="0" w:space="0" w:color="auto"/>
                <w:left w:val="none" w:sz="0" w:space="0" w:color="auto"/>
                <w:bottom w:val="none" w:sz="0" w:space="0" w:color="auto"/>
                <w:right w:val="none" w:sz="0" w:space="0" w:color="auto"/>
              </w:divBdr>
              <w:divsChild>
                <w:div w:id="1957759892">
                  <w:marLeft w:val="0"/>
                  <w:marRight w:val="0"/>
                  <w:marTop w:val="0"/>
                  <w:marBottom w:val="0"/>
                  <w:divBdr>
                    <w:top w:val="none" w:sz="0" w:space="0" w:color="auto"/>
                    <w:left w:val="none" w:sz="0" w:space="0" w:color="auto"/>
                    <w:bottom w:val="none" w:sz="0" w:space="0" w:color="auto"/>
                    <w:right w:val="none" w:sz="0" w:space="0" w:color="auto"/>
                  </w:divBdr>
                  <w:divsChild>
                    <w:div w:id="1741978766">
                      <w:marLeft w:val="0"/>
                      <w:marRight w:val="0"/>
                      <w:marTop w:val="0"/>
                      <w:marBottom w:val="0"/>
                      <w:divBdr>
                        <w:top w:val="none" w:sz="0" w:space="0" w:color="auto"/>
                        <w:left w:val="none" w:sz="0" w:space="0" w:color="auto"/>
                        <w:bottom w:val="none" w:sz="0" w:space="0" w:color="auto"/>
                        <w:right w:val="none" w:sz="0" w:space="0" w:color="auto"/>
                      </w:divBdr>
                      <w:divsChild>
                        <w:div w:id="464465098">
                          <w:marLeft w:val="0"/>
                          <w:marRight w:val="0"/>
                          <w:marTop w:val="0"/>
                          <w:marBottom w:val="0"/>
                          <w:divBdr>
                            <w:top w:val="none" w:sz="0" w:space="0" w:color="auto"/>
                            <w:left w:val="none" w:sz="0" w:space="0" w:color="auto"/>
                            <w:bottom w:val="none" w:sz="0" w:space="0" w:color="auto"/>
                            <w:right w:val="none" w:sz="0" w:space="0" w:color="auto"/>
                          </w:divBdr>
                          <w:divsChild>
                            <w:div w:id="1043022730">
                              <w:marLeft w:val="0"/>
                              <w:marRight w:val="0"/>
                              <w:marTop w:val="0"/>
                              <w:marBottom w:val="0"/>
                              <w:divBdr>
                                <w:top w:val="none" w:sz="0" w:space="0" w:color="auto"/>
                                <w:left w:val="none" w:sz="0" w:space="0" w:color="auto"/>
                                <w:bottom w:val="none" w:sz="0" w:space="0" w:color="auto"/>
                                <w:right w:val="none" w:sz="0" w:space="0" w:color="auto"/>
                              </w:divBdr>
                              <w:divsChild>
                                <w:div w:id="2019887777">
                                  <w:marLeft w:val="0"/>
                                  <w:marRight w:val="0"/>
                                  <w:marTop w:val="0"/>
                                  <w:marBottom w:val="0"/>
                                  <w:divBdr>
                                    <w:top w:val="none" w:sz="0" w:space="0" w:color="auto"/>
                                    <w:left w:val="none" w:sz="0" w:space="0" w:color="auto"/>
                                    <w:bottom w:val="none" w:sz="0" w:space="0" w:color="auto"/>
                                    <w:right w:val="none" w:sz="0" w:space="0" w:color="auto"/>
                                  </w:divBdr>
                                  <w:divsChild>
                                    <w:div w:id="5116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4881262">
      <w:bodyDiv w:val="1"/>
      <w:marLeft w:val="0"/>
      <w:marRight w:val="0"/>
      <w:marTop w:val="0"/>
      <w:marBottom w:val="0"/>
      <w:divBdr>
        <w:top w:val="none" w:sz="0" w:space="0" w:color="auto"/>
        <w:left w:val="none" w:sz="0" w:space="0" w:color="auto"/>
        <w:bottom w:val="none" w:sz="0" w:space="0" w:color="auto"/>
        <w:right w:val="none" w:sz="0" w:space="0" w:color="auto"/>
      </w:divBdr>
    </w:div>
    <w:div w:id="464662077">
      <w:bodyDiv w:val="1"/>
      <w:marLeft w:val="0"/>
      <w:marRight w:val="0"/>
      <w:marTop w:val="0"/>
      <w:marBottom w:val="0"/>
      <w:divBdr>
        <w:top w:val="none" w:sz="0" w:space="0" w:color="auto"/>
        <w:left w:val="none" w:sz="0" w:space="0" w:color="auto"/>
        <w:bottom w:val="none" w:sz="0" w:space="0" w:color="auto"/>
        <w:right w:val="none" w:sz="0" w:space="0" w:color="auto"/>
      </w:divBdr>
      <w:divsChild>
        <w:div w:id="62071294">
          <w:marLeft w:val="547"/>
          <w:marRight w:val="0"/>
          <w:marTop w:val="0"/>
          <w:marBottom w:val="0"/>
          <w:divBdr>
            <w:top w:val="none" w:sz="0" w:space="0" w:color="auto"/>
            <w:left w:val="none" w:sz="0" w:space="0" w:color="auto"/>
            <w:bottom w:val="none" w:sz="0" w:space="0" w:color="auto"/>
            <w:right w:val="none" w:sz="0" w:space="0" w:color="auto"/>
          </w:divBdr>
        </w:div>
        <w:div w:id="118108311">
          <w:marLeft w:val="547"/>
          <w:marRight w:val="0"/>
          <w:marTop w:val="0"/>
          <w:marBottom w:val="0"/>
          <w:divBdr>
            <w:top w:val="none" w:sz="0" w:space="0" w:color="auto"/>
            <w:left w:val="none" w:sz="0" w:space="0" w:color="auto"/>
            <w:bottom w:val="none" w:sz="0" w:space="0" w:color="auto"/>
            <w:right w:val="none" w:sz="0" w:space="0" w:color="auto"/>
          </w:divBdr>
        </w:div>
        <w:div w:id="447967384">
          <w:marLeft w:val="547"/>
          <w:marRight w:val="0"/>
          <w:marTop w:val="0"/>
          <w:marBottom w:val="0"/>
          <w:divBdr>
            <w:top w:val="none" w:sz="0" w:space="0" w:color="auto"/>
            <w:left w:val="none" w:sz="0" w:space="0" w:color="auto"/>
            <w:bottom w:val="none" w:sz="0" w:space="0" w:color="auto"/>
            <w:right w:val="none" w:sz="0" w:space="0" w:color="auto"/>
          </w:divBdr>
        </w:div>
        <w:div w:id="519205297">
          <w:marLeft w:val="547"/>
          <w:marRight w:val="0"/>
          <w:marTop w:val="0"/>
          <w:marBottom w:val="0"/>
          <w:divBdr>
            <w:top w:val="none" w:sz="0" w:space="0" w:color="auto"/>
            <w:left w:val="none" w:sz="0" w:space="0" w:color="auto"/>
            <w:bottom w:val="none" w:sz="0" w:space="0" w:color="auto"/>
            <w:right w:val="none" w:sz="0" w:space="0" w:color="auto"/>
          </w:divBdr>
        </w:div>
      </w:divsChild>
    </w:div>
    <w:div w:id="490293017">
      <w:bodyDiv w:val="1"/>
      <w:marLeft w:val="0"/>
      <w:marRight w:val="0"/>
      <w:marTop w:val="0"/>
      <w:marBottom w:val="0"/>
      <w:divBdr>
        <w:top w:val="none" w:sz="0" w:space="0" w:color="auto"/>
        <w:left w:val="none" w:sz="0" w:space="0" w:color="auto"/>
        <w:bottom w:val="none" w:sz="0" w:space="0" w:color="auto"/>
        <w:right w:val="none" w:sz="0" w:space="0" w:color="auto"/>
      </w:divBdr>
    </w:div>
    <w:div w:id="534004918">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22818005">
      <w:bodyDiv w:val="1"/>
      <w:marLeft w:val="0"/>
      <w:marRight w:val="0"/>
      <w:marTop w:val="0"/>
      <w:marBottom w:val="0"/>
      <w:divBdr>
        <w:top w:val="none" w:sz="0" w:space="0" w:color="auto"/>
        <w:left w:val="none" w:sz="0" w:space="0" w:color="auto"/>
        <w:bottom w:val="none" w:sz="0" w:space="0" w:color="auto"/>
        <w:right w:val="none" w:sz="0" w:space="0" w:color="auto"/>
      </w:divBdr>
    </w:div>
    <w:div w:id="829298967">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13976737">
      <w:bodyDiv w:val="1"/>
      <w:marLeft w:val="0"/>
      <w:marRight w:val="0"/>
      <w:marTop w:val="0"/>
      <w:marBottom w:val="0"/>
      <w:divBdr>
        <w:top w:val="none" w:sz="0" w:space="0" w:color="auto"/>
        <w:left w:val="none" w:sz="0" w:space="0" w:color="auto"/>
        <w:bottom w:val="none" w:sz="0" w:space="0" w:color="auto"/>
        <w:right w:val="none" w:sz="0" w:space="0" w:color="auto"/>
      </w:divBdr>
    </w:div>
    <w:div w:id="1003896989">
      <w:bodyDiv w:val="1"/>
      <w:marLeft w:val="0"/>
      <w:marRight w:val="0"/>
      <w:marTop w:val="0"/>
      <w:marBottom w:val="0"/>
      <w:divBdr>
        <w:top w:val="none" w:sz="0" w:space="0" w:color="auto"/>
        <w:left w:val="none" w:sz="0" w:space="0" w:color="auto"/>
        <w:bottom w:val="none" w:sz="0" w:space="0" w:color="auto"/>
        <w:right w:val="none" w:sz="0" w:space="0" w:color="auto"/>
      </w:divBdr>
    </w:div>
    <w:div w:id="1018190276">
      <w:bodyDiv w:val="1"/>
      <w:marLeft w:val="0"/>
      <w:marRight w:val="0"/>
      <w:marTop w:val="0"/>
      <w:marBottom w:val="0"/>
      <w:divBdr>
        <w:top w:val="none" w:sz="0" w:space="0" w:color="auto"/>
        <w:left w:val="none" w:sz="0" w:space="0" w:color="auto"/>
        <w:bottom w:val="none" w:sz="0" w:space="0" w:color="auto"/>
        <w:right w:val="none" w:sz="0" w:space="0" w:color="auto"/>
      </w:divBdr>
    </w:div>
    <w:div w:id="1042097177">
      <w:bodyDiv w:val="1"/>
      <w:marLeft w:val="0"/>
      <w:marRight w:val="0"/>
      <w:marTop w:val="0"/>
      <w:marBottom w:val="0"/>
      <w:divBdr>
        <w:top w:val="none" w:sz="0" w:space="0" w:color="auto"/>
        <w:left w:val="none" w:sz="0" w:space="0" w:color="auto"/>
        <w:bottom w:val="none" w:sz="0" w:space="0" w:color="auto"/>
        <w:right w:val="none" w:sz="0" w:space="0" w:color="auto"/>
      </w:divBdr>
    </w:div>
    <w:div w:id="1196425506">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641497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67572650">
      <w:bodyDiv w:val="1"/>
      <w:marLeft w:val="0"/>
      <w:marRight w:val="0"/>
      <w:marTop w:val="0"/>
      <w:marBottom w:val="0"/>
      <w:divBdr>
        <w:top w:val="none" w:sz="0" w:space="0" w:color="auto"/>
        <w:left w:val="none" w:sz="0" w:space="0" w:color="auto"/>
        <w:bottom w:val="none" w:sz="0" w:space="0" w:color="auto"/>
        <w:right w:val="none" w:sz="0" w:space="0" w:color="auto"/>
      </w:divBdr>
    </w:div>
    <w:div w:id="1583955676">
      <w:bodyDiv w:val="1"/>
      <w:marLeft w:val="0"/>
      <w:marRight w:val="0"/>
      <w:marTop w:val="0"/>
      <w:marBottom w:val="0"/>
      <w:divBdr>
        <w:top w:val="none" w:sz="0" w:space="0" w:color="auto"/>
        <w:left w:val="none" w:sz="0" w:space="0" w:color="auto"/>
        <w:bottom w:val="none" w:sz="0" w:space="0" w:color="auto"/>
        <w:right w:val="none" w:sz="0" w:space="0" w:color="auto"/>
      </w:divBdr>
    </w:div>
    <w:div w:id="1590850773">
      <w:bodyDiv w:val="1"/>
      <w:marLeft w:val="0"/>
      <w:marRight w:val="0"/>
      <w:marTop w:val="0"/>
      <w:marBottom w:val="0"/>
      <w:divBdr>
        <w:top w:val="none" w:sz="0" w:space="0" w:color="auto"/>
        <w:left w:val="none" w:sz="0" w:space="0" w:color="auto"/>
        <w:bottom w:val="none" w:sz="0" w:space="0" w:color="auto"/>
        <w:right w:val="none" w:sz="0" w:space="0" w:color="auto"/>
      </w:divBdr>
      <w:divsChild>
        <w:div w:id="567377662">
          <w:marLeft w:val="288"/>
          <w:marRight w:val="0"/>
          <w:marTop w:val="0"/>
          <w:marBottom w:val="0"/>
          <w:divBdr>
            <w:top w:val="none" w:sz="0" w:space="0" w:color="auto"/>
            <w:left w:val="none" w:sz="0" w:space="0" w:color="auto"/>
            <w:bottom w:val="none" w:sz="0" w:space="0" w:color="auto"/>
            <w:right w:val="none" w:sz="0" w:space="0" w:color="auto"/>
          </w:divBdr>
        </w:div>
        <w:div w:id="1764838400">
          <w:marLeft w:val="288"/>
          <w:marRight w:val="0"/>
          <w:marTop w:val="0"/>
          <w:marBottom w:val="0"/>
          <w:divBdr>
            <w:top w:val="none" w:sz="0" w:space="0" w:color="auto"/>
            <w:left w:val="none" w:sz="0" w:space="0" w:color="auto"/>
            <w:bottom w:val="none" w:sz="0" w:space="0" w:color="auto"/>
            <w:right w:val="none" w:sz="0" w:space="0" w:color="auto"/>
          </w:divBdr>
        </w:div>
        <w:div w:id="1874996550">
          <w:marLeft w:val="288"/>
          <w:marRight w:val="0"/>
          <w:marTop w:val="0"/>
          <w:marBottom w:val="0"/>
          <w:divBdr>
            <w:top w:val="none" w:sz="0" w:space="0" w:color="auto"/>
            <w:left w:val="none" w:sz="0" w:space="0" w:color="auto"/>
            <w:bottom w:val="none" w:sz="0" w:space="0" w:color="auto"/>
            <w:right w:val="none" w:sz="0" w:space="0" w:color="auto"/>
          </w:divBdr>
        </w:div>
      </w:divsChild>
    </w:div>
    <w:div w:id="1626934430">
      <w:bodyDiv w:val="1"/>
      <w:marLeft w:val="0"/>
      <w:marRight w:val="0"/>
      <w:marTop w:val="0"/>
      <w:marBottom w:val="0"/>
      <w:divBdr>
        <w:top w:val="none" w:sz="0" w:space="0" w:color="auto"/>
        <w:left w:val="none" w:sz="0" w:space="0" w:color="auto"/>
        <w:bottom w:val="none" w:sz="0" w:space="0" w:color="auto"/>
        <w:right w:val="none" w:sz="0" w:space="0" w:color="auto"/>
      </w:divBdr>
    </w:div>
    <w:div w:id="1689142282">
      <w:bodyDiv w:val="1"/>
      <w:marLeft w:val="0"/>
      <w:marRight w:val="0"/>
      <w:marTop w:val="0"/>
      <w:marBottom w:val="0"/>
      <w:divBdr>
        <w:top w:val="none" w:sz="0" w:space="0" w:color="auto"/>
        <w:left w:val="none" w:sz="0" w:space="0" w:color="auto"/>
        <w:bottom w:val="none" w:sz="0" w:space="0" w:color="auto"/>
        <w:right w:val="none" w:sz="0" w:space="0" w:color="auto"/>
      </w:divBdr>
    </w:div>
    <w:div w:id="1709455650">
      <w:bodyDiv w:val="1"/>
      <w:marLeft w:val="0"/>
      <w:marRight w:val="0"/>
      <w:marTop w:val="0"/>
      <w:marBottom w:val="0"/>
      <w:divBdr>
        <w:top w:val="none" w:sz="0" w:space="0" w:color="auto"/>
        <w:left w:val="none" w:sz="0" w:space="0" w:color="auto"/>
        <w:bottom w:val="none" w:sz="0" w:space="0" w:color="auto"/>
        <w:right w:val="none" w:sz="0" w:space="0" w:color="auto"/>
      </w:divBdr>
    </w:div>
    <w:div w:id="1721591551">
      <w:bodyDiv w:val="1"/>
      <w:marLeft w:val="0"/>
      <w:marRight w:val="0"/>
      <w:marTop w:val="0"/>
      <w:marBottom w:val="0"/>
      <w:divBdr>
        <w:top w:val="none" w:sz="0" w:space="0" w:color="auto"/>
        <w:left w:val="none" w:sz="0" w:space="0" w:color="auto"/>
        <w:bottom w:val="none" w:sz="0" w:space="0" w:color="auto"/>
        <w:right w:val="none" w:sz="0" w:space="0" w:color="auto"/>
      </w:divBdr>
    </w:div>
    <w:div w:id="1874995113">
      <w:bodyDiv w:val="1"/>
      <w:marLeft w:val="0"/>
      <w:marRight w:val="0"/>
      <w:marTop w:val="0"/>
      <w:marBottom w:val="0"/>
      <w:divBdr>
        <w:top w:val="none" w:sz="0" w:space="0" w:color="auto"/>
        <w:left w:val="none" w:sz="0" w:space="0" w:color="auto"/>
        <w:bottom w:val="none" w:sz="0" w:space="0" w:color="auto"/>
        <w:right w:val="none" w:sz="0" w:space="0" w:color="auto"/>
      </w:divBdr>
    </w:div>
    <w:div w:id="1970478738">
      <w:bodyDiv w:val="1"/>
      <w:marLeft w:val="0"/>
      <w:marRight w:val="0"/>
      <w:marTop w:val="0"/>
      <w:marBottom w:val="0"/>
      <w:divBdr>
        <w:top w:val="none" w:sz="0" w:space="0" w:color="auto"/>
        <w:left w:val="none" w:sz="0" w:space="0" w:color="auto"/>
        <w:bottom w:val="none" w:sz="0" w:space="0" w:color="auto"/>
        <w:right w:val="none" w:sz="0" w:space="0" w:color="auto"/>
      </w:divBdr>
    </w:div>
    <w:div w:id="2009866709">
      <w:bodyDiv w:val="1"/>
      <w:marLeft w:val="0"/>
      <w:marRight w:val="0"/>
      <w:marTop w:val="0"/>
      <w:marBottom w:val="0"/>
      <w:divBdr>
        <w:top w:val="none" w:sz="0" w:space="0" w:color="auto"/>
        <w:left w:val="none" w:sz="0" w:space="0" w:color="auto"/>
        <w:bottom w:val="none" w:sz="0" w:space="0" w:color="auto"/>
        <w:right w:val="none" w:sz="0" w:space="0" w:color="auto"/>
      </w:divBdr>
    </w:div>
    <w:div w:id="2041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otect-us.mimecast.com/s/JOgzCKrlZKH2jygOsvVwjd?domain=henke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nnad.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6C8C886486547A8F05D1F81F54AA8" ma:contentTypeVersion="21" ma:contentTypeDescription="Create a new document." ma:contentTypeScope="" ma:versionID="b53987c8efdac92778855ac09556c3fb">
  <xsd:schema xmlns:xsd="http://www.w3.org/2001/XMLSchema" xmlns:xs="http://www.w3.org/2001/XMLSchema" xmlns:p="http://schemas.microsoft.com/office/2006/metadata/properties" xmlns:ns2="86809fc0-0aef-4e0c-aa35-0ec1c43b8dd1" xmlns:ns3="f28da783-63a1-426f-b238-ea4e597e57f3" xmlns:ns4="cb83a7d7-f3ca-4534-bde5-2218a1086482" targetNamespace="http://schemas.microsoft.com/office/2006/metadata/properties" ma:root="true" ma:fieldsID="ca1d331eb0732be8f7540f02880a181d" ns2:_="" ns3:_="" ns4:_="">
    <xsd:import namespace="86809fc0-0aef-4e0c-aa35-0ec1c43b8dd1"/>
    <xsd:import namespace="f28da783-63a1-426f-b238-ea4e597e57f3"/>
    <xsd:import namespace="cb83a7d7-f3ca-4534-bde5-2218a1086482"/>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Auto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4:SharedWithUsers" minOccurs="0"/>
                <xsd:element ref="ns4: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09fc0-0aef-4e0c-aa35-0ec1c43b8dd1"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Location" ma:index="26" nillable="true" ma:displayName="Location" ma:internalName="MediaServiceLocation" ma:readOnly="true">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cb83a7d7-f3ca-4534-bde5-2218a10864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07bcb0-07cc-469d-93ea-a6296b1962bd}" ma:internalName="TaxCatchAll" ma:showField="CatchAllData" ma:web="cb83a7d7-f3ca-4534-bde5-2218a1086482">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b83a7d7-f3ca-4534-bde5-2218a1086482" xsi:nil="true"/>
    <lcf76f155ced4ddcb4097134ff3c332f xmlns="86809fc0-0aef-4e0c-aa35-0ec1c43b8dd1">
      <Terms xmlns="http://schemas.microsoft.com/office/infopath/2007/PartnerControls"/>
    </lcf76f155ced4ddcb4097134ff3c332f>
    <mf469811ffca4c69bad02c47da7ff1fe xmlns="86809fc0-0aef-4e0c-aa35-0ec1c43b8dd1">
      <Terms xmlns="http://schemas.microsoft.com/office/infopath/2007/PartnerControls"/>
    </mf469811ffca4c69bad02c47da7ff1fe>
    <fa465a1a12214e15957d184dac96a5f5 xmlns="86809fc0-0aef-4e0c-aa35-0ec1c43b8dd1">
      <Terms xmlns="http://schemas.microsoft.com/office/infopath/2007/PartnerControls"/>
    </fa465a1a12214e15957d184dac96a5f5>
    <Status xmlns="f28da783-63a1-426f-b238-ea4e597e57f3">New</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7785C-5158-4C18-86A2-C2C32071F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09fc0-0aef-4e0c-aa35-0ec1c43b8dd1"/>
    <ds:schemaRef ds:uri="f28da783-63a1-426f-b238-ea4e597e57f3"/>
    <ds:schemaRef ds:uri="cb83a7d7-f3ca-4534-bde5-2218a1086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4235B8-61F2-074F-99E0-370D0EB1C7BE}">
  <ds:schemaRefs>
    <ds:schemaRef ds:uri="http://schemas.openxmlformats.org/officeDocument/2006/bibliography"/>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cb83a7d7-f3ca-4534-bde5-2218a1086482"/>
    <ds:schemaRef ds:uri="86809fc0-0aef-4e0c-aa35-0ec1c43b8dd1"/>
    <ds:schemaRef ds:uri="f28da783-63a1-426f-b238-ea4e597e57f3"/>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1688</Words>
  <Characters>9626</Characters>
  <Application>Microsoft Office Word</Application>
  <DocSecurity>0</DocSecurity>
  <Lines>80</Lines>
  <Paragraphs>22</Paragraphs>
  <ScaleCrop>false</ScaleCrop>
  <Company>Henkel AG &amp; Co. KGaA</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cp:revision>
  <cp:lastPrinted>2020-08-06T19:24:00Z</cp:lastPrinted>
  <dcterms:created xsi:type="dcterms:W3CDTF">2022-12-06T06:31:00Z</dcterms:created>
  <dcterms:modified xsi:type="dcterms:W3CDTF">2022-12-06T06:31:00Z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0x0101007226C8C886486547A8F05D1F81F54AA8</vt:lpwstr>
  </property>
  <property fmtid="{D5CDD505-2E9C-101B-9397-08002B2CF9AE}" pid="3" name="Sector">
    <vt:lpwstr/>
  </property>
  <property fmtid="{D5CDD505-2E9C-101B-9397-08002B2CF9AE}" pid="4" name="Document Type">
    <vt:lpwstr/>
  </property>
  <property fmtid="{D5CDD505-2E9C-101B-9397-08002B2CF9AE}" pid="5" name="MediaServiceImageTags">
    <vt:lpwstr/>
  </property>
  <property fmtid="{D5CDD505-2E9C-101B-9397-08002B2CF9AE}" pid="6" name="MSIP_Label_ce0d2245-b6e8-41da-a1e0-cc18ec650ca2_Enabled">
    <vt:lpwstr>true</vt:lpwstr>
  </property>
  <property fmtid="{D5CDD505-2E9C-101B-9397-08002B2CF9AE}" pid="7" name="MSIP_Label_ce0d2245-b6e8-41da-a1e0-cc18ec650ca2_SetDate">
    <vt:lpwstr>2022-06-22T10:13:08Z</vt:lpwstr>
  </property>
  <property fmtid="{D5CDD505-2E9C-101B-9397-08002B2CF9AE}" pid="8" name="MSIP_Label_ce0d2245-b6e8-41da-a1e0-cc18ec650ca2_Method">
    <vt:lpwstr>Standard</vt:lpwstr>
  </property>
  <property fmtid="{D5CDD505-2E9C-101B-9397-08002B2CF9AE}" pid="9" name="MSIP_Label_ce0d2245-b6e8-41da-a1e0-cc18ec650ca2_Name">
    <vt:lpwstr>General</vt:lpwstr>
  </property>
  <property fmtid="{D5CDD505-2E9C-101B-9397-08002B2CF9AE}" pid="10" name="MSIP_Label_ce0d2245-b6e8-41da-a1e0-cc18ec650ca2_SiteId">
    <vt:lpwstr>77a5f620-9d77-47db-a0cd-64c70948d532</vt:lpwstr>
  </property>
  <property fmtid="{D5CDD505-2E9C-101B-9397-08002B2CF9AE}" pid="11" name="MSIP_Label_ce0d2245-b6e8-41da-a1e0-cc18ec650ca2_ActionId">
    <vt:lpwstr>726564ec-cf1d-454b-b5bb-f0827580bc63</vt:lpwstr>
  </property>
  <property fmtid="{D5CDD505-2E9C-101B-9397-08002B2CF9AE}" pid="12" name="MSIP_Label_ce0d2245-b6e8-41da-a1e0-cc18ec650ca2_ContentBits">
    <vt:lpwstr>0</vt:lpwstr>
  </property>
</Properties>
</file>