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28F5" w14:textId="0FD6C063" w:rsidR="00E22874" w:rsidRPr="00905F2D" w:rsidRDefault="00A83794" w:rsidP="005225C3">
      <w:pPr>
        <w:pStyle w:val="MonthDayYear"/>
        <w:tabs>
          <w:tab w:val="left" w:pos="7570"/>
          <w:tab w:val="right" w:pos="9086"/>
        </w:tabs>
        <w:wordWrap w:val="0"/>
        <w:rPr>
          <w:lang w:eastAsia="zh-CN"/>
        </w:rPr>
      </w:pPr>
      <w:r w:rsidRPr="00905F2D">
        <w:rPr>
          <w:rFonts w:hint="eastAsia"/>
          <w:lang w:eastAsia="zh-CN"/>
        </w:rPr>
        <w:t>2</w:t>
      </w:r>
      <w:r w:rsidRPr="00905F2D">
        <w:rPr>
          <w:lang w:eastAsia="zh-CN"/>
        </w:rPr>
        <w:t>023</w:t>
      </w:r>
      <w:r w:rsidR="00E22874" w:rsidRPr="00905F2D">
        <w:rPr>
          <w:lang w:eastAsia="zh-CN"/>
        </w:rPr>
        <w:t>年</w:t>
      </w:r>
      <w:r w:rsidRPr="00905F2D">
        <w:rPr>
          <w:rFonts w:hint="eastAsia"/>
          <w:lang w:eastAsia="zh-CN"/>
        </w:rPr>
        <w:t>1</w:t>
      </w:r>
      <w:r w:rsidR="00E22874" w:rsidRPr="00905F2D">
        <w:rPr>
          <w:lang w:eastAsia="zh-CN"/>
        </w:rPr>
        <w:t>月</w:t>
      </w:r>
      <w:r w:rsidRPr="00905F2D">
        <w:rPr>
          <w:rFonts w:hint="eastAsia"/>
          <w:lang w:eastAsia="zh-CN"/>
        </w:rPr>
        <w:t>1</w:t>
      </w:r>
      <w:r w:rsidRPr="00905F2D">
        <w:rPr>
          <w:lang w:eastAsia="zh-CN"/>
        </w:rPr>
        <w:t>7</w:t>
      </w:r>
      <w:r w:rsidR="00E22874" w:rsidRPr="00905F2D">
        <w:rPr>
          <w:lang w:eastAsia="zh-CN"/>
        </w:rPr>
        <w:t>日</w:t>
      </w:r>
    </w:p>
    <w:p w14:paraId="20FD1E40" w14:textId="1A5F5611" w:rsidR="008E4873" w:rsidRPr="009D1522" w:rsidRDefault="008E4873" w:rsidP="008E4873">
      <w:pPr>
        <w:pStyle w:val="Topline"/>
        <w:rPr>
          <w:lang w:eastAsia="zh-CN"/>
        </w:rPr>
      </w:pPr>
      <w:r w:rsidRPr="008E4873">
        <w:rPr>
          <w:rFonts w:ascii="宋体" w:hAnsi="宋体" w:cs="微软雅黑" w:hint="eastAsia"/>
          <w:lang w:eastAsia="zh-CN"/>
        </w:rPr>
        <w:t>多元化、数字化助力打造卓越职场</w:t>
      </w:r>
    </w:p>
    <w:p w14:paraId="297E3479" w14:textId="160A844C" w:rsidR="008E4873" w:rsidRPr="00A3756F" w:rsidRDefault="008E4873" w:rsidP="008E4873">
      <w:pPr>
        <w:rPr>
          <w:rStyle w:val="Headline"/>
          <w:lang w:eastAsia="zh-CN"/>
        </w:rPr>
      </w:pPr>
      <w:bookmarkStart w:id="0" w:name="_Hlk103360029"/>
      <w:r w:rsidRPr="008E4873">
        <w:rPr>
          <w:rStyle w:val="Headline"/>
          <w:rFonts w:hint="eastAsia"/>
          <w:lang w:eastAsia="zh-CN"/>
        </w:rPr>
        <w:t>汉</w:t>
      </w:r>
      <w:proofErr w:type="gramStart"/>
      <w:r w:rsidRPr="008E4873">
        <w:rPr>
          <w:rStyle w:val="Headline"/>
          <w:rFonts w:hint="eastAsia"/>
          <w:lang w:eastAsia="zh-CN"/>
        </w:rPr>
        <w:t>高连续</w:t>
      </w:r>
      <w:proofErr w:type="gramEnd"/>
      <w:r w:rsidRPr="008E4873">
        <w:rPr>
          <w:rStyle w:val="Headline"/>
          <w:rFonts w:hint="eastAsia"/>
          <w:lang w:eastAsia="zh-CN"/>
        </w:rPr>
        <w:t>八年蝉联“中国杰出雇主”认证</w:t>
      </w:r>
      <w:bookmarkEnd w:id="0"/>
    </w:p>
    <w:p w14:paraId="0F5B70F9" w14:textId="1BDC649A" w:rsidR="00531934" w:rsidRPr="00B404A3" w:rsidRDefault="00531934" w:rsidP="00E75EEF">
      <w:pPr>
        <w:rPr>
          <w:lang w:eastAsia="zh-CN"/>
        </w:rPr>
      </w:pPr>
    </w:p>
    <w:p w14:paraId="194C3E28" w14:textId="7C690969" w:rsidR="00A07F2D" w:rsidRPr="00AE4FEA" w:rsidRDefault="00A07F2D" w:rsidP="00A07F2D">
      <w:pPr>
        <w:rPr>
          <w:lang w:eastAsia="zh-CN"/>
        </w:rPr>
      </w:pPr>
    </w:p>
    <w:p w14:paraId="53A44539" w14:textId="33CAC30F" w:rsidR="00E55B50" w:rsidRPr="004927C4" w:rsidRDefault="0044789D" w:rsidP="004927C4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5F22BD">
        <w:rPr>
          <w:rFonts w:hint="eastAsia"/>
          <w:lang w:eastAsia="zh-CN"/>
        </w:rPr>
        <w:t>中国上海</w:t>
      </w:r>
      <w:r w:rsidRPr="005F22BD">
        <w:rPr>
          <w:rFonts w:hint="eastAsia"/>
          <w:lang w:eastAsia="zh-CN"/>
        </w:rPr>
        <w:t xml:space="preserve"> </w:t>
      </w:r>
      <w:r w:rsidRPr="005F22BD">
        <w:rPr>
          <w:rFonts w:hint="eastAsia"/>
          <w:lang w:eastAsia="zh-CN"/>
        </w:rPr>
        <w:t>–</w:t>
      </w:r>
      <w:r w:rsidR="00490AEA" w:rsidRPr="001F721D">
        <w:rPr>
          <w:rFonts w:eastAsia="宋体" w:cs="Segoe UI" w:hint="eastAsia"/>
          <w:szCs w:val="22"/>
          <w:lang w:eastAsia="de-DE"/>
        </w:rPr>
        <w:t>汉高中国连续第八年荣获杰出雇主调研机构授予的“中国杰出雇主”认证。</w:t>
      </w:r>
      <w:r w:rsidR="006D3C83" w:rsidRPr="001F721D">
        <w:rPr>
          <w:rFonts w:eastAsia="宋体" w:cs="Segoe UI"/>
          <w:szCs w:val="22"/>
          <w:lang w:eastAsia="de-DE"/>
        </w:rPr>
        <w:t>该认证肯定了汉高</w:t>
      </w:r>
      <w:r w:rsidR="000E3FE8" w:rsidRPr="001F721D">
        <w:rPr>
          <w:rFonts w:eastAsia="宋体" w:cs="Segoe UI" w:hint="eastAsia"/>
          <w:szCs w:val="22"/>
          <w:lang w:eastAsia="de-DE"/>
        </w:rPr>
        <w:t>在</w:t>
      </w:r>
      <w:r w:rsidR="00255A43" w:rsidRPr="001F721D">
        <w:rPr>
          <w:rFonts w:eastAsia="宋体" w:cs="Segoe UI" w:hint="eastAsia"/>
          <w:szCs w:val="22"/>
          <w:lang w:eastAsia="de-DE"/>
        </w:rPr>
        <w:t>持续</w:t>
      </w:r>
      <w:r w:rsidR="006D3C83" w:rsidRPr="001F721D">
        <w:rPr>
          <w:rFonts w:eastAsia="宋体" w:cs="Segoe UI"/>
          <w:szCs w:val="22"/>
          <w:lang w:eastAsia="de-DE"/>
        </w:rPr>
        <w:t>培育</w:t>
      </w:r>
      <w:r w:rsidR="000E3FE8" w:rsidRPr="001F721D">
        <w:rPr>
          <w:rFonts w:eastAsia="宋体" w:cs="Segoe UI"/>
          <w:szCs w:val="22"/>
          <w:lang w:eastAsia="de-DE"/>
        </w:rPr>
        <w:t>多元</w:t>
      </w:r>
      <w:r w:rsidR="00F35ACF" w:rsidRPr="001F721D">
        <w:rPr>
          <w:rFonts w:eastAsia="宋体" w:cs="Segoe UI" w:hint="eastAsia"/>
          <w:szCs w:val="22"/>
          <w:lang w:eastAsia="de-DE"/>
        </w:rPr>
        <w:t>包容的</w:t>
      </w:r>
      <w:r w:rsidR="000E3FE8" w:rsidRPr="001F721D">
        <w:rPr>
          <w:rFonts w:eastAsia="宋体" w:cs="Segoe UI" w:hint="eastAsia"/>
          <w:szCs w:val="22"/>
          <w:lang w:eastAsia="de-DE"/>
        </w:rPr>
        <w:t>企业文化</w:t>
      </w:r>
      <w:r w:rsidR="00BE7786" w:rsidRPr="008509A8">
        <w:rPr>
          <w:rFonts w:eastAsia="宋体" w:cs="Segoe UI" w:hint="eastAsia"/>
          <w:szCs w:val="22"/>
          <w:lang w:eastAsia="de-DE"/>
        </w:rPr>
        <w:t>，</w:t>
      </w:r>
      <w:r w:rsidR="009B2B14" w:rsidRPr="008509A8">
        <w:rPr>
          <w:rFonts w:eastAsia="宋体" w:cs="Segoe UI" w:hint="eastAsia"/>
          <w:szCs w:val="22"/>
          <w:lang w:eastAsia="zh-CN"/>
        </w:rPr>
        <w:t>和</w:t>
      </w:r>
      <w:r w:rsidR="00B404A3" w:rsidRPr="008509A8">
        <w:rPr>
          <w:rFonts w:eastAsia="宋体" w:cs="Segoe UI" w:hint="eastAsia"/>
          <w:szCs w:val="22"/>
          <w:lang w:eastAsia="de-DE"/>
        </w:rPr>
        <w:t>提升</w:t>
      </w:r>
      <w:r w:rsidR="00BE7786" w:rsidRPr="008509A8">
        <w:rPr>
          <w:rFonts w:eastAsia="宋体" w:cs="Segoe UI"/>
          <w:szCs w:val="22"/>
          <w:lang w:eastAsia="de-DE"/>
        </w:rPr>
        <w:t>数字化</w:t>
      </w:r>
      <w:r w:rsidR="00B404A3" w:rsidRPr="008509A8">
        <w:rPr>
          <w:rFonts w:eastAsia="宋体" w:cs="Segoe UI" w:hint="eastAsia"/>
          <w:szCs w:val="22"/>
          <w:lang w:eastAsia="de-DE"/>
        </w:rPr>
        <w:t>体</w:t>
      </w:r>
      <w:r w:rsidR="00B404A3" w:rsidRPr="001F721D">
        <w:rPr>
          <w:rFonts w:eastAsia="宋体" w:cs="Segoe UI" w:hint="eastAsia"/>
          <w:szCs w:val="22"/>
          <w:lang w:eastAsia="de-DE"/>
        </w:rPr>
        <w:t>验</w:t>
      </w:r>
      <w:r w:rsidR="00C86315" w:rsidRPr="001F721D">
        <w:rPr>
          <w:rFonts w:eastAsia="宋体" w:cs="Segoe UI" w:hint="eastAsia"/>
          <w:szCs w:val="22"/>
          <w:lang w:eastAsia="de-DE"/>
        </w:rPr>
        <w:t>方面取得的卓越成果，以及加强员工关爱，促进</w:t>
      </w:r>
      <w:r w:rsidR="00F35ACF" w:rsidRPr="001F721D">
        <w:rPr>
          <w:rFonts w:eastAsia="宋体" w:cs="Segoe UI" w:hint="eastAsia"/>
          <w:szCs w:val="22"/>
          <w:lang w:eastAsia="de-DE"/>
        </w:rPr>
        <w:t>员工发展</w:t>
      </w:r>
      <w:r w:rsidR="00C86315" w:rsidRPr="001F721D">
        <w:rPr>
          <w:rFonts w:eastAsia="宋体" w:cs="Segoe UI" w:hint="eastAsia"/>
          <w:szCs w:val="22"/>
          <w:lang w:eastAsia="de-DE"/>
        </w:rPr>
        <w:t>方面的优异表现</w:t>
      </w:r>
      <w:r w:rsidR="006D3C83" w:rsidRPr="001F721D">
        <w:rPr>
          <w:rFonts w:eastAsia="宋体" w:cs="Segoe UI" w:hint="eastAsia"/>
          <w:szCs w:val="22"/>
          <w:lang w:eastAsia="de-DE"/>
        </w:rPr>
        <w:t>。</w:t>
      </w:r>
    </w:p>
    <w:p w14:paraId="4D03ABD5" w14:textId="77777777" w:rsidR="00BA540E" w:rsidRPr="001F721D" w:rsidRDefault="00BA540E" w:rsidP="001F721D">
      <w:pPr>
        <w:spacing w:line="240" w:lineRule="auto"/>
        <w:jc w:val="left"/>
        <w:rPr>
          <w:rFonts w:eastAsia="宋体" w:cs="Segoe UI"/>
          <w:b/>
          <w:bCs/>
          <w:szCs w:val="22"/>
          <w:lang w:eastAsia="de-DE"/>
        </w:rPr>
      </w:pPr>
    </w:p>
    <w:p w14:paraId="1516AD91" w14:textId="0894BE87" w:rsidR="000E3FE8" w:rsidRPr="001F721D" w:rsidRDefault="001D7DBB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 w:hint="eastAsia"/>
          <w:szCs w:val="22"/>
          <w:lang w:eastAsia="de-DE"/>
        </w:rPr>
        <w:t>杰出雇主调研机构</w:t>
      </w:r>
      <w:r w:rsidR="00A40D67" w:rsidRPr="001F721D">
        <w:rPr>
          <w:rFonts w:eastAsia="宋体" w:cs="Segoe UI" w:hint="eastAsia"/>
          <w:szCs w:val="22"/>
          <w:lang w:eastAsia="de-DE"/>
        </w:rPr>
        <w:t>在全球范围内</w:t>
      </w:r>
      <w:r w:rsidR="00E50CFC" w:rsidRPr="001F721D">
        <w:rPr>
          <w:rFonts w:eastAsia="宋体" w:cs="Segoe UI"/>
          <w:szCs w:val="22"/>
          <w:lang w:eastAsia="de-DE"/>
        </w:rPr>
        <w:t>通过</w:t>
      </w:r>
      <w:r w:rsidR="00E50CFC" w:rsidRPr="001F721D">
        <w:rPr>
          <w:rFonts w:eastAsia="宋体" w:cs="Segoe UI"/>
          <w:szCs w:val="22"/>
          <w:lang w:eastAsia="de-DE"/>
        </w:rPr>
        <w:t>“</w:t>
      </w:r>
      <w:r w:rsidR="00E50CFC" w:rsidRPr="001F721D">
        <w:rPr>
          <w:rFonts w:eastAsia="宋体" w:cs="Segoe UI"/>
          <w:szCs w:val="22"/>
          <w:lang w:eastAsia="de-DE"/>
        </w:rPr>
        <w:t>人力资源最佳实践调研问卷</w:t>
      </w:r>
      <w:r w:rsidR="00E50CFC" w:rsidRPr="001F721D">
        <w:rPr>
          <w:rFonts w:eastAsia="宋体" w:cs="Segoe UI"/>
          <w:szCs w:val="22"/>
          <w:lang w:eastAsia="de-DE"/>
        </w:rPr>
        <w:t>”</w:t>
      </w:r>
      <w:r w:rsidR="00E50CFC" w:rsidRPr="001F721D">
        <w:rPr>
          <w:rFonts w:eastAsia="宋体" w:cs="Segoe UI"/>
          <w:szCs w:val="22"/>
          <w:lang w:eastAsia="de-DE"/>
        </w:rPr>
        <w:t>对</w:t>
      </w:r>
      <w:r w:rsidR="00E50CFC" w:rsidRPr="001F721D">
        <w:rPr>
          <w:rFonts w:eastAsia="宋体" w:cs="Segoe UI" w:hint="eastAsia"/>
          <w:szCs w:val="22"/>
          <w:lang w:eastAsia="de-DE"/>
        </w:rPr>
        <w:t>参与企业进行评估，认证杰出雇主。该问卷涵盖人力资源</w:t>
      </w:r>
      <w:r w:rsidR="004F3B37">
        <w:rPr>
          <w:rFonts w:eastAsia="宋体" w:cs="Segoe UI" w:hint="eastAsia"/>
          <w:szCs w:val="22"/>
          <w:lang w:eastAsia="zh-CN"/>
        </w:rPr>
        <w:t>六</w:t>
      </w:r>
      <w:r w:rsidR="00E50CFC" w:rsidRPr="001F721D">
        <w:rPr>
          <w:rFonts w:eastAsia="宋体" w:cs="Segoe UI" w:hint="eastAsia"/>
          <w:szCs w:val="22"/>
          <w:lang w:eastAsia="de-DE"/>
        </w:rPr>
        <w:t>大领域，问及</w:t>
      </w:r>
      <w:r w:rsidR="00D2675A" w:rsidRPr="001F721D">
        <w:rPr>
          <w:rFonts w:eastAsia="宋体" w:cs="Segoe UI" w:hint="eastAsia"/>
          <w:szCs w:val="22"/>
          <w:lang w:eastAsia="de-DE"/>
        </w:rPr>
        <w:t>雇主品牌、人力资源数字化、工作环境、职业发展等领域的</w:t>
      </w:r>
      <w:r w:rsidR="00E50CFC" w:rsidRPr="001F721D">
        <w:rPr>
          <w:rFonts w:eastAsia="宋体" w:cs="Segoe UI" w:hint="eastAsia"/>
          <w:szCs w:val="22"/>
          <w:lang w:eastAsia="de-DE"/>
        </w:rPr>
        <w:t>多达</w:t>
      </w:r>
      <w:r w:rsidR="00E50CFC" w:rsidRPr="001F721D">
        <w:rPr>
          <w:rFonts w:eastAsia="宋体" w:cs="Segoe UI" w:hint="eastAsia"/>
          <w:szCs w:val="22"/>
          <w:lang w:eastAsia="de-DE"/>
        </w:rPr>
        <w:t>6</w:t>
      </w:r>
      <w:r w:rsidR="00E50CFC" w:rsidRPr="001F721D">
        <w:rPr>
          <w:rFonts w:eastAsia="宋体" w:cs="Segoe UI"/>
          <w:szCs w:val="22"/>
          <w:lang w:eastAsia="de-DE"/>
        </w:rPr>
        <w:t>00</w:t>
      </w:r>
      <w:r w:rsidR="00E50CFC" w:rsidRPr="001F721D">
        <w:rPr>
          <w:rFonts w:eastAsia="宋体" w:cs="Segoe UI" w:hint="eastAsia"/>
          <w:szCs w:val="22"/>
          <w:lang w:eastAsia="de-DE"/>
        </w:rPr>
        <w:t>项</w:t>
      </w:r>
      <w:r w:rsidR="00D2675A" w:rsidRPr="001F721D">
        <w:rPr>
          <w:rFonts w:eastAsia="宋体" w:cs="Segoe UI" w:hint="eastAsia"/>
          <w:szCs w:val="22"/>
          <w:lang w:eastAsia="de-DE"/>
        </w:rPr>
        <w:t>实践。</w:t>
      </w:r>
      <w:r w:rsidR="004B2980" w:rsidRPr="001F721D">
        <w:rPr>
          <w:rFonts w:eastAsia="宋体" w:cs="Segoe UI"/>
          <w:szCs w:val="22"/>
          <w:lang w:eastAsia="de-DE"/>
        </w:rPr>
        <w:t>在</w:t>
      </w:r>
      <w:r w:rsidR="009B09FC" w:rsidRPr="001F721D">
        <w:rPr>
          <w:rFonts w:eastAsia="宋体" w:cs="Segoe UI" w:hint="eastAsia"/>
          <w:szCs w:val="22"/>
          <w:lang w:eastAsia="de-DE"/>
        </w:rPr>
        <w:t>汉高凭借其在全部类别中的突出表现再次</w:t>
      </w:r>
      <w:r w:rsidR="00FB5CAA" w:rsidRPr="001F721D">
        <w:rPr>
          <w:rFonts w:eastAsia="宋体" w:cs="Segoe UI" w:hint="eastAsia"/>
          <w:szCs w:val="22"/>
          <w:lang w:eastAsia="de-DE"/>
        </w:rPr>
        <w:t>荣膺</w:t>
      </w:r>
      <w:r w:rsidR="009B09FC" w:rsidRPr="001F721D">
        <w:rPr>
          <w:rFonts w:eastAsia="宋体" w:cs="Segoe UI" w:hint="eastAsia"/>
          <w:szCs w:val="22"/>
          <w:lang w:eastAsia="de-DE"/>
        </w:rPr>
        <w:t>“中国杰出雇主”认证</w:t>
      </w:r>
      <w:r w:rsidR="00653F5A" w:rsidRPr="001F721D">
        <w:rPr>
          <w:rFonts w:eastAsia="宋体" w:cs="Segoe UI" w:hint="eastAsia"/>
          <w:szCs w:val="22"/>
          <w:lang w:eastAsia="de-DE"/>
        </w:rPr>
        <w:t>。</w:t>
      </w:r>
    </w:p>
    <w:p w14:paraId="2C6B4FA5" w14:textId="77777777" w:rsidR="00BC43B3" w:rsidRPr="001F721D" w:rsidRDefault="00BC43B3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</w:p>
    <w:p w14:paraId="7913CFAE" w14:textId="7CB8DCCC" w:rsidR="00802200" w:rsidRPr="001F721D" w:rsidRDefault="001A4621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 w:hint="eastAsia"/>
          <w:szCs w:val="22"/>
          <w:lang w:eastAsia="de-DE"/>
        </w:rPr>
        <w:t>汉高大中华区总裁荣杰博士表示：“汉高致力于构建</w:t>
      </w:r>
      <w:r w:rsidR="004C6BDB" w:rsidRPr="001F721D">
        <w:rPr>
          <w:rFonts w:eastAsia="宋体" w:cs="Segoe UI" w:hint="eastAsia"/>
          <w:szCs w:val="22"/>
          <w:lang w:eastAsia="de-DE"/>
        </w:rPr>
        <w:t>多元包容的</w:t>
      </w:r>
      <w:r w:rsidRPr="001F721D">
        <w:rPr>
          <w:rFonts w:eastAsia="宋体" w:cs="Segoe UI" w:hint="eastAsia"/>
          <w:szCs w:val="22"/>
          <w:lang w:eastAsia="de-DE"/>
        </w:rPr>
        <w:t>企业文化，给予</w:t>
      </w:r>
      <w:r w:rsidR="00455C8B" w:rsidRPr="001F721D">
        <w:rPr>
          <w:rFonts w:eastAsia="宋体" w:cs="Segoe UI" w:hint="eastAsia"/>
          <w:szCs w:val="22"/>
          <w:lang w:eastAsia="de-DE"/>
        </w:rPr>
        <w:t>员工</w:t>
      </w:r>
      <w:r w:rsidR="00F33DD4" w:rsidRPr="001F721D">
        <w:rPr>
          <w:rFonts w:eastAsia="宋体" w:cs="Segoe UI" w:hint="eastAsia"/>
          <w:szCs w:val="22"/>
          <w:lang w:eastAsia="de-DE"/>
        </w:rPr>
        <w:t>全方位</w:t>
      </w:r>
      <w:r w:rsidR="00455C8B" w:rsidRPr="001F721D">
        <w:rPr>
          <w:rFonts w:eastAsia="宋体" w:cs="Segoe UI" w:hint="eastAsia"/>
          <w:szCs w:val="22"/>
          <w:lang w:eastAsia="de-DE"/>
        </w:rPr>
        <w:t>的</w:t>
      </w:r>
      <w:r w:rsidRPr="001F721D">
        <w:rPr>
          <w:rFonts w:eastAsia="宋体" w:cs="Segoe UI" w:hint="eastAsia"/>
          <w:szCs w:val="22"/>
          <w:lang w:eastAsia="de-DE"/>
        </w:rPr>
        <w:t>关怀与支持。</w:t>
      </w:r>
      <w:r w:rsidR="00EE15DA" w:rsidRPr="001F721D">
        <w:rPr>
          <w:rFonts w:eastAsia="宋体" w:cs="Segoe UI" w:hint="eastAsia"/>
          <w:szCs w:val="22"/>
          <w:lang w:eastAsia="de-DE"/>
        </w:rPr>
        <w:t>在华五十多年来，我们始终</w:t>
      </w:r>
      <w:r w:rsidR="00456320" w:rsidRPr="001F721D">
        <w:rPr>
          <w:rFonts w:eastAsia="宋体" w:cs="Segoe UI" w:hint="eastAsia"/>
          <w:szCs w:val="22"/>
          <w:lang w:eastAsia="de-DE"/>
        </w:rPr>
        <w:t>注重投资于</w:t>
      </w:r>
      <w:r w:rsidR="00EE15DA" w:rsidRPr="001F721D">
        <w:rPr>
          <w:rFonts w:eastAsia="宋体" w:cs="Segoe UI" w:hint="eastAsia"/>
          <w:szCs w:val="22"/>
          <w:lang w:eastAsia="de-DE"/>
        </w:rPr>
        <w:t>人才的发展，</w:t>
      </w:r>
      <w:r w:rsidR="00455C8B" w:rsidRPr="001F721D">
        <w:rPr>
          <w:rFonts w:eastAsia="宋体" w:cs="Segoe UI" w:hint="eastAsia"/>
          <w:szCs w:val="22"/>
          <w:lang w:eastAsia="de-DE"/>
        </w:rPr>
        <w:t>强大的多元化团队</w:t>
      </w:r>
      <w:r w:rsidR="00EE15DA" w:rsidRPr="001F721D">
        <w:rPr>
          <w:rFonts w:eastAsia="宋体" w:cs="Segoe UI" w:hint="eastAsia"/>
          <w:szCs w:val="22"/>
          <w:lang w:eastAsia="de-DE"/>
        </w:rPr>
        <w:t>是汉高实现可持续的长期发展的基石，也是帮助我们为</w:t>
      </w:r>
      <w:r w:rsidR="00456320" w:rsidRPr="001F721D">
        <w:rPr>
          <w:rFonts w:eastAsia="宋体" w:cs="Segoe UI" w:hint="eastAsia"/>
          <w:szCs w:val="22"/>
          <w:lang w:eastAsia="de-DE"/>
        </w:rPr>
        <w:t>中国市场持续带来</w:t>
      </w:r>
      <w:r w:rsidR="00EE15DA" w:rsidRPr="001F721D">
        <w:rPr>
          <w:rFonts w:eastAsia="宋体" w:cs="Segoe UI" w:hint="eastAsia"/>
          <w:szCs w:val="22"/>
          <w:lang w:eastAsia="de-DE"/>
        </w:rPr>
        <w:t>有影响力的创新</w:t>
      </w:r>
      <w:r w:rsidR="00456320" w:rsidRPr="001F721D">
        <w:rPr>
          <w:rFonts w:eastAsia="宋体" w:cs="Segoe UI" w:hint="eastAsia"/>
          <w:szCs w:val="22"/>
          <w:lang w:eastAsia="de-DE"/>
        </w:rPr>
        <w:t>的关键所在</w:t>
      </w:r>
      <w:r w:rsidR="00663DA0" w:rsidRPr="001F721D">
        <w:rPr>
          <w:rFonts w:eastAsia="宋体" w:cs="Segoe UI" w:hint="eastAsia"/>
          <w:szCs w:val="22"/>
          <w:lang w:eastAsia="de-DE"/>
        </w:rPr>
        <w:t>。</w:t>
      </w:r>
      <w:r w:rsidRPr="001F721D">
        <w:rPr>
          <w:rFonts w:eastAsia="宋体" w:cs="Segoe UI" w:hint="eastAsia"/>
          <w:szCs w:val="22"/>
          <w:lang w:eastAsia="de-DE"/>
        </w:rPr>
        <w:t>”</w:t>
      </w:r>
    </w:p>
    <w:p w14:paraId="4FC174F9" w14:textId="4BB141B5" w:rsidR="008C0C35" w:rsidRPr="001F721D" w:rsidRDefault="008C0C35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</w:p>
    <w:p w14:paraId="3357A4EA" w14:textId="2EA7AFED" w:rsidR="008C0C35" w:rsidRPr="001F721D" w:rsidRDefault="00456320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 w:hint="eastAsia"/>
          <w:szCs w:val="22"/>
          <w:lang w:eastAsia="de-DE"/>
        </w:rPr>
        <w:t>“非常自豪汉高中国连续八年蝉联‘中国杰出雇主’认证。”</w:t>
      </w:r>
      <w:r w:rsidR="008C0C35" w:rsidRPr="001F721D">
        <w:rPr>
          <w:rFonts w:eastAsia="宋体" w:cs="Segoe UI" w:hint="eastAsia"/>
          <w:szCs w:val="22"/>
          <w:lang w:eastAsia="de-DE"/>
        </w:rPr>
        <w:t>汉高大中华区人力资源总监黄景珊女士表示：</w:t>
      </w:r>
      <w:r w:rsidRPr="001F721D">
        <w:rPr>
          <w:rFonts w:eastAsia="宋体" w:cs="Segoe UI" w:hint="eastAsia"/>
          <w:szCs w:val="22"/>
          <w:lang w:eastAsia="de-DE"/>
        </w:rPr>
        <w:t>“这一殊荣是对我们不断打造卓越职场的充分认可</w:t>
      </w:r>
      <w:r w:rsidR="008C0C35" w:rsidRPr="001F721D">
        <w:rPr>
          <w:rFonts w:eastAsia="宋体" w:cs="Segoe UI" w:hint="eastAsia"/>
          <w:szCs w:val="22"/>
          <w:lang w:eastAsia="de-DE"/>
        </w:rPr>
        <w:t>。汉高始终重视并激励员工，为其提供职业及个人发展的广阔机遇。未来，我们将</w:t>
      </w:r>
      <w:r w:rsidRPr="001F721D">
        <w:rPr>
          <w:rFonts w:eastAsia="宋体" w:cs="Segoe UI" w:hint="eastAsia"/>
          <w:szCs w:val="22"/>
          <w:lang w:eastAsia="de-DE"/>
        </w:rPr>
        <w:t>持续促进</w:t>
      </w:r>
      <w:r w:rsidR="008C0C35" w:rsidRPr="001F721D">
        <w:rPr>
          <w:rFonts w:eastAsia="宋体" w:cs="Segoe UI" w:hint="eastAsia"/>
          <w:szCs w:val="22"/>
          <w:lang w:eastAsia="de-DE"/>
        </w:rPr>
        <w:t>多元</w:t>
      </w:r>
      <w:r w:rsidRPr="001F721D">
        <w:rPr>
          <w:rFonts w:eastAsia="宋体" w:cs="Segoe UI" w:hint="eastAsia"/>
          <w:szCs w:val="22"/>
          <w:lang w:eastAsia="de-DE"/>
        </w:rPr>
        <w:t>文化，提升</w:t>
      </w:r>
      <w:r w:rsidR="008C0C35" w:rsidRPr="001F721D">
        <w:rPr>
          <w:rFonts w:eastAsia="宋体" w:cs="Segoe UI"/>
          <w:szCs w:val="22"/>
          <w:lang w:eastAsia="de-DE"/>
        </w:rPr>
        <w:t>数字</w:t>
      </w:r>
      <w:r w:rsidR="008C0C35" w:rsidRPr="001F721D">
        <w:rPr>
          <w:rFonts w:eastAsia="宋体" w:cs="Segoe UI" w:hint="eastAsia"/>
          <w:szCs w:val="22"/>
          <w:lang w:eastAsia="de-DE"/>
        </w:rPr>
        <w:t>化</w:t>
      </w:r>
      <w:r w:rsidRPr="001F721D">
        <w:rPr>
          <w:rFonts w:eastAsia="宋体" w:cs="Segoe UI" w:hint="eastAsia"/>
          <w:szCs w:val="22"/>
          <w:lang w:eastAsia="de-DE"/>
        </w:rPr>
        <w:t>体验</w:t>
      </w:r>
      <w:r w:rsidR="008C0C35" w:rsidRPr="001F721D">
        <w:rPr>
          <w:rFonts w:eastAsia="宋体" w:cs="Segoe UI"/>
          <w:szCs w:val="22"/>
          <w:lang w:eastAsia="de-DE"/>
        </w:rPr>
        <w:t>，</w:t>
      </w:r>
      <w:r w:rsidRPr="001F721D">
        <w:rPr>
          <w:rFonts w:eastAsia="宋体" w:cs="Segoe UI" w:hint="eastAsia"/>
          <w:szCs w:val="22"/>
          <w:lang w:eastAsia="de-DE"/>
        </w:rPr>
        <w:t>赋能</w:t>
      </w:r>
      <w:r w:rsidR="008C0C35" w:rsidRPr="001F721D">
        <w:rPr>
          <w:rFonts w:eastAsia="宋体" w:cs="Segoe UI"/>
          <w:szCs w:val="22"/>
          <w:lang w:eastAsia="de-DE"/>
        </w:rPr>
        <w:t>员工成长</w:t>
      </w:r>
      <w:r w:rsidRPr="001F721D">
        <w:rPr>
          <w:rFonts w:eastAsia="宋体" w:cs="Segoe UI" w:hint="eastAsia"/>
          <w:szCs w:val="22"/>
          <w:lang w:eastAsia="de-DE"/>
        </w:rPr>
        <w:t>，</w:t>
      </w:r>
      <w:r w:rsidR="008C0C35" w:rsidRPr="001F721D">
        <w:rPr>
          <w:rFonts w:eastAsia="宋体" w:cs="Segoe UI" w:hint="eastAsia"/>
          <w:szCs w:val="22"/>
          <w:lang w:eastAsia="de-DE"/>
        </w:rPr>
        <w:t>创造可持续价值。”</w:t>
      </w:r>
    </w:p>
    <w:p w14:paraId="1B6B0FB2" w14:textId="77777777" w:rsidR="00D816B4" w:rsidRPr="001F721D" w:rsidRDefault="00D816B4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</w:p>
    <w:p w14:paraId="745CD8C3" w14:textId="6BC34BB0" w:rsidR="003A0B97" w:rsidRPr="001F721D" w:rsidRDefault="00F26732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/>
          <w:szCs w:val="22"/>
          <w:lang w:eastAsia="de-DE"/>
        </w:rPr>
        <w:t>2022</w:t>
      </w:r>
      <w:r w:rsidRPr="001F721D">
        <w:rPr>
          <w:rFonts w:eastAsia="宋体" w:cs="Segoe UI" w:hint="eastAsia"/>
          <w:szCs w:val="22"/>
          <w:lang w:eastAsia="de-DE"/>
        </w:rPr>
        <w:t>年，</w:t>
      </w:r>
      <w:r w:rsidR="00442276" w:rsidRPr="001F721D">
        <w:rPr>
          <w:rFonts w:eastAsia="宋体" w:cs="Segoe UI" w:hint="eastAsia"/>
          <w:szCs w:val="22"/>
          <w:lang w:eastAsia="de-DE"/>
        </w:rPr>
        <w:t>汉高持续</w:t>
      </w:r>
      <w:r w:rsidR="006347CB" w:rsidRPr="001F721D">
        <w:rPr>
          <w:rFonts w:eastAsia="宋体" w:cs="Segoe UI" w:hint="eastAsia"/>
          <w:szCs w:val="22"/>
          <w:lang w:eastAsia="de-DE"/>
        </w:rPr>
        <w:t>构建协作文化，</w:t>
      </w:r>
      <w:r w:rsidR="00A40D67" w:rsidRPr="001F721D">
        <w:rPr>
          <w:rFonts w:eastAsia="宋体" w:cs="Segoe UI" w:hint="eastAsia"/>
          <w:szCs w:val="22"/>
          <w:lang w:eastAsia="de-DE"/>
        </w:rPr>
        <w:t>提升</w:t>
      </w:r>
      <w:r w:rsidR="006347CB" w:rsidRPr="001F721D">
        <w:rPr>
          <w:rFonts w:eastAsia="宋体" w:cs="Segoe UI" w:hint="eastAsia"/>
          <w:szCs w:val="22"/>
          <w:lang w:eastAsia="de-DE"/>
        </w:rPr>
        <w:t>数字化</w:t>
      </w:r>
      <w:r w:rsidR="00A40D67" w:rsidRPr="001F721D">
        <w:rPr>
          <w:rFonts w:eastAsia="宋体" w:cs="Segoe UI" w:hint="eastAsia"/>
          <w:szCs w:val="22"/>
          <w:lang w:eastAsia="de-DE"/>
        </w:rPr>
        <w:t>体验</w:t>
      </w:r>
      <w:r w:rsidR="006347CB" w:rsidRPr="001F721D">
        <w:rPr>
          <w:rFonts w:eastAsia="宋体" w:cs="Segoe UI" w:hint="eastAsia"/>
          <w:szCs w:val="22"/>
          <w:lang w:eastAsia="de-DE"/>
        </w:rPr>
        <w:t>和员工关怀</w:t>
      </w:r>
      <w:r w:rsidR="00F453A0" w:rsidRPr="001F721D">
        <w:rPr>
          <w:rFonts w:eastAsia="宋体" w:cs="Segoe UI" w:hint="eastAsia"/>
          <w:szCs w:val="22"/>
          <w:lang w:eastAsia="de-DE"/>
        </w:rPr>
        <w:t>，全面</w:t>
      </w:r>
      <w:r w:rsidR="006347CB" w:rsidRPr="001F721D">
        <w:rPr>
          <w:rFonts w:eastAsia="宋体" w:cs="Segoe UI" w:hint="eastAsia"/>
          <w:szCs w:val="22"/>
          <w:lang w:eastAsia="de-DE"/>
        </w:rPr>
        <w:t>支持</w:t>
      </w:r>
      <w:r w:rsidR="007B6B7C" w:rsidRPr="001F721D">
        <w:rPr>
          <w:rFonts w:eastAsia="宋体" w:cs="Segoe UI" w:hint="eastAsia"/>
          <w:szCs w:val="22"/>
          <w:lang w:eastAsia="de-DE"/>
        </w:rPr>
        <w:t>员工发展</w:t>
      </w:r>
      <w:r w:rsidR="00A55BC5" w:rsidRPr="001F721D">
        <w:rPr>
          <w:rFonts w:eastAsia="宋体" w:cs="Segoe UI" w:hint="eastAsia"/>
          <w:szCs w:val="22"/>
          <w:lang w:eastAsia="de-DE"/>
        </w:rPr>
        <w:t>。</w:t>
      </w:r>
    </w:p>
    <w:p w14:paraId="73FF05BB" w14:textId="144EE786" w:rsidR="00594173" w:rsidRPr="00E855EC" w:rsidRDefault="00594173" w:rsidP="00900C9D">
      <w:pPr>
        <w:spacing w:after="120"/>
        <w:rPr>
          <w:rFonts w:ascii="Helvetica" w:hAnsi="Helvetica"/>
          <w:shd w:val="pct15" w:color="auto" w:fill="FFFFFF"/>
          <w:lang w:eastAsia="zh-CN"/>
        </w:rPr>
      </w:pPr>
    </w:p>
    <w:p w14:paraId="6676FA1B" w14:textId="33EAC27F" w:rsidR="00583A51" w:rsidRPr="001F721D" w:rsidRDefault="00760793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 w:hint="eastAsia"/>
          <w:b/>
          <w:bCs/>
          <w:szCs w:val="22"/>
          <w:lang w:eastAsia="de-DE"/>
        </w:rPr>
        <w:t>多元包容文化赋能人才发展：</w:t>
      </w:r>
      <w:r w:rsidR="00485BBA" w:rsidRPr="001F721D">
        <w:rPr>
          <w:rFonts w:eastAsia="宋体" w:cs="Segoe UI"/>
          <w:szCs w:val="22"/>
          <w:lang w:eastAsia="de-DE"/>
        </w:rPr>
        <w:t>多元</w:t>
      </w:r>
      <w:r w:rsidR="00A40D67" w:rsidRPr="001F721D">
        <w:rPr>
          <w:rFonts w:eastAsia="宋体" w:cs="Segoe UI" w:hint="eastAsia"/>
          <w:szCs w:val="22"/>
          <w:lang w:eastAsia="de-DE"/>
        </w:rPr>
        <w:t>化</w:t>
      </w:r>
      <w:r w:rsidR="00485BBA" w:rsidRPr="001F721D">
        <w:rPr>
          <w:rFonts w:eastAsia="宋体" w:cs="Segoe UI"/>
          <w:szCs w:val="22"/>
          <w:lang w:eastAsia="de-DE"/>
        </w:rPr>
        <w:t>与包容</w:t>
      </w:r>
      <w:r w:rsidR="00A40D67" w:rsidRPr="001F721D">
        <w:rPr>
          <w:rFonts w:eastAsia="宋体" w:cs="Segoe UI" w:hint="eastAsia"/>
          <w:szCs w:val="22"/>
          <w:lang w:eastAsia="de-DE"/>
        </w:rPr>
        <w:t>性</w:t>
      </w:r>
      <w:r w:rsidR="00485BBA" w:rsidRPr="001F721D">
        <w:rPr>
          <w:rFonts w:eastAsia="宋体" w:cs="Segoe UI"/>
          <w:szCs w:val="22"/>
          <w:lang w:eastAsia="de-DE"/>
        </w:rPr>
        <w:t>深深植根于汉高的企业文化中，是创意、创新和创造的关键驱动力</w:t>
      </w:r>
      <w:r w:rsidR="00485BBA" w:rsidRPr="001F721D">
        <w:rPr>
          <w:rFonts w:eastAsia="宋体" w:cs="Segoe UI" w:hint="eastAsia"/>
          <w:szCs w:val="22"/>
          <w:lang w:eastAsia="de-DE"/>
        </w:rPr>
        <w:t>。</w:t>
      </w:r>
      <w:r w:rsidR="00456665" w:rsidRPr="001F721D">
        <w:rPr>
          <w:rFonts w:eastAsia="宋体" w:cs="Segoe UI" w:hint="eastAsia"/>
          <w:szCs w:val="22"/>
          <w:lang w:eastAsia="de-DE"/>
        </w:rPr>
        <w:t>汉高为员工提供</w:t>
      </w:r>
      <w:r w:rsidR="00F453A0" w:rsidRPr="001F721D">
        <w:rPr>
          <w:rFonts w:eastAsia="宋体" w:cs="Segoe UI" w:hint="eastAsia"/>
          <w:szCs w:val="22"/>
          <w:lang w:eastAsia="de-DE"/>
        </w:rPr>
        <w:t>丰富的学习项目和内部轮岗、转岗机会，</w:t>
      </w:r>
      <w:r w:rsidRPr="001F721D">
        <w:rPr>
          <w:rFonts w:eastAsia="宋体" w:cs="Segoe UI" w:hint="eastAsia"/>
          <w:szCs w:val="22"/>
          <w:lang w:eastAsia="de-DE"/>
        </w:rPr>
        <w:t>以支持不同阶段的员工发挥潜能，拓展职业发展的可能性</w:t>
      </w:r>
      <w:r w:rsidR="006E603C" w:rsidRPr="001F721D">
        <w:rPr>
          <w:rFonts w:eastAsia="宋体" w:cs="Segoe UI" w:hint="eastAsia"/>
          <w:szCs w:val="22"/>
          <w:lang w:eastAsia="de-DE"/>
        </w:rPr>
        <w:t>。</w:t>
      </w:r>
      <w:r w:rsidR="00A65564" w:rsidRPr="001F721D">
        <w:rPr>
          <w:rFonts w:eastAsia="宋体" w:cs="Segoe UI"/>
          <w:szCs w:val="22"/>
          <w:lang w:eastAsia="de-DE"/>
        </w:rPr>
        <w:t>汉高在平等就业机会方面</w:t>
      </w:r>
      <w:r w:rsidR="00EF56CC" w:rsidRPr="001F721D">
        <w:rPr>
          <w:rFonts w:eastAsia="宋体" w:cs="Segoe UI" w:hint="eastAsia"/>
          <w:szCs w:val="22"/>
          <w:lang w:eastAsia="de-DE"/>
        </w:rPr>
        <w:t>一</w:t>
      </w:r>
      <w:r w:rsidR="00583A51" w:rsidRPr="001F721D">
        <w:rPr>
          <w:rFonts w:eastAsia="宋体" w:cs="Segoe UI" w:hint="eastAsia"/>
          <w:szCs w:val="22"/>
          <w:lang w:eastAsia="de-DE"/>
        </w:rPr>
        <w:t>直</w:t>
      </w:r>
      <w:r w:rsidR="00A65564" w:rsidRPr="001F721D">
        <w:rPr>
          <w:rFonts w:eastAsia="宋体" w:cs="Segoe UI"/>
          <w:szCs w:val="22"/>
          <w:lang w:eastAsia="de-DE"/>
        </w:rPr>
        <w:t>表现突出</w:t>
      </w:r>
      <w:r w:rsidR="00F453A0" w:rsidRPr="001F721D">
        <w:rPr>
          <w:rFonts w:eastAsia="宋体" w:cs="Segoe UI" w:hint="eastAsia"/>
          <w:szCs w:val="22"/>
          <w:lang w:eastAsia="de-DE"/>
        </w:rPr>
        <w:t>。如今，汉高管理岗位上的女性比例已稳步提升</w:t>
      </w:r>
      <w:r w:rsidR="008C08D7">
        <w:rPr>
          <w:rFonts w:eastAsia="宋体" w:cs="Segoe UI" w:hint="eastAsia"/>
          <w:szCs w:val="22"/>
          <w:lang w:eastAsia="zh-CN"/>
        </w:rPr>
        <w:t>至</w:t>
      </w:r>
      <w:r w:rsidR="00F453A0" w:rsidRPr="001F721D">
        <w:rPr>
          <w:rFonts w:eastAsia="宋体" w:cs="Segoe UI" w:hint="eastAsia"/>
          <w:szCs w:val="22"/>
          <w:lang w:eastAsia="de-DE"/>
        </w:rPr>
        <w:t>38%</w:t>
      </w:r>
      <w:r w:rsidR="00F453A0" w:rsidRPr="001F721D">
        <w:rPr>
          <w:rFonts w:eastAsia="宋体" w:cs="Segoe UI" w:hint="eastAsia"/>
          <w:szCs w:val="22"/>
          <w:lang w:eastAsia="de-DE"/>
        </w:rPr>
        <w:t>。</w:t>
      </w:r>
      <w:r w:rsidR="00A55BC5" w:rsidRPr="001F721D">
        <w:rPr>
          <w:rFonts w:eastAsia="宋体" w:cs="Segoe UI" w:hint="eastAsia"/>
          <w:szCs w:val="22"/>
          <w:lang w:eastAsia="de-DE"/>
        </w:rPr>
        <w:t>2</w:t>
      </w:r>
      <w:r w:rsidR="00A55BC5" w:rsidRPr="001F721D">
        <w:rPr>
          <w:rFonts w:eastAsia="宋体" w:cs="Segoe UI"/>
          <w:szCs w:val="22"/>
          <w:lang w:eastAsia="de-DE"/>
        </w:rPr>
        <w:t>022</w:t>
      </w:r>
      <w:r w:rsidR="00A55BC5" w:rsidRPr="001F721D">
        <w:rPr>
          <w:rFonts w:eastAsia="宋体" w:cs="Segoe UI" w:hint="eastAsia"/>
          <w:szCs w:val="22"/>
          <w:lang w:eastAsia="de-DE"/>
        </w:rPr>
        <w:t>年</w:t>
      </w:r>
      <w:r w:rsidR="00583A51" w:rsidRPr="001F721D">
        <w:rPr>
          <w:rFonts w:eastAsia="宋体" w:cs="Segoe UI" w:hint="eastAsia"/>
          <w:szCs w:val="22"/>
          <w:lang w:eastAsia="de-DE"/>
        </w:rPr>
        <w:t>，汉高宣布</w:t>
      </w:r>
      <w:r w:rsidR="00A55BC5" w:rsidRPr="001F721D">
        <w:rPr>
          <w:rFonts w:eastAsia="宋体" w:cs="Segoe UI" w:hint="eastAsia"/>
          <w:szCs w:val="22"/>
          <w:lang w:eastAsia="de-DE"/>
        </w:rPr>
        <w:t>将</w:t>
      </w:r>
      <w:r w:rsidR="00583A51" w:rsidRPr="001F721D">
        <w:rPr>
          <w:rFonts w:eastAsia="宋体" w:cs="Segoe UI" w:hint="eastAsia"/>
          <w:szCs w:val="22"/>
          <w:lang w:eastAsia="de-DE"/>
        </w:rPr>
        <w:t>力争到</w:t>
      </w:r>
      <w:r w:rsidR="00583A51" w:rsidRPr="001F721D">
        <w:rPr>
          <w:rFonts w:eastAsia="宋体" w:cs="Segoe UI" w:hint="eastAsia"/>
          <w:szCs w:val="22"/>
          <w:lang w:eastAsia="de-DE"/>
        </w:rPr>
        <w:t>2025</w:t>
      </w:r>
      <w:r w:rsidR="00583A51" w:rsidRPr="001F721D">
        <w:rPr>
          <w:rFonts w:eastAsia="宋体" w:cs="Segoe UI" w:hint="eastAsia"/>
          <w:szCs w:val="22"/>
          <w:lang w:eastAsia="de-DE"/>
        </w:rPr>
        <w:t>年实现所有管理岗位性别均等，充分释放多元化潜力。</w:t>
      </w:r>
    </w:p>
    <w:p w14:paraId="0D9FC16A" w14:textId="7D65C668" w:rsidR="00456665" w:rsidRPr="00E855EC" w:rsidRDefault="00456665" w:rsidP="00900C9D">
      <w:pPr>
        <w:spacing w:after="120"/>
        <w:rPr>
          <w:rFonts w:ascii="Helvetica" w:hAnsi="Helvetica"/>
          <w:shd w:val="pct15" w:color="auto" w:fill="FFFFFF"/>
          <w:lang w:eastAsia="zh-CN"/>
        </w:rPr>
      </w:pPr>
    </w:p>
    <w:p w14:paraId="01D55FAB" w14:textId="2A990D5D" w:rsidR="00E50CFC" w:rsidRDefault="00760793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  <w:r w:rsidRPr="001F721D">
        <w:rPr>
          <w:rFonts w:eastAsia="宋体" w:cs="Segoe UI" w:hint="eastAsia"/>
          <w:b/>
          <w:bCs/>
          <w:szCs w:val="22"/>
          <w:lang w:eastAsia="de-DE"/>
        </w:rPr>
        <w:t>更优数字化体验关怀员工成长</w:t>
      </w:r>
      <w:r w:rsidR="009F3F81" w:rsidRPr="001F721D">
        <w:rPr>
          <w:rFonts w:eastAsia="宋体" w:cs="Segoe UI" w:hint="eastAsia"/>
          <w:b/>
          <w:bCs/>
          <w:szCs w:val="22"/>
          <w:lang w:eastAsia="de-DE"/>
        </w:rPr>
        <w:t>：</w:t>
      </w:r>
      <w:r w:rsidR="00F453A0" w:rsidRPr="001F721D">
        <w:rPr>
          <w:rFonts w:eastAsia="宋体" w:cs="Segoe UI" w:hint="eastAsia"/>
          <w:szCs w:val="22"/>
          <w:lang w:eastAsia="de-DE"/>
        </w:rPr>
        <w:t>汉高进一步发展和扩大</w:t>
      </w:r>
      <w:r w:rsidR="00F453A0" w:rsidRPr="001F721D">
        <w:rPr>
          <w:rFonts w:eastAsia="宋体" w:cs="Segoe UI" w:hint="eastAsia"/>
          <w:szCs w:val="22"/>
          <w:lang w:eastAsia="de-DE"/>
        </w:rPr>
        <w:t>2021</w:t>
      </w:r>
      <w:r w:rsidR="00F453A0" w:rsidRPr="001F721D">
        <w:rPr>
          <w:rFonts w:eastAsia="宋体" w:cs="Segoe UI" w:hint="eastAsia"/>
          <w:szCs w:val="22"/>
          <w:lang w:eastAsia="de-DE"/>
        </w:rPr>
        <w:t>年启动的“智慧办公</w:t>
      </w:r>
      <w:r w:rsidR="00F453A0" w:rsidRPr="001F721D">
        <w:rPr>
          <w:rFonts w:eastAsia="宋体" w:cs="Segoe UI" w:hint="eastAsia"/>
          <w:szCs w:val="22"/>
          <w:lang w:eastAsia="de-DE"/>
        </w:rPr>
        <w:t xml:space="preserve"> </w:t>
      </w:r>
      <w:r w:rsidR="00F453A0" w:rsidRPr="001F721D">
        <w:rPr>
          <w:rFonts w:eastAsia="宋体" w:cs="Segoe UI" w:hint="eastAsia"/>
          <w:szCs w:val="22"/>
          <w:lang w:eastAsia="de-DE"/>
        </w:rPr>
        <w:t>”项目，</w:t>
      </w:r>
      <w:r w:rsidR="00A05EF2" w:rsidRPr="001F721D">
        <w:rPr>
          <w:rFonts w:eastAsia="宋体" w:cs="Segoe UI" w:hint="eastAsia"/>
          <w:szCs w:val="22"/>
          <w:lang w:eastAsia="de-DE"/>
        </w:rPr>
        <w:t>在数字技术的支持下，</w:t>
      </w:r>
      <w:r w:rsidR="00D43417" w:rsidRPr="001F721D">
        <w:rPr>
          <w:rFonts w:eastAsia="宋体" w:cs="Segoe UI" w:hint="eastAsia"/>
          <w:szCs w:val="22"/>
          <w:lang w:eastAsia="de-DE"/>
        </w:rPr>
        <w:t>实现</w:t>
      </w:r>
      <w:r w:rsidR="00A05EF2" w:rsidRPr="001F721D">
        <w:rPr>
          <w:rFonts w:eastAsia="宋体" w:cs="Segoe UI" w:hint="eastAsia"/>
          <w:szCs w:val="22"/>
          <w:lang w:eastAsia="de-DE"/>
        </w:rPr>
        <w:t>高度的灵活性</w:t>
      </w:r>
      <w:r w:rsidR="00D43417" w:rsidRPr="001F721D">
        <w:rPr>
          <w:rFonts w:eastAsia="宋体" w:cs="Segoe UI" w:hint="eastAsia"/>
          <w:szCs w:val="22"/>
          <w:lang w:eastAsia="de-DE"/>
        </w:rPr>
        <w:t>，</w:t>
      </w:r>
      <w:r w:rsidR="00A05EF2" w:rsidRPr="001F721D">
        <w:rPr>
          <w:rFonts w:eastAsia="宋体" w:cs="Segoe UI" w:hint="eastAsia"/>
          <w:szCs w:val="22"/>
          <w:lang w:eastAsia="de-DE"/>
        </w:rPr>
        <w:t>塑造面向</w:t>
      </w:r>
      <w:r w:rsidR="00F453A0" w:rsidRPr="001F721D">
        <w:rPr>
          <w:rFonts w:eastAsia="宋体" w:cs="Segoe UI" w:hint="eastAsia"/>
          <w:szCs w:val="22"/>
          <w:lang w:eastAsia="de-DE"/>
        </w:rPr>
        <w:t>未来</w:t>
      </w:r>
      <w:r w:rsidR="00A05EF2" w:rsidRPr="001F721D">
        <w:rPr>
          <w:rFonts w:eastAsia="宋体" w:cs="Segoe UI" w:hint="eastAsia"/>
          <w:szCs w:val="22"/>
          <w:lang w:eastAsia="de-DE"/>
        </w:rPr>
        <w:t>的</w:t>
      </w:r>
      <w:r w:rsidR="00F453A0" w:rsidRPr="001F721D">
        <w:rPr>
          <w:rFonts w:eastAsia="宋体" w:cs="Segoe UI" w:hint="eastAsia"/>
          <w:szCs w:val="22"/>
          <w:lang w:eastAsia="de-DE"/>
        </w:rPr>
        <w:t>工作模式。</w:t>
      </w:r>
      <w:r w:rsidR="00A05EF2" w:rsidRPr="001F721D">
        <w:rPr>
          <w:rFonts w:eastAsia="宋体" w:cs="Segoe UI" w:hint="eastAsia"/>
          <w:szCs w:val="22"/>
          <w:lang w:eastAsia="de-DE"/>
        </w:rPr>
        <w:t>汉高还推出了关注员工</w:t>
      </w:r>
      <w:r w:rsidR="00D43417" w:rsidRPr="001F721D">
        <w:rPr>
          <w:rFonts w:eastAsia="宋体" w:cs="Segoe UI" w:hint="eastAsia"/>
          <w:szCs w:val="22"/>
          <w:lang w:eastAsia="de-DE"/>
        </w:rPr>
        <w:t>福祉和</w:t>
      </w:r>
      <w:r w:rsidR="00A05EF2" w:rsidRPr="001F721D">
        <w:rPr>
          <w:rFonts w:eastAsia="宋体" w:cs="Segoe UI" w:hint="eastAsia"/>
          <w:szCs w:val="22"/>
          <w:lang w:eastAsia="de-DE"/>
        </w:rPr>
        <w:t>健康的新举措，并通过数字化手段提升体验，提供个性化的福</w:t>
      </w:r>
      <w:r w:rsidR="00A05EF2" w:rsidRPr="001F721D">
        <w:rPr>
          <w:rFonts w:eastAsia="宋体" w:cs="Segoe UI" w:hint="eastAsia"/>
          <w:szCs w:val="22"/>
          <w:lang w:eastAsia="de-DE"/>
        </w:rPr>
        <w:lastRenderedPageBreak/>
        <w:t>利组合、在线咨询平台和线上互动沟通，</w:t>
      </w:r>
      <w:r w:rsidR="009F3F81" w:rsidRPr="001F721D">
        <w:rPr>
          <w:rFonts w:eastAsia="宋体" w:cs="Segoe UI"/>
          <w:szCs w:val="22"/>
          <w:lang w:eastAsia="de-DE"/>
        </w:rPr>
        <w:t>关爱员工心理健康</w:t>
      </w:r>
      <w:r w:rsidR="009F3F81" w:rsidRPr="001F721D">
        <w:rPr>
          <w:rFonts w:eastAsia="宋体" w:cs="Segoe UI" w:hint="eastAsia"/>
          <w:szCs w:val="22"/>
          <w:lang w:eastAsia="de-DE"/>
        </w:rPr>
        <w:t>。</w:t>
      </w:r>
      <w:r w:rsidR="00E50CFC" w:rsidRPr="001F721D">
        <w:rPr>
          <w:rFonts w:eastAsia="宋体" w:cs="Segoe UI" w:hint="eastAsia"/>
          <w:szCs w:val="22"/>
          <w:lang w:eastAsia="de-DE"/>
        </w:rPr>
        <w:t>凭借对员工健康的全面多元关怀，</w:t>
      </w:r>
      <w:r w:rsidR="00D43417" w:rsidRPr="001F721D">
        <w:rPr>
          <w:rFonts w:eastAsia="宋体" w:cs="Segoe UI" w:hint="eastAsia"/>
          <w:szCs w:val="22"/>
          <w:lang w:eastAsia="de-DE"/>
        </w:rPr>
        <w:t>汉高还</w:t>
      </w:r>
      <w:r w:rsidR="0091624E" w:rsidRPr="001F721D">
        <w:rPr>
          <w:rFonts w:eastAsia="宋体" w:cs="Segoe UI" w:hint="eastAsia"/>
          <w:szCs w:val="22"/>
          <w:lang w:eastAsia="de-DE"/>
        </w:rPr>
        <w:t>获评“</w:t>
      </w:r>
      <w:r w:rsidR="00E50CFC" w:rsidRPr="001F721D">
        <w:rPr>
          <w:rFonts w:eastAsia="宋体" w:cs="Segoe UI" w:hint="eastAsia"/>
          <w:szCs w:val="22"/>
          <w:lang w:eastAsia="de-DE"/>
        </w:rPr>
        <w:t>2022</w:t>
      </w:r>
      <w:r w:rsidR="00E50CFC" w:rsidRPr="001F721D">
        <w:rPr>
          <w:rFonts w:eastAsia="宋体" w:cs="Segoe UI" w:hint="eastAsia"/>
          <w:szCs w:val="22"/>
          <w:lang w:eastAsia="de-DE"/>
        </w:rPr>
        <w:t>美世</w:t>
      </w:r>
      <w:r w:rsidR="0091624E" w:rsidRPr="001F721D">
        <w:rPr>
          <w:rFonts w:eastAsia="宋体" w:cs="Segoe UI" w:hint="eastAsia"/>
          <w:szCs w:val="22"/>
          <w:lang w:eastAsia="de-DE"/>
        </w:rPr>
        <w:t>中国</w:t>
      </w:r>
      <w:r w:rsidR="00E50CFC" w:rsidRPr="001F721D">
        <w:rPr>
          <w:rFonts w:eastAsia="宋体" w:cs="Segoe UI" w:hint="eastAsia"/>
          <w:szCs w:val="22"/>
          <w:lang w:eastAsia="de-DE"/>
        </w:rPr>
        <w:t>卓越健康雇主</w:t>
      </w:r>
      <w:r w:rsidR="0091624E" w:rsidRPr="001F721D">
        <w:rPr>
          <w:rFonts w:eastAsia="宋体" w:cs="Segoe UI" w:hint="eastAsia"/>
          <w:szCs w:val="22"/>
          <w:lang w:eastAsia="de-DE"/>
        </w:rPr>
        <w:t>”</w:t>
      </w:r>
      <w:r w:rsidR="00E50CFC" w:rsidRPr="001F721D">
        <w:rPr>
          <w:rFonts w:eastAsia="宋体" w:cs="Segoe UI" w:hint="eastAsia"/>
          <w:szCs w:val="22"/>
          <w:lang w:eastAsia="de-DE"/>
        </w:rPr>
        <w:t>。</w:t>
      </w:r>
    </w:p>
    <w:p w14:paraId="4CA275A9" w14:textId="0F88BC2C" w:rsidR="001F721D" w:rsidRDefault="001F721D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</w:p>
    <w:p w14:paraId="0BA7AD6B" w14:textId="77777777" w:rsidR="001F721D" w:rsidRPr="001F721D" w:rsidRDefault="001F721D" w:rsidP="001F721D">
      <w:pPr>
        <w:spacing w:line="240" w:lineRule="auto"/>
        <w:jc w:val="left"/>
        <w:rPr>
          <w:rFonts w:eastAsia="宋体" w:cs="Segoe UI"/>
          <w:szCs w:val="22"/>
          <w:lang w:eastAsia="de-DE"/>
        </w:rPr>
      </w:pPr>
    </w:p>
    <w:p w14:paraId="0B419618" w14:textId="484EB1EB" w:rsidR="00DB60EF" w:rsidRDefault="00DB60EF" w:rsidP="00DB60EF">
      <w:pPr>
        <w:rPr>
          <w:rStyle w:val="AboutandContactBody"/>
          <w:b/>
          <w:bCs/>
          <w:szCs w:val="18"/>
          <w:lang w:eastAsia="zh-CN"/>
        </w:rPr>
      </w:pPr>
      <w:r>
        <w:rPr>
          <w:rStyle w:val="AboutandContactBody"/>
          <w:rFonts w:hint="eastAsia"/>
          <w:b/>
          <w:bCs/>
          <w:szCs w:val="18"/>
          <w:lang w:eastAsia="zh-CN"/>
        </w:rPr>
        <w:t>关于汉高</w:t>
      </w:r>
    </w:p>
    <w:p w14:paraId="0E0C6C86" w14:textId="77777777" w:rsidR="006A67B6" w:rsidRDefault="006A67B6" w:rsidP="00DB60EF">
      <w:pPr>
        <w:rPr>
          <w:rStyle w:val="AboutandContactBody"/>
          <w:b/>
          <w:bCs/>
          <w:szCs w:val="18"/>
          <w:lang w:eastAsia="zh-CN"/>
        </w:rPr>
      </w:pPr>
    </w:p>
    <w:p w14:paraId="6E27C3D3" w14:textId="77777777" w:rsidR="00DB60EF" w:rsidRPr="00DB60EF" w:rsidRDefault="00DB60EF" w:rsidP="00DB60EF">
      <w:pPr>
        <w:rPr>
          <w:rStyle w:val="AboutandContactBody"/>
          <w:szCs w:val="18"/>
          <w:lang w:eastAsia="zh-CN"/>
        </w:rPr>
      </w:pPr>
      <w:r w:rsidRPr="00DB60EF">
        <w:rPr>
          <w:rStyle w:val="AboutandContactBody"/>
          <w:rFonts w:hint="eastAsia"/>
          <w:szCs w:val="18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汉高消费品牌在各国市场和众多应用领域中具有领先地位，在头发护理、洗涤剂及家用护理领域尤为突出。乐泰（</w:t>
      </w:r>
      <w:r w:rsidRPr="00DB60EF">
        <w:rPr>
          <w:rStyle w:val="AboutandContactBody"/>
          <w:szCs w:val="18"/>
          <w:lang w:eastAsia="zh-CN"/>
        </w:rPr>
        <w:t>Loctite</w:t>
      </w:r>
      <w:r w:rsidRPr="00DB60EF">
        <w:rPr>
          <w:rStyle w:val="AboutandContactBody"/>
          <w:rFonts w:hint="eastAsia"/>
          <w:szCs w:val="18"/>
          <w:lang w:eastAsia="zh-CN"/>
        </w:rPr>
        <w:t>）、宝莹（</w:t>
      </w:r>
      <w:r w:rsidRPr="00DB60EF">
        <w:rPr>
          <w:rStyle w:val="AboutandContactBody"/>
          <w:szCs w:val="18"/>
          <w:lang w:eastAsia="zh-CN"/>
        </w:rPr>
        <w:t xml:space="preserve"> Persil</w:t>
      </w:r>
      <w:r w:rsidRPr="00DB60EF">
        <w:rPr>
          <w:rStyle w:val="AboutandContactBody"/>
          <w:rFonts w:hint="eastAsia"/>
          <w:szCs w:val="18"/>
          <w:lang w:eastAsia="zh-CN"/>
        </w:rPr>
        <w:t>）和施华</w:t>
      </w:r>
      <w:proofErr w:type="gramStart"/>
      <w:r w:rsidRPr="00DB60EF">
        <w:rPr>
          <w:rStyle w:val="AboutandContactBody"/>
          <w:rFonts w:hint="eastAsia"/>
          <w:szCs w:val="18"/>
          <w:lang w:eastAsia="zh-CN"/>
        </w:rPr>
        <w:t>蔻</w:t>
      </w:r>
      <w:proofErr w:type="gramEnd"/>
      <w:r w:rsidRPr="00DB60EF">
        <w:rPr>
          <w:rStyle w:val="AboutandContactBody"/>
          <w:rFonts w:hint="eastAsia"/>
          <w:szCs w:val="18"/>
          <w:lang w:eastAsia="zh-CN"/>
        </w:rPr>
        <w:t>（</w:t>
      </w:r>
      <w:r w:rsidRPr="00DB60EF">
        <w:rPr>
          <w:rStyle w:val="AboutandContactBody"/>
          <w:szCs w:val="18"/>
          <w:lang w:eastAsia="zh-CN"/>
        </w:rPr>
        <w:t>Schwarzkopf</w:t>
      </w:r>
      <w:r w:rsidRPr="00DB60EF">
        <w:rPr>
          <w:rStyle w:val="AboutandContactBody"/>
          <w:rFonts w:hint="eastAsia"/>
          <w:szCs w:val="18"/>
          <w:lang w:eastAsia="zh-CN"/>
        </w:rPr>
        <w:t>）是公司的三大核心品牌。</w:t>
      </w:r>
      <w:r w:rsidRPr="00DB60EF">
        <w:rPr>
          <w:rStyle w:val="AboutandContactBody"/>
          <w:szCs w:val="18"/>
          <w:lang w:eastAsia="zh-CN"/>
        </w:rPr>
        <w:t xml:space="preserve"> 2021</w:t>
      </w:r>
      <w:r w:rsidRPr="00DB60EF">
        <w:rPr>
          <w:rStyle w:val="AboutandContactBody"/>
          <w:rFonts w:hint="eastAsia"/>
          <w:szCs w:val="18"/>
          <w:lang w:eastAsia="zh-CN"/>
        </w:rPr>
        <w:t>财年，汉高实现销售额逾</w:t>
      </w:r>
      <w:r w:rsidRPr="00DB60EF">
        <w:rPr>
          <w:rStyle w:val="AboutandContactBody"/>
          <w:szCs w:val="18"/>
          <w:lang w:eastAsia="zh-CN"/>
        </w:rPr>
        <w:t>200</w:t>
      </w:r>
      <w:r w:rsidRPr="00DB60EF">
        <w:rPr>
          <w:rStyle w:val="AboutandContactBody"/>
          <w:rFonts w:hint="eastAsia"/>
          <w:szCs w:val="18"/>
          <w:lang w:eastAsia="zh-CN"/>
        </w:rPr>
        <w:t>亿欧元，调整后营业利润达</w:t>
      </w:r>
      <w:r w:rsidRPr="00DB60EF">
        <w:rPr>
          <w:rStyle w:val="AboutandContactBody"/>
          <w:szCs w:val="18"/>
          <w:lang w:eastAsia="zh-CN"/>
        </w:rPr>
        <w:t>27</w:t>
      </w:r>
      <w:r w:rsidRPr="00DB60EF">
        <w:rPr>
          <w:rStyle w:val="AboutandContactBody"/>
          <w:rFonts w:hint="eastAsia"/>
          <w:szCs w:val="18"/>
          <w:lang w:eastAsia="zh-CN"/>
        </w:rPr>
        <w:t>亿欧元左右。</w:t>
      </w:r>
      <w:r w:rsidRPr="00DB60EF">
        <w:rPr>
          <w:rStyle w:val="AboutandContactBody"/>
          <w:szCs w:val="18"/>
          <w:lang w:eastAsia="zh-CN"/>
        </w:rPr>
        <w:t xml:space="preserve"> </w:t>
      </w:r>
      <w:r w:rsidRPr="00DB60EF">
        <w:rPr>
          <w:rStyle w:val="AboutandContactBody"/>
          <w:rFonts w:hint="eastAsia"/>
          <w:szCs w:val="18"/>
          <w:lang w:eastAsia="zh-CN"/>
        </w:rPr>
        <w:t>汉高的优先股已列入德国</w:t>
      </w:r>
      <w:r w:rsidRPr="00DB60EF">
        <w:rPr>
          <w:rStyle w:val="AboutandContactBody"/>
          <w:szCs w:val="18"/>
          <w:lang w:eastAsia="zh-CN"/>
        </w:rPr>
        <w:t>DAX</w:t>
      </w:r>
      <w:r w:rsidRPr="00DB60EF">
        <w:rPr>
          <w:rStyle w:val="AboutandContactBody"/>
          <w:rFonts w:hint="eastAsia"/>
          <w:szCs w:val="18"/>
          <w:lang w:eastAsia="zh-CN"/>
        </w:rPr>
        <w:t>指数。可持续发展在汉高有着悠久的传统，公司确立有明晰的可持续发展战略和具体目标。汉高成立于</w:t>
      </w:r>
      <w:r w:rsidRPr="00DB60EF">
        <w:rPr>
          <w:rStyle w:val="AboutandContactBody"/>
          <w:szCs w:val="18"/>
          <w:lang w:eastAsia="zh-CN"/>
        </w:rPr>
        <w:t>1876</w:t>
      </w:r>
      <w:r w:rsidRPr="00DB60EF">
        <w:rPr>
          <w:rStyle w:val="AboutandContactBody"/>
          <w:rFonts w:hint="eastAsia"/>
          <w:szCs w:val="18"/>
          <w:lang w:eastAsia="zh-CN"/>
        </w:rPr>
        <w:t>年，如今，汉高在全球范围内约有</w:t>
      </w:r>
      <w:r w:rsidRPr="00DB60EF">
        <w:rPr>
          <w:rStyle w:val="AboutandContactBody"/>
          <w:szCs w:val="18"/>
          <w:lang w:eastAsia="zh-CN"/>
        </w:rPr>
        <w:t>5</w:t>
      </w:r>
      <w:r w:rsidRPr="00DB60EF">
        <w:rPr>
          <w:rStyle w:val="AboutandContactBody"/>
          <w:rFonts w:hint="eastAsia"/>
          <w:szCs w:val="18"/>
          <w:lang w:eastAsia="zh-CN"/>
        </w:rPr>
        <w:t>万名员工，在强大的企业文化、共同的价值观与企业目标“</w:t>
      </w:r>
      <w:r w:rsidRPr="00DB60EF">
        <w:rPr>
          <w:rStyle w:val="AboutandContactBody"/>
          <w:szCs w:val="18"/>
          <w:lang w:eastAsia="zh-CN"/>
        </w:rPr>
        <w:t>Pioneers at heart for the good of generations</w:t>
      </w:r>
      <w:r w:rsidRPr="00DB60EF">
        <w:rPr>
          <w:rStyle w:val="AboutandContactBody"/>
          <w:rFonts w:hint="eastAsia"/>
          <w:szCs w:val="18"/>
          <w:lang w:eastAsia="zh-CN"/>
        </w:rPr>
        <w:t>”的引领下，融合为一支多元化的团队。更多资讯，敬请访问</w:t>
      </w:r>
      <w:hyperlink r:id="rId11" w:history="1">
        <w:r w:rsidRPr="00DB60EF">
          <w:rPr>
            <w:rStyle w:val="Hyperlink"/>
            <w:rFonts w:cs="Segoe UI"/>
            <w:lang w:eastAsia="zh-CN"/>
          </w:rPr>
          <w:t>www.henkel.com</w:t>
        </w:r>
      </w:hyperlink>
      <w:r w:rsidRPr="00DB60EF">
        <w:rPr>
          <w:rStyle w:val="AboutandContactBody"/>
          <w:rFonts w:hint="eastAsia"/>
          <w:szCs w:val="18"/>
          <w:lang w:eastAsia="zh-CN"/>
        </w:rPr>
        <w:t>。</w:t>
      </w:r>
      <w:r w:rsidRPr="00DB60EF">
        <w:rPr>
          <w:rStyle w:val="AboutandContactBody"/>
          <w:szCs w:val="18"/>
          <w:lang w:eastAsia="zh-CN"/>
        </w:rPr>
        <w:t xml:space="preserve"> </w:t>
      </w:r>
    </w:p>
    <w:p w14:paraId="086DFF09" w14:textId="77777777" w:rsidR="0013676E" w:rsidRDefault="0013676E" w:rsidP="00355DC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</w:p>
    <w:p w14:paraId="1B2772FD" w14:textId="77777777" w:rsidR="0013676E" w:rsidRDefault="0013676E" w:rsidP="00355DC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</w:p>
    <w:p w14:paraId="77821F6B" w14:textId="7EDDB9A2" w:rsidR="00355DC5" w:rsidRPr="00D76E73" w:rsidRDefault="00355DC5" w:rsidP="00355DC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  <w:r>
        <w:rPr>
          <w:rStyle w:val="AboutandContactBody"/>
          <w:rFonts w:asciiTheme="majorHAnsi" w:hAnsiTheme="majorHAnsi" w:cs="Calibri Light" w:hint="eastAsia"/>
          <w:b/>
          <w:szCs w:val="18"/>
          <w:lang w:eastAsia="zh-CN"/>
        </w:rPr>
        <w:t>媒体联系人</w:t>
      </w:r>
    </w:p>
    <w:p w14:paraId="55FC3BD0" w14:textId="77777777" w:rsidR="00355DC5" w:rsidRPr="00D76E73" w:rsidRDefault="00355DC5" w:rsidP="00355DC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</w:p>
    <w:p w14:paraId="76494EA2" w14:textId="77777777" w:rsidR="00355DC5" w:rsidRPr="00906B10" w:rsidRDefault="00355DC5" w:rsidP="00355DC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Cs/>
          <w:szCs w:val="18"/>
        </w:rPr>
      </w:pP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姓名：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 xml:space="preserve">Amy </w:t>
      </w: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Zhou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ab/>
      </w:r>
    </w:p>
    <w:p w14:paraId="755A8A65" w14:textId="77777777" w:rsidR="00355DC5" w:rsidRPr="001962F0" w:rsidRDefault="00355DC5" w:rsidP="00355DC5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电话：</w:t>
      </w:r>
      <w:r w:rsidRPr="00FB232F">
        <w:rPr>
          <w:rStyle w:val="AboutandContactBody"/>
          <w:rFonts w:asciiTheme="majorHAnsi" w:hAnsiTheme="majorHAnsi" w:cs="Calibri Light"/>
          <w:szCs w:val="18"/>
        </w:rPr>
        <w:t>+86-021-2891-5</w:t>
      </w:r>
      <w:r>
        <w:rPr>
          <w:rStyle w:val="AboutandContactBody"/>
          <w:rFonts w:asciiTheme="majorHAnsi" w:hAnsiTheme="majorHAnsi" w:cs="Calibri Light"/>
          <w:szCs w:val="18"/>
        </w:rPr>
        <w:t>345</w:t>
      </w:r>
      <w:r w:rsidRPr="001962F0">
        <w:rPr>
          <w:rStyle w:val="AboutandContactBody"/>
          <w:rFonts w:asciiTheme="majorHAnsi" w:hAnsiTheme="majorHAnsi" w:cs="Calibri Light"/>
          <w:szCs w:val="18"/>
        </w:rPr>
        <w:tab/>
      </w:r>
    </w:p>
    <w:p w14:paraId="2D7C341C" w14:textId="77777777" w:rsidR="00355DC5" w:rsidRDefault="00355DC5" w:rsidP="00355DC5">
      <w:pPr>
        <w:autoSpaceDE w:val="0"/>
        <w:autoSpaceDN w:val="0"/>
        <w:adjustRightInd w:val="0"/>
        <w:rPr>
          <w:rFonts w:asciiTheme="majorHAnsi" w:hAnsiTheme="majorHAnsi" w:cs="Calibri Light"/>
          <w:sz w:val="18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邮箱：</w:t>
      </w:r>
      <w:hyperlink r:id="rId12" w:history="1">
        <w:r w:rsidRPr="00906572">
          <w:rPr>
            <w:rStyle w:val="Hyperlink"/>
            <w:rFonts w:asciiTheme="majorHAnsi" w:hAnsiTheme="majorHAnsi" w:cs="Calibri Light"/>
            <w:lang w:eastAsia="zh-CN"/>
          </w:rPr>
          <w:t>amy</w:t>
        </w:r>
        <w:r w:rsidRPr="00906572">
          <w:rPr>
            <w:rStyle w:val="Hyperlink"/>
            <w:rFonts w:asciiTheme="majorHAnsi" w:hAnsiTheme="majorHAnsi" w:cs="Calibri Light"/>
          </w:rPr>
          <w:t>.zhou@henkel.com</w:t>
        </w:r>
      </w:hyperlink>
    </w:p>
    <w:p w14:paraId="29CE3BB3" w14:textId="028C4BC5" w:rsidR="00900C9D" w:rsidRDefault="00900C9D" w:rsidP="00BF6E82">
      <w:pPr>
        <w:rPr>
          <w:rStyle w:val="AboutandContactHeadline"/>
          <w:lang w:eastAsia="zh-CN"/>
        </w:rPr>
      </w:pPr>
    </w:p>
    <w:p w14:paraId="5B436442" w14:textId="7E1E6EB3" w:rsidR="004927C4" w:rsidRDefault="004927C4" w:rsidP="00BF6E82">
      <w:pPr>
        <w:rPr>
          <w:rStyle w:val="AboutandContactHeadline"/>
          <w:lang w:eastAsia="zh-CN"/>
        </w:rPr>
      </w:pPr>
    </w:p>
    <w:p w14:paraId="7089CCC0" w14:textId="77777777" w:rsidR="00712CCB" w:rsidRDefault="00712CCB" w:rsidP="00BF6E82">
      <w:pPr>
        <w:rPr>
          <w:rStyle w:val="AboutandContactHeadline"/>
          <w:lang w:eastAsia="zh-CN"/>
        </w:rPr>
      </w:pPr>
    </w:p>
    <w:p w14:paraId="68221221" w14:textId="77777777" w:rsidR="00712CCB" w:rsidRDefault="00712CCB" w:rsidP="00BF6E82">
      <w:pPr>
        <w:rPr>
          <w:rFonts w:eastAsia="宋体" w:cs="Segoe UI"/>
          <w:szCs w:val="22"/>
          <w:lang w:eastAsia="de-DE"/>
        </w:rPr>
      </w:pPr>
      <w:r>
        <w:rPr>
          <w:rFonts w:eastAsia="宋体" w:cs="Segoe UI" w:hint="eastAsia"/>
          <w:noProof/>
          <w:szCs w:val="22"/>
          <w:lang w:eastAsia="de-DE"/>
        </w:rPr>
        <w:drawing>
          <wp:inline distT="0" distB="0" distL="0" distR="0" wp14:anchorId="78405370" wp14:editId="127803A7">
            <wp:extent cx="2693293" cy="2581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16" cy="258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D061" w14:textId="2130CC80" w:rsidR="004927C4" w:rsidRPr="004927C4" w:rsidRDefault="004927C4" w:rsidP="00BF6E82">
      <w:pPr>
        <w:rPr>
          <w:rStyle w:val="AboutandContactHeadline"/>
          <w:lang w:eastAsia="zh-CN"/>
        </w:rPr>
      </w:pPr>
      <w:r w:rsidRPr="004927C4">
        <w:rPr>
          <w:rFonts w:eastAsia="宋体" w:cs="Segoe UI" w:hint="eastAsia"/>
          <w:szCs w:val="22"/>
          <w:lang w:eastAsia="de-DE"/>
        </w:rPr>
        <w:t>汉高连续八年蝉联“中国杰出雇主”认证</w:t>
      </w:r>
    </w:p>
    <w:sectPr w:rsidR="004927C4" w:rsidRPr="004927C4" w:rsidSect="001F4120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76" w:right="1800" w:bottom="1276" w:left="1800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F49" w14:textId="77777777" w:rsidR="002C2297" w:rsidRDefault="002C2297">
      <w:r>
        <w:separator/>
      </w:r>
    </w:p>
  </w:endnote>
  <w:endnote w:type="continuationSeparator" w:id="0">
    <w:p w14:paraId="4423EEE0" w14:textId="77777777" w:rsidR="002C2297" w:rsidRDefault="002C2297">
      <w:r>
        <w:continuationSeparator/>
      </w:r>
    </w:p>
  </w:endnote>
  <w:endnote w:type="continuationNotice" w:id="1">
    <w:p w14:paraId="7A690E00" w14:textId="77777777" w:rsidR="002C2297" w:rsidRDefault="002C22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5AD2C3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B136AC">
      <w:t>2</w:t>
    </w:r>
    <w:r w:rsidRPr="00BF6E82">
      <w:fldChar w:fldCharType="end"/>
    </w:r>
    <w:r w:rsidRPr="00BF6E82">
      <w:t>/</w:t>
    </w:r>
    <w:fldSimple w:instr=" NUMPAGES  \* Arabic  \* MERGEFORMAT ">
      <w:r w:rsidR="00B136AC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12A30BF" w:rsidR="00CF6F33" w:rsidRPr="00992A11" w:rsidRDefault="0059722C" w:rsidP="00992A11">
    <w:pPr>
      <w:pStyle w:val="Footer"/>
    </w:pPr>
    <w:bookmarkStart w:id="1" w:name="_Hlk505758583"/>
    <w:r w:rsidRPr="00992A11">
      <w:rPr>
        <w:lang w:eastAsia="zh-CN"/>
      </w:rPr>
      <w:drawing>
        <wp:anchor distT="0" distB="0" distL="114300" distR="114300" simplePos="0" relativeHeight="251658242" behindDoc="0" locked="0" layoutInCell="1" allowOverlap="1" wp14:anchorId="5BBC2405" wp14:editId="4BBE4F5A">
          <wp:simplePos x="0" y="0"/>
          <wp:positionH relativeFrom="margin">
            <wp:align>left</wp:align>
          </wp:positionH>
          <wp:positionV relativeFrom="paragraph">
            <wp:posOffset>-98450</wp:posOffset>
          </wp:positionV>
          <wp:extent cx="5011093" cy="334957"/>
          <wp:effectExtent l="0" t="0" r="0" b="8255"/>
          <wp:wrapNone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093" cy="33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136AC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136AC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033E" w14:textId="77777777" w:rsidR="002C2297" w:rsidRDefault="002C2297">
      <w:r>
        <w:separator/>
      </w:r>
    </w:p>
  </w:footnote>
  <w:footnote w:type="continuationSeparator" w:id="0">
    <w:p w14:paraId="4A3DE6D4" w14:textId="77777777" w:rsidR="002C2297" w:rsidRDefault="002C2297">
      <w:r>
        <w:continuationSeparator/>
      </w:r>
    </w:p>
  </w:footnote>
  <w:footnote w:type="continuationNotice" w:id="1">
    <w:p w14:paraId="3488D957" w14:textId="77777777" w:rsidR="002C2297" w:rsidRDefault="002C22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9FD5C4D" w:rsidR="00CF6F33" w:rsidRPr="00EB46D9" w:rsidRDefault="005F6D5B" w:rsidP="005225C3">
    <w:pPr>
      <w:pStyle w:val="Header"/>
      <w:rPr>
        <w:lang w:eastAsia="zh-CN"/>
      </w:rPr>
    </w:pPr>
    <w:r>
      <w:rPr>
        <w:rFonts w:hint="eastAsia"/>
        <w:lang w:eastAsia="zh-CN"/>
      </w:rPr>
      <w:t>新闻稿</w:t>
    </w:r>
    <w:r w:rsidR="0059722C" w:rsidRPr="00EB46D9">
      <w:rPr>
        <w:noProof/>
        <w:lang w:eastAsia="zh-CN"/>
      </w:rPr>
      <w:drawing>
        <wp:anchor distT="0" distB="0" distL="114300" distR="114300" simplePos="0" relativeHeight="251658241" behindDoc="0" locked="1" layoutInCell="1" allowOverlap="1" wp14:anchorId="5559ED3E" wp14:editId="17612BA3">
          <wp:simplePos x="0" y="0"/>
          <wp:positionH relativeFrom="margin">
            <wp:posOffset>4485640</wp:posOffset>
          </wp:positionH>
          <wp:positionV relativeFrom="margin">
            <wp:posOffset>-1452245</wp:posOffset>
          </wp:positionV>
          <wp:extent cx="1051560" cy="603250"/>
          <wp:effectExtent l="0" t="0" r="0" b="635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571174" id="Group 16" o:spid="_x0000_s1026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C1F"/>
    <w:multiLevelType w:val="hybridMultilevel"/>
    <w:tmpl w:val="6BA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110"/>
    <w:multiLevelType w:val="hybridMultilevel"/>
    <w:tmpl w:val="80CED8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7E0"/>
    <w:multiLevelType w:val="hybridMultilevel"/>
    <w:tmpl w:val="8CE6F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03D"/>
    <w:multiLevelType w:val="hybridMultilevel"/>
    <w:tmpl w:val="302A0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52119"/>
    <w:multiLevelType w:val="hybridMultilevel"/>
    <w:tmpl w:val="0B2871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626E5"/>
    <w:multiLevelType w:val="hybridMultilevel"/>
    <w:tmpl w:val="AC40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6112">
    <w:abstractNumId w:val="2"/>
  </w:num>
  <w:num w:numId="2" w16cid:durableId="1505779502">
    <w:abstractNumId w:val="0"/>
  </w:num>
  <w:num w:numId="3" w16cid:durableId="1943686927">
    <w:abstractNumId w:val="12"/>
  </w:num>
  <w:num w:numId="4" w16cid:durableId="1703625662">
    <w:abstractNumId w:val="8"/>
  </w:num>
  <w:num w:numId="5" w16cid:durableId="113064318">
    <w:abstractNumId w:val="6"/>
  </w:num>
  <w:num w:numId="6" w16cid:durableId="934746245">
    <w:abstractNumId w:val="10"/>
  </w:num>
  <w:num w:numId="7" w16cid:durableId="265968601">
    <w:abstractNumId w:val="5"/>
  </w:num>
  <w:num w:numId="8" w16cid:durableId="1782992948">
    <w:abstractNumId w:val="13"/>
  </w:num>
  <w:num w:numId="9" w16cid:durableId="1522284844">
    <w:abstractNumId w:val="1"/>
  </w:num>
  <w:num w:numId="10" w16cid:durableId="654653210">
    <w:abstractNumId w:val="7"/>
  </w:num>
  <w:num w:numId="11" w16cid:durableId="296884478">
    <w:abstractNumId w:val="9"/>
  </w:num>
  <w:num w:numId="12" w16cid:durableId="531497115">
    <w:abstractNumId w:val="3"/>
  </w:num>
  <w:num w:numId="13" w16cid:durableId="394744309">
    <w:abstractNumId w:val="4"/>
  </w:num>
  <w:num w:numId="14" w16cid:durableId="1846553980">
    <w:abstractNumId w:val="14"/>
  </w:num>
  <w:num w:numId="15" w16cid:durableId="706374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0DE0"/>
    <w:rsid w:val="00002552"/>
    <w:rsid w:val="00002AA4"/>
    <w:rsid w:val="0000304B"/>
    <w:rsid w:val="00003C9C"/>
    <w:rsid w:val="00004390"/>
    <w:rsid w:val="000044A1"/>
    <w:rsid w:val="00005267"/>
    <w:rsid w:val="00006346"/>
    <w:rsid w:val="00006E98"/>
    <w:rsid w:val="00012E59"/>
    <w:rsid w:val="00014539"/>
    <w:rsid w:val="00021C67"/>
    <w:rsid w:val="00025253"/>
    <w:rsid w:val="00026F1C"/>
    <w:rsid w:val="00030557"/>
    <w:rsid w:val="00030BE8"/>
    <w:rsid w:val="00030F51"/>
    <w:rsid w:val="000312AA"/>
    <w:rsid w:val="00035A84"/>
    <w:rsid w:val="00035C88"/>
    <w:rsid w:val="00040456"/>
    <w:rsid w:val="00040CC9"/>
    <w:rsid w:val="0004525A"/>
    <w:rsid w:val="0004684A"/>
    <w:rsid w:val="00050C57"/>
    <w:rsid w:val="00051E86"/>
    <w:rsid w:val="0005246C"/>
    <w:rsid w:val="000542B6"/>
    <w:rsid w:val="000575F9"/>
    <w:rsid w:val="00057E89"/>
    <w:rsid w:val="000618FC"/>
    <w:rsid w:val="00064E63"/>
    <w:rsid w:val="00064E99"/>
    <w:rsid w:val="000658FB"/>
    <w:rsid w:val="00066981"/>
    <w:rsid w:val="00067071"/>
    <w:rsid w:val="000677C8"/>
    <w:rsid w:val="0006789C"/>
    <w:rsid w:val="000711CA"/>
    <w:rsid w:val="000722E8"/>
    <w:rsid w:val="00072F88"/>
    <w:rsid w:val="000774CA"/>
    <w:rsid w:val="00080D10"/>
    <w:rsid w:val="0008357F"/>
    <w:rsid w:val="00091F3E"/>
    <w:rsid w:val="00093382"/>
    <w:rsid w:val="0009668C"/>
    <w:rsid w:val="000A0D30"/>
    <w:rsid w:val="000A27F6"/>
    <w:rsid w:val="000A54A1"/>
    <w:rsid w:val="000B568D"/>
    <w:rsid w:val="000B5A6A"/>
    <w:rsid w:val="000B6601"/>
    <w:rsid w:val="000B695A"/>
    <w:rsid w:val="000C00AC"/>
    <w:rsid w:val="000C1A1A"/>
    <w:rsid w:val="000C210A"/>
    <w:rsid w:val="000C56DD"/>
    <w:rsid w:val="000C5F55"/>
    <w:rsid w:val="000D1672"/>
    <w:rsid w:val="000D3162"/>
    <w:rsid w:val="000D4ADD"/>
    <w:rsid w:val="000D71FA"/>
    <w:rsid w:val="000E1638"/>
    <w:rsid w:val="000E28BC"/>
    <w:rsid w:val="000E2F62"/>
    <w:rsid w:val="000E38ED"/>
    <w:rsid w:val="000E3FE8"/>
    <w:rsid w:val="000E4814"/>
    <w:rsid w:val="000E692C"/>
    <w:rsid w:val="000E7F24"/>
    <w:rsid w:val="000F03BE"/>
    <w:rsid w:val="000F1757"/>
    <w:rsid w:val="000F225B"/>
    <w:rsid w:val="000F35C3"/>
    <w:rsid w:val="000F7FAF"/>
    <w:rsid w:val="0010055C"/>
    <w:rsid w:val="00103A65"/>
    <w:rsid w:val="00105975"/>
    <w:rsid w:val="0010657A"/>
    <w:rsid w:val="001118EA"/>
    <w:rsid w:val="00111F4D"/>
    <w:rsid w:val="001129BF"/>
    <w:rsid w:val="00112A28"/>
    <w:rsid w:val="00115230"/>
    <w:rsid w:val="00115B5F"/>
    <w:rsid w:val="001162B4"/>
    <w:rsid w:val="00122CBC"/>
    <w:rsid w:val="00125D31"/>
    <w:rsid w:val="00126D4A"/>
    <w:rsid w:val="0013157C"/>
    <w:rsid w:val="00132DA9"/>
    <w:rsid w:val="0013305B"/>
    <w:rsid w:val="00133B99"/>
    <w:rsid w:val="001346AB"/>
    <w:rsid w:val="00135E33"/>
    <w:rsid w:val="0013676E"/>
    <w:rsid w:val="001401B4"/>
    <w:rsid w:val="00140292"/>
    <w:rsid w:val="00141CF1"/>
    <w:rsid w:val="001443BD"/>
    <w:rsid w:val="00151088"/>
    <w:rsid w:val="001577E9"/>
    <w:rsid w:val="0016138C"/>
    <w:rsid w:val="001614F9"/>
    <w:rsid w:val="001626A7"/>
    <w:rsid w:val="00163207"/>
    <w:rsid w:val="00164487"/>
    <w:rsid w:val="00165379"/>
    <w:rsid w:val="001675EA"/>
    <w:rsid w:val="00167DFA"/>
    <w:rsid w:val="001718DC"/>
    <w:rsid w:val="001731CE"/>
    <w:rsid w:val="00174D66"/>
    <w:rsid w:val="00175414"/>
    <w:rsid w:val="001803AC"/>
    <w:rsid w:val="00182AD4"/>
    <w:rsid w:val="001838DC"/>
    <w:rsid w:val="00186F0A"/>
    <w:rsid w:val="00197850"/>
    <w:rsid w:val="001A1927"/>
    <w:rsid w:val="001A4621"/>
    <w:rsid w:val="001A7E17"/>
    <w:rsid w:val="001B6982"/>
    <w:rsid w:val="001B7C20"/>
    <w:rsid w:val="001C0B32"/>
    <w:rsid w:val="001C1CFB"/>
    <w:rsid w:val="001C337F"/>
    <w:rsid w:val="001C4BE1"/>
    <w:rsid w:val="001C554C"/>
    <w:rsid w:val="001C5762"/>
    <w:rsid w:val="001D1B1B"/>
    <w:rsid w:val="001D72AA"/>
    <w:rsid w:val="001D7ADF"/>
    <w:rsid w:val="001D7DBB"/>
    <w:rsid w:val="001E0BCE"/>
    <w:rsid w:val="001E0F71"/>
    <w:rsid w:val="001E2308"/>
    <w:rsid w:val="001E3C5E"/>
    <w:rsid w:val="001E62B8"/>
    <w:rsid w:val="001E6D05"/>
    <w:rsid w:val="001E741A"/>
    <w:rsid w:val="001E7C28"/>
    <w:rsid w:val="001E7E2D"/>
    <w:rsid w:val="001F019D"/>
    <w:rsid w:val="001F1BDF"/>
    <w:rsid w:val="001F3F0D"/>
    <w:rsid w:val="001F4120"/>
    <w:rsid w:val="001F7110"/>
    <w:rsid w:val="001F721D"/>
    <w:rsid w:val="001F7E96"/>
    <w:rsid w:val="00202284"/>
    <w:rsid w:val="00202A14"/>
    <w:rsid w:val="00203385"/>
    <w:rsid w:val="002051C4"/>
    <w:rsid w:val="002054BF"/>
    <w:rsid w:val="00211104"/>
    <w:rsid w:val="00212488"/>
    <w:rsid w:val="00220628"/>
    <w:rsid w:val="00220F01"/>
    <w:rsid w:val="002229EE"/>
    <w:rsid w:val="00222CDC"/>
    <w:rsid w:val="00223B11"/>
    <w:rsid w:val="0022764B"/>
    <w:rsid w:val="002301FA"/>
    <w:rsid w:val="002304D2"/>
    <w:rsid w:val="0023257D"/>
    <w:rsid w:val="002343D4"/>
    <w:rsid w:val="00234862"/>
    <w:rsid w:val="00234ABD"/>
    <w:rsid w:val="00235CED"/>
    <w:rsid w:val="00235DA3"/>
    <w:rsid w:val="00236E2A"/>
    <w:rsid w:val="00237F62"/>
    <w:rsid w:val="00242D5A"/>
    <w:rsid w:val="0024586A"/>
    <w:rsid w:val="0025105F"/>
    <w:rsid w:val="00252103"/>
    <w:rsid w:val="002543FF"/>
    <w:rsid w:val="00254F4B"/>
    <w:rsid w:val="00255A43"/>
    <w:rsid w:val="00256F0C"/>
    <w:rsid w:val="00262C05"/>
    <w:rsid w:val="00266534"/>
    <w:rsid w:val="00266583"/>
    <w:rsid w:val="002731D7"/>
    <w:rsid w:val="00275F2E"/>
    <w:rsid w:val="0027618B"/>
    <w:rsid w:val="00281D14"/>
    <w:rsid w:val="00281F38"/>
    <w:rsid w:val="00282C13"/>
    <w:rsid w:val="00286AF7"/>
    <w:rsid w:val="00287291"/>
    <w:rsid w:val="002904B1"/>
    <w:rsid w:val="00292C20"/>
    <w:rsid w:val="00297526"/>
    <w:rsid w:val="002A0DF7"/>
    <w:rsid w:val="002A2975"/>
    <w:rsid w:val="002A48F6"/>
    <w:rsid w:val="002A4915"/>
    <w:rsid w:val="002A60E0"/>
    <w:rsid w:val="002B2218"/>
    <w:rsid w:val="002B6898"/>
    <w:rsid w:val="002C0213"/>
    <w:rsid w:val="002C093D"/>
    <w:rsid w:val="002C1344"/>
    <w:rsid w:val="002C1ECF"/>
    <w:rsid w:val="002C2297"/>
    <w:rsid w:val="002C252E"/>
    <w:rsid w:val="002C3E6E"/>
    <w:rsid w:val="002C6773"/>
    <w:rsid w:val="002C6855"/>
    <w:rsid w:val="002D289D"/>
    <w:rsid w:val="002D2A3D"/>
    <w:rsid w:val="002D59E3"/>
    <w:rsid w:val="002D64A5"/>
    <w:rsid w:val="002E0278"/>
    <w:rsid w:val="002E0B17"/>
    <w:rsid w:val="002E366F"/>
    <w:rsid w:val="002E4FFB"/>
    <w:rsid w:val="002E7DED"/>
    <w:rsid w:val="002F2A2D"/>
    <w:rsid w:val="002F675B"/>
    <w:rsid w:val="002F6A93"/>
    <w:rsid w:val="002F7E11"/>
    <w:rsid w:val="003010A0"/>
    <w:rsid w:val="00304087"/>
    <w:rsid w:val="0031093E"/>
    <w:rsid w:val="00310ACD"/>
    <w:rsid w:val="003114E1"/>
    <w:rsid w:val="0031379F"/>
    <w:rsid w:val="00317081"/>
    <w:rsid w:val="003173A6"/>
    <w:rsid w:val="00317BF4"/>
    <w:rsid w:val="00320A26"/>
    <w:rsid w:val="00321344"/>
    <w:rsid w:val="00322AAC"/>
    <w:rsid w:val="003232AE"/>
    <w:rsid w:val="003247AC"/>
    <w:rsid w:val="003255DF"/>
    <w:rsid w:val="003258DE"/>
    <w:rsid w:val="00325DAC"/>
    <w:rsid w:val="00330671"/>
    <w:rsid w:val="00331DE2"/>
    <w:rsid w:val="0033451C"/>
    <w:rsid w:val="00336036"/>
    <w:rsid w:val="00336854"/>
    <w:rsid w:val="0034015C"/>
    <w:rsid w:val="0034258B"/>
    <w:rsid w:val="00342BBB"/>
    <w:rsid w:val="003442F4"/>
    <w:rsid w:val="00344604"/>
    <w:rsid w:val="00346A2F"/>
    <w:rsid w:val="003501CC"/>
    <w:rsid w:val="0035124B"/>
    <w:rsid w:val="0035337B"/>
    <w:rsid w:val="00353705"/>
    <w:rsid w:val="0035388C"/>
    <w:rsid w:val="00354193"/>
    <w:rsid w:val="00354B3A"/>
    <w:rsid w:val="00355468"/>
    <w:rsid w:val="003556B5"/>
    <w:rsid w:val="00355DC5"/>
    <w:rsid w:val="003562E8"/>
    <w:rsid w:val="00357CE4"/>
    <w:rsid w:val="00360079"/>
    <w:rsid w:val="0036235C"/>
    <w:rsid w:val="00363101"/>
    <w:rsid w:val="0036357D"/>
    <w:rsid w:val="003649BC"/>
    <w:rsid w:val="00365E44"/>
    <w:rsid w:val="00367AA1"/>
    <w:rsid w:val="00370147"/>
    <w:rsid w:val="00372E36"/>
    <w:rsid w:val="0037410F"/>
    <w:rsid w:val="00376EE9"/>
    <w:rsid w:val="0037795A"/>
    <w:rsid w:val="00377CBB"/>
    <w:rsid w:val="00380576"/>
    <w:rsid w:val="00380FC0"/>
    <w:rsid w:val="00382E6F"/>
    <w:rsid w:val="00385AA4"/>
    <w:rsid w:val="00387121"/>
    <w:rsid w:val="0038754D"/>
    <w:rsid w:val="003877B6"/>
    <w:rsid w:val="00390135"/>
    <w:rsid w:val="00391CED"/>
    <w:rsid w:val="00393887"/>
    <w:rsid w:val="0039472E"/>
    <w:rsid w:val="00394C6B"/>
    <w:rsid w:val="00396086"/>
    <w:rsid w:val="00397C5A"/>
    <w:rsid w:val="003A024C"/>
    <w:rsid w:val="003A0705"/>
    <w:rsid w:val="003A0B97"/>
    <w:rsid w:val="003A1B4D"/>
    <w:rsid w:val="003A38BD"/>
    <w:rsid w:val="003A3EBB"/>
    <w:rsid w:val="003A3F09"/>
    <w:rsid w:val="003A4E62"/>
    <w:rsid w:val="003A5E2F"/>
    <w:rsid w:val="003A790B"/>
    <w:rsid w:val="003A7AEB"/>
    <w:rsid w:val="003B1069"/>
    <w:rsid w:val="003B390A"/>
    <w:rsid w:val="003B4B63"/>
    <w:rsid w:val="003B5137"/>
    <w:rsid w:val="003B7390"/>
    <w:rsid w:val="003B7A4C"/>
    <w:rsid w:val="003C15DE"/>
    <w:rsid w:val="003C1833"/>
    <w:rsid w:val="003C4EB2"/>
    <w:rsid w:val="003C65F5"/>
    <w:rsid w:val="003D3285"/>
    <w:rsid w:val="003D3DE5"/>
    <w:rsid w:val="003E0117"/>
    <w:rsid w:val="003E66EE"/>
    <w:rsid w:val="003E70BF"/>
    <w:rsid w:val="003E728C"/>
    <w:rsid w:val="003F1AF3"/>
    <w:rsid w:val="003F4C4D"/>
    <w:rsid w:val="003F4D8D"/>
    <w:rsid w:val="003F7F79"/>
    <w:rsid w:val="00402C63"/>
    <w:rsid w:val="00404A84"/>
    <w:rsid w:val="004137F7"/>
    <w:rsid w:val="00416EF2"/>
    <w:rsid w:val="00417829"/>
    <w:rsid w:val="00421553"/>
    <w:rsid w:val="0042308C"/>
    <w:rsid w:val="00424362"/>
    <w:rsid w:val="00425432"/>
    <w:rsid w:val="0042613A"/>
    <w:rsid w:val="00426F91"/>
    <w:rsid w:val="0042776A"/>
    <w:rsid w:val="00430080"/>
    <w:rsid w:val="004313E7"/>
    <w:rsid w:val="004372F6"/>
    <w:rsid w:val="00442276"/>
    <w:rsid w:val="0044763B"/>
    <w:rsid w:val="0044789D"/>
    <w:rsid w:val="00455C8B"/>
    <w:rsid w:val="00455DAB"/>
    <w:rsid w:val="00456320"/>
    <w:rsid w:val="00456665"/>
    <w:rsid w:val="0046031B"/>
    <w:rsid w:val="004629B3"/>
    <w:rsid w:val="00463001"/>
    <w:rsid w:val="0046376E"/>
    <w:rsid w:val="004652B9"/>
    <w:rsid w:val="0046690F"/>
    <w:rsid w:val="00472FEC"/>
    <w:rsid w:val="00473830"/>
    <w:rsid w:val="00474D76"/>
    <w:rsid w:val="004777B4"/>
    <w:rsid w:val="004801E3"/>
    <w:rsid w:val="004807AE"/>
    <w:rsid w:val="004807D9"/>
    <w:rsid w:val="0048108B"/>
    <w:rsid w:val="00485BBA"/>
    <w:rsid w:val="0049003F"/>
    <w:rsid w:val="00490A03"/>
    <w:rsid w:val="00490AEA"/>
    <w:rsid w:val="004927C4"/>
    <w:rsid w:val="00493327"/>
    <w:rsid w:val="00494DBE"/>
    <w:rsid w:val="004952FC"/>
    <w:rsid w:val="00495CE6"/>
    <w:rsid w:val="0049650A"/>
    <w:rsid w:val="004A2087"/>
    <w:rsid w:val="004A323C"/>
    <w:rsid w:val="004A6662"/>
    <w:rsid w:val="004B2980"/>
    <w:rsid w:val="004B2BAE"/>
    <w:rsid w:val="004B437C"/>
    <w:rsid w:val="004B54E8"/>
    <w:rsid w:val="004B67C6"/>
    <w:rsid w:val="004C1802"/>
    <w:rsid w:val="004C4FEB"/>
    <w:rsid w:val="004C691E"/>
    <w:rsid w:val="004C6B79"/>
    <w:rsid w:val="004C6BDB"/>
    <w:rsid w:val="004C6BDC"/>
    <w:rsid w:val="004D059B"/>
    <w:rsid w:val="004D4753"/>
    <w:rsid w:val="004D4CB6"/>
    <w:rsid w:val="004D52E7"/>
    <w:rsid w:val="004E14C5"/>
    <w:rsid w:val="004E180B"/>
    <w:rsid w:val="004E2DCE"/>
    <w:rsid w:val="004E3341"/>
    <w:rsid w:val="004E46B5"/>
    <w:rsid w:val="004F10C1"/>
    <w:rsid w:val="004F299A"/>
    <w:rsid w:val="004F3B37"/>
    <w:rsid w:val="004F5063"/>
    <w:rsid w:val="004F78C2"/>
    <w:rsid w:val="00502E62"/>
    <w:rsid w:val="00504452"/>
    <w:rsid w:val="00506A35"/>
    <w:rsid w:val="00506B8A"/>
    <w:rsid w:val="00507BC4"/>
    <w:rsid w:val="00510F7F"/>
    <w:rsid w:val="005117D7"/>
    <w:rsid w:val="00513166"/>
    <w:rsid w:val="00521903"/>
    <w:rsid w:val="0052212B"/>
    <w:rsid w:val="005225C3"/>
    <w:rsid w:val="005239D2"/>
    <w:rsid w:val="00531934"/>
    <w:rsid w:val="00531B98"/>
    <w:rsid w:val="00534B46"/>
    <w:rsid w:val="005369D9"/>
    <w:rsid w:val="00540358"/>
    <w:rsid w:val="00540D47"/>
    <w:rsid w:val="0054403E"/>
    <w:rsid w:val="005454E6"/>
    <w:rsid w:val="00550134"/>
    <w:rsid w:val="00550864"/>
    <w:rsid w:val="00554519"/>
    <w:rsid w:val="0055571E"/>
    <w:rsid w:val="005564FE"/>
    <w:rsid w:val="00556F67"/>
    <w:rsid w:val="00557191"/>
    <w:rsid w:val="00560232"/>
    <w:rsid w:val="0056278F"/>
    <w:rsid w:val="00567F06"/>
    <w:rsid w:val="00580585"/>
    <w:rsid w:val="00580AA9"/>
    <w:rsid w:val="00581CD9"/>
    <w:rsid w:val="005833F0"/>
    <w:rsid w:val="00583A51"/>
    <w:rsid w:val="005847A0"/>
    <w:rsid w:val="00586CAF"/>
    <w:rsid w:val="005873E9"/>
    <w:rsid w:val="0059016D"/>
    <w:rsid w:val="00591180"/>
    <w:rsid w:val="005920F8"/>
    <w:rsid w:val="00594173"/>
    <w:rsid w:val="00597181"/>
    <w:rsid w:val="0059722C"/>
    <w:rsid w:val="00597D07"/>
    <w:rsid w:val="005A2749"/>
    <w:rsid w:val="005A2FA0"/>
    <w:rsid w:val="005A3846"/>
    <w:rsid w:val="005A693A"/>
    <w:rsid w:val="005A7D89"/>
    <w:rsid w:val="005B28E6"/>
    <w:rsid w:val="005B6215"/>
    <w:rsid w:val="005B6A58"/>
    <w:rsid w:val="005B6C41"/>
    <w:rsid w:val="005C2A43"/>
    <w:rsid w:val="005C6763"/>
    <w:rsid w:val="005C7112"/>
    <w:rsid w:val="005D0561"/>
    <w:rsid w:val="005D0AD9"/>
    <w:rsid w:val="005D22F6"/>
    <w:rsid w:val="005D23C0"/>
    <w:rsid w:val="005D535D"/>
    <w:rsid w:val="005D758E"/>
    <w:rsid w:val="005E0C30"/>
    <w:rsid w:val="005E447E"/>
    <w:rsid w:val="005E69D9"/>
    <w:rsid w:val="005F0229"/>
    <w:rsid w:val="005F27F4"/>
    <w:rsid w:val="005F2EEB"/>
    <w:rsid w:val="005F3239"/>
    <w:rsid w:val="005F51D8"/>
    <w:rsid w:val="005F6567"/>
    <w:rsid w:val="005F6D5B"/>
    <w:rsid w:val="00601944"/>
    <w:rsid w:val="00601CD0"/>
    <w:rsid w:val="006046E7"/>
    <w:rsid w:val="00605CFD"/>
    <w:rsid w:val="00607256"/>
    <w:rsid w:val="006075EA"/>
    <w:rsid w:val="00607E6F"/>
    <w:rsid w:val="006137B0"/>
    <w:rsid w:val="006144B1"/>
    <w:rsid w:val="00617571"/>
    <w:rsid w:val="00620751"/>
    <w:rsid w:val="006222E4"/>
    <w:rsid w:val="00623AE9"/>
    <w:rsid w:val="00626727"/>
    <w:rsid w:val="00631AC0"/>
    <w:rsid w:val="006335F1"/>
    <w:rsid w:val="00633C2D"/>
    <w:rsid w:val="006345B6"/>
    <w:rsid w:val="006347CB"/>
    <w:rsid w:val="00635712"/>
    <w:rsid w:val="00637C8B"/>
    <w:rsid w:val="00640088"/>
    <w:rsid w:val="006429F5"/>
    <w:rsid w:val="00643D8A"/>
    <w:rsid w:val="00646CA4"/>
    <w:rsid w:val="00647B36"/>
    <w:rsid w:val="006513EB"/>
    <w:rsid w:val="00652229"/>
    <w:rsid w:val="00652793"/>
    <w:rsid w:val="00652CDB"/>
    <w:rsid w:val="00653F5A"/>
    <w:rsid w:val="006558C6"/>
    <w:rsid w:val="006575EB"/>
    <w:rsid w:val="006619AF"/>
    <w:rsid w:val="00661B3A"/>
    <w:rsid w:val="006626CA"/>
    <w:rsid w:val="00663487"/>
    <w:rsid w:val="00663DA0"/>
    <w:rsid w:val="00664AA3"/>
    <w:rsid w:val="006713EE"/>
    <w:rsid w:val="00672382"/>
    <w:rsid w:val="006747F6"/>
    <w:rsid w:val="006749A4"/>
    <w:rsid w:val="006808FE"/>
    <w:rsid w:val="00680F3E"/>
    <w:rsid w:val="00682643"/>
    <w:rsid w:val="00682EB9"/>
    <w:rsid w:val="0068441A"/>
    <w:rsid w:val="00687608"/>
    <w:rsid w:val="00690B19"/>
    <w:rsid w:val="00694280"/>
    <w:rsid w:val="0069601F"/>
    <w:rsid w:val="00696F6B"/>
    <w:rsid w:val="00697A36"/>
    <w:rsid w:val="006A0A3C"/>
    <w:rsid w:val="006A1CA9"/>
    <w:rsid w:val="006A285F"/>
    <w:rsid w:val="006A67B6"/>
    <w:rsid w:val="006A79F0"/>
    <w:rsid w:val="006B239F"/>
    <w:rsid w:val="006B285D"/>
    <w:rsid w:val="006B4306"/>
    <w:rsid w:val="006B47EE"/>
    <w:rsid w:val="006B499F"/>
    <w:rsid w:val="006B4CFA"/>
    <w:rsid w:val="006B596F"/>
    <w:rsid w:val="006B5F71"/>
    <w:rsid w:val="006C00D0"/>
    <w:rsid w:val="006D086F"/>
    <w:rsid w:val="006D3C83"/>
    <w:rsid w:val="006D4996"/>
    <w:rsid w:val="006D4B17"/>
    <w:rsid w:val="006D54AB"/>
    <w:rsid w:val="006D5A4B"/>
    <w:rsid w:val="006D68E4"/>
    <w:rsid w:val="006D6976"/>
    <w:rsid w:val="006D6A46"/>
    <w:rsid w:val="006D7BF9"/>
    <w:rsid w:val="006E06F8"/>
    <w:rsid w:val="006E0973"/>
    <w:rsid w:val="006E1064"/>
    <w:rsid w:val="006E3006"/>
    <w:rsid w:val="006E3783"/>
    <w:rsid w:val="006E5032"/>
    <w:rsid w:val="006E5BDA"/>
    <w:rsid w:val="006E603C"/>
    <w:rsid w:val="006E66BC"/>
    <w:rsid w:val="006E778B"/>
    <w:rsid w:val="006F0890"/>
    <w:rsid w:val="006F0FC7"/>
    <w:rsid w:val="006F39A9"/>
    <w:rsid w:val="006F41C2"/>
    <w:rsid w:val="006F670F"/>
    <w:rsid w:val="00703272"/>
    <w:rsid w:val="007033FE"/>
    <w:rsid w:val="0070699D"/>
    <w:rsid w:val="0070733C"/>
    <w:rsid w:val="00710C5D"/>
    <w:rsid w:val="00712CCB"/>
    <w:rsid w:val="0071348C"/>
    <w:rsid w:val="00717273"/>
    <w:rsid w:val="00720FD4"/>
    <w:rsid w:val="00724AF2"/>
    <w:rsid w:val="0073096C"/>
    <w:rsid w:val="00731567"/>
    <w:rsid w:val="00731F4E"/>
    <w:rsid w:val="00732C96"/>
    <w:rsid w:val="00733D8C"/>
    <w:rsid w:val="00742398"/>
    <w:rsid w:val="007432AF"/>
    <w:rsid w:val="00747289"/>
    <w:rsid w:val="00747FDC"/>
    <w:rsid w:val="007507B5"/>
    <w:rsid w:val="0075091D"/>
    <w:rsid w:val="007530AD"/>
    <w:rsid w:val="00753A24"/>
    <w:rsid w:val="00753AA1"/>
    <w:rsid w:val="0075516F"/>
    <w:rsid w:val="0075667D"/>
    <w:rsid w:val="00760327"/>
    <w:rsid w:val="00760793"/>
    <w:rsid w:val="007621BD"/>
    <w:rsid w:val="00765B4F"/>
    <w:rsid w:val="00772188"/>
    <w:rsid w:val="00774990"/>
    <w:rsid w:val="0077566E"/>
    <w:rsid w:val="007779AD"/>
    <w:rsid w:val="007813D0"/>
    <w:rsid w:val="007825D4"/>
    <w:rsid w:val="007825E0"/>
    <w:rsid w:val="007838D4"/>
    <w:rsid w:val="00785671"/>
    <w:rsid w:val="00785993"/>
    <w:rsid w:val="007866E2"/>
    <w:rsid w:val="00786BA3"/>
    <w:rsid w:val="00786E33"/>
    <w:rsid w:val="00787E37"/>
    <w:rsid w:val="007909B7"/>
    <w:rsid w:val="0079202F"/>
    <w:rsid w:val="00792ED1"/>
    <w:rsid w:val="00795065"/>
    <w:rsid w:val="00795AF2"/>
    <w:rsid w:val="00796D73"/>
    <w:rsid w:val="00796F43"/>
    <w:rsid w:val="007A0564"/>
    <w:rsid w:val="007A0960"/>
    <w:rsid w:val="007A2AAD"/>
    <w:rsid w:val="007A2F5C"/>
    <w:rsid w:val="007A4432"/>
    <w:rsid w:val="007A4646"/>
    <w:rsid w:val="007A784E"/>
    <w:rsid w:val="007B34BC"/>
    <w:rsid w:val="007B499C"/>
    <w:rsid w:val="007B4D4B"/>
    <w:rsid w:val="007B69E9"/>
    <w:rsid w:val="007B6B7C"/>
    <w:rsid w:val="007C00FE"/>
    <w:rsid w:val="007C0AC5"/>
    <w:rsid w:val="007C784A"/>
    <w:rsid w:val="007D0922"/>
    <w:rsid w:val="007D2A02"/>
    <w:rsid w:val="007D5904"/>
    <w:rsid w:val="007D5972"/>
    <w:rsid w:val="007D6110"/>
    <w:rsid w:val="007E14EE"/>
    <w:rsid w:val="007E45A5"/>
    <w:rsid w:val="007E50D9"/>
    <w:rsid w:val="007E6EA1"/>
    <w:rsid w:val="007F0F63"/>
    <w:rsid w:val="007F2B1E"/>
    <w:rsid w:val="007F2E6C"/>
    <w:rsid w:val="007F607E"/>
    <w:rsid w:val="007F62B4"/>
    <w:rsid w:val="007F7808"/>
    <w:rsid w:val="00801517"/>
    <w:rsid w:val="00802200"/>
    <w:rsid w:val="008035DF"/>
    <w:rsid w:val="00813320"/>
    <w:rsid w:val="00817AE8"/>
    <w:rsid w:val="00817DE8"/>
    <w:rsid w:val="008229F5"/>
    <w:rsid w:val="0082449F"/>
    <w:rsid w:val="0082699A"/>
    <w:rsid w:val="008272CE"/>
    <w:rsid w:val="008307A7"/>
    <w:rsid w:val="00833CEB"/>
    <w:rsid w:val="00836E22"/>
    <w:rsid w:val="008372D2"/>
    <w:rsid w:val="008377BC"/>
    <w:rsid w:val="00843900"/>
    <w:rsid w:val="00844C17"/>
    <w:rsid w:val="008452D6"/>
    <w:rsid w:val="00845669"/>
    <w:rsid w:val="00847726"/>
    <w:rsid w:val="008509A8"/>
    <w:rsid w:val="00852511"/>
    <w:rsid w:val="0085288F"/>
    <w:rsid w:val="00853CDC"/>
    <w:rsid w:val="008542C7"/>
    <w:rsid w:val="0085619B"/>
    <w:rsid w:val="00856704"/>
    <w:rsid w:val="00856DEC"/>
    <w:rsid w:val="00856E65"/>
    <w:rsid w:val="008576C2"/>
    <w:rsid w:val="00861449"/>
    <w:rsid w:val="008614F1"/>
    <w:rsid w:val="00863427"/>
    <w:rsid w:val="008639B3"/>
    <w:rsid w:val="00863C1A"/>
    <w:rsid w:val="00870B69"/>
    <w:rsid w:val="0087142D"/>
    <w:rsid w:val="00873956"/>
    <w:rsid w:val="00876087"/>
    <w:rsid w:val="00876674"/>
    <w:rsid w:val="008777FB"/>
    <w:rsid w:val="008778E0"/>
    <w:rsid w:val="008802CA"/>
    <w:rsid w:val="00880E72"/>
    <w:rsid w:val="00881BE9"/>
    <w:rsid w:val="008825EE"/>
    <w:rsid w:val="0088596E"/>
    <w:rsid w:val="008915CD"/>
    <w:rsid w:val="0089311F"/>
    <w:rsid w:val="0089366A"/>
    <w:rsid w:val="0089796A"/>
    <w:rsid w:val="008A0331"/>
    <w:rsid w:val="008A0F76"/>
    <w:rsid w:val="008A2375"/>
    <w:rsid w:val="008B1B11"/>
    <w:rsid w:val="008C007D"/>
    <w:rsid w:val="008C08D7"/>
    <w:rsid w:val="008C0C35"/>
    <w:rsid w:val="008C0F74"/>
    <w:rsid w:val="008C4DAC"/>
    <w:rsid w:val="008C619D"/>
    <w:rsid w:val="008D03E5"/>
    <w:rsid w:val="008D0BD7"/>
    <w:rsid w:val="008D11A7"/>
    <w:rsid w:val="008D12E5"/>
    <w:rsid w:val="008D76C5"/>
    <w:rsid w:val="008E0AFA"/>
    <w:rsid w:val="008E38FF"/>
    <w:rsid w:val="008E4873"/>
    <w:rsid w:val="008E62CA"/>
    <w:rsid w:val="008E75D3"/>
    <w:rsid w:val="008F125E"/>
    <w:rsid w:val="008F14B0"/>
    <w:rsid w:val="008F41A1"/>
    <w:rsid w:val="008F431D"/>
    <w:rsid w:val="008F4D2F"/>
    <w:rsid w:val="008F66BD"/>
    <w:rsid w:val="00900C9D"/>
    <w:rsid w:val="00902001"/>
    <w:rsid w:val="00905F2D"/>
    <w:rsid w:val="00906292"/>
    <w:rsid w:val="009076AF"/>
    <w:rsid w:val="00911D4D"/>
    <w:rsid w:val="00915588"/>
    <w:rsid w:val="009158AE"/>
    <w:rsid w:val="0091624E"/>
    <w:rsid w:val="00917162"/>
    <w:rsid w:val="00917AE5"/>
    <w:rsid w:val="009207BF"/>
    <w:rsid w:val="00921446"/>
    <w:rsid w:val="00922444"/>
    <w:rsid w:val="009241F2"/>
    <w:rsid w:val="009251CC"/>
    <w:rsid w:val="0092714E"/>
    <w:rsid w:val="00930F9C"/>
    <w:rsid w:val="00931C2D"/>
    <w:rsid w:val="00931F06"/>
    <w:rsid w:val="00933DCA"/>
    <w:rsid w:val="00940201"/>
    <w:rsid w:val="00942002"/>
    <w:rsid w:val="009472E2"/>
    <w:rsid w:val="0094743B"/>
    <w:rsid w:val="00947885"/>
    <w:rsid w:val="00950AA0"/>
    <w:rsid w:val="00952168"/>
    <w:rsid w:val="00952737"/>
    <w:rsid w:val="009527FE"/>
    <w:rsid w:val="009547C2"/>
    <w:rsid w:val="0095742A"/>
    <w:rsid w:val="009574BC"/>
    <w:rsid w:val="00961F42"/>
    <w:rsid w:val="009631C4"/>
    <w:rsid w:val="00965469"/>
    <w:rsid w:val="00965E85"/>
    <w:rsid w:val="00967B0A"/>
    <w:rsid w:val="00967F69"/>
    <w:rsid w:val="00970710"/>
    <w:rsid w:val="009739A0"/>
    <w:rsid w:val="00974F84"/>
    <w:rsid w:val="0097648D"/>
    <w:rsid w:val="009767C7"/>
    <w:rsid w:val="009805CA"/>
    <w:rsid w:val="00984727"/>
    <w:rsid w:val="0098579A"/>
    <w:rsid w:val="00985905"/>
    <w:rsid w:val="00986DCC"/>
    <w:rsid w:val="00990222"/>
    <w:rsid w:val="0099195A"/>
    <w:rsid w:val="00992A11"/>
    <w:rsid w:val="00994681"/>
    <w:rsid w:val="00994778"/>
    <w:rsid w:val="0099486A"/>
    <w:rsid w:val="009952C9"/>
    <w:rsid w:val="00996A81"/>
    <w:rsid w:val="00997612"/>
    <w:rsid w:val="009A0E26"/>
    <w:rsid w:val="009A16EC"/>
    <w:rsid w:val="009B02D5"/>
    <w:rsid w:val="009B09FC"/>
    <w:rsid w:val="009B1060"/>
    <w:rsid w:val="009B29B7"/>
    <w:rsid w:val="009B2B14"/>
    <w:rsid w:val="009B3B37"/>
    <w:rsid w:val="009B7D1F"/>
    <w:rsid w:val="009C088E"/>
    <w:rsid w:val="009C115E"/>
    <w:rsid w:val="009C4D35"/>
    <w:rsid w:val="009D1522"/>
    <w:rsid w:val="009D304C"/>
    <w:rsid w:val="009D5A38"/>
    <w:rsid w:val="009D7252"/>
    <w:rsid w:val="009E14CA"/>
    <w:rsid w:val="009E3EDB"/>
    <w:rsid w:val="009E5E8A"/>
    <w:rsid w:val="009E5EB4"/>
    <w:rsid w:val="009F1DF4"/>
    <w:rsid w:val="009F2A0C"/>
    <w:rsid w:val="009F3F81"/>
    <w:rsid w:val="009F5E30"/>
    <w:rsid w:val="00A00F9D"/>
    <w:rsid w:val="00A0313C"/>
    <w:rsid w:val="00A03E2A"/>
    <w:rsid w:val="00A04177"/>
    <w:rsid w:val="00A044D6"/>
    <w:rsid w:val="00A04ADB"/>
    <w:rsid w:val="00A05EF2"/>
    <w:rsid w:val="00A067AE"/>
    <w:rsid w:val="00A06FD7"/>
    <w:rsid w:val="00A07F2D"/>
    <w:rsid w:val="00A11E0F"/>
    <w:rsid w:val="00A14976"/>
    <w:rsid w:val="00A15E8A"/>
    <w:rsid w:val="00A208D7"/>
    <w:rsid w:val="00A20C6C"/>
    <w:rsid w:val="00A21BC4"/>
    <w:rsid w:val="00A244D3"/>
    <w:rsid w:val="00A26CB6"/>
    <w:rsid w:val="00A276D7"/>
    <w:rsid w:val="00A3066D"/>
    <w:rsid w:val="00A315BF"/>
    <w:rsid w:val="00A324D6"/>
    <w:rsid w:val="00A32620"/>
    <w:rsid w:val="00A32F82"/>
    <w:rsid w:val="00A32F8B"/>
    <w:rsid w:val="00A33ACE"/>
    <w:rsid w:val="00A3756F"/>
    <w:rsid w:val="00A40D67"/>
    <w:rsid w:val="00A41622"/>
    <w:rsid w:val="00A42D6F"/>
    <w:rsid w:val="00A452EC"/>
    <w:rsid w:val="00A45A62"/>
    <w:rsid w:val="00A50DCE"/>
    <w:rsid w:val="00A52870"/>
    <w:rsid w:val="00A52F4C"/>
    <w:rsid w:val="00A54480"/>
    <w:rsid w:val="00A54AC5"/>
    <w:rsid w:val="00A55BC5"/>
    <w:rsid w:val="00A55DC3"/>
    <w:rsid w:val="00A56D41"/>
    <w:rsid w:val="00A57AB1"/>
    <w:rsid w:val="00A57B6C"/>
    <w:rsid w:val="00A61353"/>
    <w:rsid w:val="00A61C82"/>
    <w:rsid w:val="00A65564"/>
    <w:rsid w:val="00A66DB1"/>
    <w:rsid w:val="00A66EA9"/>
    <w:rsid w:val="00A67A92"/>
    <w:rsid w:val="00A7305C"/>
    <w:rsid w:val="00A764A0"/>
    <w:rsid w:val="00A77895"/>
    <w:rsid w:val="00A83505"/>
    <w:rsid w:val="00A83794"/>
    <w:rsid w:val="00A86F34"/>
    <w:rsid w:val="00A87870"/>
    <w:rsid w:val="00A91A70"/>
    <w:rsid w:val="00A92AED"/>
    <w:rsid w:val="00A94D09"/>
    <w:rsid w:val="00A96325"/>
    <w:rsid w:val="00A97E4C"/>
    <w:rsid w:val="00AA0DB4"/>
    <w:rsid w:val="00AA1B85"/>
    <w:rsid w:val="00AB1CB6"/>
    <w:rsid w:val="00AB1D9A"/>
    <w:rsid w:val="00AB2971"/>
    <w:rsid w:val="00AB4542"/>
    <w:rsid w:val="00AB5BF7"/>
    <w:rsid w:val="00AC694B"/>
    <w:rsid w:val="00AC7AE8"/>
    <w:rsid w:val="00AD28EB"/>
    <w:rsid w:val="00AD330F"/>
    <w:rsid w:val="00AD44FE"/>
    <w:rsid w:val="00AD7C4E"/>
    <w:rsid w:val="00AE1520"/>
    <w:rsid w:val="00AE1574"/>
    <w:rsid w:val="00AE1C60"/>
    <w:rsid w:val="00AE49F1"/>
    <w:rsid w:val="00AE4C69"/>
    <w:rsid w:val="00AE4FEA"/>
    <w:rsid w:val="00AE549C"/>
    <w:rsid w:val="00AE7380"/>
    <w:rsid w:val="00AF3D23"/>
    <w:rsid w:val="00B00DAD"/>
    <w:rsid w:val="00B016FA"/>
    <w:rsid w:val="00B0331F"/>
    <w:rsid w:val="00B04D7A"/>
    <w:rsid w:val="00B05B97"/>
    <w:rsid w:val="00B05CCA"/>
    <w:rsid w:val="00B13025"/>
    <w:rsid w:val="00B136AC"/>
    <w:rsid w:val="00B14271"/>
    <w:rsid w:val="00B15085"/>
    <w:rsid w:val="00B16270"/>
    <w:rsid w:val="00B17407"/>
    <w:rsid w:val="00B213E1"/>
    <w:rsid w:val="00B231AA"/>
    <w:rsid w:val="00B24635"/>
    <w:rsid w:val="00B25F40"/>
    <w:rsid w:val="00B2685D"/>
    <w:rsid w:val="00B26FC2"/>
    <w:rsid w:val="00B30284"/>
    <w:rsid w:val="00B30351"/>
    <w:rsid w:val="00B33C2A"/>
    <w:rsid w:val="00B34325"/>
    <w:rsid w:val="00B404A3"/>
    <w:rsid w:val="00B422EC"/>
    <w:rsid w:val="00B431CF"/>
    <w:rsid w:val="00B4580D"/>
    <w:rsid w:val="00B5522E"/>
    <w:rsid w:val="00B62B83"/>
    <w:rsid w:val="00B71E2A"/>
    <w:rsid w:val="00B726D4"/>
    <w:rsid w:val="00B76298"/>
    <w:rsid w:val="00B81A69"/>
    <w:rsid w:val="00B8214F"/>
    <w:rsid w:val="00B82ECC"/>
    <w:rsid w:val="00B83EC5"/>
    <w:rsid w:val="00B84274"/>
    <w:rsid w:val="00B84C97"/>
    <w:rsid w:val="00B85D38"/>
    <w:rsid w:val="00B86A4F"/>
    <w:rsid w:val="00B87E0F"/>
    <w:rsid w:val="00B9235E"/>
    <w:rsid w:val="00B93035"/>
    <w:rsid w:val="00B9337E"/>
    <w:rsid w:val="00B9484C"/>
    <w:rsid w:val="00B958E8"/>
    <w:rsid w:val="00B97A86"/>
    <w:rsid w:val="00B97E4A"/>
    <w:rsid w:val="00BA09B2"/>
    <w:rsid w:val="00BA4248"/>
    <w:rsid w:val="00BA540E"/>
    <w:rsid w:val="00BA5619"/>
    <w:rsid w:val="00BA5B46"/>
    <w:rsid w:val="00BA7548"/>
    <w:rsid w:val="00BB33BF"/>
    <w:rsid w:val="00BB5AAF"/>
    <w:rsid w:val="00BB5D0B"/>
    <w:rsid w:val="00BB71B0"/>
    <w:rsid w:val="00BC0995"/>
    <w:rsid w:val="00BC43B3"/>
    <w:rsid w:val="00BD1437"/>
    <w:rsid w:val="00BE28A0"/>
    <w:rsid w:val="00BE7786"/>
    <w:rsid w:val="00BE793A"/>
    <w:rsid w:val="00BF0542"/>
    <w:rsid w:val="00BF0D0E"/>
    <w:rsid w:val="00BF2B82"/>
    <w:rsid w:val="00BF432A"/>
    <w:rsid w:val="00BF6E82"/>
    <w:rsid w:val="00BF7292"/>
    <w:rsid w:val="00C0111B"/>
    <w:rsid w:val="00C04162"/>
    <w:rsid w:val="00C051F7"/>
    <w:rsid w:val="00C060C7"/>
    <w:rsid w:val="00C0636B"/>
    <w:rsid w:val="00C125A7"/>
    <w:rsid w:val="00C24917"/>
    <w:rsid w:val="00C24C17"/>
    <w:rsid w:val="00C2682F"/>
    <w:rsid w:val="00C3092E"/>
    <w:rsid w:val="00C31EED"/>
    <w:rsid w:val="00C32B26"/>
    <w:rsid w:val="00C36F7A"/>
    <w:rsid w:val="00C3758F"/>
    <w:rsid w:val="00C402E4"/>
    <w:rsid w:val="00C40B88"/>
    <w:rsid w:val="00C42C93"/>
    <w:rsid w:val="00C47D87"/>
    <w:rsid w:val="00C51C0F"/>
    <w:rsid w:val="00C5376E"/>
    <w:rsid w:val="00C547A5"/>
    <w:rsid w:val="00C54E24"/>
    <w:rsid w:val="00C55716"/>
    <w:rsid w:val="00C6066B"/>
    <w:rsid w:val="00C61EBA"/>
    <w:rsid w:val="00C62D97"/>
    <w:rsid w:val="00C730AB"/>
    <w:rsid w:val="00C73511"/>
    <w:rsid w:val="00C808A6"/>
    <w:rsid w:val="00C837DE"/>
    <w:rsid w:val="00C86315"/>
    <w:rsid w:val="00C9006E"/>
    <w:rsid w:val="00C91615"/>
    <w:rsid w:val="00C9247E"/>
    <w:rsid w:val="00C964FA"/>
    <w:rsid w:val="00C97091"/>
    <w:rsid w:val="00C97260"/>
    <w:rsid w:val="00CA2001"/>
    <w:rsid w:val="00CA6F9F"/>
    <w:rsid w:val="00CB27FE"/>
    <w:rsid w:val="00CB362E"/>
    <w:rsid w:val="00CB5B6C"/>
    <w:rsid w:val="00CB6478"/>
    <w:rsid w:val="00CB7FB3"/>
    <w:rsid w:val="00CC052E"/>
    <w:rsid w:val="00CC4213"/>
    <w:rsid w:val="00CC4ABB"/>
    <w:rsid w:val="00CC4BA1"/>
    <w:rsid w:val="00CC5005"/>
    <w:rsid w:val="00CC5FFF"/>
    <w:rsid w:val="00CD16BE"/>
    <w:rsid w:val="00CD4616"/>
    <w:rsid w:val="00CD56AF"/>
    <w:rsid w:val="00CD5810"/>
    <w:rsid w:val="00CD59E9"/>
    <w:rsid w:val="00CE2EB3"/>
    <w:rsid w:val="00CE33D5"/>
    <w:rsid w:val="00CE78B1"/>
    <w:rsid w:val="00CE7B7A"/>
    <w:rsid w:val="00CF5D37"/>
    <w:rsid w:val="00CF62F9"/>
    <w:rsid w:val="00CF6F33"/>
    <w:rsid w:val="00D02248"/>
    <w:rsid w:val="00D027E1"/>
    <w:rsid w:val="00D0528D"/>
    <w:rsid w:val="00D054FC"/>
    <w:rsid w:val="00D05F6B"/>
    <w:rsid w:val="00D063B8"/>
    <w:rsid w:val="00D06825"/>
    <w:rsid w:val="00D07FFB"/>
    <w:rsid w:val="00D101EE"/>
    <w:rsid w:val="00D13C9C"/>
    <w:rsid w:val="00D14917"/>
    <w:rsid w:val="00D17E3B"/>
    <w:rsid w:val="00D20E5C"/>
    <w:rsid w:val="00D23C09"/>
    <w:rsid w:val="00D23CED"/>
    <w:rsid w:val="00D24B3B"/>
    <w:rsid w:val="00D24BD2"/>
    <w:rsid w:val="00D2573D"/>
    <w:rsid w:val="00D260A2"/>
    <w:rsid w:val="00D2675A"/>
    <w:rsid w:val="00D26F31"/>
    <w:rsid w:val="00D27158"/>
    <w:rsid w:val="00D3070D"/>
    <w:rsid w:val="00D30CC6"/>
    <w:rsid w:val="00D3260C"/>
    <w:rsid w:val="00D32843"/>
    <w:rsid w:val="00D34BFD"/>
    <w:rsid w:val="00D35790"/>
    <w:rsid w:val="00D372B0"/>
    <w:rsid w:val="00D41333"/>
    <w:rsid w:val="00D41AE1"/>
    <w:rsid w:val="00D42608"/>
    <w:rsid w:val="00D42C94"/>
    <w:rsid w:val="00D43410"/>
    <w:rsid w:val="00D43417"/>
    <w:rsid w:val="00D43CDF"/>
    <w:rsid w:val="00D44AC9"/>
    <w:rsid w:val="00D44D7D"/>
    <w:rsid w:val="00D45775"/>
    <w:rsid w:val="00D50BFA"/>
    <w:rsid w:val="00D50EC8"/>
    <w:rsid w:val="00D51422"/>
    <w:rsid w:val="00D55D06"/>
    <w:rsid w:val="00D55E55"/>
    <w:rsid w:val="00D5653B"/>
    <w:rsid w:val="00D57407"/>
    <w:rsid w:val="00D60134"/>
    <w:rsid w:val="00D6287F"/>
    <w:rsid w:val="00D62EF1"/>
    <w:rsid w:val="00D6309D"/>
    <w:rsid w:val="00D644CA"/>
    <w:rsid w:val="00D66FC2"/>
    <w:rsid w:val="00D73273"/>
    <w:rsid w:val="00D76C7E"/>
    <w:rsid w:val="00D771DE"/>
    <w:rsid w:val="00D7776D"/>
    <w:rsid w:val="00D7783C"/>
    <w:rsid w:val="00D77B38"/>
    <w:rsid w:val="00D80ED2"/>
    <w:rsid w:val="00D816B4"/>
    <w:rsid w:val="00D8517A"/>
    <w:rsid w:val="00D85207"/>
    <w:rsid w:val="00D85C8B"/>
    <w:rsid w:val="00D87CB1"/>
    <w:rsid w:val="00D9293F"/>
    <w:rsid w:val="00D9333F"/>
    <w:rsid w:val="00D93598"/>
    <w:rsid w:val="00D9411D"/>
    <w:rsid w:val="00D95C5E"/>
    <w:rsid w:val="00DA1956"/>
    <w:rsid w:val="00DA1A53"/>
    <w:rsid w:val="00DA1E18"/>
    <w:rsid w:val="00DA2009"/>
    <w:rsid w:val="00DA2EB0"/>
    <w:rsid w:val="00DB05B1"/>
    <w:rsid w:val="00DB5A79"/>
    <w:rsid w:val="00DB60EF"/>
    <w:rsid w:val="00DB71B7"/>
    <w:rsid w:val="00DC2465"/>
    <w:rsid w:val="00DC6F00"/>
    <w:rsid w:val="00DC743B"/>
    <w:rsid w:val="00DD00AD"/>
    <w:rsid w:val="00DD512E"/>
    <w:rsid w:val="00DD7D48"/>
    <w:rsid w:val="00DE086A"/>
    <w:rsid w:val="00DE1177"/>
    <w:rsid w:val="00DE240C"/>
    <w:rsid w:val="00DE2CEA"/>
    <w:rsid w:val="00DE4FF7"/>
    <w:rsid w:val="00DE6A3C"/>
    <w:rsid w:val="00DE74F4"/>
    <w:rsid w:val="00DE7B60"/>
    <w:rsid w:val="00DE7F97"/>
    <w:rsid w:val="00DF1010"/>
    <w:rsid w:val="00DF419F"/>
    <w:rsid w:val="00DF5AEA"/>
    <w:rsid w:val="00DF6288"/>
    <w:rsid w:val="00DF63F6"/>
    <w:rsid w:val="00E0015C"/>
    <w:rsid w:val="00E01738"/>
    <w:rsid w:val="00E02832"/>
    <w:rsid w:val="00E05222"/>
    <w:rsid w:val="00E13747"/>
    <w:rsid w:val="00E22874"/>
    <w:rsid w:val="00E23679"/>
    <w:rsid w:val="00E257D4"/>
    <w:rsid w:val="00E25AEA"/>
    <w:rsid w:val="00E27A05"/>
    <w:rsid w:val="00E30349"/>
    <w:rsid w:val="00E307A8"/>
    <w:rsid w:val="00E30DEF"/>
    <w:rsid w:val="00E30ED2"/>
    <w:rsid w:val="00E3117A"/>
    <w:rsid w:val="00E31276"/>
    <w:rsid w:val="00E330D2"/>
    <w:rsid w:val="00E3366B"/>
    <w:rsid w:val="00E3393B"/>
    <w:rsid w:val="00E37F70"/>
    <w:rsid w:val="00E41E4B"/>
    <w:rsid w:val="00E43BE7"/>
    <w:rsid w:val="00E446C1"/>
    <w:rsid w:val="00E46C01"/>
    <w:rsid w:val="00E50CFC"/>
    <w:rsid w:val="00E51DD6"/>
    <w:rsid w:val="00E55B50"/>
    <w:rsid w:val="00E56283"/>
    <w:rsid w:val="00E57C3A"/>
    <w:rsid w:val="00E71AC9"/>
    <w:rsid w:val="00E758B9"/>
    <w:rsid w:val="00E75EEF"/>
    <w:rsid w:val="00E8143D"/>
    <w:rsid w:val="00E8511E"/>
    <w:rsid w:val="00E85569"/>
    <w:rsid w:val="00E855EC"/>
    <w:rsid w:val="00E856AF"/>
    <w:rsid w:val="00E8658F"/>
    <w:rsid w:val="00E86B83"/>
    <w:rsid w:val="00E87C64"/>
    <w:rsid w:val="00E91AE8"/>
    <w:rsid w:val="00E9218F"/>
    <w:rsid w:val="00E93A01"/>
    <w:rsid w:val="00E93FF8"/>
    <w:rsid w:val="00E95A0F"/>
    <w:rsid w:val="00E96D45"/>
    <w:rsid w:val="00E96EAF"/>
    <w:rsid w:val="00EA1752"/>
    <w:rsid w:val="00EA4716"/>
    <w:rsid w:val="00EA5A89"/>
    <w:rsid w:val="00EA5BDB"/>
    <w:rsid w:val="00EA6D0E"/>
    <w:rsid w:val="00EA77BB"/>
    <w:rsid w:val="00EA7DCA"/>
    <w:rsid w:val="00EB44F0"/>
    <w:rsid w:val="00EB46D9"/>
    <w:rsid w:val="00EB4953"/>
    <w:rsid w:val="00EC142D"/>
    <w:rsid w:val="00EC1E16"/>
    <w:rsid w:val="00EC2212"/>
    <w:rsid w:val="00EC556B"/>
    <w:rsid w:val="00EC70E7"/>
    <w:rsid w:val="00ED0024"/>
    <w:rsid w:val="00ED0F85"/>
    <w:rsid w:val="00ED2B5C"/>
    <w:rsid w:val="00ED3269"/>
    <w:rsid w:val="00ED33B6"/>
    <w:rsid w:val="00ED7AA9"/>
    <w:rsid w:val="00EE15DA"/>
    <w:rsid w:val="00EE1A8C"/>
    <w:rsid w:val="00EE2244"/>
    <w:rsid w:val="00EE2F9F"/>
    <w:rsid w:val="00EE4643"/>
    <w:rsid w:val="00EE70D0"/>
    <w:rsid w:val="00EF1330"/>
    <w:rsid w:val="00EF15FF"/>
    <w:rsid w:val="00EF56CC"/>
    <w:rsid w:val="00EF7111"/>
    <w:rsid w:val="00EF7D1A"/>
    <w:rsid w:val="00F02412"/>
    <w:rsid w:val="00F0337B"/>
    <w:rsid w:val="00F0448F"/>
    <w:rsid w:val="00F0716C"/>
    <w:rsid w:val="00F10AEB"/>
    <w:rsid w:val="00F12C47"/>
    <w:rsid w:val="00F1389C"/>
    <w:rsid w:val="00F15D6B"/>
    <w:rsid w:val="00F1638B"/>
    <w:rsid w:val="00F17B70"/>
    <w:rsid w:val="00F203F6"/>
    <w:rsid w:val="00F211A6"/>
    <w:rsid w:val="00F243D6"/>
    <w:rsid w:val="00F26732"/>
    <w:rsid w:val="00F270E9"/>
    <w:rsid w:val="00F275C0"/>
    <w:rsid w:val="00F3007D"/>
    <w:rsid w:val="00F33DD4"/>
    <w:rsid w:val="00F346B6"/>
    <w:rsid w:val="00F35ACF"/>
    <w:rsid w:val="00F36145"/>
    <w:rsid w:val="00F36D66"/>
    <w:rsid w:val="00F37BDD"/>
    <w:rsid w:val="00F41503"/>
    <w:rsid w:val="00F445F8"/>
    <w:rsid w:val="00F453A0"/>
    <w:rsid w:val="00F466C8"/>
    <w:rsid w:val="00F469A9"/>
    <w:rsid w:val="00F50B46"/>
    <w:rsid w:val="00F50C96"/>
    <w:rsid w:val="00F50D1F"/>
    <w:rsid w:val="00F5182D"/>
    <w:rsid w:val="00F54514"/>
    <w:rsid w:val="00F56235"/>
    <w:rsid w:val="00F5668F"/>
    <w:rsid w:val="00F576D1"/>
    <w:rsid w:val="00F6203E"/>
    <w:rsid w:val="00F635FC"/>
    <w:rsid w:val="00F63982"/>
    <w:rsid w:val="00F63D03"/>
    <w:rsid w:val="00F65BC1"/>
    <w:rsid w:val="00F65E2F"/>
    <w:rsid w:val="00F67DF1"/>
    <w:rsid w:val="00F75B35"/>
    <w:rsid w:val="00F76832"/>
    <w:rsid w:val="00F8309B"/>
    <w:rsid w:val="00F832E9"/>
    <w:rsid w:val="00F833C9"/>
    <w:rsid w:val="00F90064"/>
    <w:rsid w:val="00F947B9"/>
    <w:rsid w:val="00F94A95"/>
    <w:rsid w:val="00F95455"/>
    <w:rsid w:val="00F96AFD"/>
    <w:rsid w:val="00F97640"/>
    <w:rsid w:val="00FA1398"/>
    <w:rsid w:val="00FA1B08"/>
    <w:rsid w:val="00FA2E19"/>
    <w:rsid w:val="00FA594A"/>
    <w:rsid w:val="00FA697F"/>
    <w:rsid w:val="00FB3458"/>
    <w:rsid w:val="00FB3A78"/>
    <w:rsid w:val="00FB5521"/>
    <w:rsid w:val="00FB57E2"/>
    <w:rsid w:val="00FB5CAA"/>
    <w:rsid w:val="00FB610D"/>
    <w:rsid w:val="00FB70D0"/>
    <w:rsid w:val="00FC14F7"/>
    <w:rsid w:val="00FC1A01"/>
    <w:rsid w:val="00FC263F"/>
    <w:rsid w:val="00FC4477"/>
    <w:rsid w:val="00FC46FB"/>
    <w:rsid w:val="00FC607E"/>
    <w:rsid w:val="00FC74B6"/>
    <w:rsid w:val="00FC76E8"/>
    <w:rsid w:val="00FD0A38"/>
    <w:rsid w:val="00FD1714"/>
    <w:rsid w:val="00FD1B5D"/>
    <w:rsid w:val="00FD28B7"/>
    <w:rsid w:val="00FD2BD3"/>
    <w:rsid w:val="00FD3D30"/>
    <w:rsid w:val="00FD4CCA"/>
    <w:rsid w:val="00FD770B"/>
    <w:rsid w:val="00FD780F"/>
    <w:rsid w:val="00FE20D4"/>
    <w:rsid w:val="00FE20EC"/>
    <w:rsid w:val="00FE2A9E"/>
    <w:rsid w:val="00FE4577"/>
    <w:rsid w:val="00FE7372"/>
    <w:rsid w:val="00FE790F"/>
    <w:rsid w:val="00FF2914"/>
    <w:rsid w:val="00FF3024"/>
    <w:rsid w:val="00FF40FD"/>
    <w:rsid w:val="00FF5411"/>
    <w:rsid w:val="00FF5E08"/>
    <w:rsid w:val="00FF63AD"/>
    <w:rsid w:val="00FF74A1"/>
    <w:rsid w:val="481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A2E21D64-E9E3-4C90-82DB-F8701936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92E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de-DE"/>
    </w:rPr>
  </w:style>
  <w:style w:type="character" w:styleId="CommentReference">
    <w:name w:val="annotation reference"/>
    <w:basedOn w:val="DefaultParagraphFont"/>
    <w:uiPriority w:val="99"/>
    <w:unhideWhenUsed/>
    <w:rsid w:val="00E7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EE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EF"/>
    <w:rPr>
      <w:rFonts w:asciiTheme="minorHAnsi" w:eastAsiaTheme="minorHAnsi" w:hAnsiTheme="minorHAnsi" w:cstheme="minorBidi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F36D66"/>
    <w:pPr>
      <w:spacing w:after="0"/>
      <w:jc w:val="both"/>
    </w:pPr>
    <w:rPr>
      <w:rFonts w:ascii="Segoe UI" w:eastAsia="Times New Roman" w:hAnsi="Segoe U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36D66"/>
    <w:rPr>
      <w:rFonts w:asciiTheme="minorHAnsi" w:eastAsiaTheme="minorHAnsi" w:hAnsiTheme="minorHAnsi" w:cstheme="minorBidi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760327"/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7B6C"/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Date">
    <w:name w:val="Date"/>
    <w:basedOn w:val="Normal"/>
    <w:next w:val="Normal"/>
    <w:link w:val="DateChar"/>
    <w:rsid w:val="008035DF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8035DF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76D7"/>
    <w:rPr>
      <w:color w:val="605E5C"/>
      <w:shd w:val="clear" w:color="auto" w:fill="E1DFDD"/>
    </w:rPr>
  </w:style>
  <w:style w:type="paragraph" w:customStyle="1" w:styleId="pf0">
    <w:name w:val="pf0"/>
    <w:basedOn w:val="Normal"/>
    <w:rsid w:val="00CE78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cf01">
    <w:name w:val="cf01"/>
    <w:basedOn w:val="DefaultParagraphFont"/>
    <w:rsid w:val="00CE78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E78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.zhou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24052-0831-475b-991d-7752f84512f7" xsi:nil="true"/>
    <lcf76f155ced4ddcb4097134ff3c332f xmlns="2584eede-b462-40c5-bb06-86c34af4fd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20B25D68F1B42A3249264AB51523B" ma:contentTypeVersion="14" ma:contentTypeDescription="Create a new document." ma:contentTypeScope="" ma:versionID="d8d78879ee19e5bc5d40a0a28d4afcc7">
  <xsd:schema xmlns:xsd="http://www.w3.org/2001/XMLSchema" xmlns:xs="http://www.w3.org/2001/XMLSchema" xmlns:p="http://schemas.microsoft.com/office/2006/metadata/properties" xmlns:ns2="2584eede-b462-40c5-bb06-86c34af4fdcb" xmlns:ns3="00424052-0831-475b-991d-7752f84512f7" targetNamespace="http://schemas.microsoft.com/office/2006/metadata/properties" ma:root="true" ma:fieldsID="ac059a1b314c771aad65eafecb971c13" ns2:_="" ns3:_="">
    <xsd:import namespace="2584eede-b462-40c5-bb06-86c34af4fdcb"/>
    <xsd:import namespace="00424052-0831-475b-991d-7752f8451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4eede-b462-40c5-bb06-86c34af4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3fb1273-df49-4b00-9f0c-7edff2967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24052-0831-475b-991d-7752f84512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90a57b-2d88-42f3-be57-56e8ab827132}" ma:internalName="TaxCatchAll" ma:showField="CatchAllData" ma:web="00424052-0831-475b-991d-7752f8451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00424052-0831-475b-991d-7752f84512f7"/>
    <ds:schemaRef ds:uri="2584eede-b462-40c5-bb06-86c34af4fdcb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2CEB2-DCD4-4A20-9E22-2B51ECF2C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30585-E0AA-474B-ADEA-BD721102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4eede-b462-40c5-bb06-86c34af4fdcb"/>
    <ds:schemaRef ds:uri="00424052-0831-475b-991d-7752f845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1268</Words>
  <Characters>269</Characters>
  <Application>Microsoft Office Word</Application>
  <DocSecurity>0</DocSecurity>
  <Lines>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9</cp:revision>
  <cp:lastPrinted>2016-11-16T10:11:00Z</cp:lastPrinted>
  <dcterms:created xsi:type="dcterms:W3CDTF">2023-01-16T02:26:00Z</dcterms:created>
  <dcterms:modified xsi:type="dcterms:W3CDTF">2023-01-17T02:32:00Z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