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F47C10" w14:textId="192B8A2B" w:rsidR="00B422EC" w:rsidRPr="000B4203" w:rsidRDefault="004D4CB6" w:rsidP="000B4203">
      <w:pPr>
        <w:spacing w:before="120"/>
        <w:jc w:val="right"/>
        <w:rPr>
          <w:rFonts w:ascii="Segoe UI" w:hAnsi="Segoe UI" w:cs="Segoe UI"/>
          <w:i/>
          <w:sz w:val="22"/>
          <w:szCs w:val="22"/>
          <w:lang w:val="hu-HU"/>
        </w:rPr>
      </w:pPr>
      <w:r w:rsidRPr="000B4203">
        <w:rPr>
          <w:rFonts w:ascii="Segoe UI" w:hAnsi="Segoe UI" w:cs="Segoe UI"/>
          <w:bCs/>
          <w:i/>
          <w:iCs/>
          <w:sz w:val="22"/>
          <w:szCs w:val="22"/>
          <w:lang w:val="hu-HU"/>
        </w:rPr>
        <w:t xml:space="preserve"> </w:t>
      </w:r>
      <w:r w:rsidR="00B02FC0" w:rsidRPr="000B4203">
        <w:rPr>
          <w:rFonts w:ascii="Segoe UI" w:hAnsi="Segoe UI" w:cs="Segoe UI"/>
          <w:sz w:val="22"/>
          <w:szCs w:val="22"/>
          <w:lang w:val="hu-HU"/>
        </w:rPr>
        <w:t>20</w:t>
      </w:r>
      <w:r w:rsidR="00EE1460" w:rsidRPr="000B4203">
        <w:rPr>
          <w:rFonts w:ascii="Segoe UI" w:hAnsi="Segoe UI" w:cs="Segoe UI"/>
          <w:sz w:val="22"/>
          <w:szCs w:val="22"/>
          <w:lang w:val="hu-HU"/>
        </w:rPr>
        <w:t>2</w:t>
      </w:r>
      <w:r w:rsidR="004A024E">
        <w:rPr>
          <w:rFonts w:ascii="Segoe UI" w:hAnsi="Segoe UI" w:cs="Segoe UI"/>
          <w:sz w:val="22"/>
          <w:szCs w:val="22"/>
          <w:lang w:val="hu-HU"/>
        </w:rPr>
        <w:t>3</w:t>
      </w:r>
      <w:r w:rsidR="00B02FC0" w:rsidRPr="000B4203">
        <w:rPr>
          <w:rFonts w:ascii="Segoe UI" w:hAnsi="Segoe UI" w:cs="Segoe UI"/>
          <w:sz w:val="22"/>
          <w:szCs w:val="22"/>
          <w:lang w:val="hu-HU"/>
        </w:rPr>
        <w:t xml:space="preserve">. </w:t>
      </w:r>
      <w:r w:rsidR="004A024E">
        <w:rPr>
          <w:rFonts w:ascii="Segoe UI" w:hAnsi="Segoe UI" w:cs="Segoe UI"/>
          <w:sz w:val="22"/>
          <w:szCs w:val="22"/>
          <w:lang w:val="hu-HU"/>
        </w:rPr>
        <w:t>január 23</w:t>
      </w:r>
      <w:r w:rsidR="008143D1">
        <w:rPr>
          <w:rFonts w:ascii="Segoe UI" w:hAnsi="Segoe UI" w:cs="Segoe UI"/>
          <w:sz w:val="22"/>
          <w:szCs w:val="22"/>
          <w:lang w:val="hu-HU"/>
        </w:rPr>
        <w:t>.</w:t>
      </w:r>
    </w:p>
    <w:p w14:paraId="3A025D18" w14:textId="77777777" w:rsidR="00FA2371" w:rsidRPr="000B4203" w:rsidRDefault="00FA2371" w:rsidP="000B4203">
      <w:pPr>
        <w:pStyle w:val="PRTopline"/>
        <w:spacing w:after="360" w:line="276" w:lineRule="auto"/>
        <w:jc w:val="both"/>
        <w:rPr>
          <w:rFonts w:ascii="Segoe UI" w:hAnsi="Segoe UI" w:cs="Segoe UI"/>
          <w:sz w:val="22"/>
          <w:szCs w:val="22"/>
          <w:lang w:val="hu-HU"/>
        </w:rPr>
      </w:pPr>
      <w:bookmarkStart w:id="0" w:name="_Hlk43712519"/>
    </w:p>
    <w:bookmarkEnd w:id="0"/>
    <w:p w14:paraId="2BDF81A8" w14:textId="03FEA721" w:rsidR="00646DFD" w:rsidRPr="00646DFD" w:rsidRDefault="00646DFD" w:rsidP="00C17671">
      <w:pPr>
        <w:rPr>
          <w:rFonts w:ascii="Segoe UI" w:hAnsi="Segoe UI" w:cs="Segoe UI"/>
          <w:sz w:val="22"/>
          <w:szCs w:val="22"/>
          <w:lang w:val="hu-HU"/>
        </w:rPr>
      </w:pPr>
      <w:r w:rsidRPr="00646DFD">
        <w:rPr>
          <w:rFonts w:ascii="Segoe UI" w:hAnsi="Segoe UI" w:cs="Segoe UI"/>
          <w:sz w:val="22"/>
          <w:szCs w:val="22"/>
          <w:lang w:val="hu-HU"/>
        </w:rPr>
        <w:t>A Henkel új igazgatósá</w:t>
      </w:r>
      <w:r>
        <w:rPr>
          <w:rFonts w:ascii="Segoe UI" w:hAnsi="Segoe UI" w:cs="Segoe UI"/>
          <w:sz w:val="22"/>
          <w:szCs w:val="22"/>
          <w:lang w:val="hu-HU"/>
        </w:rPr>
        <w:t>gi</w:t>
      </w:r>
      <w:r w:rsidRPr="00646DFD">
        <w:rPr>
          <w:rFonts w:ascii="Segoe UI" w:hAnsi="Segoe UI" w:cs="Segoe UI"/>
          <w:sz w:val="22"/>
          <w:szCs w:val="22"/>
          <w:lang w:val="hu-HU"/>
        </w:rPr>
        <w:t xml:space="preserve"> tagot nevez ki a ragasztástechnológiák élére</w:t>
      </w:r>
    </w:p>
    <w:p w14:paraId="4D3D5A7B" w14:textId="77777777" w:rsidR="00646DFD" w:rsidRPr="00646DFD" w:rsidRDefault="00646DFD" w:rsidP="00C17671">
      <w:pPr>
        <w:rPr>
          <w:rFonts w:ascii="Segoe UI" w:hAnsi="Segoe UI" w:cs="Segoe UI"/>
          <w:sz w:val="22"/>
          <w:szCs w:val="22"/>
          <w:lang w:val="hu-HU"/>
        </w:rPr>
      </w:pPr>
    </w:p>
    <w:p w14:paraId="4E7A3CF4" w14:textId="77777777" w:rsidR="00646DFD" w:rsidRPr="00646DFD" w:rsidRDefault="00646DFD" w:rsidP="00646DFD">
      <w:pPr>
        <w:rPr>
          <w:rStyle w:val="Headline"/>
          <w:rFonts w:ascii="Segoe UI" w:hAnsi="Segoe UI" w:cs="Segoe UI"/>
        </w:rPr>
      </w:pPr>
      <w:r w:rsidRPr="00646DFD">
        <w:rPr>
          <w:rStyle w:val="Headline"/>
          <w:rFonts w:ascii="Segoe UI" w:hAnsi="Segoe UI" w:cs="Segoe UI"/>
        </w:rPr>
        <w:t>Mark Dorn lesz az Adhesive Technologies új ügyvezető alelnöke</w:t>
      </w:r>
    </w:p>
    <w:p w14:paraId="18B9BC12" w14:textId="77777777" w:rsidR="00646DFD" w:rsidRDefault="00646DFD" w:rsidP="00646DFD">
      <w:pPr>
        <w:spacing w:line="276" w:lineRule="auto"/>
        <w:jc w:val="both"/>
      </w:pPr>
    </w:p>
    <w:p w14:paraId="4B1462F9" w14:textId="6B79BD57" w:rsidR="00646DFD" w:rsidRPr="00646DFD" w:rsidRDefault="00646DFD" w:rsidP="00646DFD">
      <w:pPr>
        <w:spacing w:line="276" w:lineRule="auto"/>
        <w:jc w:val="both"/>
        <w:rPr>
          <w:rFonts w:ascii="Segoe UI" w:hAnsi="Segoe UI" w:cs="Segoe UI"/>
          <w:sz w:val="22"/>
          <w:szCs w:val="22"/>
          <w:lang w:val="hu-HU"/>
        </w:rPr>
      </w:pPr>
      <w:r w:rsidRPr="00646DFD">
        <w:rPr>
          <w:rFonts w:ascii="Segoe UI" w:hAnsi="Segoe UI" w:cs="Segoe UI"/>
          <w:sz w:val="22"/>
          <w:szCs w:val="22"/>
          <w:lang w:val="hu-HU"/>
        </w:rPr>
        <w:t>Düsseldorf – 2023. február 1-</w:t>
      </w:r>
      <w:r w:rsidR="00EE0E6C">
        <w:rPr>
          <w:rFonts w:ascii="Segoe UI" w:hAnsi="Segoe UI" w:cs="Segoe UI"/>
          <w:sz w:val="22"/>
          <w:szCs w:val="22"/>
          <w:lang w:val="hu-HU"/>
        </w:rPr>
        <w:t>től</w:t>
      </w:r>
      <w:r w:rsidRPr="00646DFD">
        <w:rPr>
          <w:rFonts w:ascii="Segoe UI" w:hAnsi="Segoe UI" w:cs="Segoe UI"/>
          <w:sz w:val="22"/>
          <w:szCs w:val="22"/>
          <w:lang w:val="hu-HU"/>
        </w:rPr>
        <w:t xml:space="preserve"> Mark Dorn</w:t>
      </w:r>
      <w:r w:rsidR="00EE0E6C">
        <w:rPr>
          <w:rFonts w:ascii="Segoe UI" w:hAnsi="Segoe UI" w:cs="Segoe UI"/>
          <w:sz w:val="22"/>
          <w:szCs w:val="22"/>
          <w:lang w:val="hu-HU"/>
        </w:rPr>
        <w:t>t</w:t>
      </w:r>
      <w:r w:rsidRPr="00646DFD">
        <w:rPr>
          <w:rFonts w:ascii="Segoe UI" w:hAnsi="Segoe UI" w:cs="Segoe UI"/>
          <w:sz w:val="22"/>
          <w:szCs w:val="22"/>
          <w:lang w:val="hu-HU"/>
        </w:rPr>
        <w:t xml:space="preserve"> (49), </w:t>
      </w:r>
      <w:r w:rsidR="0045279D">
        <w:rPr>
          <w:rFonts w:ascii="Segoe UI" w:hAnsi="Segoe UI" w:cs="Segoe UI"/>
          <w:sz w:val="22"/>
          <w:szCs w:val="22"/>
          <w:lang w:val="hu-HU"/>
        </w:rPr>
        <w:t xml:space="preserve">aki </w:t>
      </w:r>
      <w:r w:rsidR="00EE0E6C" w:rsidRPr="00646DFD">
        <w:rPr>
          <w:rFonts w:ascii="Segoe UI" w:hAnsi="Segoe UI" w:cs="Segoe UI"/>
          <w:sz w:val="22"/>
          <w:szCs w:val="22"/>
          <w:lang w:val="hu-HU"/>
        </w:rPr>
        <w:t>jelenleg</w:t>
      </w:r>
      <w:r w:rsidR="00EE0E6C">
        <w:rPr>
          <w:rFonts w:ascii="Segoe UI" w:hAnsi="Segoe UI" w:cs="Segoe UI"/>
          <w:sz w:val="22"/>
          <w:szCs w:val="22"/>
          <w:lang w:val="hu-HU"/>
        </w:rPr>
        <w:t xml:space="preserve"> </w:t>
      </w:r>
      <w:r w:rsidR="005E3FA1">
        <w:rPr>
          <w:rFonts w:ascii="Segoe UI" w:hAnsi="Segoe UI" w:cs="Segoe UI"/>
          <w:sz w:val="22"/>
          <w:szCs w:val="22"/>
          <w:lang w:val="hu-HU"/>
        </w:rPr>
        <w:t xml:space="preserve">a </w:t>
      </w:r>
      <w:r w:rsidR="005E3FA1" w:rsidRPr="00646DFD">
        <w:rPr>
          <w:rFonts w:ascii="Segoe UI" w:hAnsi="Segoe UI" w:cs="Segoe UI"/>
          <w:sz w:val="22"/>
          <w:szCs w:val="22"/>
          <w:lang w:val="hu-HU"/>
        </w:rPr>
        <w:t>Henkel Adhesive Technologies üzletág</w:t>
      </w:r>
      <w:r w:rsidRPr="00646DFD">
        <w:rPr>
          <w:rFonts w:ascii="Segoe UI" w:hAnsi="Segoe UI" w:cs="Segoe UI"/>
          <w:sz w:val="22"/>
          <w:szCs w:val="22"/>
          <w:lang w:val="hu-HU"/>
        </w:rPr>
        <w:t xml:space="preserve"> ázsiai-csendes-óceáni régió</w:t>
      </w:r>
      <w:r w:rsidR="005E3FA1">
        <w:rPr>
          <w:rFonts w:ascii="Segoe UI" w:hAnsi="Segoe UI" w:cs="Segoe UI"/>
          <w:sz w:val="22"/>
          <w:szCs w:val="22"/>
          <w:lang w:val="hu-HU"/>
        </w:rPr>
        <w:t xml:space="preserve"> alelnöke</w:t>
      </w:r>
      <w:r w:rsidRPr="00646DFD">
        <w:rPr>
          <w:rFonts w:ascii="Segoe UI" w:hAnsi="Segoe UI" w:cs="Segoe UI"/>
          <w:sz w:val="22"/>
          <w:szCs w:val="22"/>
          <w:lang w:val="hu-HU"/>
        </w:rPr>
        <w:t>, ügyvezető alelnökké és az igazgatóság Adhesive Technologies üzletágáért felelős tagjává nevezik ki. Ő követi Jan-Dirk Auris</w:t>
      </w:r>
      <w:r w:rsidR="0053753F">
        <w:rPr>
          <w:rFonts w:ascii="Segoe UI" w:hAnsi="Segoe UI" w:cs="Segoe UI"/>
          <w:sz w:val="22"/>
          <w:szCs w:val="22"/>
          <w:lang w:val="hu-HU"/>
        </w:rPr>
        <w:t>t</w:t>
      </w:r>
      <w:r w:rsidRPr="00646DFD">
        <w:rPr>
          <w:rFonts w:ascii="Segoe UI" w:hAnsi="Segoe UI" w:cs="Segoe UI"/>
          <w:sz w:val="22"/>
          <w:szCs w:val="22"/>
          <w:lang w:val="hu-HU"/>
        </w:rPr>
        <w:t xml:space="preserve">, aki </w:t>
      </w:r>
      <w:r w:rsidR="00B01D5A">
        <w:rPr>
          <w:rFonts w:ascii="Segoe UI" w:hAnsi="Segoe UI" w:cs="Segoe UI"/>
          <w:sz w:val="22"/>
          <w:szCs w:val="22"/>
          <w:lang w:val="hu-HU"/>
        </w:rPr>
        <w:t>közel</w:t>
      </w:r>
      <w:r w:rsidRPr="00646DFD">
        <w:rPr>
          <w:rFonts w:ascii="Segoe UI" w:hAnsi="Segoe UI" w:cs="Segoe UI"/>
          <w:sz w:val="22"/>
          <w:szCs w:val="22"/>
          <w:lang w:val="hu-HU"/>
        </w:rPr>
        <w:t xml:space="preserve"> 35 évnyi sikeres munka után 2023. január végén távozik a vállal</w:t>
      </w:r>
      <w:r w:rsidR="00C321C0">
        <w:rPr>
          <w:rFonts w:ascii="Segoe UI" w:hAnsi="Segoe UI" w:cs="Segoe UI"/>
          <w:sz w:val="22"/>
          <w:szCs w:val="22"/>
          <w:lang w:val="hu-HU"/>
        </w:rPr>
        <w:t>a</w:t>
      </w:r>
      <w:r w:rsidRPr="00646DFD">
        <w:rPr>
          <w:rFonts w:ascii="Segoe UI" w:hAnsi="Segoe UI" w:cs="Segoe UI"/>
          <w:sz w:val="22"/>
          <w:szCs w:val="22"/>
          <w:lang w:val="hu-HU"/>
        </w:rPr>
        <w:t>tt</w:t>
      </w:r>
      <w:r w:rsidR="00C321C0">
        <w:rPr>
          <w:rFonts w:ascii="Segoe UI" w:hAnsi="Segoe UI" w:cs="Segoe UI"/>
          <w:sz w:val="22"/>
          <w:szCs w:val="22"/>
          <w:lang w:val="hu-HU"/>
        </w:rPr>
        <w:t>ó</w:t>
      </w:r>
      <w:r w:rsidRPr="00646DFD">
        <w:rPr>
          <w:rFonts w:ascii="Segoe UI" w:hAnsi="Segoe UI" w:cs="Segoe UI"/>
          <w:sz w:val="22"/>
          <w:szCs w:val="22"/>
          <w:lang w:val="hu-HU"/>
        </w:rPr>
        <w:t>l.</w:t>
      </w:r>
    </w:p>
    <w:p w14:paraId="6236CDAE" w14:textId="77777777" w:rsidR="00646DFD" w:rsidRPr="00B01D5A" w:rsidRDefault="00646DFD" w:rsidP="00646DFD">
      <w:pPr>
        <w:spacing w:line="240" w:lineRule="auto"/>
        <w:jc w:val="both"/>
        <w:rPr>
          <w:rFonts w:ascii="Segoe UI" w:hAnsi="Segoe UI" w:cs="Segoe UI"/>
          <w:sz w:val="22"/>
          <w:szCs w:val="22"/>
          <w:lang w:val="hu-HU"/>
        </w:rPr>
      </w:pPr>
    </w:p>
    <w:p w14:paraId="4CEF3B0E" w14:textId="2F5F4BC9" w:rsidR="00646DFD" w:rsidRPr="00646DFD" w:rsidRDefault="00646DFD" w:rsidP="00646DFD">
      <w:pPr>
        <w:spacing w:line="276" w:lineRule="auto"/>
        <w:jc w:val="both"/>
        <w:rPr>
          <w:rFonts w:ascii="Segoe UI" w:hAnsi="Segoe UI" w:cs="Segoe UI"/>
          <w:sz w:val="22"/>
          <w:szCs w:val="22"/>
          <w:lang w:val="hu-HU"/>
        </w:rPr>
      </w:pPr>
      <w:r w:rsidRPr="00B01D5A">
        <w:rPr>
          <w:rFonts w:ascii="Segoe UI" w:hAnsi="Segoe UI" w:cs="Segoe UI"/>
          <w:sz w:val="22"/>
          <w:szCs w:val="22"/>
          <w:lang w:val="hu-HU"/>
        </w:rPr>
        <w:t>„</w:t>
      </w:r>
      <w:r w:rsidRPr="00646DFD">
        <w:rPr>
          <w:rFonts w:ascii="Segoe UI" w:hAnsi="Segoe UI" w:cs="Segoe UI"/>
          <w:sz w:val="22"/>
          <w:szCs w:val="22"/>
          <w:lang w:val="hu-HU"/>
        </w:rPr>
        <w:t xml:space="preserve">Örömünkre szolgál, hogy a jövőben Mark Dorn fogja vezetni </w:t>
      </w:r>
      <w:r w:rsidR="00C321C0">
        <w:rPr>
          <w:rFonts w:ascii="Segoe UI" w:hAnsi="Segoe UI" w:cs="Segoe UI"/>
          <w:sz w:val="22"/>
          <w:szCs w:val="22"/>
          <w:lang w:val="hu-HU"/>
        </w:rPr>
        <w:t xml:space="preserve">az </w:t>
      </w:r>
      <w:r w:rsidRPr="00646DFD">
        <w:rPr>
          <w:rFonts w:ascii="Segoe UI" w:hAnsi="Segoe UI" w:cs="Segoe UI"/>
          <w:sz w:val="22"/>
          <w:szCs w:val="22"/>
          <w:lang w:val="hu-HU"/>
        </w:rPr>
        <w:t>Adhesive Technologies üzletágunkat.</w:t>
      </w:r>
      <w:r w:rsidR="009E1EFE">
        <w:rPr>
          <w:rFonts w:ascii="Segoe UI" w:hAnsi="Segoe UI" w:cs="Segoe UI"/>
          <w:sz w:val="22"/>
          <w:szCs w:val="22"/>
          <w:lang w:val="hu-HU"/>
        </w:rPr>
        <w:t xml:space="preserve"> Sokéves, </w:t>
      </w:r>
      <w:r w:rsidR="00B01D5A">
        <w:rPr>
          <w:rFonts w:ascii="Segoe UI" w:hAnsi="Segoe UI" w:cs="Segoe UI"/>
          <w:sz w:val="22"/>
          <w:szCs w:val="22"/>
          <w:lang w:val="hu-HU"/>
        </w:rPr>
        <w:t>széleskörű</w:t>
      </w:r>
      <w:r w:rsidR="009E1EFE">
        <w:rPr>
          <w:rFonts w:ascii="Segoe UI" w:hAnsi="Segoe UI" w:cs="Segoe UI"/>
          <w:sz w:val="22"/>
          <w:szCs w:val="22"/>
          <w:lang w:val="hu-HU"/>
        </w:rPr>
        <w:t xml:space="preserve"> </w:t>
      </w:r>
      <w:r w:rsidR="009E1EFE" w:rsidRPr="00646DFD">
        <w:rPr>
          <w:rFonts w:ascii="Segoe UI" w:hAnsi="Segoe UI" w:cs="Segoe UI"/>
          <w:sz w:val="22"/>
          <w:szCs w:val="22"/>
          <w:lang w:val="hu-HU"/>
        </w:rPr>
        <w:t>tapasztalat</w:t>
      </w:r>
      <w:r w:rsidR="009E1EFE">
        <w:rPr>
          <w:rFonts w:ascii="Segoe UI" w:hAnsi="Segoe UI" w:cs="Segoe UI"/>
          <w:sz w:val="22"/>
          <w:szCs w:val="22"/>
          <w:lang w:val="hu-HU"/>
        </w:rPr>
        <w:t>tal rendelkezik a</w:t>
      </w:r>
      <w:r w:rsidRPr="00646DFD">
        <w:rPr>
          <w:rFonts w:ascii="Segoe UI" w:hAnsi="Segoe UI" w:cs="Segoe UI"/>
          <w:sz w:val="22"/>
          <w:szCs w:val="22"/>
          <w:lang w:val="hu-HU"/>
        </w:rPr>
        <w:t xml:space="preserve"> nemzetközi ipari üzlet</w:t>
      </w:r>
      <w:r w:rsidR="009E1EFE">
        <w:rPr>
          <w:rFonts w:ascii="Segoe UI" w:hAnsi="Segoe UI" w:cs="Segoe UI"/>
          <w:sz w:val="22"/>
          <w:szCs w:val="22"/>
          <w:lang w:val="hu-HU"/>
        </w:rPr>
        <w:t xml:space="preserve">i területen </w:t>
      </w:r>
      <w:r w:rsidRPr="00646DFD">
        <w:rPr>
          <w:rFonts w:ascii="Segoe UI" w:hAnsi="Segoe UI" w:cs="Segoe UI"/>
          <w:sz w:val="22"/>
          <w:szCs w:val="22"/>
          <w:lang w:val="hu-HU"/>
        </w:rPr>
        <w:t>és nagyon jól ismeri a</w:t>
      </w:r>
      <w:r w:rsidR="009E1EFE">
        <w:rPr>
          <w:rFonts w:ascii="Segoe UI" w:hAnsi="Segoe UI" w:cs="Segoe UI"/>
          <w:sz w:val="22"/>
          <w:szCs w:val="22"/>
          <w:lang w:val="hu-HU"/>
        </w:rPr>
        <w:t xml:space="preserve"> teljes </w:t>
      </w:r>
      <w:r w:rsidRPr="00646DFD">
        <w:rPr>
          <w:rFonts w:ascii="Segoe UI" w:hAnsi="Segoe UI" w:cs="Segoe UI"/>
          <w:sz w:val="22"/>
          <w:szCs w:val="22"/>
          <w:lang w:val="hu-HU"/>
        </w:rPr>
        <w:t>Adhesive Technologies üzletágat</w:t>
      </w:r>
      <w:r w:rsidR="009E1EFE">
        <w:rPr>
          <w:rFonts w:ascii="Segoe UI" w:hAnsi="Segoe UI" w:cs="Segoe UI"/>
          <w:sz w:val="22"/>
          <w:szCs w:val="22"/>
          <w:lang w:val="hu-HU"/>
        </w:rPr>
        <w:t xml:space="preserve"> valamint ü</w:t>
      </w:r>
      <w:r w:rsidRPr="00646DFD">
        <w:rPr>
          <w:rFonts w:ascii="Segoe UI" w:hAnsi="Segoe UI" w:cs="Segoe UI"/>
          <w:sz w:val="22"/>
          <w:szCs w:val="22"/>
          <w:lang w:val="hu-HU"/>
        </w:rPr>
        <w:t xml:space="preserve">gyfeleinket egyaránt. </w:t>
      </w:r>
      <w:r w:rsidR="00B01D5A">
        <w:rPr>
          <w:rFonts w:ascii="Segoe UI" w:hAnsi="Segoe UI" w:cs="Segoe UI"/>
          <w:sz w:val="22"/>
          <w:szCs w:val="22"/>
          <w:lang w:val="hu-HU"/>
        </w:rPr>
        <w:t xml:space="preserve">Egyúttal </w:t>
      </w:r>
      <w:r w:rsidRPr="00646DFD">
        <w:rPr>
          <w:rFonts w:ascii="Segoe UI" w:hAnsi="Segoe UI" w:cs="Segoe UI"/>
          <w:sz w:val="22"/>
          <w:szCs w:val="22"/>
          <w:lang w:val="hu-HU"/>
        </w:rPr>
        <w:t xml:space="preserve">a vegyipar más vezető vállalatainál szerzett tapasztalatait </w:t>
      </w:r>
      <w:r w:rsidR="00B01D5A">
        <w:rPr>
          <w:rFonts w:ascii="Segoe UI" w:hAnsi="Segoe UI" w:cs="Segoe UI"/>
          <w:sz w:val="22"/>
          <w:szCs w:val="22"/>
          <w:lang w:val="hu-HU"/>
        </w:rPr>
        <w:t>az</w:t>
      </w:r>
      <w:r w:rsidRPr="00646DFD">
        <w:rPr>
          <w:rFonts w:ascii="Segoe UI" w:hAnsi="Segoe UI" w:cs="Segoe UI"/>
          <w:sz w:val="22"/>
          <w:szCs w:val="22"/>
          <w:lang w:val="hu-HU"/>
        </w:rPr>
        <w:t xml:space="preserve"> </w:t>
      </w:r>
      <w:r w:rsidR="00B01D5A" w:rsidRPr="00646DFD">
        <w:rPr>
          <w:rFonts w:ascii="Segoe UI" w:hAnsi="Segoe UI" w:cs="Segoe UI"/>
          <w:sz w:val="22"/>
          <w:szCs w:val="22"/>
          <w:lang w:val="hu-HU"/>
        </w:rPr>
        <w:t xml:space="preserve">új pozíciójában </w:t>
      </w:r>
      <w:r w:rsidR="00B01D5A">
        <w:rPr>
          <w:rFonts w:ascii="Segoe UI" w:hAnsi="Segoe UI" w:cs="Segoe UI"/>
          <w:sz w:val="22"/>
          <w:szCs w:val="22"/>
          <w:lang w:val="hu-HU"/>
        </w:rPr>
        <w:t xml:space="preserve">is </w:t>
      </w:r>
      <w:r w:rsidRPr="00646DFD">
        <w:rPr>
          <w:rFonts w:ascii="Segoe UI" w:hAnsi="Segoe UI" w:cs="Segoe UI"/>
          <w:sz w:val="22"/>
          <w:szCs w:val="22"/>
          <w:lang w:val="hu-HU"/>
        </w:rPr>
        <w:t>kamatoztatja. Pályafutása során sikeresen irányított különböző üzleti területeket Németországban és külföldön, valamint vezetői pozíciókat töltött be a marketing és a stratégia területén. Ez</w:t>
      </w:r>
      <w:r w:rsidR="0084289E">
        <w:rPr>
          <w:rFonts w:ascii="Segoe UI" w:hAnsi="Segoe UI" w:cs="Segoe UI"/>
          <w:sz w:val="22"/>
          <w:szCs w:val="22"/>
          <w:lang w:val="hu-HU"/>
        </w:rPr>
        <w:t xml:space="preserve"> kiváló </w:t>
      </w:r>
      <w:r w:rsidRPr="00646DFD">
        <w:rPr>
          <w:rFonts w:ascii="Segoe UI" w:hAnsi="Segoe UI" w:cs="Segoe UI"/>
          <w:sz w:val="22"/>
          <w:szCs w:val="22"/>
          <w:lang w:val="hu-HU"/>
        </w:rPr>
        <w:t xml:space="preserve">alapot </w:t>
      </w:r>
      <w:r w:rsidR="007F5D8E">
        <w:rPr>
          <w:rFonts w:ascii="Segoe UI" w:hAnsi="Segoe UI" w:cs="Segoe UI"/>
          <w:sz w:val="22"/>
          <w:szCs w:val="22"/>
          <w:lang w:val="hu-HU"/>
        </w:rPr>
        <w:t xml:space="preserve">jelent az </w:t>
      </w:r>
      <w:r w:rsidR="0084289E" w:rsidRPr="00646DFD">
        <w:rPr>
          <w:rFonts w:ascii="Segoe UI" w:hAnsi="Segoe UI" w:cs="Segoe UI"/>
          <w:sz w:val="22"/>
          <w:szCs w:val="22"/>
          <w:lang w:val="hu-HU"/>
        </w:rPr>
        <w:t xml:space="preserve">Adhesive Technologies üzletágunk </w:t>
      </w:r>
      <w:r w:rsidRPr="00646DFD">
        <w:rPr>
          <w:rFonts w:ascii="Segoe UI" w:hAnsi="Segoe UI" w:cs="Segoe UI"/>
          <w:sz w:val="22"/>
          <w:szCs w:val="22"/>
          <w:lang w:val="hu-HU"/>
        </w:rPr>
        <w:t xml:space="preserve">sikeres </w:t>
      </w:r>
      <w:r w:rsidR="007F5D8E">
        <w:rPr>
          <w:rFonts w:ascii="Segoe UI" w:hAnsi="Segoe UI" w:cs="Segoe UI"/>
          <w:sz w:val="22"/>
          <w:szCs w:val="22"/>
          <w:lang w:val="hu-HU"/>
        </w:rPr>
        <w:t>előrehaladásához</w:t>
      </w:r>
      <w:r w:rsidR="0084289E">
        <w:rPr>
          <w:rFonts w:ascii="Segoe UI" w:hAnsi="Segoe UI" w:cs="Segoe UI"/>
          <w:sz w:val="22"/>
          <w:szCs w:val="22"/>
          <w:lang w:val="hu-HU"/>
        </w:rPr>
        <w:t xml:space="preserve"> és </w:t>
      </w:r>
      <w:r w:rsidR="007F5D8E">
        <w:rPr>
          <w:rFonts w:ascii="Segoe UI" w:hAnsi="Segoe UI" w:cs="Segoe UI"/>
          <w:sz w:val="22"/>
          <w:szCs w:val="22"/>
          <w:lang w:val="hu-HU"/>
        </w:rPr>
        <w:t xml:space="preserve">a </w:t>
      </w:r>
      <w:r w:rsidR="002C75EB">
        <w:rPr>
          <w:rFonts w:ascii="Segoe UI" w:hAnsi="Segoe UI" w:cs="Segoe UI"/>
          <w:sz w:val="22"/>
          <w:szCs w:val="22"/>
          <w:lang w:val="hu-HU"/>
        </w:rPr>
        <w:t>következő</w:t>
      </w:r>
      <w:r w:rsidR="0084289E">
        <w:rPr>
          <w:rFonts w:ascii="Segoe UI" w:hAnsi="Segoe UI" w:cs="Segoe UI"/>
          <w:sz w:val="22"/>
          <w:szCs w:val="22"/>
          <w:lang w:val="hu-HU"/>
        </w:rPr>
        <w:t xml:space="preserve"> </w:t>
      </w:r>
      <w:r w:rsidRPr="00646DFD">
        <w:rPr>
          <w:rFonts w:ascii="Segoe UI" w:hAnsi="Segoe UI" w:cs="Segoe UI"/>
          <w:sz w:val="22"/>
          <w:szCs w:val="22"/>
          <w:lang w:val="hu-HU"/>
        </w:rPr>
        <w:t>szintre emel</w:t>
      </w:r>
      <w:r w:rsidR="0084289E">
        <w:rPr>
          <w:rFonts w:ascii="Segoe UI" w:hAnsi="Segoe UI" w:cs="Segoe UI"/>
          <w:sz w:val="22"/>
          <w:szCs w:val="22"/>
          <w:lang w:val="hu-HU"/>
        </w:rPr>
        <w:t>ésé</w:t>
      </w:r>
      <w:r w:rsidR="007F5D8E">
        <w:rPr>
          <w:rFonts w:ascii="Segoe UI" w:hAnsi="Segoe UI" w:cs="Segoe UI"/>
          <w:sz w:val="22"/>
          <w:szCs w:val="22"/>
          <w:lang w:val="hu-HU"/>
        </w:rPr>
        <w:t>h</w:t>
      </w:r>
      <w:r w:rsidR="0084289E">
        <w:rPr>
          <w:rFonts w:ascii="Segoe UI" w:hAnsi="Segoe UI" w:cs="Segoe UI"/>
          <w:sz w:val="22"/>
          <w:szCs w:val="22"/>
          <w:lang w:val="hu-HU"/>
        </w:rPr>
        <w:t>e</w:t>
      </w:r>
      <w:r w:rsidR="007F5D8E">
        <w:rPr>
          <w:rFonts w:ascii="Segoe UI" w:hAnsi="Segoe UI" w:cs="Segoe UI"/>
          <w:sz w:val="22"/>
          <w:szCs w:val="22"/>
          <w:lang w:val="hu-HU"/>
        </w:rPr>
        <w:t>z</w:t>
      </w:r>
      <w:r w:rsidRPr="00646DFD">
        <w:rPr>
          <w:rFonts w:ascii="Segoe UI" w:hAnsi="Segoe UI" w:cs="Segoe UI"/>
          <w:sz w:val="22"/>
          <w:szCs w:val="22"/>
          <w:lang w:val="hu-HU"/>
        </w:rPr>
        <w:t xml:space="preserve">. Minden jót és sok sikert kívánunk </w:t>
      </w:r>
      <w:r w:rsidR="0084289E">
        <w:rPr>
          <w:rFonts w:ascii="Segoe UI" w:hAnsi="Segoe UI" w:cs="Segoe UI"/>
          <w:sz w:val="22"/>
          <w:szCs w:val="22"/>
          <w:lang w:val="hu-HU"/>
        </w:rPr>
        <w:t xml:space="preserve">az </w:t>
      </w:r>
      <w:r w:rsidRPr="00646DFD">
        <w:rPr>
          <w:rFonts w:ascii="Segoe UI" w:hAnsi="Segoe UI" w:cs="Segoe UI"/>
          <w:sz w:val="22"/>
          <w:szCs w:val="22"/>
          <w:lang w:val="hu-HU"/>
        </w:rPr>
        <w:t>új</w:t>
      </w:r>
      <w:r w:rsidR="0084289E">
        <w:rPr>
          <w:rFonts w:ascii="Segoe UI" w:hAnsi="Segoe UI" w:cs="Segoe UI"/>
          <w:sz w:val="22"/>
          <w:szCs w:val="22"/>
          <w:lang w:val="hu-HU"/>
        </w:rPr>
        <w:t xml:space="preserve"> </w:t>
      </w:r>
      <w:r w:rsidR="00B01D5A">
        <w:rPr>
          <w:rFonts w:ascii="Segoe UI" w:hAnsi="Segoe UI" w:cs="Segoe UI"/>
          <w:sz w:val="22"/>
          <w:szCs w:val="22"/>
          <w:lang w:val="hu-HU"/>
        </w:rPr>
        <w:t>feladatához</w:t>
      </w:r>
      <w:r w:rsidRPr="00646DFD">
        <w:rPr>
          <w:rFonts w:ascii="Segoe UI" w:hAnsi="Segoe UI" w:cs="Segoe UI"/>
          <w:sz w:val="22"/>
          <w:szCs w:val="22"/>
          <w:lang w:val="hu-HU"/>
        </w:rPr>
        <w:t xml:space="preserve">” – mondta Dr. Simone Bagel-Trah, a Henkel </w:t>
      </w:r>
      <w:r w:rsidR="00EE0E6C">
        <w:rPr>
          <w:rFonts w:ascii="Segoe UI" w:hAnsi="Segoe UI" w:cs="Segoe UI"/>
          <w:sz w:val="22"/>
          <w:szCs w:val="22"/>
          <w:lang w:val="hu-HU"/>
        </w:rPr>
        <w:t>f</w:t>
      </w:r>
      <w:r w:rsidRPr="00646DFD">
        <w:rPr>
          <w:rFonts w:ascii="Segoe UI" w:hAnsi="Segoe UI" w:cs="Segoe UI"/>
          <w:sz w:val="22"/>
          <w:szCs w:val="22"/>
          <w:lang w:val="hu-HU"/>
        </w:rPr>
        <w:t xml:space="preserve">elügyelőbizottságának és </w:t>
      </w:r>
      <w:r w:rsidR="00EE0E6C">
        <w:rPr>
          <w:rFonts w:ascii="Segoe UI" w:hAnsi="Segoe UI" w:cs="Segoe UI"/>
          <w:sz w:val="22"/>
          <w:szCs w:val="22"/>
          <w:lang w:val="hu-HU"/>
        </w:rPr>
        <w:t>r</w:t>
      </w:r>
      <w:r w:rsidRPr="00646DFD">
        <w:rPr>
          <w:rFonts w:ascii="Segoe UI" w:hAnsi="Segoe UI" w:cs="Segoe UI"/>
          <w:sz w:val="22"/>
          <w:szCs w:val="22"/>
          <w:lang w:val="hu-HU"/>
        </w:rPr>
        <w:t xml:space="preserve">észvényesi </w:t>
      </w:r>
      <w:r w:rsidR="00EE0E6C">
        <w:rPr>
          <w:rFonts w:ascii="Segoe UI" w:hAnsi="Segoe UI" w:cs="Segoe UI"/>
          <w:sz w:val="22"/>
          <w:szCs w:val="22"/>
          <w:lang w:val="hu-HU"/>
        </w:rPr>
        <w:t>b</w:t>
      </w:r>
      <w:r w:rsidRPr="00646DFD">
        <w:rPr>
          <w:rFonts w:ascii="Segoe UI" w:hAnsi="Segoe UI" w:cs="Segoe UI"/>
          <w:sz w:val="22"/>
          <w:szCs w:val="22"/>
          <w:lang w:val="hu-HU"/>
        </w:rPr>
        <w:t>izottságának elnöke.</w:t>
      </w:r>
    </w:p>
    <w:p w14:paraId="368CBAC0" w14:textId="77777777" w:rsidR="00646DFD" w:rsidRPr="00646DFD" w:rsidRDefault="00646DFD" w:rsidP="00646DFD">
      <w:pPr>
        <w:spacing w:line="276" w:lineRule="auto"/>
        <w:jc w:val="both"/>
        <w:rPr>
          <w:rFonts w:ascii="Segoe UI" w:hAnsi="Segoe UI" w:cs="Segoe UI"/>
          <w:sz w:val="22"/>
          <w:szCs w:val="22"/>
          <w:lang w:val="hu-HU"/>
        </w:rPr>
      </w:pPr>
    </w:p>
    <w:p w14:paraId="73B42EBC" w14:textId="03CFDED0" w:rsidR="00646DFD" w:rsidRPr="00646DFD" w:rsidRDefault="00646DFD" w:rsidP="00646DFD">
      <w:pPr>
        <w:pStyle w:val="Topline"/>
        <w:spacing w:before="0" w:after="0"/>
        <w:rPr>
          <w:lang w:val="hu-HU"/>
        </w:rPr>
      </w:pPr>
      <w:r w:rsidRPr="00646DFD">
        <w:rPr>
          <w:lang w:val="hu-HU"/>
        </w:rPr>
        <w:t>„Mark Dorn kinevezés</w:t>
      </w:r>
      <w:r w:rsidR="0084289E">
        <w:rPr>
          <w:lang w:val="hu-HU"/>
        </w:rPr>
        <w:t>ével</w:t>
      </w:r>
      <w:r w:rsidRPr="00646DFD">
        <w:rPr>
          <w:lang w:val="hu-HU"/>
        </w:rPr>
        <w:t xml:space="preserve"> zökkenőmentes átmenetet biztosít</w:t>
      </w:r>
      <w:r w:rsidR="0084289E">
        <w:rPr>
          <w:lang w:val="hu-HU"/>
        </w:rPr>
        <w:t>unk</w:t>
      </w:r>
      <w:r w:rsidR="00C321C0">
        <w:rPr>
          <w:lang w:val="hu-HU"/>
        </w:rPr>
        <w:t xml:space="preserve"> </w:t>
      </w:r>
      <w:r w:rsidRPr="00646DFD">
        <w:rPr>
          <w:lang w:val="hu-HU"/>
        </w:rPr>
        <w:t>Adhesives Technologies üzletágunk</w:t>
      </w:r>
      <w:r w:rsidR="00C321C0">
        <w:rPr>
          <w:lang w:val="hu-HU"/>
        </w:rPr>
        <w:t xml:space="preserve"> </w:t>
      </w:r>
      <w:r w:rsidRPr="00646DFD">
        <w:rPr>
          <w:lang w:val="hu-HU"/>
        </w:rPr>
        <w:t xml:space="preserve">vezetésében egy kihívásokkal teli környezetben. Már nagyon várom, hogy </w:t>
      </w:r>
      <w:r w:rsidR="0084289E" w:rsidRPr="00646DFD">
        <w:rPr>
          <w:lang w:val="hu-HU"/>
        </w:rPr>
        <w:t xml:space="preserve">Mark Dornnal </w:t>
      </w:r>
      <w:r w:rsidRPr="00646DFD">
        <w:rPr>
          <w:lang w:val="hu-HU"/>
        </w:rPr>
        <w:t>együtt dolgozhassak</w:t>
      </w:r>
      <w:r w:rsidR="0084289E">
        <w:rPr>
          <w:lang w:val="hu-HU"/>
        </w:rPr>
        <w:t>. B</w:t>
      </w:r>
      <w:r w:rsidRPr="00646DFD">
        <w:rPr>
          <w:lang w:val="hu-HU"/>
        </w:rPr>
        <w:t xml:space="preserve">iztos vagyok benne, hogy az Adhesive Technologies globális vezető csapatával együtt </w:t>
      </w:r>
      <w:r w:rsidR="00B01D5A">
        <w:rPr>
          <w:lang w:val="hu-HU"/>
        </w:rPr>
        <w:t>megszilárdítja</w:t>
      </w:r>
      <w:r w:rsidRPr="00646DFD">
        <w:rPr>
          <w:lang w:val="hu-HU"/>
        </w:rPr>
        <w:t xml:space="preserve"> az üzletág globális piacvezető pozícióját,</w:t>
      </w:r>
      <w:r w:rsidR="00B01D5A">
        <w:rPr>
          <w:lang w:val="hu-HU"/>
        </w:rPr>
        <w:t xml:space="preserve"> és </w:t>
      </w:r>
      <w:r w:rsidRPr="00646DFD">
        <w:rPr>
          <w:lang w:val="hu-HU"/>
        </w:rPr>
        <w:t xml:space="preserve">tovább </w:t>
      </w:r>
      <w:r w:rsidR="00B01D5A">
        <w:rPr>
          <w:lang w:val="hu-HU"/>
        </w:rPr>
        <w:t>erősíti</w:t>
      </w:r>
      <w:r w:rsidRPr="00646DFD">
        <w:rPr>
          <w:lang w:val="hu-HU"/>
        </w:rPr>
        <w:t xml:space="preserve"> annak növekedését és nyereségességét az elkövetkező években” – tette hozzá Carsten Knobel, a Henkel igazgatóságának elnöke.</w:t>
      </w:r>
    </w:p>
    <w:p w14:paraId="6F74B43C" w14:textId="77777777" w:rsidR="00646DFD" w:rsidRPr="00646DFD" w:rsidRDefault="00646DFD" w:rsidP="00646DFD">
      <w:pPr>
        <w:pStyle w:val="Topline"/>
        <w:spacing w:before="0" w:after="0"/>
        <w:rPr>
          <w:lang w:val="hu-HU"/>
        </w:rPr>
      </w:pPr>
    </w:p>
    <w:p w14:paraId="0472C5F9" w14:textId="474F8E3F" w:rsidR="00646DFD" w:rsidRPr="00646DFD" w:rsidRDefault="00646DFD" w:rsidP="00646DFD">
      <w:pPr>
        <w:pStyle w:val="Topline"/>
        <w:spacing w:before="0" w:after="0"/>
        <w:rPr>
          <w:lang w:val="hu-HU"/>
        </w:rPr>
      </w:pPr>
      <w:r w:rsidRPr="00646DFD">
        <w:rPr>
          <w:lang w:val="hu-HU"/>
        </w:rPr>
        <w:t xml:space="preserve">Mark Dorn 1992-ben kezdte pályafutását a Henkelnél. A Henkel vegyipari részlegéből 1999 végén kivált Cognisnál különböző vezető pozíciókat töltött be, </w:t>
      </w:r>
      <w:r w:rsidR="00DC4E20">
        <w:rPr>
          <w:lang w:val="hu-HU"/>
        </w:rPr>
        <w:t>bele</w:t>
      </w:r>
      <w:r w:rsidRPr="00646DFD">
        <w:rPr>
          <w:lang w:val="hu-HU"/>
        </w:rPr>
        <w:t>értve az értékesítés</w:t>
      </w:r>
      <w:r w:rsidR="00DC4E20">
        <w:rPr>
          <w:lang w:val="hu-HU"/>
        </w:rPr>
        <w:t>t</w:t>
      </w:r>
      <w:r w:rsidRPr="00646DFD">
        <w:rPr>
          <w:lang w:val="hu-HU"/>
        </w:rPr>
        <w:t xml:space="preserve"> és ellátási láncot, a marketinget és a stratégiát. 2010-ben </w:t>
      </w:r>
      <w:r w:rsidR="00792380">
        <w:rPr>
          <w:lang w:val="hu-HU"/>
        </w:rPr>
        <w:t xml:space="preserve">átvette </w:t>
      </w:r>
      <w:r w:rsidRPr="00646DFD">
        <w:rPr>
          <w:lang w:val="hu-HU"/>
        </w:rPr>
        <w:t xml:space="preserve">a BASF </w:t>
      </w:r>
      <w:r w:rsidR="00792380">
        <w:rPr>
          <w:lang w:val="hu-HU"/>
        </w:rPr>
        <w:t>S</w:t>
      </w:r>
      <w:r w:rsidR="0084289E" w:rsidRPr="006E5292">
        <w:rPr>
          <w:lang w:val="hu-HU"/>
        </w:rPr>
        <w:t xml:space="preserve">trategic Business Unit </w:t>
      </w:r>
      <w:r w:rsidR="0084289E" w:rsidRPr="006E5292">
        <w:rPr>
          <w:lang w:val="hu-HU"/>
        </w:rPr>
        <w:lastRenderedPageBreak/>
        <w:t>Formulation Additives</w:t>
      </w:r>
      <w:r w:rsidR="00792380" w:rsidRPr="006E5292">
        <w:rPr>
          <w:lang w:val="hu-HU"/>
        </w:rPr>
        <w:t xml:space="preserve"> </w:t>
      </w:r>
      <w:r w:rsidR="00DC4E20" w:rsidRPr="006E5292">
        <w:rPr>
          <w:lang w:val="hu-HU"/>
        </w:rPr>
        <w:t>i</w:t>
      </w:r>
      <w:r w:rsidR="00792380" w:rsidRPr="006E5292">
        <w:rPr>
          <w:lang w:val="hu-HU"/>
        </w:rPr>
        <w:t>rányítását</w:t>
      </w:r>
      <w:r w:rsidRPr="00DC4E20">
        <w:rPr>
          <w:lang w:val="hu-HU"/>
        </w:rPr>
        <w:t xml:space="preserve">, és </w:t>
      </w:r>
      <w:r w:rsidRPr="00646DFD">
        <w:rPr>
          <w:lang w:val="hu-HU"/>
        </w:rPr>
        <w:t xml:space="preserve">több évet Hongkongban </w:t>
      </w:r>
      <w:r w:rsidR="005E3FA1">
        <w:rPr>
          <w:lang w:val="hu-HU"/>
        </w:rPr>
        <w:t>dolgozott</w:t>
      </w:r>
      <w:r w:rsidRPr="00646DFD">
        <w:rPr>
          <w:lang w:val="hu-HU"/>
        </w:rPr>
        <w:t xml:space="preserve">, mielőtt a csoport ludwigshafeni központjában a belső vezetési tanácsadásért felelős alelnöki pozíciót töltötte be. 2019-ben </w:t>
      </w:r>
      <w:r w:rsidR="00DC4E20">
        <w:rPr>
          <w:lang w:val="hu-HU"/>
        </w:rPr>
        <w:t xml:space="preserve">tért </w:t>
      </w:r>
      <w:r w:rsidRPr="00646DFD">
        <w:rPr>
          <w:lang w:val="hu-HU"/>
        </w:rPr>
        <w:t>vissza a Henkelhez, és azóta az ázsiai-csendes-óceáni régióban az Adhesive Technologies teljes üzletágáért, valamint globálisan a Craftsmen, Construction és Professional üzlet</w:t>
      </w:r>
      <w:r w:rsidR="00C321C0">
        <w:rPr>
          <w:lang w:val="hu-HU"/>
        </w:rPr>
        <w:t>i területért</w:t>
      </w:r>
      <w:r w:rsidRPr="00646DFD">
        <w:rPr>
          <w:lang w:val="hu-HU"/>
        </w:rPr>
        <w:t xml:space="preserve"> </w:t>
      </w:r>
      <w:r w:rsidR="00DC4E20">
        <w:rPr>
          <w:lang w:val="hu-HU"/>
        </w:rPr>
        <w:t>f</w:t>
      </w:r>
      <w:r w:rsidRPr="00646DFD">
        <w:rPr>
          <w:lang w:val="hu-HU"/>
        </w:rPr>
        <w:t xml:space="preserve">elel. Emellett </w:t>
      </w:r>
      <w:r w:rsidR="00DC4E20">
        <w:rPr>
          <w:lang w:val="hu-HU"/>
        </w:rPr>
        <w:t xml:space="preserve">az </w:t>
      </w:r>
      <w:r w:rsidRPr="00646DFD">
        <w:rPr>
          <w:lang w:val="hu-HU"/>
        </w:rPr>
        <w:t>ázsiai-csendes-óceáni</w:t>
      </w:r>
      <w:r w:rsidR="00DC4E20">
        <w:rPr>
          <w:lang w:val="hu-HU"/>
        </w:rPr>
        <w:t xml:space="preserve"> térségben </w:t>
      </w:r>
      <w:r w:rsidR="00DC4E20" w:rsidRPr="00646DFD">
        <w:rPr>
          <w:lang w:val="hu-HU"/>
        </w:rPr>
        <w:t>a Henkel</w:t>
      </w:r>
      <w:r w:rsidR="00DC4E20">
        <w:rPr>
          <w:lang w:val="hu-HU"/>
        </w:rPr>
        <w:t xml:space="preserve"> elnöki tisztét is betöltötte.</w:t>
      </w:r>
    </w:p>
    <w:p w14:paraId="3D806B6C" w14:textId="77777777" w:rsidR="00646DFD" w:rsidRPr="00646DFD" w:rsidRDefault="00646DFD" w:rsidP="00646DFD">
      <w:pPr>
        <w:pStyle w:val="Topline"/>
        <w:spacing w:before="0" w:after="0"/>
        <w:rPr>
          <w:lang w:val="hu-HU"/>
        </w:rPr>
      </w:pPr>
    </w:p>
    <w:p w14:paraId="1EFF139E" w14:textId="4B80AB76" w:rsidR="00646DFD" w:rsidRPr="00646DFD" w:rsidRDefault="00646DFD" w:rsidP="00646DFD">
      <w:pPr>
        <w:pStyle w:val="Topline"/>
        <w:spacing w:before="0" w:after="0"/>
        <w:rPr>
          <w:lang w:val="hu-HU"/>
        </w:rPr>
      </w:pPr>
      <w:r w:rsidRPr="00646DFD">
        <w:rPr>
          <w:lang w:val="hu-HU"/>
        </w:rPr>
        <w:t>Mark Dorn ü</w:t>
      </w:r>
      <w:r w:rsidR="00B01D5A">
        <w:rPr>
          <w:lang w:val="hu-HU"/>
        </w:rPr>
        <w:t>zemgazdásznak</w:t>
      </w:r>
      <w:r w:rsidRPr="00646DFD">
        <w:rPr>
          <w:lang w:val="hu-HU"/>
        </w:rPr>
        <w:t xml:space="preserve"> tanult, és a barcelonai IESE Business School-ban szerzett MBA diplomát.1973. január 31-én született, </w:t>
      </w:r>
      <w:r w:rsidR="005E3FA1">
        <w:rPr>
          <w:lang w:val="hu-HU"/>
        </w:rPr>
        <w:t>nős</w:t>
      </w:r>
      <w:r w:rsidRPr="00646DFD">
        <w:rPr>
          <w:lang w:val="hu-HU"/>
        </w:rPr>
        <w:t>, egy gyermeke van.</w:t>
      </w:r>
    </w:p>
    <w:p w14:paraId="641E53D1" w14:textId="77777777" w:rsidR="00646DFD" w:rsidRPr="00646DFD" w:rsidRDefault="00646DFD" w:rsidP="00646DFD">
      <w:pPr>
        <w:pStyle w:val="Topline"/>
        <w:spacing w:before="0" w:after="0"/>
        <w:rPr>
          <w:lang w:val="hu-HU"/>
        </w:rPr>
      </w:pPr>
    </w:p>
    <w:p w14:paraId="7C8CE011" w14:textId="77777777" w:rsidR="004F539E" w:rsidRPr="00231572" w:rsidRDefault="004F539E" w:rsidP="000B4203">
      <w:pPr>
        <w:jc w:val="both"/>
        <w:rPr>
          <w:rStyle w:val="AboutandContactHeadline"/>
          <w:rFonts w:cs="Segoe UI"/>
          <w:szCs w:val="18"/>
          <w:lang w:val="hu-HU"/>
        </w:rPr>
      </w:pPr>
      <w:r w:rsidRPr="00231572">
        <w:rPr>
          <w:rStyle w:val="AboutandContactHeadline"/>
          <w:rFonts w:cs="Segoe UI"/>
          <w:szCs w:val="18"/>
          <w:lang w:val="hu-HU"/>
        </w:rPr>
        <w:t>A Henkelről</w:t>
      </w:r>
    </w:p>
    <w:p w14:paraId="437CE14A" w14:textId="7279C9D3" w:rsidR="004F539E" w:rsidRPr="00231572" w:rsidRDefault="004F539E" w:rsidP="000B4203">
      <w:pPr>
        <w:jc w:val="both"/>
        <w:rPr>
          <w:rStyle w:val="AboutandContactBody"/>
          <w:rFonts w:cs="Segoe UI"/>
          <w:szCs w:val="18"/>
          <w:lang w:val="hu-HU"/>
        </w:rPr>
      </w:pPr>
      <w:r w:rsidRPr="00231572">
        <w:rPr>
          <w:rStyle w:val="AboutandContactBody"/>
          <w:rFonts w:cs="Segoe UI"/>
          <w:szCs w:val="18"/>
          <w:lang w:val="hu-HU"/>
        </w:rPr>
        <w:t xml:space="preserve">A Henkel márkáival, innovációival és technológiáival </w:t>
      </w:r>
      <w:r w:rsidR="00A313EC" w:rsidRPr="00231572">
        <w:rPr>
          <w:rStyle w:val="AboutandContactBody"/>
          <w:rFonts w:cs="Segoe UI"/>
          <w:szCs w:val="18"/>
          <w:lang w:val="hu-HU"/>
        </w:rPr>
        <w:t>világszerte piac</w:t>
      </w:r>
      <w:r w:rsidRPr="00231572">
        <w:rPr>
          <w:rStyle w:val="AboutandContactBody"/>
          <w:rFonts w:cs="Segoe UI"/>
          <w:szCs w:val="18"/>
          <w:lang w:val="hu-HU"/>
        </w:rPr>
        <w:t>vezető az ipari</w:t>
      </w:r>
      <w:r w:rsidR="00C17671" w:rsidRPr="00231572">
        <w:rPr>
          <w:rStyle w:val="AboutandContactBody"/>
          <w:rFonts w:cs="Segoe UI"/>
          <w:szCs w:val="18"/>
          <w:lang w:val="hu-HU"/>
        </w:rPr>
        <w:t xml:space="preserve"> és</w:t>
      </w:r>
      <w:r w:rsidRPr="00231572">
        <w:rPr>
          <w:rStyle w:val="AboutandContactBody"/>
          <w:rFonts w:cs="Segoe UI"/>
          <w:szCs w:val="18"/>
          <w:lang w:val="hu-HU"/>
        </w:rPr>
        <w:t xml:space="preserve"> fogyaszt</w:t>
      </w:r>
      <w:r w:rsidR="00C17671" w:rsidRPr="00231572">
        <w:rPr>
          <w:rStyle w:val="AboutandContactBody"/>
          <w:rFonts w:cs="Segoe UI"/>
          <w:szCs w:val="18"/>
          <w:lang w:val="hu-HU"/>
        </w:rPr>
        <w:t xml:space="preserve">ói </w:t>
      </w:r>
      <w:r w:rsidR="00A313EC" w:rsidRPr="00231572">
        <w:rPr>
          <w:rStyle w:val="AboutandContactBody"/>
          <w:rFonts w:cs="Segoe UI"/>
          <w:szCs w:val="18"/>
          <w:lang w:val="hu-HU"/>
        </w:rPr>
        <w:t>termékek területén</w:t>
      </w:r>
      <w:r w:rsidRPr="00231572">
        <w:rPr>
          <w:rStyle w:val="AboutandContactBody"/>
          <w:rFonts w:cs="Segoe UI"/>
          <w:szCs w:val="18"/>
          <w:lang w:val="hu-HU"/>
        </w:rPr>
        <w:t xml:space="preserve">. </w:t>
      </w:r>
      <w:r w:rsidR="00C17671" w:rsidRPr="00231572">
        <w:rPr>
          <w:rStyle w:val="AboutandContactBody"/>
          <w:rFonts w:cs="Segoe UI"/>
          <w:szCs w:val="18"/>
          <w:lang w:val="hu-HU"/>
        </w:rPr>
        <w:t xml:space="preserve">Az Adhesive Technologies üzletágával a Henkel </w:t>
      </w:r>
      <w:r w:rsidR="00CA3F1F" w:rsidRPr="00231572">
        <w:rPr>
          <w:rStyle w:val="AboutandContactBody"/>
          <w:rFonts w:cs="Segoe UI"/>
          <w:szCs w:val="18"/>
          <w:lang w:val="hu-HU"/>
        </w:rPr>
        <w:t xml:space="preserve">globális vezető </w:t>
      </w:r>
      <w:r w:rsidR="00C17671" w:rsidRPr="00231572">
        <w:rPr>
          <w:rStyle w:val="AboutandContactBody"/>
          <w:rFonts w:cs="Segoe UI"/>
          <w:szCs w:val="18"/>
          <w:lang w:val="hu-HU"/>
        </w:rPr>
        <w:t>a ragasztók, tömítőanyagok és funkcionális bevonatok piac</w:t>
      </w:r>
      <w:r w:rsidR="00CA3F1F" w:rsidRPr="00231572">
        <w:rPr>
          <w:rStyle w:val="AboutandContactBody"/>
          <w:rFonts w:cs="Segoe UI"/>
          <w:szCs w:val="18"/>
          <w:lang w:val="hu-HU"/>
        </w:rPr>
        <w:t>án</w:t>
      </w:r>
      <w:r w:rsidR="00C17671" w:rsidRPr="00231572">
        <w:rPr>
          <w:rStyle w:val="AboutandContactBody"/>
          <w:rFonts w:cs="Segoe UI"/>
          <w:szCs w:val="18"/>
          <w:lang w:val="hu-HU"/>
        </w:rPr>
        <w:t xml:space="preserve">. A </w:t>
      </w:r>
      <w:r w:rsidR="00CA3F1F" w:rsidRPr="00231572">
        <w:rPr>
          <w:rStyle w:val="AboutandContactBody"/>
          <w:rFonts w:cs="Segoe UI"/>
          <w:szCs w:val="18"/>
          <w:lang w:val="hu-HU"/>
        </w:rPr>
        <w:t>Consumer Brands üzletága</w:t>
      </w:r>
      <w:r w:rsidR="00C17671" w:rsidRPr="00231572">
        <w:rPr>
          <w:rStyle w:val="AboutandContactBody"/>
          <w:rFonts w:cs="Segoe UI"/>
          <w:szCs w:val="18"/>
          <w:lang w:val="hu-HU"/>
        </w:rPr>
        <w:t xml:space="preserve"> révén a vállalat számos piacon és kategóriában világelső, különösen a mosó- és háztartási tisztítószerek, valamint a hajápolás terén. A cég három leg</w:t>
      </w:r>
      <w:r w:rsidR="00CA3F1F" w:rsidRPr="00231572">
        <w:rPr>
          <w:rStyle w:val="AboutandContactBody"/>
          <w:rFonts w:cs="Segoe UI"/>
          <w:szCs w:val="18"/>
          <w:lang w:val="hu-HU"/>
        </w:rPr>
        <w:t xml:space="preserve">erősebb </w:t>
      </w:r>
      <w:r w:rsidR="00C17671" w:rsidRPr="00231572">
        <w:rPr>
          <w:rStyle w:val="AboutandContactBody"/>
          <w:rFonts w:cs="Segoe UI"/>
          <w:szCs w:val="18"/>
          <w:lang w:val="hu-HU"/>
        </w:rPr>
        <w:t>márkája a Loctite, a Persil és a Schwarzkopf.</w:t>
      </w:r>
      <w:r w:rsidR="00EC26C2" w:rsidRPr="00231572">
        <w:rPr>
          <w:rStyle w:val="AboutandContactBody"/>
          <w:rFonts w:cs="Segoe UI"/>
          <w:szCs w:val="18"/>
          <w:lang w:val="hu-HU"/>
        </w:rPr>
        <w:t xml:space="preserve"> A 2021-es pénzügyi évben a Henkel több</w:t>
      </w:r>
      <w:r w:rsidR="00CA3F1F" w:rsidRPr="00231572">
        <w:rPr>
          <w:rStyle w:val="AboutandContactBody"/>
          <w:rFonts w:cs="Segoe UI"/>
          <w:szCs w:val="18"/>
          <w:lang w:val="hu-HU"/>
        </w:rPr>
        <w:t>,</w:t>
      </w:r>
      <w:r w:rsidR="00EC26C2" w:rsidRPr="00231572">
        <w:rPr>
          <w:rStyle w:val="AboutandContactBody"/>
          <w:rFonts w:cs="Segoe UI"/>
          <w:szCs w:val="18"/>
          <w:lang w:val="hu-HU"/>
        </w:rPr>
        <w:t xml:space="preserve"> mint 20 milliárd euró árbevételt és mintegy 2,7 milliárd euró korrigált üzemi eredményt ért el. A </w:t>
      </w:r>
      <w:r w:rsidR="00CA3F1F" w:rsidRPr="00231572">
        <w:rPr>
          <w:rStyle w:val="AboutandContactBody"/>
          <w:rFonts w:cs="Segoe UI"/>
          <w:szCs w:val="18"/>
          <w:lang w:val="hu-HU"/>
        </w:rPr>
        <w:t>Henkel</w:t>
      </w:r>
      <w:r w:rsidR="00EC26C2" w:rsidRPr="00231572">
        <w:rPr>
          <w:rStyle w:val="AboutandContactBody"/>
          <w:rFonts w:cs="Segoe UI"/>
          <w:szCs w:val="18"/>
          <w:lang w:val="hu-HU"/>
        </w:rPr>
        <w:t xml:space="preserve"> elsőbbségi részvényeit a </w:t>
      </w:r>
      <w:r w:rsidR="00CA3F1F" w:rsidRPr="00231572">
        <w:rPr>
          <w:rStyle w:val="AboutandContactBody"/>
          <w:rFonts w:cs="Segoe UI"/>
          <w:szCs w:val="18"/>
          <w:lang w:val="hu-HU"/>
        </w:rPr>
        <w:t xml:space="preserve">német </w:t>
      </w:r>
      <w:r w:rsidR="00EC26C2" w:rsidRPr="00231572">
        <w:rPr>
          <w:rStyle w:val="AboutandContactBody"/>
          <w:rFonts w:cs="Segoe UI"/>
          <w:szCs w:val="18"/>
          <w:lang w:val="hu-HU"/>
        </w:rPr>
        <w:t>DAX</w:t>
      </w:r>
      <w:r w:rsidR="00CA3F1F" w:rsidRPr="00231572">
        <w:rPr>
          <w:rStyle w:val="AboutandContactBody"/>
          <w:rFonts w:cs="Segoe UI"/>
          <w:szCs w:val="18"/>
          <w:lang w:val="hu-HU"/>
        </w:rPr>
        <w:t xml:space="preserve"> </w:t>
      </w:r>
      <w:r w:rsidR="00EC26C2" w:rsidRPr="00231572">
        <w:rPr>
          <w:rStyle w:val="AboutandContactBody"/>
          <w:rFonts w:cs="Segoe UI"/>
          <w:szCs w:val="18"/>
          <w:lang w:val="hu-HU"/>
        </w:rPr>
        <w:t>tőzsdeindexben jegyzik.</w:t>
      </w:r>
      <w:r w:rsidR="00EC26C2" w:rsidRPr="00231572">
        <w:rPr>
          <w:rFonts w:ascii="Segoe UI" w:hAnsi="Segoe UI" w:cs="Segoe UI"/>
          <w:sz w:val="18"/>
          <w:szCs w:val="18"/>
          <w:lang w:val="hu-HU"/>
        </w:rPr>
        <w:t xml:space="preserve"> </w:t>
      </w:r>
      <w:r w:rsidR="00EC26C2" w:rsidRPr="00231572">
        <w:rPr>
          <w:rStyle w:val="AboutandContactBody"/>
          <w:rFonts w:cs="Segoe UI"/>
          <w:szCs w:val="18"/>
          <w:lang w:val="hu-HU"/>
        </w:rPr>
        <w:t>A Henkelnél a fenntarthatóságnak nagy hagyománya van, a vállalat világos fenntarthatósági stratégiát követ meghatározott célokkal. A Henkelt 1876-ban alapították,</w:t>
      </w:r>
      <w:r w:rsidR="00747EE1" w:rsidRPr="00231572">
        <w:rPr>
          <w:rStyle w:val="AboutandContactBody"/>
          <w:rFonts w:cs="Segoe UI"/>
          <w:szCs w:val="18"/>
          <w:lang w:val="hu-HU"/>
        </w:rPr>
        <w:t xml:space="preserve"> és</w:t>
      </w:r>
      <w:r w:rsidR="00EC26C2" w:rsidRPr="00231572">
        <w:rPr>
          <w:rStyle w:val="AboutandContactBody"/>
          <w:rFonts w:cs="Segoe UI"/>
          <w:szCs w:val="18"/>
          <w:lang w:val="hu-HU"/>
        </w:rPr>
        <w:t xml:space="preserve"> ma világszerte több</w:t>
      </w:r>
      <w:r w:rsidR="00747EE1" w:rsidRPr="00231572">
        <w:rPr>
          <w:rStyle w:val="AboutandContactBody"/>
          <w:rFonts w:cs="Segoe UI"/>
          <w:szCs w:val="18"/>
          <w:lang w:val="hu-HU"/>
        </w:rPr>
        <w:t>,</w:t>
      </w:r>
      <w:r w:rsidR="00EC26C2" w:rsidRPr="00231572">
        <w:rPr>
          <w:rStyle w:val="AboutandContactBody"/>
          <w:rFonts w:cs="Segoe UI"/>
          <w:szCs w:val="18"/>
          <w:lang w:val="hu-HU"/>
        </w:rPr>
        <w:t xml:space="preserve"> mint 50 000 munkatársa sokszínű csapatot alkot, akiket az erős vállalati kultúra, a közös értékek és a „Pioneers at heart for the good of </w:t>
      </w:r>
      <w:r w:rsidR="00CA3F1F" w:rsidRPr="00231572">
        <w:rPr>
          <w:rStyle w:val="AboutandContactBody"/>
          <w:rFonts w:cs="Segoe UI"/>
          <w:szCs w:val="18"/>
          <w:lang w:val="hu-HU"/>
        </w:rPr>
        <w:t>generations“ vállalati</w:t>
      </w:r>
      <w:r w:rsidR="00EC26C2" w:rsidRPr="00231572">
        <w:rPr>
          <w:rStyle w:val="AboutandContactBody"/>
          <w:rFonts w:cs="Segoe UI"/>
          <w:szCs w:val="18"/>
          <w:lang w:val="hu-HU"/>
        </w:rPr>
        <w:t xml:space="preserve"> cél köt össze. </w:t>
      </w:r>
      <w:r w:rsidRPr="00231572">
        <w:rPr>
          <w:rStyle w:val="AboutandContactBody"/>
          <w:rFonts w:cs="Segoe UI"/>
          <w:szCs w:val="18"/>
          <w:lang w:val="hu-HU"/>
        </w:rPr>
        <w:t>További információ</w:t>
      </w:r>
      <w:r w:rsidR="00747EE1" w:rsidRPr="00231572">
        <w:rPr>
          <w:rStyle w:val="AboutandContactBody"/>
          <w:rFonts w:cs="Segoe UI"/>
          <w:szCs w:val="18"/>
          <w:lang w:val="hu-HU"/>
        </w:rPr>
        <w:t>:</w:t>
      </w:r>
      <w:r w:rsidRPr="00231572">
        <w:rPr>
          <w:rStyle w:val="AboutandContactBody"/>
          <w:rFonts w:cs="Segoe UI"/>
          <w:szCs w:val="18"/>
          <w:lang w:val="hu-HU"/>
        </w:rPr>
        <w:t xml:space="preserve"> </w:t>
      </w:r>
      <w:hyperlink w:history="1">
        <w:r w:rsidR="00747EE1" w:rsidRPr="00231572">
          <w:rPr>
            <w:rStyle w:val="Hyperlink"/>
            <w:rFonts w:ascii="Segoe UI" w:hAnsi="Segoe UI" w:cs="Segoe UI"/>
            <w:sz w:val="18"/>
            <w:szCs w:val="18"/>
            <w:lang w:val="hu-HU"/>
          </w:rPr>
          <w:t xml:space="preserve"> www.henkel.com;</w:t>
        </w:r>
      </w:hyperlink>
      <w:r w:rsidR="00CA3F1F" w:rsidRPr="00231572">
        <w:rPr>
          <w:rFonts w:ascii="Segoe UI" w:hAnsi="Segoe UI" w:cs="Segoe UI"/>
          <w:sz w:val="18"/>
          <w:szCs w:val="18"/>
          <w:lang w:val="hu-HU"/>
        </w:rPr>
        <w:t xml:space="preserve"> </w:t>
      </w:r>
      <w:hyperlink r:id="rId8" w:history="1">
        <w:r w:rsidR="00CA3F1F" w:rsidRPr="00231572">
          <w:rPr>
            <w:rStyle w:val="Hyperlink"/>
            <w:rFonts w:ascii="Segoe UI" w:hAnsi="Segoe UI" w:cs="Segoe UI"/>
            <w:sz w:val="18"/>
            <w:szCs w:val="18"/>
            <w:lang w:val="hu-HU"/>
          </w:rPr>
          <w:t>www.henkel.hu</w:t>
        </w:r>
      </w:hyperlink>
      <w:r w:rsidR="00747EE1" w:rsidRPr="00231572">
        <w:rPr>
          <w:rFonts w:ascii="Segoe UI" w:hAnsi="Segoe UI" w:cs="Segoe UI"/>
          <w:sz w:val="18"/>
          <w:szCs w:val="18"/>
          <w:lang w:val="hu-HU"/>
        </w:rPr>
        <w:t>.</w:t>
      </w:r>
      <w:r w:rsidR="00CA3F1F" w:rsidRPr="00231572">
        <w:rPr>
          <w:rFonts w:ascii="Segoe UI" w:hAnsi="Segoe UI" w:cs="Segoe UI"/>
          <w:sz w:val="18"/>
          <w:szCs w:val="18"/>
          <w:lang w:val="hu-HU"/>
        </w:rPr>
        <w:t xml:space="preserve"> </w:t>
      </w:r>
    </w:p>
    <w:p w14:paraId="28DBAA21" w14:textId="7C9DA3B7" w:rsidR="004F539E" w:rsidRDefault="004F539E" w:rsidP="000B4203">
      <w:pPr>
        <w:jc w:val="both"/>
        <w:rPr>
          <w:rFonts w:cs="Cambria"/>
          <w:bCs/>
          <w:sz w:val="18"/>
          <w:szCs w:val="18"/>
          <w:lang w:val="hu-HU"/>
        </w:rPr>
      </w:pPr>
    </w:p>
    <w:p w14:paraId="4F228083" w14:textId="77777777" w:rsidR="00EE0E6C" w:rsidRPr="00DC4B23" w:rsidRDefault="00EE0E6C" w:rsidP="00EE0E6C">
      <w:pPr>
        <w:spacing w:line="240" w:lineRule="auto"/>
        <w:rPr>
          <w:rStyle w:val="AboutandContactBody"/>
          <w:rFonts w:cs="Segoe UI"/>
          <w:sz w:val="16"/>
          <w:szCs w:val="16"/>
          <w:lang w:val="hu-HU"/>
        </w:rPr>
      </w:pPr>
      <w:r w:rsidRPr="00DC4B23">
        <w:rPr>
          <w:rStyle w:val="AboutandContactBody"/>
          <w:rFonts w:cs="Segoe UI"/>
          <w:sz w:val="16"/>
          <w:szCs w:val="16"/>
          <w:lang w:val="hu-HU"/>
        </w:rPr>
        <w:t xml:space="preserve">Ez a dokumentum nyilatkozatokat tartalmaz, a jövőbeli üzleti fejlődésre, a pénzügyi teljesítményre és a Henkel számára jövőbeli eseményekre vagy fejleményekre vonatkozóan, amelyek előretekintő nyilatkozatoknak minősülhetnek. A jövőre vonatkozó állításokat olyan és hasonló szavakkal fejezzük ki, mint a „vár”, „szándékozik”, „tervez”, „jósol”, „feltételez”, „vél”, „becsül” és hasonló kifejezések. Ez az információ előretekintő megállapításokat tartalmaz, amelyek Henkel AG &amp; Co. KGaA vállalat vezetésének jelenlegi becslésein és feltételezésein alapulnak. Az ilyen állítások semmiképpen sem értelmezendők úgy, hogy azok garanciát jelentenének az általuk kifejezett várakozások pontos teljesülésére. A Henkel AG &amp; Co. KGaA és leányvállalatainak jövőbeli teljesítménye és ténylegesen elért eredményei számos kockázattól és bizonytalanságtól függnek, ezért így lényegesen eltérhetnek a jövőre vonatkozó állításoktól. Sok ilyen tényezőre nincs befolyása a Henkelnek, és ezek előre nem becsülhetők fel pontosan, mint például a jövőbeli gazdasági környezet, vagy a versenytársak és más piaci szereplők tevékenysége. A Henkel nem tervezi és nem vállalja, hogy a jövőre vonatkozó állításait frissítse. </w:t>
      </w:r>
    </w:p>
    <w:p w14:paraId="79A8EE9D" w14:textId="77777777" w:rsidR="00EE0E6C" w:rsidRPr="00DC4B23" w:rsidRDefault="00EE0E6C" w:rsidP="00EE0E6C">
      <w:pPr>
        <w:spacing w:line="240" w:lineRule="auto"/>
        <w:rPr>
          <w:rStyle w:val="AboutandContactBody"/>
          <w:rFonts w:cs="Segoe UI"/>
          <w:sz w:val="16"/>
          <w:szCs w:val="16"/>
          <w:lang w:val="hu-HU"/>
        </w:rPr>
      </w:pPr>
    </w:p>
    <w:p w14:paraId="60D6F2BF" w14:textId="77777777" w:rsidR="00EE0E6C" w:rsidRPr="00DC4B23" w:rsidRDefault="00EE0E6C" w:rsidP="00EE0E6C">
      <w:pPr>
        <w:spacing w:line="240" w:lineRule="auto"/>
        <w:rPr>
          <w:rStyle w:val="AboutandContactBody"/>
          <w:rFonts w:cs="Segoe UI"/>
          <w:sz w:val="16"/>
          <w:szCs w:val="16"/>
          <w:lang w:val="hu-HU"/>
        </w:rPr>
      </w:pPr>
      <w:r w:rsidRPr="00DC4B23">
        <w:rPr>
          <w:rStyle w:val="AboutandContactBody"/>
          <w:rFonts w:cs="Segoe UI"/>
          <w:sz w:val="16"/>
          <w:szCs w:val="16"/>
          <w:lang w:val="hu-HU"/>
        </w:rPr>
        <w:t>Ez a dokumentum kiegészítő pénzügyi mutatókat tartalmaz, amelyeket az alkalmazandó pénzügyi beszámolási keret nem határoz meg egyértelműen, és amelyek alternatív teljesítménymutatók lehetnek (nem GAAP-mutatók). A Henkel nettó eszközállományának, pénzügyi helyzetének és működési eredményeinek értékelésekor ezeket a kiegészítő pénzügyi mutatókat nem szabad külön-külön vagy a konszolidált pénzügyi kimutatásaiban alkalmazandó pénzügyi beszámolási keretekkel összhangban bemutatott pénzügyi mutatók alternatívájaként tekinteni. Más, hasonlóan megnevezett alternatív teljesítménymutatókat jelentő vagy leíró vállalatok eltérő módon számíthatják ki őket.</w:t>
      </w:r>
    </w:p>
    <w:p w14:paraId="312B7104" w14:textId="77777777" w:rsidR="00EE0E6C" w:rsidRPr="00DC4B23" w:rsidRDefault="00EE0E6C" w:rsidP="00EE0E6C">
      <w:pPr>
        <w:spacing w:line="240" w:lineRule="auto"/>
        <w:rPr>
          <w:rStyle w:val="AboutandContactBody"/>
          <w:rFonts w:cs="Segoe UI"/>
          <w:sz w:val="16"/>
          <w:szCs w:val="16"/>
          <w:lang w:val="hu-HU"/>
        </w:rPr>
      </w:pPr>
    </w:p>
    <w:p w14:paraId="6A9B61F2" w14:textId="77777777" w:rsidR="00EE0E6C" w:rsidRPr="00DC4B23" w:rsidRDefault="00EE0E6C" w:rsidP="00EE0E6C">
      <w:pPr>
        <w:spacing w:line="240" w:lineRule="auto"/>
        <w:rPr>
          <w:rStyle w:val="AboutandContactBody"/>
          <w:rFonts w:cs="Segoe UI"/>
          <w:sz w:val="16"/>
          <w:szCs w:val="16"/>
          <w:lang w:val="hu-HU"/>
        </w:rPr>
      </w:pPr>
      <w:r w:rsidRPr="00DC4B23">
        <w:rPr>
          <w:rStyle w:val="AboutandContactBody"/>
          <w:rFonts w:cs="Segoe UI"/>
          <w:sz w:val="16"/>
          <w:szCs w:val="16"/>
          <w:lang w:val="hu-HU"/>
        </w:rPr>
        <w:t>Ezt a dokumentumot csak tájékoztató jellegű, és nem minősül befektetési tanácsadásnak, vagy értékpapírokra vonatkozó eladási ajánlatnak, vagy vásárlásra való felkérésnek.</w:t>
      </w:r>
    </w:p>
    <w:p w14:paraId="6609634B" w14:textId="3757A566" w:rsidR="00EE0E6C" w:rsidRDefault="00EE0E6C" w:rsidP="00EE0E6C">
      <w:pPr>
        <w:rPr>
          <w:rFonts w:ascii="Segoe UI" w:hAnsi="Segoe UI" w:cs="Segoe UI"/>
          <w:b/>
          <w:bCs/>
          <w:sz w:val="18"/>
          <w:szCs w:val="18"/>
          <w:lang w:val="hu-HU" w:eastAsia="de-DE"/>
        </w:rPr>
      </w:pPr>
    </w:p>
    <w:p w14:paraId="387106EF" w14:textId="6323C03C" w:rsidR="00EE0E6C" w:rsidRDefault="00EE0E6C" w:rsidP="00EE0E6C">
      <w:pPr>
        <w:rPr>
          <w:rFonts w:ascii="Segoe UI" w:hAnsi="Segoe UI" w:cs="Segoe UI"/>
          <w:b/>
          <w:bCs/>
          <w:sz w:val="18"/>
          <w:szCs w:val="18"/>
          <w:lang w:val="hu-HU" w:eastAsia="de-DE"/>
        </w:rPr>
      </w:pPr>
    </w:p>
    <w:p w14:paraId="43BE2366" w14:textId="178A01F7" w:rsidR="007B059C" w:rsidRPr="00CA3F1F" w:rsidRDefault="007B059C" w:rsidP="000B4203">
      <w:pPr>
        <w:spacing w:line="240" w:lineRule="auto"/>
        <w:jc w:val="both"/>
        <w:rPr>
          <w:rStyle w:val="AboutandContactBody"/>
          <w:rFonts w:cs="Segoe UI"/>
          <w:b/>
          <w:szCs w:val="18"/>
          <w:lang w:val="hu-HU"/>
        </w:rPr>
      </w:pPr>
      <w:r w:rsidRPr="00CA3F1F">
        <w:rPr>
          <w:rStyle w:val="AboutandContactBody"/>
          <w:rFonts w:cs="Segoe UI"/>
          <w:b/>
          <w:szCs w:val="18"/>
          <w:lang w:val="hu-HU"/>
        </w:rPr>
        <w:t>Kapcsolat</w:t>
      </w:r>
      <w:r w:rsidR="00561DF9" w:rsidRPr="00CA3F1F">
        <w:rPr>
          <w:rStyle w:val="AboutandContactBody"/>
          <w:rFonts w:cs="Segoe UI"/>
          <w:b/>
          <w:szCs w:val="18"/>
          <w:lang w:val="hu-HU"/>
        </w:rPr>
        <w:t>:</w:t>
      </w:r>
    </w:p>
    <w:p w14:paraId="354383FE" w14:textId="77777777" w:rsidR="00231572" w:rsidRDefault="00231572" w:rsidP="000B4203">
      <w:pPr>
        <w:tabs>
          <w:tab w:val="left" w:pos="0"/>
          <w:tab w:val="left" w:pos="360"/>
          <w:tab w:val="left" w:pos="1080"/>
          <w:tab w:val="left" w:pos="1800"/>
          <w:tab w:val="left" w:pos="2520"/>
          <w:tab w:val="left" w:pos="3240"/>
          <w:tab w:val="left" w:pos="3960"/>
        </w:tabs>
        <w:autoSpaceDE w:val="0"/>
        <w:autoSpaceDN w:val="0"/>
        <w:adjustRightInd w:val="0"/>
        <w:spacing w:line="240" w:lineRule="atLeast"/>
        <w:jc w:val="both"/>
        <w:rPr>
          <w:rFonts w:ascii="Segoe UI" w:hAnsi="Segoe UI" w:cs="Segoe UI"/>
          <w:b/>
          <w:bCs/>
          <w:sz w:val="18"/>
          <w:szCs w:val="18"/>
          <w:lang w:val="hu-HU"/>
        </w:rPr>
      </w:pPr>
    </w:p>
    <w:p w14:paraId="612DEF5F" w14:textId="2082071D" w:rsidR="00231572" w:rsidRPr="00EE0E6C" w:rsidRDefault="00EE0E6C" w:rsidP="00231572">
      <w:pPr>
        <w:tabs>
          <w:tab w:val="left" w:pos="1080"/>
          <w:tab w:val="left" w:pos="4500"/>
        </w:tabs>
        <w:spacing w:line="264" w:lineRule="auto"/>
        <w:rPr>
          <w:rStyle w:val="AboutandContactBody"/>
          <w:rFonts w:cs="Segoe UI"/>
          <w:b/>
          <w:szCs w:val="18"/>
          <w:lang w:val="hu-HU"/>
        </w:rPr>
      </w:pPr>
      <w:r w:rsidRPr="00EE0E6C">
        <w:rPr>
          <w:rStyle w:val="AboutandContactBody"/>
          <w:rFonts w:cs="Segoe UI"/>
          <w:b/>
          <w:szCs w:val="18"/>
          <w:lang w:val="hu-HU"/>
        </w:rPr>
        <w:t>Befektetők és elemzők</w:t>
      </w:r>
      <w:r w:rsidR="00231572" w:rsidRPr="00EE0E6C">
        <w:rPr>
          <w:rStyle w:val="AboutandContactBody"/>
          <w:rFonts w:asciiTheme="majorHAnsi" w:hAnsiTheme="majorHAnsi" w:cs="Calibri Light"/>
          <w:szCs w:val="18"/>
          <w:lang w:val="hu-HU"/>
        </w:rPr>
        <w:tab/>
      </w:r>
      <w:r w:rsidR="00231572" w:rsidRPr="00EE0E6C">
        <w:rPr>
          <w:rStyle w:val="AboutandContactBody"/>
          <w:rFonts w:cs="Segoe UI"/>
          <w:b/>
          <w:szCs w:val="18"/>
          <w:lang w:val="hu-HU"/>
        </w:rPr>
        <w:t>Sajtó és média</w:t>
      </w:r>
    </w:p>
    <w:p w14:paraId="3A4505E7" w14:textId="77777777" w:rsidR="00231572" w:rsidRPr="00EE0E6C" w:rsidRDefault="00231572" w:rsidP="00231572">
      <w:pPr>
        <w:tabs>
          <w:tab w:val="left" w:pos="1080"/>
          <w:tab w:val="left" w:pos="4500"/>
        </w:tabs>
        <w:spacing w:line="264" w:lineRule="auto"/>
        <w:rPr>
          <w:rStyle w:val="AboutandContactBody"/>
          <w:rFonts w:cs="Segoe UI"/>
          <w:szCs w:val="18"/>
          <w:lang w:val="hu-HU"/>
        </w:rPr>
      </w:pPr>
    </w:p>
    <w:p w14:paraId="05002FBC" w14:textId="77777777" w:rsidR="00231572" w:rsidRPr="00231572" w:rsidRDefault="00231572" w:rsidP="00231572">
      <w:pPr>
        <w:tabs>
          <w:tab w:val="left" w:pos="1080"/>
          <w:tab w:val="left" w:pos="4500"/>
        </w:tabs>
        <w:spacing w:line="264" w:lineRule="auto"/>
        <w:rPr>
          <w:rStyle w:val="AboutandContactBody"/>
          <w:rFonts w:cs="Segoe UI"/>
          <w:b/>
          <w:szCs w:val="18"/>
          <w:lang w:val="en-US"/>
        </w:rPr>
      </w:pPr>
      <w:r w:rsidRPr="00231572">
        <w:rPr>
          <w:rStyle w:val="AboutandContactBody"/>
          <w:rFonts w:cs="Segoe UI"/>
          <w:b/>
          <w:szCs w:val="18"/>
          <w:lang w:val="en-US"/>
        </w:rPr>
        <w:t>Leslie Iltgen</w:t>
      </w:r>
      <w:r w:rsidRPr="00231572">
        <w:rPr>
          <w:rStyle w:val="AboutandContactBody"/>
          <w:rFonts w:cs="Segoe UI"/>
          <w:b/>
          <w:szCs w:val="18"/>
          <w:lang w:val="en-US"/>
        </w:rPr>
        <w:tab/>
      </w:r>
      <w:r w:rsidRPr="00231572">
        <w:rPr>
          <w:rStyle w:val="AboutandContactBody"/>
          <w:rFonts w:cs="Segoe UI"/>
          <w:szCs w:val="18"/>
          <w:lang w:val="en-US"/>
        </w:rPr>
        <w:tab/>
      </w:r>
      <w:r w:rsidRPr="00231572">
        <w:rPr>
          <w:rStyle w:val="AboutandContactBody"/>
          <w:rFonts w:cs="Segoe UI"/>
          <w:b/>
          <w:szCs w:val="18"/>
          <w:lang w:val="en-US"/>
        </w:rPr>
        <w:t>Lars Witteck</w:t>
      </w:r>
    </w:p>
    <w:p w14:paraId="7333F757" w14:textId="50435EB6" w:rsidR="00231572" w:rsidRPr="00231572" w:rsidRDefault="00231572" w:rsidP="00231572">
      <w:pPr>
        <w:tabs>
          <w:tab w:val="left" w:pos="709"/>
          <w:tab w:val="left" w:pos="4500"/>
          <w:tab w:val="left" w:pos="5245"/>
        </w:tabs>
        <w:spacing w:line="264" w:lineRule="auto"/>
        <w:rPr>
          <w:rStyle w:val="AboutandContactBody"/>
          <w:rFonts w:cs="Segoe UI"/>
          <w:szCs w:val="18"/>
          <w:lang w:val="en-US"/>
        </w:rPr>
      </w:pPr>
      <w:r>
        <w:rPr>
          <w:rStyle w:val="AboutandContactBody"/>
          <w:rFonts w:cs="Segoe UI"/>
          <w:szCs w:val="18"/>
          <w:lang w:val="en-US"/>
        </w:rPr>
        <w:t>Tel</w:t>
      </w:r>
      <w:r w:rsidRPr="00231572">
        <w:rPr>
          <w:rStyle w:val="AboutandContactBody"/>
          <w:rFonts w:cs="Segoe UI"/>
          <w:szCs w:val="18"/>
          <w:lang w:val="en-US"/>
        </w:rPr>
        <w:t>:</w:t>
      </w:r>
      <w:r w:rsidRPr="00231572">
        <w:rPr>
          <w:rStyle w:val="AboutandContactBody"/>
          <w:rFonts w:cs="Segoe UI"/>
          <w:szCs w:val="18"/>
          <w:lang w:val="en-US"/>
        </w:rPr>
        <w:tab/>
        <w:t>+49 211 797 - 1631</w:t>
      </w:r>
      <w:r w:rsidRPr="00231572">
        <w:rPr>
          <w:rStyle w:val="AboutandContactBody"/>
          <w:rFonts w:cs="Segoe UI"/>
          <w:szCs w:val="18"/>
          <w:lang w:val="en-US"/>
        </w:rPr>
        <w:tab/>
      </w:r>
      <w:r>
        <w:rPr>
          <w:rStyle w:val="AboutandContactBody"/>
          <w:rFonts w:cs="Segoe UI"/>
          <w:szCs w:val="18"/>
          <w:lang w:val="en-US"/>
        </w:rPr>
        <w:t>Tel</w:t>
      </w:r>
      <w:r w:rsidRPr="00231572">
        <w:rPr>
          <w:rStyle w:val="AboutandContactBody"/>
          <w:rFonts w:cs="Segoe UI"/>
          <w:szCs w:val="18"/>
          <w:lang w:val="en-US"/>
        </w:rPr>
        <w:t>:</w:t>
      </w:r>
      <w:r w:rsidRPr="00231572">
        <w:rPr>
          <w:rStyle w:val="AboutandContactBody"/>
          <w:rFonts w:cs="Segoe UI"/>
          <w:szCs w:val="18"/>
          <w:lang w:val="en-US"/>
        </w:rPr>
        <w:tab/>
        <w:t>+49 211 797 - 2606</w:t>
      </w:r>
    </w:p>
    <w:p w14:paraId="2BA4BFB7" w14:textId="77777777" w:rsidR="00231572" w:rsidRPr="00231572" w:rsidRDefault="00231572" w:rsidP="00231572">
      <w:pPr>
        <w:tabs>
          <w:tab w:val="left" w:pos="709"/>
          <w:tab w:val="left" w:pos="4500"/>
          <w:tab w:val="left" w:pos="5245"/>
        </w:tabs>
        <w:spacing w:line="264" w:lineRule="auto"/>
        <w:rPr>
          <w:rStyle w:val="AboutandContactBody"/>
          <w:rFonts w:cs="Segoe UI"/>
          <w:szCs w:val="18"/>
          <w:lang w:val="en-US"/>
        </w:rPr>
      </w:pPr>
      <w:r w:rsidRPr="00231572">
        <w:rPr>
          <w:rStyle w:val="AboutandContactBody"/>
          <w:rFonts w:cs="Segoe UI"/>
          <w:szCs w:val="18"/>
          <w:lang w:val="en-US"/>
        </w:rPr>
        <w:t xml:space="preserve">Email: </w:t>
      </w:r>
      <w:r w:rsidRPr="00231572">
        <w:rPr>
          <w:rStyle w:val="AboutandContactBody"/>
          <w:rFonts w:cs="Segoe UI"/>
          <w:szCs w:val="18"/>
          <w:lang w:val="en-US"/>
        </w:rPr>
        <w:tab/>
      </w:r>
      <w:hyperlink r:id="rId9" w:history="1">
        <w:r w:rsidRPr="00231572">
          <w:rPr>
            <w:rStyle w:val="Hyperlink"/>
            <w:rFonts w:ascii="Segoe UI" w:hAnsi="Segoe UI" w:cs="Segoe UI"/>
            <w:sz w:val="18"/>
            <w:szCs w:val="18"/>
            <w:lang w:val="en-US"/>
          </w:rPr>
          <w:t>leslie.iltgen@henkel.com</w:t>
        </w:r>
      </w:hyperlink>
      <w:r w:rsidRPr="00231572">
        <w:rPr>
          <w:rStyle w:val="AboutandContactBody"/>
          <w:rFonts w:cs="Segoe UI"/>
          <w:szCs w:val="18"/>
          <w:lang w:val="en-US"/>
        </w:rPr>
        <w:tab/>
        <w:t>Email:</w:t>
      </w:r>
      <w:r w:rsidRPr="00231572">
        <w:rPr>
          <w:rStyle w:val="AboutandContactBody"/>
          <w:rFonts w:cs="Segoe UI"/>
          <w:szCs w:val="18"/>
          <w:lang w:val="en-US"/>
        </w:rPr>
        <w:tab/>
      </w:r>
      <w:hyperlink r:id="rId10" w:history="1">
        <w:r w:rsidRPr="00231572">
          <w:rPr>
            <w:rStyle w:val="Hyperlink"/>
            <w:rFonts w:ascii="Segoe UI" w:hAnsi="Segoe UI" w:cs="Segoe UI"/>
            <w:sz w:val="18"/>
            <w:szCs w:val="18"/>
            <w:lang w:val="en-US"/>
          </w:rPr>
          <w:t>lars.witteck@henkel.com</w:t>
        </w:r>
      </w:hyperlink>
    </w:p>
    <w:p w14:paraId="6A5B93BD" w14:textId="77777777" w:rsidR="00231572" w:rsidRPr="003A7C4B" w:rsidRDefault="00231572" w:rsidP="00231572">
      <w:pPr>
        <w:tabs>
          <w:tab w:val="left" w:pos="1080"/>
          <w:tab w:val="left" w:pos="4500"/>
        </w:tabs>
        <w:spacing w:line="264" w:lineRule="auto"/>
        <w:rPr>
          <w:rStyle w:val="AboutandContactBody"/>
          <w:rFonts w:asciiTheme="majorHAnsi" w:hAnsiTheme="majorHAnsi" w:cs="Calibri Light"/>
          <w:szCs w:val="18"/>
          <w:lang w:val="en-US"/>
        </w:rPr>
      </w:pPr>
    </w:p>
    <w:p w14:paraId="563FA5B5" w14:textId="77777777" w:rsidR="00231572" w:rsidRPr="00B01D5A" w:rsidRDefault="00231572" w:rsidP="00231572">
      <w:pPr>
        <w:tabs>
          <w:tab w:val="left" w:pos="1080"/>
          <w:tab w:val="left" w:pos="4500"/>
        </w:tabs>
        <w:spacing w:line="264" w:lineRule="auto"/>
        <w:rPr>
          <w:rStyle w:val="AboutandContactBody"/>
          <w:rFonts w:cs="Segoe UI"/>
          <w:szCs w:val="18"/>
        </w:rPr>
      </w:pPr>
      <w:r w:rsidRPr="00B01D5A">
        <w:rPr>
          <w:rStyle w:val="AboutandContactBody"/>
          <w:rFonts w:cs="Segoe UI"/>
          <w:b/>
          <w:szCs w:val="18"/>
        </w:rPr>
        <w:lastRenderedPageBreak/>
        <w:t>Jennifer Ott</w:t>
      </w:r>
      <w:r w:rsidRPr="00B01D5A">
        <w:rPr>
          <w:rStyle w:val="AboutandContactBody"/>
          <w:rFonts w:cs="Segoe UI"/>
          <w:b/>
          <w:szCs w:val="18"/>
        </w:rPr>
        <w:tab/>
      </w:r>
      <w:r w:rsidRPr="00B01D5A">
        <w:rPr>
          <w:rStyle w:val="AboutandContactBody"/>
          <w:rFonts w:cs="Segoe UI"/>
          <w:b/>
          <w:szCs w:val="18"/>
        </w:rPr>
        <w:tab/>
        <w:t>Wulf Klüppelholz</w:t>
      </w:r>
    </w:p>
    <w:p w14:paraId="62C4E7BE" w14:textId="43EF064A" w:rsidR="00231572" w:rsidRPr="00B01D5A" w:rsidRDefault="00231572" w:rsidP="00231572">
      <w:pPr>
        <w:tabs>
          <w:tab w:val="left" w:pos="709"/>
          <w:tab w:val="left" w:pos="4500"/>
          <w:tab w:val="left" w:pos="5245"/>
        </w:tabs>
        <w:spacing w:line="264" w:lineRule="auto"/>
        <w:rPr>
          <w:rStyle w:val="AboutandContactBody"/>
          <w:rFonts w:cs="Segoe UI"/>
          <w:szCs w:val="18"/>
        </w:rPr>
      </w:pPr>
      <w:r w:rsidRPr="00B01D5A">
        <w:rPr>
          <w:rStyle w:val="AboutandContactBody"/>
          <w:rFonts w:cs="Segoe UI"/>
          <w:szCs w:val="18"/>
        </w:rPr>
        <w:t>Tel:</w:t>
      </w:r>
      <w:r w:rsidRPr="00B01D5A">
        <w:rPr>
          <w:rStyle w:val="AboutandContactBody"/>
          <w:rFonts w:cs="Segoe UI"/>
          <w:szCs w:val="18"/>
        </w:rPr>
        <w:tab/>
        <w:t>+49 211 797 - 2756</w:t>
      </w:r>
      <w:r w:rsidRPr="00B01D5A">
        <w:rPr>
          <w:rStyle w:val="AboutandContactBody"/>
          <w:rFonts w:cs="Segoe UI"/>
          <w:szCs w:val="18"/>
        </w:rPr>
        <w:tab/>
        <w:t>Tel:</w:t>
      </w:r>
      <w:r w:rsidRPr="00B01D5A">
        <w:rPr>
          <w:rStyle w:val="AboutandContactBody"/>
          <w:rFonts w:cs="Segoe UI"/>
          <w:szCs w:val="18"/>
        </w:rPr>
        <w:tab/>
        <w:t>+49 211 797 - 1875</w:t>
      </w:r>
    </w:p>
    <w:p w14:paraId="36FB5FCE" w14:textId="77777777" w:rsidR="00231572" w:rsidRPr="00231572" w:rsidRDefault="00231572" w:rsidP="00231572">
      <w:pPr>
        <w:tabs>
          <w:tab w:val="left" w:pos="709"/>
          <w:tab w:val="left" w:pos="4500"/>
          <w:tab w:val="left" w:pos="5245"/>
        </w:tabs>
        <w:spacing w:line="264" w:lineRule="auto"/>
        <w:rPr>
          <w:rStyle w:val="AboutandContactBody"/>
          <w:rFonts w:cs="Segoe UI"/>
          <w:szCs w:val="18"/>
          <w:lang w:val="en-US"/>
        </w:rPr>
      </w:pPr>
      <w:r w:rsidRPr="00231572">
        <w:rPr>
          <w:rStyle w:val="AboutandContactBody"/>
          <w:rFonts w:cs="Segoe UI"/>
          <w:szCs w:val="18"/>
          <w:lang w:val="en-US"/>
        </w:rPr>
        <w:t xml:space="preserve">Email: </w:t>
      </w:r>
      <w:r w:rsidRPr="00231572">
        <w:rPr>
          <w:rStyle w:val="AboutandContactBody"/>
          <w:rFonts w:cs="Segoe UI"/>
          <w:szCs w:val="18"/>
          <w:lang w:val="en-US"/>
        </w:rPr>
        <w:tab/>
      </w:r>
      <w:hyperlink r:id="rId11" w:history="1">
        <w:r w:rsidRPr="00231572">
          <w:rPr>
            <w:rStyle w:val="Hyperlink"/>
            <w:rFonts w:ascii="Segoe UI" w:hAnsi="Segoe UI" w:cs="Segoe UI"/>
            <w:sz w:val="18"/>
            <w:szCs w:val="18"/>
            <w:lang w:val="en-US"/>
          </w:rPr>
          <w:t>jennifer.ott@henkel.com</w:t>
        </w:r>
      </w:hyperlink>
      <w:r w:rsidRPr="00231572">
        <w:rPr>
          <w:rStyle w:val="AboutandContactBody"/>
          <w:rFonts w:cs="Segoe UI"/>
          <w:szCs w:val="18"/>
          <w:lang w:val="en-US"/>
        </w:rPr>
        <w:tab/>
        <w:t>Email:</w:t>
      </w:r>
      <w:r w:rsidRPr="00231572">
        <w:rPr>
          <w:rStyle w:val="AboutandContactBody"/>
          <w:rFonts w:cs="Segoe UI"/>
          <w:szCs w:val="18"/>
          <w:lang w:val="en-US"/>
        </w:rPr>
        <w:tab/>
      </w:r>
      <w:hyperlink r:id="rId12" w:history="1">
        <w:r w:rsidRPr="00231572">
          <w:rPr>
            <w:rStyle w:val="Hyperlink"/>
            <w:rFonts w:ascii="Segoe UI" w:hAnsi="Segoe UI" w:cs="Segoe UI"/>
            <w:sz w:val="18"/>
            <w:szCs w:val="18"/>
            <w:lang w:val="en-US"/>
          </w:rPr>
          <w:t>wulf.klueppelholz@henkel.com</w:t>
        </w:r>
      </w:hyperlink>
    </w:p>
    <w:p w14:paraId="64973E5F" w14:textId="77777777" w:rsidR="00231572" w:rsidRPr="003A7C4B" w:rsidRDefault="00231572" w:rsidP="00231572">
      <w:pPr>
        <w:tabs>
          <w:tab w:val="left" w:pos="1080"/>
          <w:tab w:val="left" w:pos="4500"/>
        </w:tabs>
        <w:spacing w:line="264" w:lineRule="auto"/>
        <w:rPr>
          <w:rStyle w:val="AboutandContactBody"/>
          <w:rFonts w:asciiTheme="majorHAnsi" w:hAnsiTheme="majorHAnsi" w:cs="Calibri Light"/>
          <w:szCs w:val="18"/>
          <w:lang w:val="en-US"/>
        </w:rPr>
      </w:pPr>
    </w:p>
    <w:p w14:paraId="1940A8DE" w14:textId="77777777" w:rsidR="00231572" w:rsidRPr="00231572" w:rsidRDefault="00231572" w:rsidP="00231572">
      <w:pPr>
        <w:tabs>
          <w:tab w:val="left" w:pos="1080"/>
          <w:tab w:val="left" w:pos="4500"/>
        </w:tabs>
        <w:spacing w:line="264" w:lineRule="auto"/>
        <w:rPr>
          <w:rStyle w:val="AboutandContactBody"/>
          <w:rFonts w:cs="Segoe UI"/>
          <w:szCs w:val="18"/>
          <w:lang w:val="en-US"/>
        </w:rPr>
      </w:pPr>
      <w:r w:rsidRPr="00231572">
        <w:rPr>
          <w:rStyle w:val="AboutandContactBody"/>
          <w:rFonts w:cs="Segoe UI"/>
          <w:b/>
          <w:szCs w:val="18"/>
          <w:lang w:val="en-US"/>
        </w:rPr>
        <w:t xml:space="preserve">Dr. Dennis Starke </w:t>
      </w:r>
      <w:r w:rsidRPr="00231572">
        <w:rPr>
          <w:rStyle w:val="AboutandContactBody"/>
          <w:rFonts w:cs="Segoe UI"/>
          <w:b/>
          <w:szCs w:val="18"/>
          <w:lang w:val="en-US"/>
        </w:rPr>
        <w:tab/>
        <w:t>Hanna Philipps</w:t>
      </w:r>
    </w:p>
    <w:p w14:paraId="609B04C5" w14:textId="110315EB" w:rsidR="00231572" w:rsidRPr="00231572" w:rsidRDefault="00231572" w:rsidP="00231572">
      <w:pPr>
        <w:tabs>
          <w:tab w:val="left" w:pos="709"/>
          <w:tab w:val="left" w:pos="4500"/>
          <w:tab w:val="left" w:pos="5245"/>
        </w:tabs>
        <w:spacing w:line="264" w:lineRule="auto"/>
        <w:rPr>
          <w:rStyle w:val="AboutandContactBody"/>
          <w:rFonts w:cs="Segoe UI"/>
          <w:szCs w:val="18"/>
          <w:lang w:val="en-US"/>
        </w:rPr>
      </w:pPr>
      <w:r>
        <w:rPr>
          <w:rStyle w:val="AboutandContactBody"/>
          <w:rFonts w:cs="Segoe UI"/>
          <w:szCs w:val="18"/>
          <w:lang w:val="en-US"/>
        </w:rPr>
        <w:t>Tel</w:t>
      </w:r>
      <w:r w:rsidRPr="00231572">
        <w:rPr>
          <w:rStyle w:val="AboutandContactBody"/>
          <w:rFonts w:cs="Segoe UI"/>
          <w:szCs w:val="18"/>
          <w:lang w:val="en-US"/>
        </w:rPr>
        <w:t xml:space="preserve">: </w:t>
      </w:r>
      <w:r w:rsidRPr="00231572">
        <w:rPr>
          <w:rStyle w:val="AboutandContactBody"/>
          <w:rFonts w:cs="Segoe UI"/>
          <w:szCs w:val="18"/>
          <w:lang w:val="en-US"/>
        </w:rPr>
        <w:tab/>
        <w:t>+49 211 797 – 5601</w:t>
      </w:r>
      <w:r w:rsidRPr="00231572">
        <w:rPr>
          <w:rStyle w:val="AboutandContactBody"/>
          <w:rFonts w:cs="Segoe UI"/>
          <w:szCs w:val="18"/>
          <w:lang w:val="en-US"/>
        </w:rPr>
        <w:tab/>
      </w:r>
      <w:r>
        <w:rPr>
          <w:rStyle w:val="AboutandContactBody"/>
          <w:rFonts w:cs="Segoe UI"/>
          <w:szCs w:val="18"/>
          <w:lang w:val="en-US"/>
        </w:rPr>
        <w:t>Tel</w:t>
      </w:r>
      <w:r w:rsidRPr="00231572">
        <w:rPr>
          <w:rStyle w:val="AboutandContactBody"/>
          <w:rFonts w:cs="Segoe UI"/>
          <w:szCs w:val="18"/>
          <w:lang w:val="en-US"/>
        </w:rPr>
        <w:t>:</w:t>
      </w:r>
      <w:r w:rsidRPr="00231572">
        <w:rPr>
          <w:rStyle w:val="AboutandContactBody"/>
          <w:rFonts w:cs="Segoe UI"/>
          <w:szCs w:val="18"/>
          <w:lang w:val="en-US"/>
        </w:rPr>
        <w:tab/>
        <w:t>+49 211 797 - 3626</w:t>
      </w:r>
    </w:p>
    <w:p w14:paraId="3612D548" w14:textId="77777777" w:rsidR="00231572" w:rsidRPr="00231572" w:rsidRDefault="00231572" w:rsidP="00231572">
      <w:pPr>
        <w:tabs>
          <w:tab w:val="left" w:pos="709"/>
          <w:tab w:val="left" w:pos="4500"/>
          <w:tab w:val="left" w:pos="5245"/>
        </w:tabs>
        <w:spacing w:line="264" w:lineRule="auto"/>
        <w:rPr>
          <w:rStyle w:val="AboutandContactBody"/>
          <w:rFonts w:cs="Segoe UI"/>
          <w:szCs w:val="18"/>
          <w:lang w:val="en-US"/>
        </w:rPr>
      </w:pPr>
      <w:r w:rsidRPr="00231572">
        <w:rPr>
          <w:rStyle w:val="AboutandContactBody"/>
          <w:rFonts w:cs="Segoe UI"/>
          <w:szCs w:val="18"/>
          <w:lang w:val="en-US"/>
        </w:rPr>
        <w:t xml:space="preserve">Email: </w:t>
      </w:r>
      <w:r w:rsidRPr="00231572">
        <w:rPr>
          <w:rStyle w:val="AboutandContactBody"/>
          <w:rFonts w:cs="Segoe UI"/>
          <w:szCs w:val="18"/>
          <w:lang w:val="en-US"/>
        </w:rPr>
        <w:tab/>
      </w:r>
      <w:hyperlink r:id="rId13" w:history="1">
        <w:r w:rsidRPr="00231572">
          <w:rPr>
            <w:rStyle w:val="Hyperlink"/>
            <w:rFonts w:ascii="Segoe UI" w:hAnsi="Segoe UI" w:cs="Segoe UI"/>
            <w:sz w:val="18"/>
            <w:szCs w:val="18"/>
            <w:lang w:val="en-US"/>
          </w:rPr>
          <w:t>dennis.starke@henkel.com</w:t>
        </w:r>
      </w:hyperlink>
      <w:r w:rsidRPr="00231572">
        <w:rPr>
          <w:rStyle w:val="AboutandContactBody"/>
          <w:rFonts w:cs="Segoe UI"/>
          <w:szCs w:val="18"/>
          <w:lang w:val="en-US"/>
        </w:rPr>
        <w:tab/>
        <w:t>Email:</w:t>
      </w:r>
      <w:r w:rsidRPr="00231572">
        <w:rPr>
          <w:rStyle w:val="AboutandContactBody"/>
          <w:rFonts w:cs="Segoe UI"/>
          <w:szCs w:val="18"/>
          <w:lang w:val="en-US"/>
        </w:rPr>
        <w:tab/>
      </w:r>
      <w:hyperlink r:id="rId14" w:history="1">
        <w:r w:rsidRPr="00231572">
          <w:rPr>
            <w:rStyle w:val="Hyperlink"/>
            <w:rFonts w:ascii="Segoe UI" w:hAnsi="Segoe UI" w:cs="Segoe UI"/>
            <w:sz w:val="18"/>
            <w:szCs w:val="18"/>
            <w:lang w:val="en-US"/>
          </w:rPr>
          <w:t>hanna.philipps@henkel.com</w:t>
        </w:r>
      </w:hyperlink>
    </w:p>
    <w:p w14:paraId="0B8CEB39" w14:textId="77777777" w:rsidR="00231572" w:rsidRDefault="00231572" w:rsidP="00231572">
      <w:pPr>
        <w:tabs>
          <w:tab w:val="left" w:pos="1080"/>
          <w:tab w:val="left" w:pos="4500"/>
        </w:tabs>
        <w:spacing w:line="264" w:lineRule="auto"/>
        <w:rPr>
          <w:rStyle w:val="AboutandContactBody"/>
          <w:rFonts w:asciiTheme="majorHAnsi" w:hAnsiTheme="majorHAnsi" w:cs="Calibri Light"/>
          <w:szCs w:val="18"/>
          <w:lang w:val="en-US"/>
        </w:rPr>
      </w:pPr>
    </w:p>
    <w:p w14:paraId="3828A8CC" w14:textId="77777777" w:rsidR="00231572" w:rsidRPr="00231572" w:rsidRDefault="00231572" w:rsidP="00231572">
      <w:pPr>
        <w:tabs>
          <w:tab w:val="left" w:pos="1080"/>
          <w:tab w:val="left" w:pos="4500"/>
        </w:tabs>
        <w:spacing w:line="264" w:lineRule="auto"/>
        <w:rPr>
          <w:rStyle w:val="AboutandContactBody"/>
          <w:rFonts w:cs="Segoe UI"/>
          <w:szCs w:val="18"/>
          <w:lang w:val="en-US"/>
        </w:rPr>
      </w:pPr>
      <w:r w:rsidRPr="00231572">
        <w:rPr>
          <w:rStyle w:val="AboutandContactBody"/>
          <w:rFonts w:cs="Segoe UI"/>
          <w:b/>
          <w:szCs w:val="18"/>
          <w:lang w:val="en-US"/>
        </w:rPr>
        <w:t xml:space="preserve">Thomas Rosenke </w:t>
      </w:r>
    </w:p>
    <w:p w14:paraId="0AE071B4" w14:textId="64E1D9A4" w:rsidR="00231572" w:rsidRPr="00231572" w:rsidRDefault="00231572" w:rsidP="00231572">
      <w:pPr>
        <w:tabs>
          <w:tab w:val="left" w:pos="709"/>
          <w:tab w:val="left" w:pos="4500"/>
          <w:tab w:val="left" w:pos="5245"/>
        </w:tabs>
        <w:spacing w:line="264" w:lineRule="auto"/>
        <w:rPr>
          <w:rStyle w:val="AboutandContactBody"/>
          <w:rFonts w:cs="Segoe UI"/>
          <w:szCs w:val="18"/>
          <w:lang w:val="en-US"/>
        </w:rPr>
      </w:pPr>
      <w:r>
        <w:rPr>
          <w:rStyle w:val="AboutandContactBody"/>
          <w:rFonts w:cs="Segoe UI"/>
          <w:szCs w:val="18"/>
          <w:lang w:val="en-US"/>
        </w:rPr>
        <w:t>Tel</w:t>
      </w:r>
      <w:r w:rsidRPr="00231572">
        <w:rPr>
          <w:rStyle w:val="AboutandContactBody"/>
          <w:rFonts w:cs="Segoe UI"/>
          <w:szCs w:val="18"/>
          <w:lang w:val="en-US"/>
        </w:rPr>
        <w:t xml:space="preserve">: </w:t>
      </w:r>
      <w:r w:rsidRPr="00231572">
        <w:rPr>
          <w:rStyle w:val="AboutandContactBody"/>
          <w:rFonts w:cs="Segoe UI"/>
          <w:szCs w:val="18"/>
          <w:lang w:val="en-US"/>
        </w:rPr>
        <w:tab/>
        <w:t>+49 211 797 – 3563</w:t>
      </w:r>
    </w:p>
    <w:p w14:paraId="5F76C6D4" w14:textId="77777777" w:rsidR="00231572" w:rsidRPr="00231572" w:rsidRDefault="00231572" w:rsidP="00231572">
      <w:pPr>
        <w:tabs>
          <w:tab w:val="left" w:pos="709"/>
          <w:tab w:val="left" w:pos="4500"/>
          <w:tab w:val="left" w:pos="5245"/>
        </w:tabs>
        <w:spacing w:line="264" w:lineRule="auto"/>
        <w:rPr>
          <w:rStyle w:val="AboutandContactBody"/>
          <w:rFonts w:cs="Segoe UI"/>
          <w:szCs w:val="18"/>
          <w:lang w:val="en-US"/>
        </w:rPr>
      </w:pPr>
      <w:r w:rsidRPr="00231572">
        <w:rPr>
          <w:rStyle w:val="AboutandContactBody"/>
          <w:rFonts w:cs="Segoe UI"/>
          <w:szCs w:val="18"/>
          <w:lang w:val="en-US"/>
        </w:rPr>
        <w:t xml:space="preserve">Email: </w:t>
      </w:r>
      <w:r w:rsidRPr="00231572">
        <w:rPr>
          <w:rStyle w:val="AboutandContactBody"/>
          <w:rFonts w:cs="Segoe UI"/>
          <w:szCs w:val="18"/>
          <w:lang w:val="en-US"/>
        </w:rPr>
        <w:tab/>
      </w:r>
      <w:hyperlink r:id="rId15" w:history="1">
        <w:r w:rsidRPr="00231572">
          <w:rPr>
            <w:rStyle w:val="Hyperlink"/>
            <w:rFonts w:ascii="Segoe UI" w:hAnsi="Segoe UI" w:cs="Segoe UI"/>
            <w:sz w:val="18"/>
            <w:szCs w:val="18"/>
            <w:lang w:val="en-US"/>
          </w:rPr>
          <w:t>thomas.rosenke@henkel.com</w:t>
        </w:r>
      </w:hyperlink>
    </w:p>
    <w:p w14:paraId="6AB694F2" w14:textId="77777777" w:rsidR="00231572" w:rsidRPr="003A7C4B" w:rsidRDefault="00231572" w:rsidP="00231572">
      <w:pPr>
        <w:tabs>
          <w:tab w:val="left" w:pos="1080"/>
          <w:tab w:val="left" w:pos="4500"/>
        </w:tabs>
        <w:spacing w:line="264" w:lineRule="auto"/>
        <w:rPr>
          <w:rStyle w:val="AboutandContactBody"/>
          <w:rFonts w:asciiTheme="majorHAnsi" w:hAnsiTheme="majorHAnsi" w:cs="Calibri Light"/>
          <w:szCs w:val="18"/>
          <w:lang w:val="en-US"/>
        </w:rPr>
      </w:pPr>
    </w:p>
    <w:p w14:paraId="797CF143" w14:textId="77777777" w:rsidR="00231572" w:rsidRPr="00231572" w:rsidRDefault="0053753F" w:rsidP="00231572">
      <w:pPr>
        <w:tabs>
          <w:tab w:val="left" w:pos="1080"/>
          <w:tab w:val="left" w:pos="4500"/>
        </w:tabs>
        <w:spacing w:line="264" w:lineRule="auto"/>
        <w:rPr>
          <w:rFonts w:ascii="Segoe UI" w:hAnsi="Segoe UI" w:cs="Segoe UI"/>
          <w:sz w:val="18"/>
          <w:szCs w:val="18"/>
          <w:lang w:val="en-US"/>
        </w:rPr>
      </w:pPr>
      <w:hyperlink r:id="rId16" w:history="1">
        <w:r w:rsidR="00231572" w:rsidRPr="00231572">
          <w:rPr>
            <w:rStyle w:val="Hyperlink"/>
            <w:rFonts w:ascii="Segoe UI" w:hAnsi="Segoe UI" w:cs="Segoe UI"/>
            <w:sz w:val="18"/>
            <w:szCs w:val="18"/>
            <w:lang w:val="en-US"/>
          </w:rPr>
          <w:t>www.henkel.com/press</w:t>
        </w:r>
      </w:hyperlink>
    </w:p>
    <w:p w14:paraId="49408004" w14:textId="77777777" w:rsidR="00231572" w:rsidRPr="00231572" w:rsidRDefault="0053753F" w:rsidP="00231572">
      <w:pPr>
        <w:tabs>
          <w:tab w:val="left" w:pos="1080"/>
          <w:tab w:val="left" w:pos="4500"/>
        </w:tabs>
        <w:spacing w:line="264" w:lineRule="auto"/>
        <w:rPr>
          <w:rStyle w:val="Hyperlink"/>
          <w:rFonts w:ascii="Segoe UI" w:hAnsi="Segoe UI" w:cs="Segoe UI"/>
          <w:sz w:val="18"/>
          <w:szCs w:val="18"/>
          <w:lang w:val="en-US"/>
        </w:rPr>
      </w:pPr>
      <w:hyperlink r:id="rId17" w:history="1">
        <w:r w:rsidR="00231572" w:rsidRPr="00231572">
          <w:rPr>
            <w:rStyle w:val="Hyperlink"/>
            <w:rFonts w:ascii="Segoe UI" w:hAnsi="Segoe UI" w:cs="Segoe UI"/>
            <w:sz w:val="18"/>
            <w:szCs w:val="18"/>
            <w:lang w:val="en-US"/>
          </w:rPr>
          <w:t>www.henkel.com/</w:t>
        </w:r>
      </w:hyperlink>
      <w:r w:rsidR="00231572" w:rsidRPr="00231572">
        <w:rPr>
          <w:rStyle w:val="Hyperlink"/>
          <w:rFonts w:ascii="Segoe UI" w:hAnsi="Segoe UI" w:cs="Segoe UI"/>
          <w:sz w:val="18"/>
          <w:szCs w:val="18"/>
          <w:lang w:val="en-US"/>
        </w:rPr>
        <w:t>ir</w:t>
      </w:r>
    </w:p>
    <w:p w14:paraId="1DE80685" w14:textId="0AC9D782" w:rsidR="00AD7996" w:rsidRPr="00CA3F1F" w:rsidRDefault="00AD7996" w:rsidP="000B4203">
      <w:pPr>
        <w:tabs>
          <w:tab w:val="left" w:pos="0"/>
          <w:tab w:val="left" w:pos="360"/>
          <w:tab w:val="left" w:pos="1080"/>
          <w:tab w:val="left" w:pos="1800"/>
          <w:tab w:val="left" w:pos="2520"/>
          <w:tab w:val="left" w:pos="3240"/>
          <w:tab w:val="left" w:pos="3960"/>
        </w:tabs>
        <w:autoSpaceDE w:val="0"/>
        <w:autoSpaceDN w:val="0"/>
        <w:adjustRightInd w:val="0"/>
        <w:spacing w:line="240" w:lineRule="atLeast"/>
        <w:jc w:val="both"/>
        <w:rPr>
          <w:rFonts w:ascii="Segoe UI" w:hAnsi="Segoe UI" w:cs="Segoe UI"/>
          <w:b/>
          <w:bCs/>
          <w:sz w:val="18"/>
          <w:szCs w:val="18"/>
          <w:lang w:val="hu-HU"/>
        </w:rPr>
      </w:pPr>
      <w:r w:rsidRPr="00CA3F1F">
        <w:rPr>
          <w:rFonts w:ascii="Segoe UI" w:hAnsi="Segoe UI" w:cs="Segoe UI"/>
          <w:b/>
          <w:bCs/>
          <w:sz w:val="18"/>
          <w:szCs w:val="18"/>
          <w:lang w:val="hu-HU"/>
        </w:rPr>
        <w:t>Henkel Magyarország Kft.</w:t>
      </w:r>
    </w:p>
    <w:p w14:paraId="694EDD80" w14:textId="77777777" w:rsidR="00AD7996" w:rsidRPr="00CA3F1F" w:rsidRDefault="00AD7996" w:rsidP="000B4203">
      <w:pPr>
        <w:tabs>
          <w:tab w:val="left" w:pos="0"/>
          <w:tab w:val="left" w:pos="360"/>
          <w:tab w:val="left" w:pos="1080"/>
          <w:tab w:val="left" w:pos="1800"/>
          <w:tab w:val="left" w:pos="2520"/>
          <w:tab w:val="left" w:pos="3240"/>
          <w:tab w:val="left" w:pos="3960"/>
        </w:tabs>
        <w:autoSpaceDE w:val="0"/>
        <w:autoSpaceDN w:val="0"/>
        <w:adjustRightInd w:val="0"/>
        <w:spacing w:line="240" w:lineRule="atLeast"/>
        <w:jc w:val="both"/>
        <w:rPr>
          <w:rFonts w:ascii="Segoe UI" w:hAnsi="Segoe UI" w:cs="Segoe UI"/>
          <w:sz w:val="18"/>
          <w:szCs w:val="18"/>
          <w:lang w:val="hu-HU"/>
        </w:rPr>
      </w:pPr>
      <w:r w:rsidRPr="00CA3F1F">
        <w:rPr>
          <w:rFonts w:ascii="Segoe UI" w:hAnsi="Segoe UI" w:cs="Segoe UI"/>
          <w:sz w:val="18"/>
          <w:szCs w:val="18"/>
          <w:lang w:val="hu-HU"/>
        </w:rPr>
        <w:t>Vállalati kommunikáció</w:t>
      </w:r>
    </w:p>
    <w:p w14:paraId="2FC7F2AE" w14:textId="1D32855C" w:rsidR="00F52372" w:rsidRPr="00CA3F1F" w:rsidRDefault="005C2333" w:rsidP="000B4203">
      <w:pPr>
        <w:spacing w:line="280" w:lineRule="exact"/>
        <w:jc w:val="both"/>
        <w:rPr>
          <w:rFonts w:ascii="Segoe UI" w:hAnsi="Segoe UI" w:cs="Segoe UI"/>
          <w:sz w:val="18"/>
          <w:szCs w:val="18"/>
          <w:lang w:val="hu-HU" w:eastAsia="de-DE"/>
        </w:rPr>
      </w:pPr>
      <w:r w:rsidRPr="00CA3F1F">
        <w:rPr>
          <w:rFonts w:ascii="Segoe UI" w:hAnsi="Segoe UI" w:cs="Segoe UI"/>
          <w:sz w:val="18"/>
          <w:szCs w:val="18"/>
          <w:lang w:val="hu-HU" w:eastAsia="de-DE"/>
        </w:rPr>
        <w:t>Lambert Petra</w:t>
      </w:r>
    </w:p>
    <w:p w14:paraId="24B5C359" w14:textId="64EB8CE9" w:rsidR="00F52372" w:rsidRPr="00CA3F1F" w:rsidRDefault="00F52372" w:rsidP="000B4203">
      <w:pPr>
        <w:spacing w:line="280" w:lineRule="exact"/>
        <w:jc w:val="both"/>
        <w:rPr>
          <w:rFonts w:ascii="Segoe UI" w:hAnsi="Segoe UI" w:cs="Segoe UI"/>
          <w:sz w:val="18"/>
          <w:szCs w:val="18"/>
          <w:lang w:val="hu-HU" w:eastAsia="de-DE"/>
        </w:rPr>
      </w:pPr>
      <w:r w:rsidRPr="00CA3F1F">
        <w:rPr>
          <w:rFonts w:ascii="Segoe UI" w:hAnsi="Segoe UI" w:cs="Segoe UI"/>
          <w:sz w:val="18"/>
          <w:szCs w:val="18"/>
          <w:lang w:val="hu-HU" w:eastAsia="de-DE"/>
        </w:rPr>
        <w:t>Tel.</w:t>
      </w:r>
      <w:r w:rsidRPr="00CA3F1F">
        <w:rPr>
          <w:rFonts w:ascii="Segoe UI" w:hAnsi="Segoe UI" w:cs="Segoe UI"/>
          <w:sz w:val="18"/>
          <w:szCs w:val="18"/>
          <w:lang w:val="hu-HU" w:eastAsia="de-DE"/>
        </w:rPr>
        <w:tab/>
        <w:t>(1) 372-55</w:t>
      </w:r>
      <w:r w:rsidR="006A460B" w:rsidRPr="00CA3F1F">
        <w:rPr>
          <w:rFonts w:ascii="Segoe UI" w:hAnsi="Segoe UI" w:cs="Segoe UI"/>
          <w:sz w:val="18"/>
          <w:szCs w:val="18"/>
          <w:lang w:val="hu-HU" w:eastAsia="de-DE"/>
        </w:rPr>
        <w:t>55</w:t>
      </w:r>
    </w:p>
    <w:p w14:paraId="6C13E168" w14:textId="33854F9E" w:rsidR="00F52372" w:rsidRPr="00CA3F1F" w:rsidRDefault="00F52372" w:rsidP="000B4203">
      <w:pPr>
        <w:spacing w:line="280" w:lineRule="exact"/>
        <w:jc w:val="both"/>
        <w:rPr>
          <w:rFonts w:ascii="Segoe UI" w:hAnsi="Segoe UI" w:cs="Segoe UI"/>
          <w:color w:val="000000"/>
          <w:sz w:val="18"/>
          <w:szCs w:val="18"/>
          <w:lang w:val="hu-HU" w:eastAsia="de-DE"/>
        </w:rPr>
      </w:pPr>
      <w:r w:rsidRPr="00CA3F1F">
        <w:rPr>
          <w:rFonts w:ascii="Segoe UI" w:hAnsi="Segoe UI" w:cs="Segoe UI"/>
          <w:color w:val="000000"/>
          <w:sz w:val="18"/>
          <w:szCs w:val="18"/>
          <w:lang w:val="hu-HU" w:eastAsia="de-DE"/>
        </w:rPr>
        <w:t xml:space="preserve">Email: </w:t>
      </w:r>
      <w:r w:rsidR="00AD7996" w:rsidRPr="00CA3F1F">
        <w:rPr>
          <w:rFonts w:ascii="Segoe UI" w:hAnsi="Segoe UI" w:cs="Segoe UI"/>
          <w:color w:val="000000"/>
          <w:sz w:val="18"/>
          <w:szCs w:val="18"/>
          <w:lang w:val="hu-HU" w:eastAsia="de-DE"/>
        </w:rPr>
        <w:tab/>
      </w:r>
      <w:hyperlink r:id="rId18" w:history="1">
        <w:r w:rsidR="00AD7996" w:rsidRPr="00CA3F1F">
          <w:rPr>
            <w:rStyle w:val="Hyperlink"/>
            <w:rFonts w:ascii="Segoe UI" w:hAnsi="Segoe UI" w:cs="Segoe UI"/>
            <w:sz w:val="18"/>
            <w:szCs w:val="18"/>
            <w:lang w:val="hu-HU" w:eastAsia="de-DE"/>
          </w:rPr>
          <w:t>vallalati.kommunikacio@henkel.com</w:t>
        </w:r>
      </w:hyperlink>
    </w:p>
    <w:p w14:paraId="13379902" w14:textId="4384506A" w:rsidR="00F52372" w:rsidRPr="00CA3F1F" w:rsidRDefault="00F52372" w:rsidP="000B4203">
      <w:pPr>
        <w:tabs>
          <w:tab w:val="left" w:pos="0"/>
          <w:tab w:val="left" w:pos="360"/>
          <w:tab w:val="left" w:pos="1080"/>
          <w:tab w:val="left" w:pos="1800"/>
          <w:tab w:val="left" w:pos="2520"/>
          <w:tab w:val="left" w:pos="3240"/>
          <w:tab w:val="left" w:pos="3960"/>
        </w:tabs>
        <w:autoSpaceDE w:val="0"/>
        <w:autoSpaceDN w:val="0"/>
        <w:adjustRightInd w:val="0"/>
        <w:spacing w:line="240" w:lineRule="atLeast"/>
        <w:jc w:val="both"/>
        <w:rPr>
          <w:rFonts w:ascii="Segoe UI" w:hAnsi="Segoe UI" w:cs="Segoe UI"/>
          <w:sz w:val="18"/>
          <w:szCs w:val="18"/>
          <w:lang w:val="hu-HU"/>
        </w:rPr>
      </w:pPr>
    </w:p>
    <w:sectPr w:rsidR="00F52372" w:rsidRPr="00CA3F1F" w:rsidSect="00780C94">
      <w:headerReference w:type="default" r:id="rId19"/>
      <w:footerReference w:type="default" r:id="rId20"/>
      <w:headerReference w:type="first" r:id="rId21"/>
      <w:footerReference w:type="first" r:id="rId22"/>
      <w:pgSz w:w="11907" w:h="16840" w:code="9"/>
      <w:pgMar w:top="1276" w:right="1418" w:bottom="1985" w:left="1418" w:header="1247" w:footer="94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689390" w14:textId="77777777" w:rsidR="009D4827" w:rsidRDefault="009D4827">
      <w:r>
        <w:separator/>
      </w:r>
    </w:p>
  </w:endnote>
  <w:endnote w:type="continuationSeparator" w:id="0">
    <w:p w14:paraId="62C5B8D2" w14:textId="77777777" w:rsidR="009D4827" w:rsidRDefault="009D4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604020202020204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664D50" w14:textId="602B8752" w:rsidR="00CF6F33" w:rsidRPr="00B80304" w:rsidRDefault="00646DFD" w:rsidP="00D260A2">
    <w:pPr>
      <w:pStyle w:val="Footer"/>
      <w:tabs>
        <w:tab w:val="clear" w:pos="7083"/>
        <w:tab w:val="clear" w:pos="8640"/>
        <w:tab w:val="right" w:pos="9057"/>
      </w:tabs>
      <w:rPr>
        <w:b w:val="0"/>
        <w:color w:val="auto"/>
      </w:rPr>
    </w:pPr>
    <w:r w:rsidRPr="00646DFD">
      <w:rPr>
        <w:rFonts w:ascii="Segoe UI" w:hAnsi="Segoe UI" w:cs="Segoe UI"/>
        <w:b w:val="0"/>
        <w:bCs/>
        <w:color w:val="auto"/>
      </w:rPr>
      <w:t>Henkel AG &amp; Co. KGaA</w:t>
    </w:r>
    <w:r w:rsidR="00231572">
      <w:rPr>
        <w:b w:val="0"/>
        <w:color w:val="auto"/>
      </w:rPr>
      <w:t xml:space="preserve"> /</w:t>
    </w:r>
    <w:r w:rsidRPr="00646DFD">
      <w:rPr>
        <w:b w:val="0"/>
        <w:color w:val="auto"/>
      </w:rPr>
      <w:t xml:space="preserve"> </w:t>
    </w:r>
    <w:r w:rsidR="00B80304" w:rsidRPr="00B80304">
      <w:rPr>
        <w:b w:val="0"/>
        <w:color w:val="auto"/>
      </w:rPr>
      <w:t>Henkel</w:t>
    </w:r>
    <w:r w:rsidR="00B80304" w:rsidRPr="00B80304">
      <w:rPr>
        <w:b w:val="0"/>
        <w:color w:val="auto"/>
        <w:lang w:val="hu-HU"/>
      </w:rPr>
      <w:t xml:space="preserve"> Magyarország </w:t>
    </w:r>
    <w:r w:rsidR="00231572">
      <w:rPr>
        <w:b w:val="0"/>
        <w:color w:val="auto"/>
        <w:lang w:val="hu-HU"/>
      </w:rPr>
      <w:t>-</w:t>
    </w:r>
    <w:r w:rsidR="00B80304">
      <w:rPr>
        <w:b w:val="0"/>
        <w:color w:val="auto"/>
        <w:lang w:val="hu-HU"/>
      </w:rPr>
      <w:t xml:space="preserve"> </w:t>
    </w:r>
    <w:r w:rsidR="00B80304" w:rsidRPr="00B80304">
      <w:rPr>
        <w:b w:val="0"/>
        <w:color w:val="auto"/>
        <w:lang w:val="hu-HU"/>
      </w:rPr>
      <w:t>Vállalati kommunikáció</w:t>
    </w:r>
    <w:r w:rsidR="00CF6F33" w:rsidRPr="00B80304">
      <w:rPr>
        <w:color w:val="auto"/>
      </w:rPr>
      <w:tab/>
    </w:r>
    <w:r w:rsidR="00B80304" w:rsidRPr="00B80304">
      <w:rPr>
        <w:b w:val="0"/>
        <w:color w:val="auto"/>
      </w:rPr>
      <w:t>Oldal</w:t>
    </w:r>
    <w:r w:rsidR="00CF6F33" w:rsidRPr="00B80304">
      <w:rPr>
        <w:b w:val="0"/>
        <w:color w:val="auto"/>
      </w:rPr>
      <w:t xml:space="preserve"> </w:t>
    </w:r>
    <w:r w:rsidR="00CF6F33" w:rsidRPr="00BF6E82">
      <w:rPr>
        <w:b w:val="0"/>
        <w:color w:val="auto"/>
      </w:rPr>
      <w:fldChar w:fldCharType="begin"/>
    </w:r>
    <w:r w:rsidR="00CF6F33" w:rsidRPr="00B80304">
      <w:rPr>
        <w:b w:val="0"/>
        <w:color w:val="auto"/>
      </w:rPr>
      <w:instrText xml:space="preserve"> </w:instrText>
    </w:r>
    <w:r w:rsidR="00262C05" w:rsidRPr="00B80304">
      <w:rPr>
        <w:b w:val="0"/>
        <w:color w:val="auto"/>
      </w:rPr>
      <w:instrText>PAGE</w:instrText>
    </w:r>
    <w:r w:rsidR="00CF6F33" w:rsidRPr="00B80304">
      <w:rPr>
        <w:b w:val="0"/>
        <w:color w:val="auto"/>
      </w:rPr>
      <w:instrText xml:space="preserve">  \* Arabic  \* MERGEFORMAT </w:instrText>
    </w:r>
    <w:r w:rsidR="00CF6F33" w:rsidRPr="00BF6E82">
      <w:rPr>
        <w:b w:val="0"/>
        <w:color w:val="auto"/>
      </w:rPr>
      <w:fldChar w:fldCharType="separate"/>
    </w:r>
    <w:r w:rsidR="007F6FF5">
      <w:rPr>
        <w:b w:val="0"/>
        <w:noProof/>
        <w:color w:val="auto"/>
      </w:rPr>
      <w:t>3</w:t>
    </w:r>
    <w:r w:rsidR="00CF6F33" w:rsidRPr="00BF6E82">
      <w:rPr>
        <w:b w:val="0"/>
        <w:color w:val="auto"/>
      </w:rPr>
      <w:fldChar w:fldCharType="end"/>
    </w:r>
    <w:r w:rsidR="00CF6F33" w:rsidRPr="00B80304">
      <w:rPr>
        <w:b w:val="0"/>
        <w:color w:val="auto"/>
      </w:rPr>
      <w:t>/</w:t>
    </w:r>
    <w:r w:rsidR="00CF6F33" w:rsidRPr="00BF6E82">
      <w:rPr>
        <w:b w:val="0"/>
        <w:color w:val="auto"/>
      </w:rPr>
      <w:fldChar w:fldCharType="begin"/>
    </w:r>
    <w:r w:rsidR="00CF6F33" w:rsidRPr="00B80304">
      <w:rPr>
        <w:b w:val="0"/>
        <w:color w:val="auto"/>
      </w:rPr>
      <w:instrText xml:space="preserve"> </w:instrText>
    </w:r>
    <w:r w:rsidR="00262C05" w:rsidRPr="00B80304">
      <w:rPr>
        <w:b w:val="0"/>
        <w:color w:val="auto"/>
      </w:rPr>
      <w:instrText>NUMPAGES</w:instrText>
    </w:r>
    <w:r w:rsidR="00CF6F33" w:rsidRPr="00B80304">
      <w:rPr>
        <w:b w:val="0"/>
        <w:color w:val="auto"/>
      </w:rPr>
      <w:instrText xml:space="preserve">  \* Arabic  \* MERGEFORMAT </w:instrText>
    </w:r>
    <w:r w:rsidR="00CF6F33" w:rsidRPr="00BF6E82">
      <w:rPr>
        <w:b w:val="0"/>
        <w:color w:val="auto"/>
      </w:rPr>
      <w:fldChar w:fldCharType="separate"/>
    </w:r>
    <w:r w:rsidR="007F6FF5">
      <w:rPr>
        <w:b w:val="0"/>
        <w:noProof/>
        <w:color w:val="auto"/>
      </w:rPr>
      <w:t>3</w:t>
    </w:r>
    <w:r w:rsidR="00CF6F33" w:rsidRPr="00BF6E82">
      <w:rPr>
        <w:b w:val="0"/>
        <w:color w:val="auto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B747E9" w14:textId="2CABAD70" w:rsidR="00A66DB1" w:rsidRDefault="003C38EC" w:rsidP="00A66DB1">
    <w:pPr>
      <w:pStyle w:val="Footer"/>
      <w:jc w:val="distribute"/>
      <w:rPr>
        <w:b w:val="0"/>
      </w:rPr>
    </w:pPr>
    <w:r>
      <w:rPr>
        <w:b w:val="0"/>
        <w:noProof/>
        <w:lang w:val="hu-HU" w:eastAsia="hu-HU"/>
      </w:rPr>
      <w:drawing>
        <wp:anchor distT="0" distB="0" distL="114300" distR="114300" simplePos="0" relativeHeight="251659776" behindDoc="0" locked="0" layoutInCell="1" allowOverlap="1" wp14:anchorId="10F37E2C" wp14:editId="275C65FE">
          <wp:simplePos x="0" y="0"/>
          <wp:positionH relativeFrom="column">
            <wp:posOffset>3034030</wp:posOffset>
          </wp:positionH>
          <wp:positionV relativeFrom="paragraph">
            <wp:posOffset>9915525</wp:posOffset>
          </wp:positionV>
          <wp:extent cx="255905" cy="243205"/>
          <wp:effectExtent l="0" t="0" r="0" b="4445"/>
          <wp:wrapNone/>
          <wp:docPr id="1162" name="Kép 1162" descr="Fa logo transzparen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Fa logo transzparen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5905" cy="2432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B5478">
      <w:rPr>
        <w:noProof/>
      </w:rPr>
      <w:t xml:space="preserve"> </w:t>
    </w:r>
    <w:r w:rsidR="00C17671">
      <w:rPr>
        <w:noProof/>
      </w:rPr>
      <w:t xml:space="preserve">    </w:t>
    </w:r>
    <w:r w:rsidR="00A66DB1">
      <w:t xml:space="preserve">  </w:t>
    </w:r>
    <w:r w:rsidR="00C17671">
      <w:rPr>
        <w:noProof/>
      </w:rPr>
      <w:t xml:space="preserve">  </w:t>
    </w:r>
    <w:r w:rsidR="00B80304">
      <w:rPr>
        <w:b w:val="0"/>
        <w:noProof/>
        <w:position w:val="-10"/>
        <w:lang w:val="hu-HU" w:eastAsia="hu-HU"/>
      </w:rPr>
      <w:t xml:space="preserve">          </w:t>
    </w:r>
    <w:r w:rsidR="00A66DB1">
      <w:t xml:space="preserve"> </w:t>
    </w:r>
    <w:r w:rsidR="00C17671">
      <w:t xml:space="preserve">  </w:t>
    </w:r>
    <w:r w:rsidR="00A66DB1">
      <w:t xml:space="preserve"> </w:t>
    </w:r>
    <w:r w:rsidR="00C17671">
      <w:t xml:space="preserve">    </w:t>
    </w:r>
    <w:r w:rsidR="00A66DB1">
      <w:t xml:space="preserve"> </w:t>
    </w:r>
    <w:r w:rsidR="00C17671">
      <w:t xml:space="preserve">   </w:t>
    </w:r>
    <w:r w:rsidR="00A66DB1">
      <w:t xml:space="preserve"> </w:t>
    </w:r>
  </w:p>
  <w:p w14:paraId="094E9F86" w14:textId="01E15FDD" w:rsidR="00CF6F33" w:rsidRPr="00BF6E82" w:rsidRDefault="003C38EC" w:rsidP="00D260A2">
    <w:pPr>
      <w:pStyle w:val="Footer"/>
      <w:jc w:val="right"/>
      <w:rPr>
        <w:color w:val="auto"/>
      </w:rPr>
    </w:pPr>
    <w:r>
      <w:rPr>
        <w:b w:val="0"/>
        <w:noProof/>
        <w:lang w:val="hu-HU" w:eastAsia="hu-HU"/>
      </w:rPr>
      <w:drawing>
        <wp:anchor distT="0" distB="0" distL="114300" distR="114300" simplePos="0" relativeHeight="251660800" behindDoc="0" locked="0" layoutInCell="1" allowOverlap="1" wp14:anchorId="2624DE0B" wp14:editId="382C0A66">
          <wp:simplePos x="0" y="0"/>
          <wp:positionH relativeFrom="column">
            <wp:posOffset>824230</wp:posOffset>
          </wp:positionH>
          <wp:positionV relativeFrom="paragraph">
            <wp:posOffset>10306050</wp:posOffset>
          </wp:positionV>
          <wp:extent cx="255905" cy="243205"/>
          <wp:effectExtent l="0" t="0" r="0" b="4445"/>
          <wp:wrapNone/>
          <wp:docPr id="1168" name="Kép 1168" descr="Fa logo transzparen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Fa logo transzparen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5905" cy="2432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80304">
      <w:rPr>
        <w:b w:val="0"/>
        <w:noProof/>
        <w:color w:val="auto"/>
        <w:lang w:val="hu-HU" w:eastAsia="hu-HU"/>
      </w:rPr>
      <w:t>Oldal</w:t>
    </w:r>
    <w:r w:rsidR="00CF6F33" w:rsidRPr="00BF6E82">
      <w:rPr>
        <w:b w:val="0"/>
        <w:color w:val="auto"/>
      </w:rPr>
      <w:t xml:space="preserve"> </w:t>
    </w:r>
    <w:r w:rsidR="00CF6F33" w:rsidRPr="00BF6E82">
      <w:rPr>
        <w:b w:val="0"/>
        <w:color w:val="auto"/>
      </w:rPr>
      <w:fldChar w:fldCharType="begin"/>
    </w:r>
    <w:r w:rsidR="00CF6F33" w:rsidRPr="00BF6E82">
      <w:rPr>
        <w:b w:val="0"/>
        <w:color w:val="auto"/>
      </w:rPr>
      <w:instrText xml:space="preserve"> </w:instrText>
    </w:r>
    <w:r w:rsidR="00262C05" w:rsidRPr="00BF6E82">
      <w:rPr>
        <w:b w:val="0"/>
        <w:color w:val="auto"/>
      </w:rPr>
      <w:instrText>PAGE</w:instrText>
    </w:r>
    <w:r w:rsidR="00CF6F33" w:rsidRPr="00BF6E82">
      <w:rPr>
        <w:b w:val="0"/>
        <w:color w:val="auto"/>
      </w:rPr>
      <w:instrText xml:space="preserve">  \* Arabic  \* MERGEFORMAT </w:instrText>
    </w:r>
    <w:r w:rsidR="00CF6F33" w:rsidRPr="00BF6E82">
      <w:rPr>
        <w:b w:val="0"/>
        <w:color w:val="auto"/>
      </w:rPr>
      <w:fldChar w:fldCharType="separate"/>
    </w:r>
    <w:r w:rsidR="00191623">
      <w:rPr>
        <w:b w:val="0"/>
        <w:noProof/>
        <w:color w:val="auto"/>
      </w:rPr>
      <w:t>1</w:t>
    </w:r>
    <w:r w:rsidR="00CF6F33" w:rsidRPr="00BF6E82">
      <w:rPr>
        <w:b w:val="0"/>
        <w:color w:val="auto"/>
      </w:rPr>
      <w:fldChar w:fldCharType="end"/>
    </w:r>
    <w:r w:rsidR="00CF6F33" w:rsidRPr="00BF6E82">
      <w:rPr>
        <w:b w:val="0"/>
        <w:color w:val="auto"/>
      </w:rPr>
      <w:t>/</w:t>
    </w:r>
    <w:r w:rsidR="00CF6F33" w:rsidRPr="00BF6E82">
      <w:rPr>
        <w:b w:val="0"/>
        <w:color w:val="auto"/>
      </w:rPr>
      <w:fldChar w:fldCharType="begin"/>
    </w:r>
    <w:r w:rsidR="00CF6F33" w:rsidRPr="00BF6E82">
      <w:rPr>
        <w:b w:val="0"/>
        <w:color w:val="auto"/>
      </w:rPr>
      <w:instrText xml:space="preserve"> </w:instrText>
    </w:r>
    <w:r w:rsidR="00262C05" w:rsidRPr="00BF6E82">
      <w:rPr>
        <w:b w:val="0"/>
        <w:color w:val="auto"/>
      </w:rPr>
      <w:instrText>NUMPAGES</w:instrText>
    </w:r>
    <w:r w:rsidR="00CF6F33" w:rsidRPr="00BF6E82">
      <w:rPr>
        <w:b w:val="0"/>
        <w:color w:val="auto"/>
      </w:rPr>
      <w:instrText xml:space="preserve">  \* Arabic  \* MERGEFORMAT </w:instrText>
    </w:r>
    <w:r w:rsidR="00CF6F33" w:rsidRPr="00BF6E82">
      <w:rPr>
        <w:b w:val="0"/>
        <w:color w:val="auto"/>
      </w:rPr>
      <w:fldChar w:fldCharType="separate"/>
    </w:r>
    <w:r w:rsidR="00191623">
      <w:rPr>
        <w:b w:val="0"/>
        <w:noProof/>
        <w:color w:val="auto"/>
      </w:rPr>
      <w:t>3</w:t>
    </w:r>
    <w:r w:rsidR="00CF6F33" w:rsidRPr="00BF6E82">
      <w:rPr>
        <w:b w:val="0"/>
        <w:color w:val="auto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1CB7AB" w14:textId="77777777" w:rsidR="009D4827" w:rsidRDefault="009D4827">
      <w:r>
        <w:separator/>
      </w:r>
    </w:p>
  </w:footnote>
  <w:footnote w:type="continuationSeparator" w:id="0">
    <w:p w14:paraId="759FE956" w14:textId="77777777" w:rsidR="009D4827" w:rsidRDefault="009D48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625D33" w14:textId="77777777" w:rsidR="00CF6F33" w:rsidRDefault="006D343E" w:rsidP="00D260A2">
    <w:pPr>
      <w:pStyle w:val="Header"/>
      <w:jc w:val="right"/>
    </w:pPr>
    <w:r>
      <w:rPr>
        <w:noProof/>
        <w:lang w:val="hu-HU" w:eastAsia="hu-HU"/>
      </w:rPr>
      <mc:AlternateContent>
        <mc:Choice Requires="wpg">
          <w:drawing>
            <wp:anchor distT="0" distB="0" distL="114300" distR="114300" simplePos="0" relativeHeight="251657728" behindDoc="0" locked="0" layoutInCell="1" allowOverlap="1" wp14:anchorId="39CDF46A" wp14:editId="2D265FE6">
              <wp:simplePos x="0" y="0"/>
              <wp:positionH relativeFrom="page">
                <wp:posOffset>180340</wp:posOffset>
              </wp:positionH>
              <wp:positionV relativeFrom="page">
                <wp:posOffset>3780790</wp:posOffset>
              </wp:positionV>
              <wp:extent cx="183515" cy="3796030"/>
              <wp:effectExtent l="8890" t="8890" r="7620" b="5080"/>
              <wp:wrapNone/>
              <wp:docPr id="14" name="Group 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83515" cy="3796030"/>
                        <a:chOff x="0" y="5954"/>
                        <a:chExt cx="283" cy="5953"/>
                      </a:xfrm>
                    </wpg:grpSpPr>
                    <wps:wsp>
                      <wps:cNvPr id="15" name="Line 21"/>
                      <wps:cNvCnPr>
                        <a:cxnSpLocks noChangeShapeType="1"/>
                      </wps:cNvCnPr>
                      <wps:spPr bwMode="auto">
                        <a:xfrm>
                          <a:off x="0" y="5954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6" name="Line 22"/>
                      <wps:cNvCnPr>
                        <a:cxnSpLocks noChangeShapeType="1"/>
                      </wps:cNvCnPr>
                      <wps:spPr bwMode="auto">
                        <a:xfrm>
                          <a:off x="0" y="8420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7" name="Line 23"/>
                      <wps:cNvCnPr>
                        <a:cxnSpLocks noChangeShapeType="1"/>
                      </wps:cNvCnPr>
                      <wps:spPr bwMode="auto">
                        <a:xfrm>
                          <a:off x="0" y="11907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6E8CF324" id="Group 20" o:spid="_x0000_s1026" style="position:absolute;margin-left:14.2pt;margin-top:297.7pt;width:14.45pt;height:298.9pt;z-index:251657728;mso-position-horizontal-relative:page;mso-position-vertical-relative:page" coordorigin=",5954" coordsize="283,5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">
              <v:line id="Line 21" o:spid="_x0000_s1027" style="position:absolute;visibility:visible;mso-wrap-style:square" from="0,5954" to="283,59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CMHEMMAAADbAAAADwAAAGRycy9kb3ducmV2LnhtbESPQUvEQAyF7wv7H4YseNudrqAstdNF&#10;yiqieLAqXmMntsVOpsyM3eqvN8KCt7y8ly9JsZ/doCYKsfdsYLvJQBE33vbcGnh5vlnvQMWEbHHw&#10;TAa+KcK+XC4KzK0/8hNNdWqVQDjmaKBLacy1jk1HDuPGj8TiffjgMIkMrbYBjwJ3gz7PskvtsGfZ&#10;0OFIVUfNZ/3lhOIf7x9+3m/9wSaaq7qp316nypiz1Xx9BUp66T98mr6zcv4F/P0iBejy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gjBxDDAAAA2wAAAA8AAAAAAAAAAAAA&#10;AAAAoQIAAGRycy9kb3ducmV2LnhtbFBLBQYAAAAABAAEAPkAAACRAwAAAAA=&#10;" strokecolor="#e1000f" strokeweight=".5pt"/>
              <v:line id="Line 22" o:spid="_x0000_s1028" style="position:absolute;visibility:visible;mso-wrap-style:square" from="0,8420" to="283,84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PGZZ8QAAADbAAAADwAAAGRycy9kb3ducmV2LnhtbESPQWvCQBCF7wX/wzJCb7rRg5ToKiWo&#10;lEoPjUqv0+w0CWZnQ3YbY399pyD0Nm/em29mVpvBNaqnLtSeDcymCSjiwtuaSwOn427yBCpEZIuN&#10;ZzJwowCb9ehhhan1V36nPo+lEgiHFA1UMbap1qGoyGGY+pZYvC/fOYwiu1LbDq8Cd42eJ8lCO6xZ&#10;NlTYUlZRccm/nVD82+vh53PvtzbSkOVF/nHuM2Mex8PzEpT04n/4Pv1i5fwF/P0iBej1L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48ZlnxAAAANsAAAAPAAAAAAAAAAAA&#10;AAAAAKECAABkcnMvZG93bnJldi54bWxQSwUGAAAAAAQABAD5AAAAkgMAAAAA&#10;" strokecolor="#e1000f" strokeweight=".5pt"/>
              <v:line id="Line 23" o:spid="_x0000_s1029" style="position:absolute;visibility:visible;mso-wrap-style:square" from="0,11907" to="283,119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708/MMAAADbAAAADwAAAGRycy9kb3ducmV2LnhtbESPQU/DMAyF75P2HyJP4ral4wBTaTqh&#10;aiAE4kABcTWNaSsap0pCV/j1GGkSNz+/5892sZ/doCYKsfdsYLvJQBE33vbcGnh5vlnvQMWEbHHw&#10;TAa+KcK+XC4KzK0/8hNNdWqVQDjmaKBLacy1jk1HDuPGj8TiffjgMIkMrbYBjwJ3gz7PsgvtsGfZ&#10;0OFIVUfNZ/3lhOIf7x9+3m/9wSaaq7qp316nypiz1Xx9BUp66T98mr6zcv4l/P0iBejy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e9PPzDAAAA2wAAAA8AAAAAAAAAAAAA&#10;AAAAoQIAAGRycy9kb3ducmV2LnhtbFBLBQYAAAAABAAEAPkAAACRAwAAAAA=&#10;" strokecolor="#e1000f" strokeweight=".5pt"/>
              <w10:wrap anchorx="page" anchory="page"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F2EB3D" w14:textId="65DCFCD4" w:rsidR="009A16EC" w:rsidRPr="001C4BE1" w:rsidRDefault="006D343E" w:rsidP="001C4BE1">
    <w:pPr>
      <w:pStyle w:val="Header"/>
      <w:tabs>
        <w:tab w:val="clear" w:pos="4320"/>
        <w:tab w:val="clear" w:pos="8640"/>
        <w:tab w:val="right" w:pos="9071"/>
      </w:tabs>
      <w:spacing w:line="420" w:lineRule="atLeast"/>
      <w:rPr>
        <w:rFonts w:ascii="Calibri" w:hAnsi="Calibri"/>
        <w:b/>
        <w:bCs/>
        <w:sz w:val="40"/>
        <w:szCs w:val="40"/>
      </w:rPr>
    </w:pPr>
    <w:r>
      <w:rPr>
        <w:noProof/>
        <w:lang w:val="hu-HU" w:eastAsia="hu-HU"/>
      </w:rPr>
      <w:drawing>
        <wp:anchor distT="0" distB="0" distL="114300" distR="114300" simplePos="0" relativeHeight="251658752" behindDoc="0" locked="0" layoutInCell="1" allowOverlap="1" wp14:anchorId="3439C8C8" wp14:editId="69DC368B">
          <wp:simplePos x="0" y="0"/>
          <wp:positionH relativeFrom="margin">
            <wp:posOffset>4915157</wp:posOffset>
          </wp:positionH>
          <wp:positionV relativeFrom="margin">
            <wp:posOffset>-1615930</wp:posOffset>
          </wp:positionV>
          <wp:extent cx="1166495" cy="789305"/>
          <wp:effectExtent l="0" t="0" r="0" b="0"/>
          <wp:wrapSquare wrapText="bothSides"/>
          <wp:docPr id="1160" name="Kép 1160" descr="HENKEL_Logo_Red_s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6" descr="HENKEL_Logo_Red_sRG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66495" cy="7893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C4BE1" w:rsidRPr="006E5032">
      <w:rPr>
        <w:rFonts w:ascii="Calibri" w:hAnsi="Calibri"/>
        <w:b/>
        <w:bCs/>
        <w:sz w:val="40"/>
        <w:szCs w:val="40"/>
      </w:rPr>
      <w:tab/>
    </w:r>
  </w:p>
  <w:p w14:paraId="08375D74" w14:textId="77777777" w:rsidR="009A16EC" w:rsidRPr="001C4BE1" w:rsidRDefault="009A16EC" w:rsidP="00BD56B7">
    <w:pPr>
      <w:pStyle w:val="Header"/>
      <w:tabs>
        <w:tab w:val="clear" w:pos="8640"/>
        <w:tab w:val="left" w:pos="2607"/>
        <w:tab w:val="right" w:pos="9071"/>
      </w:tabs>
      <w:spacing w:line="420" w:lineRule="atLeast"/>
      <w:jc w:val="center"/>
      <w:rPr>
        <w:rFonts w:ascii="Calibri" w:hAnsi="Calibri"/>
        <w:b/>
        <w:bCs/>
        <w:sz w:val="40"/>
        <w:szCs w:val="40"/>
      </w:rPr>
    </w:pPr>
  </w:p>
  <w:p w14:paraId="4F08D9E5" w14:textId="77777777" w:rsidR="009767C7" w:rsidRPr="001C4BE1" w:rsidRDefault="009767C7" w:rsidP="009A16EC">
    <w:pPr>
      <w:pStyle w:val="Header"/>
      <w:tabs>
        <w:tab w:val="clear" w:pos="8640"/>
        <w:tab w:val="left" w:pos="2607"/>
        <w:tab w:val="right" w:pos="9071"/>
      </w:tabs>
      <w:spacing w:line="420" w:lineRule="atLeast"/>
      <w:jc w:val="right"/>
      <w:rPr>
        <w:rFonts w:ascii="Calibri" w:hAnsi="Calibri"/>
        <w:b/>
        <w:bCs/>
        <w:sz w:val="40"/>
        <w:szCs w:val="40"/>
      </w:rPr>
    </w:pPr>
  </w:p>
  <w:p w14:paraId="219C0D38" w14:textId="77777777" w:rsidR="00CF6F33" w:rsidRPr="00BF6F73" w:rsidRDefault="006D343E" w:rsidP="009767C7">
    <w:pPr>
      <w:pStyle w:val="Header"/>
      <w:tabs>
        <w:tab w:val="clear" w:pos="8640"/>
        <w:tab w:val="left" w:pos="2607"/>
        <w:tab w:val="right" w:pos="9071"/>
      </w:tabs>
      <w:spacing w:line="100" w:lineRule="atLeast"/>
      <w:jc w:val="right"/>
      <w:rPr>
        <w:rFonts w:ascii="Segoe UI" w:hAnsi="Segoe UI" w:cs="Segoe UI"/>
        <w:b/>
        <w:bCs/>
        <w:color w:val="3E3C3C"/>
        <w:sz w:val="40"/>
        <w:szCs w:val="40"/>
      </w:rPr>
    </w:pPr>
    <w:r w:rsidRPr="00BF6F73">
      <w:rPr>
        <w:rFonts w:ascii="Segoe UI" w:hAnsi="Segoe UI" w:cs="Segoe UI"/>
        <w:b/>
        <w:bCs/>
        <w:noProof/>
        <w:color w:val="3E3C3C"/>
        <w:sz w:val="40"/>
        <w:szCs w:val="40"/>
        <w:lang w:val="hu-HU" w:eastAsia="hu-HU"/>
      </w:rPr>
      <mc:AlternateContent>
        <mc:Choice Requires="wpg">
          <w:drawing>
            <wp:anchor distT="0" distB="0" distL="114300" distR="114300" simplePos="0" relativeHeight="251656704" behindDoc="0" locked="0" layoutInCell="1" allowOverlap="1" wp14:anchorId="34C3C41F" wp14:editId="5547BA25">
              <wp:simplePos x="0" y="0"/>
              <wp:positionH relativeFrom="page">
                <wp:posOffset>180340</wp:posOffset>
              </wp:positionH>
              <wp:positionV relativeFrom="page">
                <wp:posOffset>3780790</wp:posOffset>
              </wp:positionV>
              <wp:extent cx="179705" cy="3780155"/>
              <wp:effectExtent l="8890" t="8890" r="11430" b="11430"/>
              <wp:wrapNone/>
              <wp:docPr id="10" name="Group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79705" cy="3780155"/>
                        <a:chOff x="0" y="5954"/>
                        <a:chExt cx="283" cy="5953"/>
                      </a:xfrm>
                    </wpg:grpSpPr>
                    <wps:wsp>
                      <wps:cNvPr id="11" name="Line 17"/>
                      <wps:cNvCnPr>
                        <a:cxnSpLocks noChangeShapeType="1"/>
                      </wps:cNvCnPr>
                      <wps:spPr bwMode="auto">
                        <a:xfrm>
                          <a:off x="0" y="5954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2" name="Line 18"/>
                      <wps:cNvCnPr>
                        <a:cxnSpLocks noChangeShapeType="1"/>
                      </wps:cNvCnPr>
                      <wps:spPr bwMode="auto">
                        <a:xfrm>
                          <a:off x="0" y="8420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3" name="Line 19"/>
                      <wps:cNvCnPr>
                        <a:cxnSpLocks noChangeShapeType="1"/>
                      </wps:cNvCnPr>
                      <wps:spPr bwMode="auto">
                        <a:xfrm>
                          <a:off x="0" y="11907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45B5E4C9" id="Group 16" o:spid="_x0000_s1026" style="position:absolute;margin-left:14.2pt;margin-top:297.7pt;width:14.15pt;height:297.65pt;z-index:251656704;mso-position-horizontal-relative:page;mso-position-vertical-relative:page" coordorigin=",5954" coordsize="283,5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">
              <v:line id="Line 17" o:spid="_x0000_s1027" style="position:absolute;visibility:visible;mso-wrap-style:square" from="0,5954" to="283,59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xgBE8QAAADbAAAADwAAAGRycy9kb3ducmV2LnhtbESPQWvCQBCF7wX/wzKCt7rRg5ToKiWo&#10;iNJD00qv0+w0CWZnQ3aNsb++Uyj0Nm/em29mVpvBNaqnLtSeDcymCSjiwtuaSwPvb7vHJ1AhIlts&#10;PJOBOwXYrEcPK0ytv/Er9XkslUA4pGigirFNtQ5FRQ7D1LfE4n35zmEU2ZXadngTuGv0PEkW2mHN&#10;sqHClrKKikt+dULxL8fT9+feb22kIcuL/OPcZ8ZMxsPzEpT04n/4b/pg5fwZ/P4iBej1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3GAETxAAAANsAAAAPAAAAAAAAAAAA&#10;AAAAAKECAABkcnMvZG93bnJldi54bWxQSwUGAAAAAAQABAD5AAAAkgMAAAAA&#10;" strokecolor="#e1000f" strokeweight=".5pt"/>
              <v:line id="Line 18" o:spid="_x0000_s1028" style="position:absolute;visibility:visible;mso-wrap-style:square" from="0,8420" to="283,84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8qfZMQAAADbAAAADwAAAGRycy9kb3ducmV2LnhtbESPQWvCQBCF70L/wzIFb3VTD1JSV5HQ&#10;lqJ4aLR4HbNjEpqdDdk1Rn99p1DwNm/em29m5svBNaqnLtSeDTxPElDEhbc1lwb2u/enF1AhIlts&#10;PJOBKwVYLh5Gc0ytv/AX9XkslUA4pGigirFNtQ5FRQ7DxLfE4p185zCK7EptO7wI3DV6miQz7bBm&#10;2VBhS1lFxU9+dkLx2/XmdvzwbzbSkOVFfvjuM2PGj8PqFZT04j38P/1p5fwp/P0iBejFL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Hyp9kxAAAANsAAAAPAAAAAAAAAAAA&#10;AAAAAKECAABkcnMvZG93bnJldi54bWxQSwUGAAAAAAQABAD5AAAAkgMAAAAA&#10;" strokecolor="#e1000f" strokeweight=".5pt"/>
              <v:line id="Line 19" o:spid="_x0000_s1029" style="position:absolute;visibility:visible;mso-wrap-style:square" from="0,11907" to="283,119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IY6/8MAAADbAAAADwAAAGRycy9kb3ducmV2LnhtbESPQUvEQAyF7wv7H4YseNudroIstdNF&#10;yiqieLAqXmMntsVOpsyM3eqvN8KCt7y8ly9JsZ/doCYKsfdsYLvJQBE33vbcGnh5vlnvQMWEbHHw&#10;TAa+KcK+XC4KzK0/8hNNdWqVQDjmaKBLacy1jk1HDuPGj8TiffjgMIkMrbYBjwJ3gz7PskvtsGfZ&#10;0OFIVUfNZ/3lhOIf7x9+3m/9wSaaq7qp316nypiz1Xx9BUp66T98mr6zcv4F/P0iBejy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iGOv/DAAAA2wAAAA8AAAAAAAAAAAAA&#10;AAAAoQIAAGRycy9kb3ducmV2LnhtbFBLBQYAAAAABAAEAPkAAACRAwAAAAA=&#10;" strokecolor="#e1000f" strokeweight=".5pt"/>
              <w10:wrap anchorx="page" anchory="page"/>
            </v:group>
          </w:pict>
        </mc:Fallback>
      </mc:AlternateContent>
    </w:r>
    <w:r w:rsidR="00F52372" w:rsidRPr="00BF6F73">
      <w:rPr>
        <w:rFonts w:ascii="Segoe UI" w:hAnsi="Segoe UI" w:cs="Segoe UI"/>
        <w:b/>
        <w:bCs/>
        <w:noProof/>
        <w:color w:val="3E3C3C"/>
        <w:sz w:val="40"/>
        <w:szCs w:val="40"/>
        <w:lang w:val="en-US"/>
      </w:rPr>
      <w:t>Sajtóközlemény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E1865"/>
    <w:multiLevelType w:val="hybridMultilevel"/>
    <w:tmpl w:val="4A063B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964211"/>
    <w:multiLevelType w:val="hybridMultilevel"/>
    <w:tmpl w:val="8216E7FC"/>
    <w:lvl w:ilvl="0" w:tplc="D2C685E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u w:color="E1000F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CF4270"/>
    <w:multiLevelType w:val="hybridMultilevel"/>
    <w:tmpl w:val="12EC31FA"/>
    <w:lvl w:ilvl="0" w:tplc="785A8864">
      <w:start w:val="1"/>
      <w:numFmt w:val="bullet"/>
      <w:pStyle w:val="NumBullet"/>
      <w:lvlText w:val="•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color w:val="E1000F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A64C74"/>
    <w:multiLevelType w:val="hybridMultilevel"/>
    <w:tmpl w:val="68006108"/>
    <w:lvl w:ilvl="0" w:tplc="645A6B9C">
      <w:numFmt w:val="bullet"/>
      <w:lvlText w:val="-"/>
      <w:lvlJc w:val="left"/>
      <w:pPr>
        <w:ind w:left="720" w:hanging="360"/>
      </w:pPr>
      <w:rPr>
        <w:rFonts w:ascii="Arial" w:hAnsi="Arial" w:hint="default"/>
        <w:color w:val="FF0000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0B585C"/>
    <w:multiLevelType w:val="hybridMultilevel"/>
    <w:tmpl w:val="70D4F3A4"/>
    <w:lvl w:ilvl="0" w:tplc="68061C8C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  <w:sz w:val="24"/>
        <w:szCs w:val="24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" w15:restartNumberingAfterBreak="0">
    <w:nsid w:val="252B0E1F"/>
    <w:multiLevelType w:val="hybridMultilevel"/>
    <w:tmpl w:val="D1BA6B26"/>
    <w:lvl w:ilvl="0" w:tplc="36002C28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E1000F"/>
        <w:sz w:val="24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F811150"/>
    <w:multiLevelType w:val="hybridMultilevel"/>
    <w:tmpl w:val="CD723DE0"/>
    <w:lvl w:ilvl="0" w:tplc="D2C685E2">
      <w:start w:val="1"/>
      <w:numFmt w:val="bullet"/>
      <w:lvlText w:val=""/>
      <w:lvlJc w:val="left"/>
      <w:pPr>
        <w:ind w:left="1074" w:hanging="360"/>
      </w:pPr>
      <w:rPr>
        <w:rFonts w:ascii="Symbol" w:hAnsi="Symbol" w:hint="default"/>
        <w:u w:color="E1000F"/>
      </w:rPr>
    </w:lvl>
    <w:lvl w:ilvl="1" w:tplc="04070003" w:tentative="1">
      <w:start w:val="1"/>
      <w:numFmt w:val="bullet"/>
      <w:lvlText w:val="o"/>
      <w:lvlJc w:val="left"/>
      <w:pPr>
        <w:ind w:left="1794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51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3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54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67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9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14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834" w:hanging="360"/>
      </w:pPr>
      <w:rPr>
        <w:rFonts w:ascii="Wingdings" w:hAnsi="Wingdings" w:hint="default"/>
      </w:rPr>
    </w:lvl>
  </w:abstractNum>
  <w:abstractNum w:abstractNumId="7" w15:restartNumberingAfterBreak="0">
    <w:nsid w:val="37700C86"/>
    <w:multiLevelType w:val="hybridMultilevel"/>
    <w:tmpl w:val="7FFEB700"/>
    <w:lvl w:ilvl="0" w:tplc="7928596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F4B6752"/>
    <w:multiLevelType w:val="hybridMultilevel"/>
    <w:tmpl w:val="1DAEF754"/>
    <w:lvl w:ilvl="0" w:tplc="36002C28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E1000F"/>
        <w:sz w:val="24"/>
      </w:rPr>
    </w:lvl>
    <w:lvl w:ilvl="1" w:tplc="645A6B9C">
      <w:numFmt w:val="bullet"/>
      <w:lvlText w:val="-"/>
      <w:lvlJc w:val="left"/>
      <w:pPr>
        <w:ind w:left="1080" w:hanging="360"/>
      </w:pPr>
      <w:rPr>
        <w:rFonts w:ascii="Arial" w:hAnsi="Arial" w:hint="default"/>
        <w:color w:val="FF0000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0C5131F"/>
    <w:multiLevelType w:val="hybridMultilevel"/>
    <w:tmpl w:val="8F8421BE"/>
    <w:lvl w:ilvl="0" w:tplc="0407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0" w15:restartNumberingAfterBreak="0">
    <w:nsid w:val="50F16D29"/>
    <w:multiLevelType w:val="hybridMultilevel"/>
    <w:tmpl w:val="FD1CCA86"/>
    <w:lvl w:ilvl="0" w:tplc="36002C28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E1000F"/>
        <w:sz w:val="24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A89532E"/>
    <w:multiLevelType w:val="hybridMultilevel"/>
    <w:tmpl w:val="357663A0"/>
    <w:lvl w:ilvl="0" w:tplc="5FB28F00">
      <w:start w:val="1"/>
      <w:numFmt w:val="bullet"/>
      <w:lvlText w:val=""/>
      <w:lvlJc w:val="left"/>
      <w:pPr>
        <w:ind w:left="786" w:hanging="360"/>
      </w:pPr>
      <w:rPr>
        <w:rFonts w:ascii="Wingdings" w:hAnsi="Wingdings" w:hint="default"/>
        <w:sz w:val="24"/>
        <w:szCs w:val="24"/>
      </w:rPr>
    </w:lvl>
    <w:lvl w:ilvl="1" w:tplc="0407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AA92773"/>
    <w:multiLevelType w:val="hybridMultilevel"/>
    <w:tmpl w:val="52AE5424"/>
    <w:lvl w:ilvl="0" w:tplc="36002C28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E1000F"/>
        <w:sz w:val="24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12470227">
    <w:abstractNumId w:val="2"/>
  </w:num>
  <w:num w:numId="2" w16cid:durableId="429815683">
    <w:abstractNumId w:val="0"/>
  </w:num>
  <w:num w:numId="3" w16cid:durableId="2131197503">
    <w:abstractNumId w:val="11"/>
  </w:num>
  <w:num w:numId="4" w16cid:durableId="876772717">
    <w:abstractNumId w:val="9"/>
  </w:num>
  <w:num w:numId="5" w16cid:durableId="1244799857">
    <w:abstractNumId w:val="4"/>
  </w:num>
  <w:num w:numId="6" w16cid:durableId="1475028290">
    <w:abstractNumId w:val="6"/>
  </w:num>
  <w:num w:numId="7" w16cid:durableId="1800148559">
    <w:abstractNumId w:val="1"/>
  </w:num>
  <w:num w:numId="8" w16cid:durableId="1039281069">
    <w:abstractNumId w:val="8"/>
  </w:num>
  <w:num w:numId="9" w16cid:durableId="2099669331">
    <w:abstractNumId w:val="3"/>
  </w:num>
  <w:num w:numId="10" w16cid:durableId="881209514">
    <w:abstractNumId w:val="12"/>
  </w:num>
  <w:num w:numId="11" w16cid:durableId="72433970">
    <w:abstractNumId w:val="5"/>
  </w:num>
  <w:num w:numId="12" w16cid:durableId="831216167">
    <w:abstractNumId w:val="10"/>
  </w:num>
  <w:num w:numId="13" w16cid:durableId="181328188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2372"/>
    <w:rsid w:val="00000391"/>
    <w:rsid w:val="00002AA4"/>
    <w:rsid w:val="00005267"/>
    <w:rsid w:val="00006346"/>
    <w:rsid w:val="00021C67"/>
    <w:rsid w:val="00030557"/>
    <w:rsid w:val="00030F51"/>
    <w:rsid w:val="00041C74"/>
    <w:rsid w:val="000440C0"/>
    <w:rsid w:val="00050E7F"/>
    <w:rsid w:val="00053CE9"/>
    <w:rsid w:val="000575F9"/>
    <w:rsid w:val="000618FC"/>
    <w:rsid w:val="00067F55"/>
    <w:rsid w:val="000763E0"/>
    <w:rsid w:val="00080A02"/>
    <w:rsid w:val="00080D10"/>
    <w:rsid w:val="00084003"/>
    <w:rsid w:val="00093F26"/>
    <w:rsid w:val="000969F6"/>
    <w:rsid w:val="000A156F"/>
    <w:rsid w:val="000B1D64"/>
    <w:rsid w:val="000B20E9"/>
    <w:rsid w:val="000B4203"/>
    <w:rsid w:val="000C56DD"/>
    <w:rsid w:val="000D1672"/>
    <w:rsid w:val="000D3354"/>
    <w:rsid w:val="000D56B0"/>
    <w:rsid w:val="000E7F24"/>
    <w:rsid w:val="000F03BE"/>
    <w:rsid w:val="000F225B"/>
    <w:rsid w:val="000F7FAF"/>
    <w:rsid w:val="00111F4D"/>
    <w:rsid w:val="00115230"/>
    <w:rsid w:val="00115966"/>
    <w:rsid w:val="001162B4"/>
    <w:rsid w:val="00122CBC"/>
    <w:rsid w:val="00126D4A"/>
    <w:rsid w:val="00127F2F"/>
    <w:rsid w:val="00132DA9"/>
    <w:rsid w:val="0013305B"/>
    <w:rsid w:val="00133B99"/>
    <w:rsid w:val="001412EC"/>
    <w:rsid w:val="001443BD"/>
    <w:rsid w:val="00147392"/>
    <w:rsid w:val="00186D88"/>
    <w:rsid w:val="00187C64"/>
    <w:rsid w:val="00191623"/>
    <w:rsid w:val="00197E49"/>
    <w:rsid w:val="001A5F49"/>
    <w:rsid w:val="001A74EE"/>
    <w:rsid w:val="001B4F0A"/>
    <w:rsid w:val="001C0B32"/>
    <w:rsid w:val="001C4BE1"/>
    <w:rsid w:val="001D5708"/>
    <w:rsid w:val="001D6E7F"/>
    <w:rsid w:val="001E0F71"/>
    <w:rsid w:val="001E6D05"/>
    <w:rsid w:val="001E7C28"/>
    <w:rsid w:val="001F1BDF"/>
    <w:rsid w:val="001F695F"/>
    <w:rsid w:val="001F7110"/>
    <w:rsid w:val="001F7E96"/>
    <w:rsid w:val="00212488"/>
    <w:rsid w:val="00215FA1"/>
    <w:rsid w:val="00220628"/>
    <w:rsid w:val="00231572"/>
    <w:rsid w:val="002318E7"/>
    <w:rsid w:val="00237F62"/>
    <w:rsid w:val="0024586A"/>
    <w:rsid w:val="002551CA"/>
    <w:rsid w:val="00262C05"/>
    <w:rsid w:val="00280A79"/>
    <w:rsid w:val="00284558"/>
    <w:rsid w:val="00293771"/>
    <w:rsid w:val="002A0DF7"/>
    <w:rsid w:val="002A2BAF"/>
    <w:rsid w:val="002A60E0"/>
    <w:rsid w:val="002A6ABE"/>
    <w:rsid w:val="002A72ED"/>
    <w:rsid w:val="002C2212"/>
    <w:rsid w:val="002C252E"/>
    <w:rsid w:val="002C6773"/>
    <w:rsid w:val="002C75EB"/>
    <w:rsid w:val="002E0B17"/>
    <w:rsid w:val="002E7DED"/>
    <w:rsid w:val="002F30CC"/>
    <w:rsid w:val="002F3C00"/>
    <w:rsid w:val="002F7E11"/>
    <w:rsid w:val="00302CBD"/>
    <w:rsid w:val="00304087"/>
    <w:rsid w:val="0030463D"/>
    <w:rsid w:val="00304C61"/>
    <w:rsid w:val="00310ACD"/>
    <w:rsid w:val="0031379F"/>
    <w:rsid w:val="00316D10"/>
    <w:rsid w:val="00320A26"/>
    <w:rsid w:val="00321344"/>
    <w:rsid w:val="00331BC7"/>
    <w:rsid w:val="0034015C"/>
    <w:rsid w:val="00344356"/>
    <w:rsid w:val="00353705"/>
    <w:rsid w:val="003562E8"/>
    <w:rsid w:val="0036357D"/>
    <w:rsid w:val="00367AA1"/>
    <w:rsid w:val="00372E36"/>
    <w:rsid w:val="00377CBB"/>
    <w:rsid w:val="00381142"/>
    <w:rsid w:val="00381B32"/>
    <w:rsid w:val="003877B6"/>
    <w:rsid w:val="00392D1F"/>
    <w:rsid w:val="00393887"/>
    <w:rsid w:val="00394C6B"/>
    <w:rsid w:val="003B0D96"/>
    <w:rsid w:val="003B1069"/>
    <w:rsid w:val="003B390A"/>
    <w:rsid w:val="003C15DE"/>
    <w:rsid w:val="003C38EC"/>
    <w:rsid w:val="003C4EB2"/>
    <w:rsid w:val="003C52D1"/>
    <w:rsid w:val="003D3815"/>
    <w:rsid w:val="003E14C8"/>
    <w:rsid w:val="003E2F48"/>
    <w:rsid w:val="003F1AF3"/>
    <w:rsid w:val="003F4D8D"/>
    <w:rsid w:val="00407638"/>
    <w:rsid w:val="00410000"/>
    <w:rsid w:val="00414BAB"/>
    <w:rsid w:val="004163A1"/>
    <w:rsid w:val="00422CC8"/>
    <w:rsid w:val="00425043"/>
    <w:rsid w:val="004313E7"/>
    <w:rsid w:val="0044763B"/>
    <w:rsid w:val="004514B8"/>
    <w:rsid w:val="0045279D"/>
    <w:rsid w:val="00455880"/>
    <w:rsid w:val="00460448"/>
    <w:rsid w:val="004629B3"/>
    <w:rsid w:val="0046376E"/>
    <w:rsid w:val="0046690F"/>
    <w:rsid w:val="00474D25"/>
    <w:rsid w:val="0048117E"/>
    <w:rsid w:val="00490A03"/>
    <w:rsid w:val="00494DBE"/>
    <w:rsid w:val="00495CE6"/>
    <w:rsid w:val="004A024E"/>
    <w:rsid w:val="004A1FE0"/>
    <w:rsid w:val="004A323C"/>
    <w:rsid w:val="004A4401"/>
    <w:rsid w:val="004A44F6"/>
    <w:rsid w:val="004B54E8"/>
    <w:rsid w:val="004C4FEB"/>
    <w:rsid w:val="004D059B"/>
    <w:rsid w:val="004D4CB6"/>
    <w:rsid w:val="004E27B2"/>
    <w:rsid w:val="004F10C1"/>
    <w:rsid w:val="004F539E"/>
    <w:rsid w:val="004F7847"/>
    <w:rsid w:val="00502E62"/>
    <w:rsid w:val="005100A8"/>
    <w:rsid w:val="0051436E"/>
    <w:rsid w:val="00514DFC"/>
    <w:rsid w:val="0052161A"/>
    <w:rsid w:val="0052212B"/>
    <w:rsid w:val="00525A94"/>
    <w:rsid w:val="00534057"/>
    <w:rsid w:val="00534B46"/>
    <w:rsid w:val="0053753F"/>
    <w:rsid w:val="00537D6D"/>
    <w:rsid w:val="00540358"/>
    <w:rsid w:val="0055386A"/>
    <w:rsid w:val="00555A2F"/>
    <w:rsid w:val="00556F67"/>
    <w:rsid w:val="00561DF9"/>
    <w:rsid w:val="00574C44"/>
    <w:rsid w:val="005751AA"/>
    <w:rsid w:val="0058229E"/>
    <w:rsid w:val="0058488E"/>
    <w:rsid w:val="00586CAF"/>
    <w:rsid w:val="00591180"/>
    <w:rsid w:val="00592524"/>
    <w:rsid w:val="00592CEA"/>
    <w:rsid w:val="00597D07"/>
    <w:rsid w:val="005A0AA0"/>
    <w:rsid w:val="005C2333"/>
    <w:rsid w:val="005C7112"/>
    <w:rsid w:val="005D0561"/>
    <w:rsid w:val="005D0AD9"/>
    <w:rsid w:val="005D22F6"/>
    <w:rsid w:val="005E0C30"/>
    <w:rsid w:val="005E3FA1"/>
    <w:rsid w:val="005E69D9"/>
    <w:rsid w:val="005F181F"/>
    <w:rsid w:val="005F27F4"/>
    <w:rsid w:val="005F30CE"/>
    <w:rsid w:val="005F3239"/>
    <w:rsid w:val="00607256"/>
    <w:rsid w:val="006144B1"/>
    <w:rsid w:val="006254C0"/>
    <w:rsid w:val="006335F1"/>
    <w:rsid w:val="006345B6"/>
    <w:rsid w:val="00635712"/>
    <w:rsid w:val="006400BB"/>
    <w:rsid w:val="00640DF5"/>
    <w:rsid w:val="00644141"/>
    <w:rsid w:val="00646DFD"/>
    <w:rsid w:val="00647AC4"/>
    <w:rsid w:val="00652229"/>
    <w:rsid w:val="00652793"/>
    <w:rsid w:val="00653303"/>
    <w:rsid w:val="006610A4"/>
    <w:rsid w:val="00661ED7"/>
    <w:rsid w:val="006626CA"/>
    <w:rsid w:val="00663487"/>
    <w:rsid w:val="00672382"/>
    <w:rsid w:val="006755E9"/>
    <w:rsid w:val="00690B19"/>
    <w:rsid w:val="006957AA"/>
    <w:rsid w:val="006979C6"/>
    <w:rsid w:val="006A460B"/>
    <w:rsid w:val="006B2C16"/>
    <w:rsid w:val="006B499F"/>
    <w:rsid w:val="006C3F18"/>
    <w:rsid w:val="006C6533"/>
    <w:rsid w:val="006D343E"/>
    <w:rsid w:val="006D4996"/>
    <w:rsid w:val="006D4B22"/>
    <w:rsid w:val="006D54AB"/>
    <w:rsid w:val="006E5032"/>
    <w:rsid w:val="006E5292"/>
    <w:rsid w:val="006E6BE4"/>
    <w:rsid w:val="006F11D3"/>
    <w:rsid w:val="006F670F"/>
    <w:rsid w:val="00703272"/>
    <w:rsid w:val="0070733C"/>
    <w:rsid w:val="00710C5D"/>
    <w:rsid w:val="0071348C"/>
    <w:rsid w:val="00717273"/>
    <w:rsid w:val="00717754"/>
    <w:rsid w:val="0072069E"/>
    <w:rsid w:val="00720FD4"/>
    <w:rsid w:val="0073096C"/>
    <w:rsid w:val="00742398"/>
    <w:rsid w:val="007457A7"/>
    <w:rsid w:val="00747EE1"/>
    <w:rsid w:val="007507B5"/>
    <w:rsid w:val="00752384"/>
    <w:rsid w:val="00753A24"/>
    <w:rsid w:val="0076316C"/>
    <w:rsid w:val="00772188"/>
    <w:rsid w:val="00773484"/>
    <w:rsid w:val="00780C94"/>
    <w:rsid w:val="00782595"/>
    <w:rsid w:val="00786BA3"/>
    <w:rsid w:val="00792380"/>
    <w:rsid w:val="00795F0F"/>
    <w:rsid w:val="007A059A"/>
    <w:rsid w:val="007A1667"/>
    <w:rsid w:val="007A2812"/>
    <w:rsid w:val="007A4432"/>
    <w:rsid w:val="007A6F48"/>
    <w:rsid w:val="007B059C"/>
    <w:rsid w:val="007B4704"/>
    <w:rsid w:val="007B499C"/>
    <w:rsid w:val="007B4D4B"/>
    <w:rsid w:val="007D2A02"/>
    <w:rsid w:val="007D33D5"/>
    <w:rsid w:val="007E3FF5"/>
    <w:rsid w:val="007E6EA1"/>
    <w:rsid w:val="007F15FB"/>
    <w:rsid w:val="007F2B1E"/>
    <w:rsid w:val="007F5D8E"/>
    <w:rsid w:val="007F62B4"/>
    <w:rsid w:val="007F6FF5"/>
    <w:rsid w:val="00801517"/>
    <w:rsid w:val="008143D1"/>
    <w:rsid w:val="008167D3"/>
    <w:rsid w:val="00817DE8"/>
    <w:rsid w:val="008229F5"/>
    <w:rsid w:val="00824F05"/>
    <w:rsid w:val="008301AC"/>
    <w:rsid w:val="0083301A"/>
    <w:rsid w:val="00833090"/>
    <w:rsid w:val="00833CEB"/>
    <w:rsid w:val="0083502F"/>
    <w:rsid w:val="008372D2"/>
    <w:rsid w:val="0084289E"/>
    <w:rsid w:val="008430B6"/>
    <w:rsid w:val="0084372E"/>
    <w:rsid w:val="008445E5"/>
    <w:rsid w:val="00844C17"/>
    <w:rsid w:val="00847726"/>
    <w:rsid w:val="00852511"/>
    <w:rsid w:val="00856E96"/>
    <w:rsid w:val="00857A81"/>
    <w:rsid w:val="00861295"/>
    <w:rsid w:val="008614F1"/>
    <w:rsid w:val="008639B3"/>
    <w:rsid w:val="00863C1A"/>
    <w:rsid w:val="00864560"/>
    <w:rsid w:val="008667B3"/>
    <w:rsid w:val="00866E3E"/>
    <w:rsid w:val="0087142D"/>
    <w:rsid w:val="00873956"/>
    <w:rsid w:val="008825EE"/>
    <w:rsid w:val="0088596E"/>
    <w:rsid w:val="00886A7A"/>
    <w:rsid w:val="0089226C"/>
    <w:rsid w:val="008A2375"/>
    <w:rsid w:val="008B35EB"/>
    <w:rsid w:val="008C0897"/>
    <w:rsid w:val="008D6BCD"/>
    <w:rsid w:val="008D76C5"/>
    <w:rsid w:val="008E0AFA"/>
    <w:rsid w:val="008E2C66"/>
    <w:rsid w:val="008E75D3"/>
    <w:rsid w:val="008F01B1"/>
    <w:rsid w:val="008F125E"/>
    <w:rsid w:val="008F4D2F"/>
    <w:rsid w:val="009026EC"/>
    <w:rsid w:val="00910572"/>
    <w:rsid w:val="00917162"/>
    <w:rsid w:val="009244A4"/>
    <w:rsid w:val="009251CC"/>
    <w:rsid w:val="0092714E"/>
    <w:rsid w:val="00937ACF"/>
    <w:rsid w:val="00942002"/>
    <w:rsid w:val="00943E5B"/>
    <w:rsid w:val="00947885"/>
    <w:rsid w:val="00952168"/>
    <w:rsid w:val="009527FE"/>
    <w:rsid w:val="0096200D"/>
    <w:rsid w:val="0097322F"/>
    <w:rsid w:val="00973327"/>
    <w:rsid w:val="009739A0"/>
    <w:rsid w:val="009767C7"/>
    <w:rsid w:val="009835E8"/>
    <w:rsid w:val="0098579A"/>
    <w:rsid w:val="00987874"/>
    <w:rsid w:val="0099195A"/>
    <w:rsid w:val="00994681"/>
    <w:rsid w:val="0099486A"/>
    <w:rsid w:val="009A0E26"/>
    <w:rsid w:val="009A16EC"/>
    <w:rsid w:val="009A2F59"/>
    <w:rsid w:val="009A6D07"/>
    <w:rsid w:val="009B33C8"/>
    <w:rsid w:val="009B3B37"/>
    <w:rsid w:val="009B519C"/>
    <w:rsid w:val="009C088E"/>
    <w:rsid w:val="009C4D35"/>
    <w:rsid w:val="009C7781"/>
    <w:rsid w:val="009D00E2"/>
    <w:rsid w:val="009D4827"/>
    <w:rsid w:val="009E1EFE"/>
    <w:rsid w:val="009E5EB4"/>
    <w:rsid w:val="009E65C3"/>
    <w:rsid w:val="009F65C0"/>
    <w:rsid w:val="00A044D6"/>
    <w:rsid w:val="00A04ADB"/>
    <w:rsid w:val="00A106F8"/>
    <w:rsid w:val="00A10DAC"/>
    <w:rsid w:val="00A11E0F"/>
    <w:rsid w:val="00A17416"/>
    <w:rsid w:val="00A244C2"/>
    <w:rsid w:val="00A2529C"/>
    <w:rsid w:val="00A26CB6"/>
    <w:rsid w:val="00A313EC"/>
    <w:rsid w:val="00A32F82"/>
    <w:rsid w:val="00A32F8B"/>
    <w:rsid w:val="00A44A60"/>
    <w:rsid w:val="00A45A62"/>
    <w:rsid w:val="00A54AC5"/>
    <w:rsid w:val="00A54CD9"/>
    <w:rsid w:val="00A56D41"/>
    <w:rsid w:val="00A60DB5"/>
    <w:rsid w:val="00A61353"/>
    <w:rsid w:val="00A63D68"/>
    <w:rsid w:val="00A66DB1"/>
    <w:rsid w:val="00A67A92"/>
    <w:rsid w:val="00A77E80"/>
    <w:rsid w:val="00A848B2"/>
    <w:rsid w:val="00A86CBC"/>
    <w:rsid w:val="00A91A70"/>
    <w:rsid w:val="00A94564"/>
    <w:rsid w:val="00AA1B85"/>
    <w:rsid w:val="00AA7E1C"/>
    <w:rsid w:val="00AB1273"/>
    <w:rsid w:val="00AB1CB6"/>
    <w:rsid w:val="00AB1D9A"/>
    <w:rsid w:val="00AC644E"/>
    <w:rsid w:val="00AD0BFE"/>
    <w:rsid w:val="00AD2E58"/>
    <w:rsid w:val="00AD44FE"/>
    <w:rsid w:val="00AD7996"/>
    <w:rsid w:val="00AE0D5E"/>
    <w:rsid w:val="00AE49F1"/>
    <w:rsid w:val="00AE76BB"/>
    <w:rsid w:val="00AF6CBB"/>
    <w:rsid w:val="00B01D5A"/>
    <w:rsid w:val="00B02FC0"/>
    <w:rsid w:val="00B053AF"/>
    <w:rsid w:val="00B05CCA"/>
    <w:rsid w:val="00B06EF6"/>
    <w:rsid w:val="00B14271"/>
    <w:rsid w:val="00B2685D"/>
    <w:rsid w:val="00B27E9A"/>
    <w:rsid w:val="00B30351"/>
    <w:rsid w:val="00B33C2A"/>
    <w:rsid w:val="00B35822"/>
    <w:rsid w:val="00B422EC"/>
    <w:rsid w:val="00B45AD6"/>
    <w:rsid w:val="00B80304"/>
    <w:rsid w:val="00B820D7"/>
    <w:rsid w:val="00B86A4F"/>
    <w:rsid w:val="00B87094"/>
    <w:rsid w:val="00B958E8"/>
    <w:rsid w:val="00BA09B2"/>
    <w:rsid w:val="00BA1C6D"/>
    <w:rsid w:val="00BB0223"/>
    <w:rsid w:val="00BB121B"/>
    <w:rsid w:val="00BB512A"/>
    <w:rsid w:val="00BB5478"/>
    <w:rsid w:val="00BC0995"/>
    <w:rsid w:val="00BC48D6"/>
    <w:rsid w:val="00BD32CA"/>
    <w:rsid w:val="00BD56B7"/>
    <w:rsid w:val="00BD7208"/>
    <w:rsid w:val="00BE7091"/>
    <w:rsid w:val="00BE793A"/>
    <w:rsid w:val="00BF1C48"/>
    <w:rsid w:val="00BF432A"/>
    <w:rsid w:val="00BF4B5C"/>
    <w:rsid w:val="00BF6E82"/>
    <w:rsid w:val="00BF6F73"/>
    <w:rsid w:val="00C144DF"/>
    <w:rsid w:val="00C17671"/>
    <w:rsid w:val="00C22049"/>
    <w:rsid w:val="00C24C17"/>
    <w:rsid w:val="00C26894"/>
    <w:rsid w:val="00C321C0"/>
    <w:rsid w:val="00C40B88"/>
    <w:rsid w:val="00C446AC"/>
    <w:rsid w:val="00C47D87"/>
    <w:rsid w:val="00C5376E"/>
    <w:rsid w:val="00C548B1"/>
    <w:rsid w:val="00C63E66"/>
    <w:rsid w:val="00C70961"/>
    <w:rsid w:val="00C76F73"/>
    <w:rsid w:val="00C912A6"/>
    <w:rsid w:val="00C95613"/>
    <w:rsid w:val="00C96D73"/>
    <w:rsid w:val="00C97091"/>
    <w:rsid w:val="00CA2001"/>
    <w:rsid w:val="00CA3F1F"/>
    <w:rsid w:val="00CB46D4"/>
    <w:rsid w:val="00CB5B6C"/>
    <w:rsid w:val="00CD3B0B"/>
    <w:rsid w:val="00CD4616"/>
    <w:rsid w:val="00CE33D5"/>
    <w:rsid w:val="00CF5D37"/>
    <w:rsid w:val="00CF6F33"/>
    <w:rsid w:val="00D00877"/>
    <w:rsid w:val="00D02248"/>
    <w:rsid w:val="00D063B8"/>
    <w:rsid w:val="00D17E3B"/>
    <w:rsid w:val="00D213B6"/>
    <w:rsid w:val="00D23C09"/>
    <w:rsid w:val="00D23CED"/>
    <w:rsid w:val="00D24BD2"/>
    <w:rsid w:val="00D24E11"/>
    <w:rsid w:val="00D260A2"/>
    <w:rsid w:val="00D30CC6"/>
    <w:rsid w:val="00D3260C"/>
    <w:rsid w:val="00D35790"/>
    <w:rsid w:val="00D40AFA"/>
    <w:rsid w:val="00D55CBF"/>
    <w:rsid w:val="00D619AA"/>
    <w:rsid w:val="00D62EF1"/>
    <w:rsid w:val="00D6309D"/>
    <w:rsid w:val="00D644CA"/>
    <w:rsid w:val="00D64765"/>
    <w:rsid w:val="00D647B8"/>
    <w:rsid w:val="00D66FC2"/>
    <w:rsid w:val="00D76C7E"/>
    <w:rsid w:val="00D804F0"/>
    <w:rsid w:val="00D809BD"/>
    <w:rsid w:val="00D8631C"/>
    <w:rsid w:val="00D92226"/>
    <w:rsid w:val="00D9293F"/>
    <w:rsid w:val="00D93598"/>
    <w:rsid w:val="00DA0A33"/>
    <w:rsid w:val="00DA1E18"/>
    <w:rsid w:val="00DA390B"/>
    <w:rsid w:val="00DB05B1"/>
    <w:rsid w:val="00DC3761"/>
    <w:rsid w:val="00DC4E20"/>
    <w:rsid w:val="00DD512E"/>
    <w:rsid w:val="00DD7D45"/>
    <w:rsid w:val="00DE0574"/>
    <w:rsid w:val="00DE1177"/>
    <w:rsid w:val="00DE2CEA"/>
    <w:rsid w:val="00DE56A8"/>
    <w:rsid w:val="00DE6A3C"/>
    <w:rsid w:val="00DE7F97"/>
    <w:rsid w:val="00DF1010"/>
    <w:rsid w:val="00DF5AEA"/>
    <w:rsid w:val="00DF63F6"/>
    <w:rsid w:val="00E0140F"/>
    <w:rsid w:val="00E044E3"/>
    <w:rsid w:val="00E13161"/>
    <w:rsid w:val="00E13747"/>
    <w:rsid w:val="00E24C7C"/>
    <w:rsid w:val="00E25AEA"/>
    <w:rsid w:val="00E260A1"/>
    <w:rsid w:val="00E30DEF"/>
    <w:rsid w:val="00E30ED2"/>
    <w:rsid w:val="00E37F70"/>
    <w:rsid w:val="00E41AF5"/>
    <w:rsid w:val="00E446C1"/>
    <w:rsid w:val="00E61CB9"/>
    <w:rsid w:val="00E661D0"/>
    <w:rsid w:val="00E758B9"/>
    <w:rsid w:val="00E834C6"/>
    <w:rsid w:val="00E85569"/>
    <w:rsid w:val="00E856AF"/>
    <w:rsid w:val="00E86055"/>
    <w:rsid w:val="00E90E08"/>
    <w:rsid w:val="00E93A01"/>
    <w:rsid w:val="00E93FF8"/>
    <w:rsid w:val="00E96EAF"/>
    <w:rsid w:val="00EA1752"/>
    <w:rsid w:val="00EA326E"/>
    <w:rsid w:val="00EA5BDB"/>
    <w:rsid w:val="00EB7398"/>
    <w:rsid w:val="00EC00AC"/>
    <w:rsid w:val="00EC0368"/>
    <w:rsid w:val="00EC0586"/>
    <w:rsid w:val="00EC142D"/>
    <w:rsid w:val="00EC26C2"/>
    <w:rsid w:val="00ED0417"/>
    <w:rsid w:val="00ED1B14"/>
    <w:rsid w:val="00ED2B5C"/>
    <w:rsid w:val="00EE0E6C"/>
    <w:rsid w:val="00EE1460"/>
    <w:rsid w:val="00EE31A6"/>
    <w:rsid w:val="00EF15FF"/>
    <w:rsid w:val="00EF7111"/>
    <w:rsid w:val="00EF7AD1"/>
    <w:rsid w:val="00EF7D1A"/>
    <w:rsid w:val="00F0448F"/>
    <w:rsid w:val="00F11F42"/>
    <w:rsid w:val="00F21800"/>
    <w:rsid w:val="00F275C0"/>
    <w:rsid w:val="00F36145"/>
    <w:rsid w:val="00F37BDD"/>
    <w:rsid w:val="00F37F3B"/>
    <w:rsid w:val="00F41503"/>
    <w:rsid w:val="00F466C8"/>
    <w:rsid w:val="00F50B46"/>
    <w:rsid w:val="00F52372"/>
    <w:rsid w:val="00F62746"/>
    <w:rsid w:val="00F629FF"/>
    <w:rsid w:val="00F63D03"/>
    <w:rsid w:val="00F64049"/>
    <w:rsid w:val="00F65E2F"/>
    <w:rsid w:val="00F67DF1"/>
    <w:rsid w:val="00F738FC"/>
    <w:rsid w:val="00F8309B"/>
    <w:rsid w:val="00F833C9"/>
    <w:rsid w:val="00F90064"/>
    <w:rsid w:val="00F96AFD"/>
    <w:rsid w:val="00FA2371"/>
    <w:rsid w:val="00FA2E19"/>
    <w:rsid w:val="00FA2FAF"/>
    <w:rsid w:val="00FA4A44"/>
    <w:rsid w:val="00FB398B"/>
    <w:rsid w:val="00FB610D"/>
    <w:rsid w:val="00FD0475"/>
    <w:rsid w:val="00FD4CCA"/>
    <w:rsid w:val="00FE2A9E"/>
    <w:rsid w:val="00FF39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,"/>
  <w14:docId w14:val="32D7F7DA"/>
  <w15:chartTrackingRefBased/>
  <w15:docId w15:val="{8B159367-0D87-417C-87E0-8743F87A95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uiPriority="9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 w:qFormat="1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1" w:qFormat="1"/>
    <w:lsdException w:name="Medium Shading 2 Accent 1" w:uiPriority="60"/>
    <w:lsdException w:name="Medium List 1 Accent 1" w:uiPriority="61"/>
    <w:lsdException w:name="Revision" w:semiHidden="1" w:uiPriority="62" w:unhideWhenUsed="1"/>
    <w:lsdException w:name="List Paragraph" w:uiPriority="34" w:qFormat="1"/>
    <w:lsdException w:name="Quote" w:uiPriority="64" w:qFormat="1"/>
    <w:lsdException w:name="Intense Quote" w:uiPriority="65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 w:qFormat="1"/>
    <w:lsdException w:name="Colorful Grid Accent 1" w:uiPriority="73" w:qFormat="1"/>
    <w:lsdException w:name="Light Shading Accent 2" w:uiPriority="60" w:qFormat="1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99"/>
    <w:lsdException w:name="Medium Grid 1 Accent 2" w:uiPriority="34" w:qFormat="1"/>
    <w:lsdException w:name="Medium Grid 2 Accent 2" w:uiPriority="29" w:qFormat="1"/>
    <w:lsdException w:name="Medium Grid 3 Accent 2" w:uiPriority="30" w:qFormat="1"/>
    <w:lsdException w:name="Dark List Accent 2" w:uiPriority="66"/>
    <w:lsdException w:name="Colorful Shading Accent 2" w:uiPriority="67"/>
    <w:lsdException w:name="Colorful List Accent 2" w:uiPriority="68"/>
    <w:lsdException w:name="Colorful Grid Accent 2" w:uiPriority="69"/>
    <w:lsdException w:name="Light Shading Accent 3" w:uiPriority="70"/>
    <w:lsdException w:name="Light List Accent 3" w:uiPriority="71"/>
    <w:lsdException w:name="Light Grid Accent 3" w:uiPriority="72"/>
    <w:lsdException w:name="Medium Shading 1 Accent 3" w:uiPriority="73"/>
    <w:lsdException w:name="Medium Shading 2 Accent 3" w:uiPriority="60"/>
    <w:lsdException w:name="Medium List 1 Accent 3" w:uiPriority="61"/>
    <w:lsdException w:name="Medium List 2 Accent 3" w:uiPriority="62"/>
    <w:lsdException w:name="Medium Grid 1 Accent 3" w:uiPriority="63"/>
    <w:lsdException w:name="Medium Grid 2 Accent 3" w:uiPriority="64"/>
    <w:lsdException w:name="Medium Grid 3 Accent 3" w:uiPriority="65"/>
    <w:lsdException w:name="Dark List Accent 3" w:uiPriority="66"/>
    <w:lsdException w:name="Colorful Shading Accent 3" w:uiPriority="67"/>
    <w:lsdException w:name="Colorful List Accent 3" w:uiPriority="68"/>
    <w:lsdException w:name="Colorful Grid Accent 3" w:uiPriority="69"/>
    <w:lsdException w:name="Light Shading Accent 4" w:uiPriority="70"/>
    <w:lsdException w:name="Light List Accent 4" w:uiPriority="71"/>
    <w:lsdException w:name="Light Grid Accent 4" w:uiPriority="72"/>
    <w:lsdException w:name="Medium Shading 1 Accent 4" w:uiPriority="73"/>
    <w:lsdException w:name="Medium Shading 2 Accent 4" w:uiPriority="60"/>
    <w:lsdException w:name="Medium List 1 Accent 4" w:uiPriority="61"/>
    <w:lsdException w:name="Medium List 2 Accent 4" w:uiPriority="62"/>
    <w:lsdException w:name="Medium Grid 1 Accent 4" w:uiPriority="63"/>
    <w:lsdException w:name="Medium Grid 2 Accent 4" w:uiPriority="64"/>
    <w:lsdException w:name="Medium Grid 3 Accent 4" w:uiPriority="65"/>
    <w:lsdException w:name="Dark List Accent 4" w:uiPriority="66"/>
    <w:lsdException w:name="Colorful Shading Accent 4" w:uiPriority="67"/>
    <w:lsdException w:name="Colorful List Accent 4" w:uiPriority="68"/>
    <w:lsdException w:name="Colorful Grid Accent 4" w:uiPriority="69"/>
    <w:lsdException w:name="Light Shading Accent 5" w:uiPriority="70"/>
    <w:lsdException w:name="Light List Accent 5" w:uiPriority="71"/>
    <w:lsdException w:name="Light Grid Accent 5" w:uiPriority="72"/>
    <w:lsdException w:name="Medium Shading 1 Accent 5" w:uiPriority="73"/>
    <w:lsdException w:name="Medium Shading 2 Accent 5" w:uiPriority="60"/>
    <w:lsdException w:name="Medium List 1 Accent 5" w:uiPriority="61"/>
    <w:lsdException w:name="Medium List 2 Accent 5" w:uiPriority="62"/>
    <w:lsdException w:name="Medium Grid 1 Accent 5" w:uiPriority="63"/>
    <w:lsdException w:name="Medium Grid 2 Accent 5" w:uiPriority="64"/>
    <w:lsdException w:name="Medium Grid 3 Accent 5" w:uiPriority="65"/>
    <w:lsdException w:name="Dark List Accent 5" w:uiPriority="66"/>
    <w:lsdException w:name="Colorful Shading Accent 5" w:uiPriority="67"/>
    <w:lsdException w:name="Colorful List Accent 5" w:uiPriority="68"/>
    <w:lsdException w:name="Colorful Grid Accent 5" w:uiPriority="69"/>
    <w:lsdException w:name="Light Shading Accent 6" w:uiPriority="70"/>
    <w:lsdException w:name="Light List Accent 6" w:uiPriority="71"/>
    <w:lsdException w:name="Light Grid Accent 6" w:uiPriority="72"/>
    <w:lsdException w:name="Medium Shading 1 Accent 6" w:uiPriority="73"/>
    <w:lsdException w:name="Medium Shading 2 Accent 6" w:uiPriority="60"/>
    <w:lsdException w:name="Medium List 1 Accent 6" w:uiPriority="61"/>
    <w:lsdException w:name="Medium List 2 Accent 6" w:uiPriority="62"/>
    <w:lsdException w:name="Medium Grid 1 Accent 6" w:uiPriority="63"/>
    <w:lsdException w:name="Medium Grid 2 Accent 6" w:uiPriority="64"/>
    <w:lsdException w:name="Medium Grid 3 Accent 6" w:uiPriority="65"/>
    <w:lsdException w:name="Dark List Accent 6" w:uiPriority="66"/>
    <w:lsdException w:name="Colorful Shading Accent 6" w:uiPriority="67"/>
    <w:lsdException w:name="Colorful List Accent 6" w:uiPriority="68"/>
    <w:lsdException w:name="Colorful Grid Accent 6" w:uiPriority="69"/>
    <w:lsdException w:name="Subtle Emphasis" w:uiPriority="70" w:qFormat="1"/>
    <w:lsdException w:name="Intense Emphasis" w:uiPriority="71" w:qFormat="1"/>
    <w:lsdException w:name="Subtle Reference" w:uiPriority="72" w:qFormat="1"/>
    <w:lsdException w:name="Intense Reference" w:uiPriority="73" w:qFormat="1"/>
    <w:lsdException w:name="Book Title" w:uiPriority="60" w:qFormat="1"/>
    <w:lsdException w:name="Bibliography" w:semiHidden="1" w:uiPriority="61" w:unhideWhenUsed="1"/>
    <w:lsdException w:name="TOC Heading" w:semiHidden="1" w:uiPriority="62" w:unhideWhenUsed="1" w:qFormat="1"/>
    <w:lsdException w:name="Plain Table 1" w:uiPriority="63"/>
    <w:lsdException w:name="Plain Table 2" w:uiPriority="64"/>
    <w:lsdException w:name="Plain Table 3" w:uiPriority="65" w:qFormat="1"/>
    <w:lsdException w:name="Plain Table 4" w:uiPriority="66" w:qFormat="1"/>
    <w:lsdException w:name="Plain Table 5" w:uiPriority="67" w:qFormat="1"/>
    <w:lsdException w:name="Grid Table Light" w:uiPriority="68" w:qFormat="1"/>
    <w:lsdException w:name="Grid Table 1 Light" w:uiPriority="69" w:qFormat="1"/>
    <w:lsdException w:name="Grid Table 2" w:uiPriority="70"/>
    <w:lsdException w:name="Grid Table 3" w:uiPriority="71" w:qFormat="1"/>
    <w:lsdException w:name="Grid Table 4" w:uiPriority="72"/>
    <w:lsdException w:name="Grid Table 5 Dark" w:uiPriority="73"/>
    <w:lsdException w:name="Grid Table 6 Colorful" w:uiPriority="19" w:qFormat="1"/>
    <w:lsdException w:name="Grid Table 7 Colorful" w:uiPriority="21" w:qFormat="1"/>
    <w:lsdException w:name="Grid Table 1 Light Accent 1" w:uiPriority="31" w:qFormat="1"/>
    <w:lsdException w:name="Grid Table 2 Accent 1" w:uiPriority="32" w:qFormat="1"/>
    <w:lsdException w:name="Grid Table 3 Accent 1" w:uiPriority="33" w:qFormat="1"/>
    <w:lsdException w:name="Grid Table 4 Accent 1" w:uiPriority="37"/>
    <w:lsdException w:name="Grid Table 5 Dark Accent 1" w:uiPriority="39" w:qFormat="1"/>
    <w:lsdException w:name="Grid Table 6 Colorful Accent 1" w:uiPriority="41"/>
    <w:lsdException w:name="Grid Table 7 Colorful Accent 1" w:uiPriority="42"/>
    <w:lsdException w:name="Grid Table 1 Light Accent 2" w:uiPriority="43"/>
    <w:lsdException w:name="Grid Table 2 Accent 2" w:uiPriority="44"/>
    <w:lsdException w:name="Grid Table 3 Accent 2" w:uiPriority="45"/>
    <w:lsdException w:name="Grid Table 4 Accent 2" w:uiPriority="40"/>
    <w:lsdException w:name="Grid Table 5 Dark Accent 2" w:uiPriority="46"/>
    <w:lsdException w:name="Grid Table 6 Colorful Accent 2" w:uiPriority="47"/>
    <w:lsdException w:name="Grid Table 7 Colorful Accent 2" w:uiPriority="48"/>
    <w:lsdException w:name="Grid Table 1 Light Accent 3" w:uiPriority="49"/>
    <w:lsdException w:name="Grid Table 2 Accent 3" w:uiPriority="50"/>
    <w:lsdException w:name="Grid Table 3 Accent 3" w:uiPriority="51"/>
    <w:lsdException w:name="Grid Table 4 Accent 3" w:uiPriority="52"/>
    <w:lsdException w:name="Grid Table 5 Dark Accent 3" w:uiPriority="46"/>
    <w:lsdException w:name="Grid Table 6 Colorful Accent 3" w:uiPriority="47"/>
    <w:lsdException w:name="Grid Table 7 Colorful Accent 3" w:uiPriority="48"/>
    <w:lsdException w:name="Grid Table 1 Light Accent 4" w:uiPriority="49"/>
    <w:lsdException w:name="Grid Table 2 Accent 4" w:uiPriority="50"/>
    <w:lsdException w:name="Grid Table 3 Accent 4" w:uiPriority="51"/>
    <w:lsdException w:name="Grid Table 4 Accent 4" w:uiPriority="52"/>
    <w:lsdException w:name="Grid Table 5 Dark Accent 4" w:uiPriority="46"/>
    <w:lsdException w:name="Grid Table 6 Colorful Accent 4" w:uiPriority="47"/>
    <w:lsdException w:name="Grid Table 7 Colorful Accent 4" w:uiPriority="48"/>
    <w:lsdException w:name="Grid Table 1 Light Accent 5" w:uiPriority="49"/>
    <w:lsdException w:name="Grid Table 2 Accent 5" w:uiPriority="50"/>
    <w:lsdException w:name="Grid Table 3 Accent 5" w:uiPriority="51"/>
    <w:lsdException w:name="Grid Table 4 Accent 5" w:uiPriority="52"/>
    <w:lsdException w:name="Grid Table 5 Dark Accent 5" w:uiPriority="46"/>
    <w:lsdException w:name="Grid Table 6 Colorful Accent 5" w:uiPriority="47"/>
    <w:lsdException w:name="Grid Table 7 Colorful Accent 5" w:uiPriority="48"/>
    <w:lsdException w:name="Grid Table 1 Light Accent 6" w:uiPriority="49"/>
    <w:lsdException w:name="Grid Table 2 Accent 6" w:uiPriority="50"/>
    <w:lsdException w:name="Grid Table 3 Accent 6" w:uiPriority="51"/>
    <w:lsdException w:name="Grid Table 4 Accent 6" w:uiPriority="52"/>
    <w:lsdException w:name="Grid Table 5 Dark Accent 6" w:uiPriority="46"/>
    <w:lsdException w:name="Grid Table 6 Colorful Accent 6" w:uiPriority="47"/>
    <w:lsdException w:name="Grid Table 7 Colorful Accent 6" w:uiPriority="48"/>
    <w:lsdException w:name="List Table 1 Light" w:uiPriority="49"/>
    <w:lsdException w:name="List Table 2" w:uiPriority="50"/>
    <w:lsdException w:name="List Table 3" w:uiPriority="51"/>
    <w:lsdException w:name="List Table 4" w:uiPriority="52"/>
    <w:lsdException w:name="List Table 5 Dark" w:uiPriority="46"/>
    <w:lsdException w:name="List Table 6 Colorful" w:uiPriority="47"/>
    <w:lsdException w:name="List Table 7 Colorful" w:uiPriority="48"/>
    <w:lsdException w:name="List Table 1 Light Accent 1" w:uiPriority="49"/>
    <w:lsdException w:name="List Table 2 Accent 1" w:uiPriority="50"/>
    <w:lsdException w:name="List Table 3 Accent 1" w:uiPriority="51"/>
    <w:lsdException w:name="List Table 4 Accent 1" w:uiPriority="52"/>
    <w:lsdException w:name="List Table 5 Dark Accent 1" w:uiPriority="46"/>
    <w:lsdException w:name="List Table 6 Colorful Accent 1" w:uiPriority="47"/>
    <w:lsdException w:name="List Table 7 Colorful Accent 1" w:uiPriority="48"/>
    <w:lsdException w:name="List Table 1 Light Accent 2" w:uiPriority="49"/>
    <w:lsdException w:name="List Table 2 Accent 2" w:uiPriority="50"/>
    <w:lsdException w:name="List Table 3 Accent 2" w:uiPriority="51"/>
    <w:lsdException w:name="List Table 4 Accent 2" w:uiPriority="52"/>
    <w:lsdException w:name="List Table 5 Dark Accent 2" w:uiPriority="46"/>
    <w:lsdException w:name="List Table 6 Colorful Accent 2" w:uiPriority="47"/>
    <w:lsdException w:name="List Table 7 Colorful Accent 2" w:uiPriority="48"/>
    <w:lsdException w:name="List Table 1 Light Accent 3" w:uiPriority="49"/>
    <w:lsdException w:name="List Table 2 Accent 3" w:uiPriority="50"/>
    <w:lsdException w:name="List Table 3 Accent 3" w:uiPriority="51"/>
    <w:lsdException w:name="List Table 4 Accent 3" w:uiPriority="52"/>
    <w:lsdException w:name="List Table 5 Dark Accent 3" w:uiPriority="46"/>
    <w:lsdException w:name="List Table 6 Colorful Accent 3" w:uiPriority="47"/>
    <w:lsdException w:name="List Table 7 Colorful Accent 3" w:uiPriority="48"/>
    <w:lsdException w:name="List Table 1 Light Accent 4" w:uiPriority="49"/>
    <w:lsdException w:name="List Table 2 Accent 4" w:uiPriority="50"/>
    <w:lsdException w:name="List Table 3 Accent 4" w:uiPriority="51"/>
    <w:lsdException w:name="List Table 4 Accent 4" w:uiPriority="52"/>
    <w:lsdException w:name="List Table 5 Dark Accent 4" w:uiPriority="46"/>
    <w:lsdException w:name="List Table 6 Colorful Accent 4" w:uiPriority="47"/>
    <w:lsdException w:name="List Table 7 Colorful Accent 4" w:uiPriority="48"/>
    <w:lsdException w:name="List Table 1 Light Accent 5" w:uiPriority="49"/>
    <w:lsdException w:name="List Table 2 Accent 5" w:uiPriority="50"/>
    <w:lsdException w:name="List Table 3 Accent 5" w:uiPriority="51"/>
    <w:lsdException w:name="List Table 4 Accent 5" w:uiPriority="52"/>
    <w:lsdException w:name="List Table 5 Dark Accent 5" w:uiPriority="46"/>
    <w:lsdException w:name="List Table 6 Colorful Accent 5" w:uiPriority="47"/>
    <w:lsdException w:name="List Table 7 Colorful Accent 5" w:uiPriority="48"/>
    <w:lsdException w:name="List Table 1 Light Accent 6" w:uiPriority="49"/>
    <w:lsdException w:name="List Table 2 Accent 6" w:uiPriority="50"/>
    <w:lsdException w:name="List Table 3 Accent 6" w:uiPriority="51"/>
    <w:lsdException w:name="List Table 4 Accent 6" w:uiPriority="52"/>
    <w:lsdException w:name="List Table 5 Dark Accent 6" w:uiPriority="46"/>
    <w:lsdException w:name="List Table 6 Colorful Accent 6" w:uiPriority="47"/>
    <w:lsdException w:name="List Table 7 Colorful Accent 6" w:uiPriority="48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1364A"/>
    <w:pPr>
      <w:spacing w:line="260" w:lineRule="atLeast"/>
    </w:pPr>
    <w:rPr>
      <w:rFonts w:ascii="Arial" w:hAnsi="Arial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97261"/>
    <w:pPr>
      <w:keepNext/>
      <w:spacing w:line="420" w:lineRule="atLeast"/>
      <w:outlineLvl w:val="0"/>
    </w:pPr>
    <w:rPr>
      <w:rFonts w:cs="Arial"/>
      <w:b/>
      <w:bCs/>
      <w:kern w:val="32"/>
      <w:sz w:val="36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3F46B0"/>
    <w:pPr>
      <w:keepNext/>
      <w:outlineLvl w:val="1"/>
    </w:pPr>
    <w:rPr>
      <w:rFonts w:cs="Arial"/>
      <w:bCs/>
      <w:iCs/>
      <w:color w:val="E1000F"/>
      <w:sz w:val="22"/>
      <w:szCs w:val="28"/>
    </w:rPr>
  </w:style>
  <w:style w:type="paragraph" w:styleId="Heading3">
    <w:name w:val="heading 3"/>
    <w:basedOn w:val="Heading2"/>
    <w:next w:val="Normal"/>
    <w:qFormat/>
    <w:rsid w:val="006F1596"/>
    <w:pPr>
      <w:outlineLvl w:val="2"/>
    </w:pPr>
    <w:rPr>
      <w:color w:val="aut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6F1596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4F237B"/>
    <w:pPr>
      <w:tabs>
        <w:tab w:val="right" w:pos="7083"/>
        <w:tab w:val="right" w:pos="8640"/>
      </w:tabs>
      <w:spacing w:line="180" w:lineRule="atLeast"/>
    </w:pPr>
    <w:rPr>
      <w:b/>
      <w:color w:val="E1000F"/>
      <w:sz w:val="14"/>
    </w:rPr>
  </w:style>
  <w:style w:type="paragraph" w:customStyle="1" w:styleId="Intro">
    <w:name w:val="Intro"/>
    <w:basedOn w:val="Normal"/>
    <w:rsid w:val="006F1596"/>
    <w:pPr>
      <w:spacing w:after="300"/>
    </w:pPr>
    <w:rPr>
      <w:color w:val="415055"/>
      <w:sz w:val="24"/>
    </w:rPr>
  </w:style>
  <w:style w:type="paragraph" w:customStyle="1" w:styleId="NumBullet">
    <w:name w:val="Num_Bullet"/>
    <w:basedOn w:val="Normal"/>
    <w:rsid w:val="00576BC8"/>
    <w:pPr>
      <w:numPr>
        <w:numId w:val="1"/>
      </w:numPr>
      <w:tabs>
        <w:tab w:val="clear" w:pos="567"/>
        <w:tab w:val="left" w:pos="357"/>
      </w:tabs>
      <w:ind w:left="357" w:hanging="357"/>
    </w:pPr>
  </w:style>
  <w:style w:type="paragraph" w:customStyle="1" w:styleId="Page1Name">
    <w:name w:val="Page1_Name"/>
    <w:basedOn w:val="Normal"/>
    <w:rsid w:val="004F237B"/>
    <w:pPr>
      <w:spacing w:after="420" w:line="360" w:lineRule="atLeast"/>
    </w:pPr>
    <w:rPr>
      <w:b/>
      <w:sz w:val="30"/>
    </w:rPr>
  </w:style>
  <w:style w:type="paragraph" w:customStyle="1" w:styleId="Page1Title">
    <w:name w:val="Page1_Title"/>
    <w:basedOn w:val="Normal"/>
    <w:rsid w:val="004F237B"/>
    <w:pPr>
      <w:spacing w:line="228" w:lineRule="auto"/>
    </w:pPr>
    <w:rPr>
      <w:color w:val="E1000F"/>
      <w:sz w:val="90"/>
    </w:rPr>
  </w:style>
  <w:style w:type="paragraph" w:customStyle="1" w:styleId="Page1Author">
    <w:name w:val="Page1_Author"/>
    <w:basedOn w:val="Page1Name"/>
    <w:rsid w:val="004F237B"/>
    <w:pPr>
      <w:spacing w:before="240" w:after="0"/>
    </w:pPr>
    <w:rPr>
      <w:b w:val="0"/>
      <w:bCs/>
    </w:rPr>
  </w:style>
  <w:style w:type="table" w:styleId="TableGrid">
    <w:name w:val="Table Grid"/>
    <w:basedOn w:val="TableNormal"/>
    <w:rsid w:val="004F237B"/>
    <w:pPr>
      <w:spacing w:line="26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nfo">
    <w:name w:val="Info"/>
    <w:basedOn w:val="Normal"/>
    <w:link w:val="InfoZchn"/>
    <w:rsid w:val="00EE59A4"/>
    <w:pPr>
      <w:spacing w:line="240" w:lineRule="atLeast"/>
    </w:pPr>
    <w:rPr>
      <w:sz w:val="13"/>
    </w:rPr>
  </w:style>
  <w:style w:type="character" w:customStyle="1" w:styleId="InfoZchn">
    <w:name w:val="Info Zchn"/>
    <w:link w:val="Info"/>
    <w:rsid w:val="003F6218"/>
    <w:rPr>
      <w:rFonts w:ascii="Arial" w:hAnsi="Arial"/>
      <w:sz w:val="13"/>
      <w:szCs w:val="24"/>
      <w:lang w:val="de-DE" w:eastAsia="en-US" w:bidi="ar-SA"/>
    </w:rPr>
  </w:style>
  <w:style w:type="paragraph" w:customStyle="1" w:styleId="Standard12pt">
    <w:name w:val="Standard_12pt"/>
    <w:basedOn w:val="Normal"/>
    <w:rsid w:val="0048435F"/>
    <w:pPr>
      <w:spacing w:line="300" w:lineRule="atLeast"/>
    </w:pPr>
    <w:rPr>
      <w:sz w:val="24"/>
    </w:rPr>
  </w:style>
  <w:style w:type="character" w:customStyle="1" w:styleId="Heading1Char">
    <w:name w:val="Heading 1 Char"/>
    <w:link w:val="Heading1"/>
    <w:uiPriority w:val="99"/>
    <w:locked/>
    <w:rsid w:val="00B422EC"/>
    <w:rPr>
      <w:rFonts w:ascii="Arial" w:hAnsi="Arial" w:cs="Arial"/>
      <w:b/>
      <w:bCs/>
      <w:kern w:val="32"/>
      <w:sz w:val="36"/>
      <w:szCs w:val="32"/>
      <w:lang w:val="de-DE"/>
    </w:rPr>
  </w:style>
  <w:style w:type="character" w:styleId="Hyperlink">
    <w:name w:val="Hyperlink"/>
    <w:uiPriority w:val="99"/>
    <w:rsid w:val="00B422EC"/>
    <w:rPr>
      <w:color w:val="0000FF"/>
      <w:u w:val="single"/>
    </w:rPr>
  </w:style>
  <w:style w:type="paragraph" w:customStyle="1" w:styleId="MittleresRaster1-Akzent21">
    <w:name w:val="Mittleres Raster 1 - Akzent 21"/>
    <w:basedOn w:val="Normal"/>
    <w:uiPriority w:val="34"/>
    <w:qFormat/>
    <w:rsid w:val="00B422EC"/>
    <w:pPr>
      <w:ind w:left="720"/>
    </w:pPr>
  </w:style>
  <w:style w:type="paragraph" w:styleId="BalloonText">
    <w:name w:val="Balloon Text"/>
    <w:basedOn w:val="Normal"/>
    <w:link w:val="BalloonTextChar"/>
    <w:rsid w:val="0031379F"/>
    <w:pPr>
      <w:spacing w:line="240" w:lineRule="auto"/>
    </w:pPr>
    <w:rPr>
      <w:rFonts w:ascii="Times New Roman" w:hAnsi="Times New Roman"/>
      <w:sz w:val="18"/>
      <w:szCs w:val="18"/>
    </w:rPr>
  </w:style>
  <w:style w:type="character" w:customStyle="1" w:styleId="BalloonTextChar">
    <w:name w:val="Balloon Text Char"/>
    <w:link w:val="BalloonText"/>
    <w:rsid w:val="0031379F"/>
    <w:rPr>
      <w:sz w:val="18"/>
      <w:szCs w:val="18"/>
      <w:lang w:eastAsia="en-US"/>
    </w:rPr>
  </w:style>
  <w:style w:type="paragraph" w:customStyle="1" w:styleId="MittlereListe2-Akzent21">
    <w:name w:val="Mittlere Liste 2 - Akzent 21"/>
    <w:hidden/>
    <w:uiPriority w:val="99"/>
    <w:semiHidden/>
    <w:rsid w:val="002E0B17"/>
    <w:rPr>
      <w:rFonts w:ascii="Arial" w:hAnsi="Arial"/>
      <w:szCs w:val="24"/>
      <w:lang w:eastAsia="en-US"/>
    </w:rPr>
  </w:style>
  <w:style w:type="character" w:customStyle="1" w:styleId="FooterChar">
    <w:name w:val="Footer Char"/>
    <w:link w:val="Footer"/>
    <w:uiPriority w:val="99"/>
    <w:rsid w:val="00A66DB1"/>
    <w:rPr>
      <w:rFonts w:ascii="Arial" w:hAnsi="Arial"/>
      <w:b/>
      <w:color w:val="E1000F"/>
      <w:sz w:val="14"/>
      <w:szCs w:val="24"/>
      <w:lang w:eastAsia="en-US"/>
    </w:rPr>
  </w:style>
  <w:style w:type="character" w:customStyle="1" w:styleId="Heading2Char">
    <w:name w:val="Heading 2 Char"/>
    <w:link w:val="Heading2"/>
    <w:uiPriority w:val="9"/>
    <w:locked/>
    <w:rsid w:val="006979C6"/>
    <w:rPr>
      <w:rFonts w:ascii="Arial" w:hAnsi="Arial" w:cs="Arial"/>
      <w:bCs/>
      <w:iCs/>
      <w:color w:val="E1000F"/>
      <w:sz w:val="22"/>
      <w:szCs w:val="28"/>
      <w:lang w:eastAsia="en-US"/>
    </w:rPr>
  </w:style>
  <w:style w:type="paragraph" w:styleId="NormalWeb">
    <w:name w:val="Normal (Web)"/>
    <w:basedOn w:val="Normal"/>
    <w:uiPriority w:val="99"/>
    <w:unhideWhenUsed/>
    <w:rsid w:val="006979C6"/>
    <w:pPr>
      <w:spacing w:after="105" w:line="240" w:lineRule="auto"/>
    </w:pPr>
    <w:rPr>
      <w:rFonts w:ascii="Times New Roman" w:hAnsi="Times New Roman"/>
      <w:sz w:val="34"/>
      <w:szCs w:val="34"/>
      <w:lang w:eastAsia="de-DE"/>
    </w:rPr>
  </w:style>
  <w:style w:type="character" w:styleId="FollowedHyperlink">
    <w:name w:val="FollowedHyperlink"/>
    <w:basedOn w:val="DefaultParagraphFont"/>
    <w:rsid w:val="00BD56B7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B1273"/>
    <w:rPr>
      <w:color w:val="808080"/>
      <w:shd w:val="clear" w:color="auto" w:fill="E6E6E6"/>
    </w:rPr>
  </w:style>
  <w:style w:type="paragraph" w:customStyle="1" w:styleId="PRTopline">
    <w:name w:val="_PR_Topline"/>
    <w:next w:val="Normal"/>
    <w:rsid w:val="00C26894"/>
    <w:pPr>
      <w:keepLines/>
      <w:spacing w:after="320" w:line="320" w:lineRule="exact"/>
    </w:pPr>
    <w:rPr>
      <w:rFonts w:ascii="Arial" w:hAnsi="Arial"/>
      <w:color w:val="000000"/>
      <w:sz w:val="24"/>
      <w:lang w:eastAsia="en-US"/>
    </w:rPr>
  </w:style>
  <w:style w:type="paragraph" w:customStyle="1" w:styleId="PRHeadline">
    <w:name w:val="_PR_Headline"/>
    <w:basedOn w:val="Normal"/>
    <w:next w:val="Normal"/>
    <w:link w:val="PRHeadlineZchn"/>
    <w:rsid w:val="00C26894"/>
    <w:pPr>
      <w:spacing w:after="280" w:line="280" w:lineRule="exact"/>
    </w:pPr>
    <w:rPr>
      <w:b/>
      <w:sz w:val="28"/>
      <w:szCs w:val="20"/>
      <w:lang w:val="hu-HU" w:eastAsia="de-DE"/>
    </w:rPr>
  </w:style>
  <w:style w:type="paragraph" w:customStyle="1" w:styleId="PRCopy">
    <w:name w:val="_PR_Copy"/>
    <w:basedOn w:val="Normal"/>
    <w:uiPriority w:val="99"/>
    <w:rsid w:val="00C26894"/>
    <w:pPr>
      <w:keepLines/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  <w:tab w:val="left" w:pos="4253"/>
        <w:tab w:val="left" w:pos="4536"/>
        <w:tab w:val="left" w:pos="4820"/>
        <w:tab w:val="left" w:pos="5103"/>
        <w:tab w:val="left" w:pos="5387"/>
        <w:tab w:val="left" w:pos="5670"/>
        <w:tab w:val="right" w:pos="8505"/>
      </w:tabs>
      <w:spacing w:after="280" w:line="280" w:lineRule="exact"/>
      <w:jc w:val="both"/>
    </w:pPr>
    <w:rPr>
      <w:szCs w:val="20"/>
      <w:lang w:val="hu-HU" w:eastAsia="de-DE"/>
    </w:rPr>
  </w:style>
  <w:style w:type="paragraph" w:customStyle="1" w:styleId="PRAbstract">
    <w:name w:val="_PR_Abstract"/>
    <w:basedOn w:val="Normal"/>
    <w:next w:val="PRCopy"/>
    <w:link w:val="PRAbstractZchn"/>
    <w:rsid w:val="00C26894"/>
    <w:pPr>
      <w:keepNext/>
      <w:keepLines/>
      <w:widowControl w:val="0"/>
      <w:spacing w:after="280" w:line="280" w:lineRule="exact"/>
      <w:jc w:val="both"/>
    </w:pPr>
    <w:rPr>
      <w:b/>
      <w:szCs w:val="20"/>
      <w:lang w:val="hu-HU" w:eastAsia="de-DE"/>
    </w:rPr>
  </w:style>
  <w:style w:type="character" w:customStyle="1" w:styleId="PRHeadlineZchn">
    <w:name w:val="_PR_Headline Zchn"/>
    <w:link w:val="PRHeadline"/>
    <w:locked/>
    <w:rsid w:val="00C26894"/>
    <w:rPr>
      <w:rFonts w:ascii="Arial" w:hAnsi="Arial"/>
      <w:b/>
      <w:sz w:val="28"/>
      <w:lang w:val="hu-HU"/>
    </w:rPr>
  </w:style>
  <w:style w:type="character" w:customStyle="1" w:styleId="PRAbstractZchn">
    <w:name w:val="_PR_Abstract Zchn"/>
    <w:link w:val="PRAbstract"/>
    <w:uiPriority w:val="99"/>
    <w:locked/>
    <w:rsid w:val="00C26894"/>
    <w:rPr>
      <w:rFonts w:ascii="Arial" w:hAnsi="Arial"/>
      <w:b/>
      <w:lang w:val="hu-HU"/>
    </w:rPr>
  </w:style>
  <w:style w:type="paragraph" w:customStyle="1" w:styleId="PRContact">
    <w:name w:val="_PR_Contact"/>
    <w:basedOn w:val="Normal"/>
    <w:rsid w:val="000B1D64"/>
    <w:pPr>
      <w:keepNext/>
      <w:keepLines/>
      <w:tabs>
        <w:tab w:val="left" w:pos="284"/>
        <w:tab w:val="left" w:pos="567"/>
        <w:tab w:val="left" w:pos="851"/>
        <w:tab w:val="left" w:pos="4451"/>
        <w:tab w:val="left" w:pos="4734"/>
        <w:tab w:val="left" w:pos="5018"/>
        <w:tab w:val="left" w:pos="5245"/>
      </w:tabs>
      <w:spacing w:line="280" w:lineRule="exact"/>
    </w:pPr>
    <w:rPr>
      <w:rFonts w:cs="Arial"/>
      <w:szCs w:val="20"/>
      <w:lang w:val="en-US" w:eastAsia="de-DE"/>
    </w:rPr>
  </w:style>
  <w:style w:type="character" w:customStyle="1" w:styleId="Headline">
    <w:name w:val="Headline"/>
    <w:rsid w:val="007B059C"/>
    <w:rPr>
      <w:rFonts w:cs="Times New Roman"/>
      <w:b/>
      <w:bCs/>
      <w:sz w:val="32"/>
    </w:rPr>
  </w:style>
  <w:style w:type="character" w:customStyle="1" w:styleId="AboutandContactBody">
    <w:name w:val="About and Contact Body"/>
    <w:rsid w:val="007B059C"/>
    <w:rPr>
      <w:rFonts w:ascii="Segoe UI" w:hAnsi="Segoe UI" w:cs="Times New Roman"/>
      <w:sz w:val="18"/>
    </w:rPr>
  </w:style>
  <w:style w:type="character" w:customStyle="1" w:styleId="Ohne">
    <w:name w:val="Ohne"/>
    <w:rsid w:val="007B059C"/>
  </w:style>
  <w:style w:type="paragraph" w:styleId="ListParagraph">
    <w:name w:val="List Paragraph"/>
    <w:basedOn w:val="Normal"/>
    <w:link w:val="ListParagraphChar"/>
    <w:uiPriority w:val="34"/>
    <w:qFormat/>
    <w:rsid w:val="00864560"/>
    <w:pPr>
      <w:spacing w:line="276" w:lineRule="auto"/>
      <w:ind w:left="720"/>
      <w:contextualSpacing/>
      <w:jc w:val="both"/>
    </w:pPr>
    <w:rPr>
      <w:rFonts w:ascii="Segoe UI" w:hAnsi="Segoe UI"/>
      <w:sz w:val="22"/>
      <w:lang w:val="en-US"/>
    </w:rPr>
  </w:style>
  <w:style w:type="character" w:styleId="FootnoteReference">
    <w:name w:val="footnote reference"/>
    <w:basedOn w:val="DefaultParagraphFont"/>
    <w:uiPriority w:val="99"/>
    <w:unhideWhenUsed/>
    <w:rsid w:val="00864560"/>
    <w:rPr>
      <w:rFonts w:cs="Times New Roman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864560"/>
    <w:pPr>
      <w:spacing w:line="240" w:lineRule="auto"/>
      <w:jc w:val="both"/>
    </w:pPr>
    <w:rPr>
      <w:rFonts w:ascii="Segoe UI" w:hAnsi="Segoe UI"/>
      <w:szCs w:val="20"/>
      <w:lang w:val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64560"/>
    <w:rPr>
      <w:rFonts w:ascii="Segoe UI" w:hAnsi="Segoe UI"/>
      <w:lang w:val="en-US" w:eastAsia="en-US"/>
    </w:rPr>
  </w:style>
  <w:style w:type="character" w:customStyle="1" w:styleId="AboutandContactHeadline">
    <w:name w:val="About and Contact Headline"/>
    <w:rsid w:val="004F539E"/>
    <w:rPr>
      <w:rFonts w:ascii="Segoe UI" w:hAnsi="Segoe UI" w:cs="Times New Roman"/>
      <w:b/>
      <w:bCs/>
      <w:sz w:val="18"/>
    </w:rPr>
  </w:style>
  <w:style w:type="character" w:customStyle="1" w:styleId="ListParagraphChar">
    <w:name w:val="List Paragraph Char"/>
    <w:link w:val="ListParagraph"/>
    <w:uiPriority w:val="34"/>
    <w:locked/>
    <w:rsid w:val="00FA2371"/>
    <w:rPr>
      <w:rFonts w:ascii="Segoe UI" w:hAnsi="Segoe UI"/>
      <w:sz w:val="22"/>
      <w:szCs w:val="24"/>
      <w:lang w:val="en-US" w:eastAsia="en-US"/>
    </w:rPr>
  </w:style>
  <w:style w:type="paragraph" w:customStyle="1" w:styleId="xmsonormal">
    <w:name w:val="x_msonormal"/>
    <w:basedOn w:val="Normal"/>
    <w:rsid w:val="00561DF9"/>
    <w:pPr>
      <w:spacing w:line="240" w:lineRule="auto"/>
    </w:pPr>
    <w:rPr>
      <w:rFonts w:ascii="Calibri" w:eastAsiaTheme="minorHAnsi" w:hAnsi="Calibri" w:cs="Calibri"/>
      <w:sz w:val="22"/>
      <w:szCs w:val="22"/>
      <w:lang w:val="hu-HU" w:eastAsia="hu-HU"/>
    </w:rPr>
  </w:style>
  <w:style w:type="paragraph" w:customStyle="1" w:styleId="xmsolistparagraph">
    <w:name w:val="x_msolistparagraph"/>
    <w:basedOn w:val="Normal"/>
    <w:rsid w:val="00561DF9"/>
    <w:pPr>
      <w:spacing w:line="240" w:lineRule="auto"/>
      <w:ind w:left="720"/>
    </w:pPr>
    <w:rPr>
      <w:rFonts w:ascii="Calibri" w:eastAsiaTheme="minorHAnsi" w:hAnsi="Calibri" w:cs="Calibri"/>
      <w:sz w:val="22"/>
      <w:szCs w:val="22"/>
      <w:lang w:val="hu-HU" w:eastAsia="hu-HU"/>
    </w:rPr>
  </w:style>
  <w:style w:type="paragraph" w:styleId="Revision">
    <w:name w:val="Revision"/>
    <w:hidden/>
    <w:uiPriority w:val="62"/>
    <w:unhideWhenUsed/>
    <w:rsid w:val="004A1FE0"/>
    <w:rPr>
      <w:rFonts w:ascii="Arial" w:hAnsi="Arial"/>
      <w:szCs w:val="24"/>
      <w:lang w:eastAsia="en-US"/>
    </w:rPr>
  </w:style>
  <w:style w:type="character" w:styleId="CommentReference">
    <w:name w:val="annotation reference"/>
    <w:basedOn w:val="DefaultParagraphFont"/>
    <w:rsid w:val="002A72ED"/>
    <w:rPr>
      <w:sz w:val="16"/>
      <w:szCs w:val="16"/>
    </w:rPr>
  </w:style>
  <w:style w:type="paragraph" w:styleId="CommentText">
    <w:name w:val="annotation text"/>
    <w:basedOn w:val="Normal"/>
    <w:link w:val="CommentTextChar"/>
    <w:rsid w:val="002A72ED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rsid w:val="002A72ED"/>
    <w:rPr>
      <w:rFonts w:ascii="Arial" w:hAnsi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2A72ED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2A72ED"/>
    <w:rPr>
      <w:rFonts w:ascii="Arial" w:hAnsi="Arial"/>
      <w:b/>
      <w:bCs/>
      <w:lang w:eastAsia="en-US"/>
    </w:rPr>
  </w:style>
  <w:style w:type="paragraph" w:customStyle="1" w:styleId="Topline">
    <w:name w:val="Topline"/>
    <w:basedOn w:val="Normal"/>
    <w:qFormat/>
    <w:rsid w:val="00C17671"/>
    <w:pPr>
      <w:spacing w:before="560" w:after="560" w:line="276" w:lineRule="auto"/>
      <w:jc w:val="both"/>
    </w:pPr>
    <w:rPr>
      <w:rFonts w:ascii="Segoe UI" w:hAnsi="Segoe UI" w:cs="Segoe UI"/>
      <w:sz w:val="22"/>
      <w:szCs w:val="2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733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21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53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05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63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9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30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82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enkel.hu" TargetMode="External"/><Relationship Id="rId13" Type="http://schemas.openxmlformats.org/officeDocument/2006/relationships/hyperlink" Target="mailto:dennis.starke@henkel.com" TargetMode="External"/><Relationship Id="rId18" Type="http://schemas.openxmlformats.org/officeDocument/2006/relationships/hyperlink" Target="mailto:vallalati.kommunikacio@henkel.com" TargetMode="External"/><Relationship Id="rId3" Type="http://schemas.openxmlformats.org/officeDocument/2006/relationships/styles" Target="styles.xml"/><Relationship Id="rId21" Type="http://schemas.openxmlformats.org/officeDocument/2006/relationships/header" Target="header2.xml"/><Relationship Id="rId7" Type="http://schemas.openxmlformats.org/officeDocument/2006/relationships/endnotes" Target="endnotes.xml"/><Relationship Id="rId12" Type="http://schemas.openxmlformats.org/officeDocument/2006/relationships/hyperlink" Target="mailto:wulf.klueppelholz@henkel.com" TargetMode="External"/><Relationship Id="rId17" Type="http://schemas.openxmlformats.org/officeDocument/2006/relationships/hyperlink" Target="http://www.henkel.com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henkel.com/press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jennifer.ott@henkel.com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mailto:thomas.rosenke@henkel.com" TargetMode="External"/><Relationship Id="rId23" Type="http://schemas.openxmlformats.org/officeDocument/2006/relationships/fontTable" Target="fontTable.xml"/><Relationship Id="rId10" Type="http://schemas.openxmlformats.org/officeDocument/2006/relationships/hyperlink" Target="mailto:lars.witteck@henkel.com" TargetMode="External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leslie.iltgen@henkel.com" TargetMode="External"/><Relationship Id="rId14" Type="http://schemas.openxmlformats.org/officeDocument/2006/relationships/hyperlink" Target="mailto:hanna.philipps@henkel.com" TargetMode="External"/><Relationship Id="rId22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ommunik\Documents\BrunnerK\Corporate%20PR\7_Projektek\Strategy%202020\112016_Press%20Release_Template_English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AF44EC-5D38-45B1-8C30-37D615D191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C:\Users\kommunik\Documents\BrunnerK\Corporate PR\7_Projektek\Strategy 2020\112016_Press Release_Template_English.dotx</Template>
  <TotalTime>0</TotalTime>
  <Pages>3</Pages>
  <Words>827</Words>
  <Characters>6279</Characters>
  <Application>Microsoft Office Word</Application>
  <DocSecurity>0</DocSecurity>
  <Lines>52</Lines>
  <Paragraphs>14</Paragraphs>
  <ScaleCrop>false</ScaleCrop>
  <HeadingPairs>
    <vt:vector size="6" baseType="variant">
      <vt:variant>
        <vt:lpstr>Cím</vt:lpstr>
      </vt:variant>
      <vt:variant>
        <vt:i4>1</vt:i4>
      </vt:variant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3" baseType="lpstr">
      <vt:lpstr>Pressemitteilung</vt:lpstr>
      <vt:lpstr>Pressemitteilung</vt:lpstr>
      <vt:lpstr>Pressemitteilung</vt:lpstr>
    </vt:vector>
  </TitlesOfParts>
  <Company>Henkel AG &amp; Co. KGaA</Company>
  <LinksUpToDate>false</LinksUpToDate>
  <CharactersWithSpaces>7092</CharactersWithSpaces>
  <SharedDoc>false</SharedDoc>
  <HLinks>
    <vt:vector size="60" baseType="variant">
      <vt:variant>
        <vt:i4>6619256</vt:i4>
      </vt:variant>
      <vt:variant>
        <vt:i4>27</vt:i4>
      </vt:variant>
      <vt:variant>
        <vt:i4>0</vt:i4>
      </vt:variant>
      <vt:variant>
        <vt:i4>5</vt:i4>
      </vt:variant>
      <vt:variant>
        <vt:lpwstr>http://www.henkel.de/presse</vt:lpwstr>
      </vt:variant>
      <vt:variant>
        <vt:lpwstr/>
      </vt:variant>
      <vt:variant>
        <vt:i4>6946937</vt:i4>
      </vt:variant>
      <vt:variant>
        <vt:i4>24</vt:i4>
      </vt:variant>
      <vt:variant>
        <vt:i4>0</vt:i4>
      </vt:variant>
      <vt:variant>
        <vt:i4>5</vt:i4>
      </vt:variant>
      <vt:variant>
        <vt:lpwstr>http://www.henkel.de/ir</vt:lpwstr>
      </vt:variant>
      <vt:variant>
        <vt:lpwstr/>
      </vt:variant>
      <vt:variant>
        <vt:i4>8060942</vt:i4>
      </vt:variant>
      <vt:variant>
        <vt:i4>21</vt:i4>
      </vt:variant>
      <vt:variant>
        <vt:i4>0</vt:i4>
      </vt:variant>
      <vt:variant>
        <vt:i4>5</vt:i4>
      </vt:variant>
      <vt:variant>
        <vt:lpwstr>mailto:wilson.solano@henkel.com</vt:lpwstr>
      </vt:variant>
      <vt:variant>
        <vt:lpwstr/>
      </vt:variant>
      <vt:variant>
        <vt:i4>4915249</vt:i4>
      </vt:variant>
      <vt:variant>
        <vt:i4>18</vt:i4>
      </vt:variant>
      <vt:variant>
        <vt:i4>0</vt:i4>
      </vt:variant>
      <vt:variant>
        <vt:i4>5</vt:i4>
      </vt:variant>
      <vt:variant>
        <vt:lpwstr>mailto:ewa.penczek@henkel.com</vt:lpwstr>
      </vt:variant>
      <vt:variant>
        <vt:lpwstr/>
      </vt:variant>
      <vt:variant>
        <vt:i4>2687054</vt:i4>
      </vt:variant>
      <vt:variant>
        <vt:i4>15</vt:i4>
      </vt:variant>
      <vt:variant>
        <vt:i4>0</vt:i4>
      </vt:variant>
      <vt:variant>
        <vt:i4>5</vt:i4>
      </vt:variant>
      <vt:variant>
        <vt:lpwstr>mailto:hanna.philipps@henkel.com</vt:lpwstr>
      </vt:variant>
      <vt:variant>
        <vt:lpwstr/>
      </vt:variant>
      <vt:variant>
        <vt:i4>5439526</vt:i4>
      </vt:variant>
      <vt:variant>
        <vt:i4>12</vt:i4>
      </vt:variant>
      <vt:variant>
        <vt:i4>0</vt:i4>
      </vt:variant>
      <vt:variant>
        <vt:i4>5</vt:i4>
      </vt:variant>
      <vt:variant>
        <vt:lpwstr>mailto:christopher.huesgen@henkel.com</vt:lpwstr>
      </vt:variant>
      <vt:variant>
        <vt:lpwstr/>
      </vt:variant>
      <vt:variant>
        <vt:i4>2097243</vt:i4>
      </vt:variant>
      <vt:variant>
        <vt:i4>9</vt:i4>
      </vt:variant>
      <vt:variant>
        <vt:i4>0</vt:i4>
      </vt:variant>
      <vt:variant>
        <vt:i4>5</vt:i4>
      </vt:variant>
      <vt:variant>
        <vt:lpwstr>mailto:eva.sewing@henkel.com</vt:lpwstr>
      </vt:variant>
      <vt:variant>
        <vt:lpwstr/>
      </vt:variant>
      <vt:variant>
        <vt:i4>119</vt:i4>
      </vt:variant>
      <vt:variant>
        <vt:i4>6</vt:i4>
      </vt:variant>
      <vt:variant>
        <vt:i4>0</vt:i4>
      </vt:variant>
      <vt:variant>
        <vt:i4>5</vt:i4>
      </vt:variant>
      <vt:variant>
        <vt:lpwstr>mailto:lars.witteck@henkel.com</vt:lpwstr>
      </vt:variant>
      <vt:variant>
        <vt:lpwstr/>
      </vt:variant>
      <vt:variant>
        <vt:i4>6881292</vt:i4>
      </vt:variant>
      <vt:variant>
        <vt:i4>3</vt:i4>
      </vt:variant>
      <vt:variant>
        <vt:i4>0</vt:i4>
      </vt:variant>
      <vt:variant>
        <vt:i4>5</vt:i4>
      </vt:variant>
      <vt:variant>
        <vt:lpwstr>mailto:renata.casaro@henkel.com</vt:lpwstr>
      </vt:variant>
      <vt:variant>
        <vt:lpwstr/>
      </vt:variant>
      <vt:variant>
        <vt:i4>2490428</vt:i4>
      </vt:variant>
      <vt:variant>
        <vt:i4>0</vt:i4>
      </vt:variant>
      <vt:variant>
        <vt:i4>0</vt:i4>
      </vt:variant>
      <vt:variant>
        <vt:i4>5</vt:i4>
      </vt:variant>
      <vt:variant>
        <vt:lpwstr>http://www.henkel.com/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Pressemitteilung</dc:title>
  <dc:subject/>
  <dc:creator>Vallalati Kommunikacio (ext)</dc:creator>
  <cp:keywords/>
  <dc:description/>
  <cp:lastModifiedBy>Irina Brunner</cp:lastModifiedBy>
  <cp:revision>10</cp:revision>
  <cp:lastPrinted>2016-11-16T08:11:00Z</cp:lastPrinted>
  <dcterms:created xsi:type="dcterms:W3CDTF">2023-01-25T12:30:00Z</dcterms:created>
  <dcterms:modified xsi:type="dcterms:W3CDTF">2023-01-26T09:16:00Z</dcterms:modified>
</cp:coreProperties>
</file>