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41E8" w14:textId="4066E024" w:rsidR="00B422EC" w:rsidRPr="00F27FF1" w:rsidRDefault="001006BB" w:rsidP="00643D8A">
      <w:pPr>
        <w:pStyle w:val="MonthDayYear"/>
        <w:rPr>
          <w:iCs/>
        </w:rPr>
      </w:pPr>
      <w:r>
        <w:t>Februar</w:t>
      </w:r>
      <w:r w:rsidRPr="00F27FF1">
        <w:t xml:space="preserve"> </w:t>
      </w:r>
      <w:r w:rsidR="00B62D6C" w:rsidRPr="00F27FF1">
        <w:t>202</w:t>
      </w:r>
      <w:r w:rsidR="00B80B7B">
        <w:t>3</w:t>
      </w:r>
    </w:p>
    <w:p w14:paraId="78041B51" w14:textId="52BFC085" w:rsidR="00C5764C" w:rsidRDefault="00C731C6" w:rsidP="00C5764C">
      <w:pPr>
        <w:rPr>
          <w:rFonts w:asciiTheme="minorHAnsi" w:hAnsiTheme="minorHAnsi" w:cstheme="minorHAnsi"/>
          <w:color w:val="000000"/>
          <w:lang w:eastAsia="de-DE"/>
        </w:rPr>
      </w:pPr>
      <w:bookmarkStart w:id="1" w:name="_Hlk124935768"/>
      <w:r>
        <w:rPr>
          <w:rFonts w:asciiTheme="minorHAnsi" w:hAnsiTheme="minorHAnsi" w:cstheme="minorHAnsi"/>
          <w:color w:val="000000"/>
          <w:lang w:eastAsia="de-DE"/>
        </w:rPr>
        <w:t xml:space="preserve"> Mit </w:t>
      </w:r>
      <w:proofErr w:type="spellStart"/>
      <w:r>
        <w:rPr>
          <w:rFonts w:asciiTheme="minorHAnsi" w:hAnsiTheme="minorHAnsi" w:cstheme="minorHAnsi"/>
          <w:color w:val="000000"/>
          <w:lang w:eastAsia="de-DE"/>
        </w:rPr>
        <w:t>Dixan</w:t>
      </w:r>
      <w:proofErr w:type="spellEnd"/>
      <w:r>
        <w:rPr>
          <w:rFonts w:asciiTheme="minorHAnsi" w:hAnsiTheme="minorHAnsi" w:cstheme="minorHAnsi"/>
          <w:color w:val="000000"/>
          <w:lang w:eastAsia="de-DE"/>
        </w:rPr>
        <w:t xml:space="preserve"> und Weißer Riese Energiekosten sparen</w:t>
      </w:r>
    </w:p>
    <w:p w14:paraId="011FC98D" w14:textId="77777777" w:rsidR="00C5764C" w:rsidRPr="00C5764C" w:rsidRDefault="00C5764C" w:rsidP="00C5764C">
      <w:pPr>
        <w:rPr>
          <w:rFonts w:asciiTheme="minorHAnsi" w:hAnsiTheme="minorHAnsi" w:cstheme="minorHAnsi"/>
          <w:color w:val="000000"/>
          <w:lang w:eastAsia="de-DE"/>
        </w:rPr>
      </w:pPr>
    </w:p>
    <w:p w14:paraId="3AE6EC56" w14:textId="2149823D" w:rsidR="00C5764C" w:rsidRPr="00C5764C" w:rsidRDefault="00C5764C" w:rsidP="00C5764C">
      <w:pPr>
        <w:rPr>
          <w:rFonts w:asciiTheme="majorHAnsi" w:hAnsiTheme="majorHAnsi" w:cstheme="majorHAnsi"/>
          <w:b/>
          <w:bCs/>
          <w:color w:val="000000"/>
          <w:sz w:val="32"/>
          <w:szCs w:val="32"/>
          <w:lang w:eastAsia="de-DE"/>
        </w:rPr>
      </w:pPr>
      <w:r w:rsidRPr="00C5764C">
        <w:rPr>
          <w:rFonts w:asciiTheme="majorHAnsi" w:hAnsiTheme="majorHAnsi" w:cstheme="majorHAnsi"/>
          <w:b/>
          <w:bCs/>
          <w:color w:val="000000"/>
          <w:sz w:val="32"/>
          <w:szCs w:val="32"/>
          <w:lang w:eastAsia="de-DE"/>
        </w:rPr>
        <w:t xml:space="preserve">Sauber schon </w:t>
      </w:r>
      <w:r w:rsidR="00C731C6">
        <w:rPr>
          <w:rFonts w:asciiTheme="majorHAnsi" w:hAnsiTheme="majorHAnsi" w:cstheme="majorHAnsi"/>
          <w:b/>
          <w:bCs/>
          <w:color w:val="000000"/>
          <w:sz w:val="32"/>
          <w:szCs w:val="32"/>
          <w:lang w:eastAsia="de-DE"/>
        </w:rPr>
        <w:t>ab</w:t>
      </w:r>
      <w:r w:rsidR="00C731C6" w:rsidRPr="00C5764C">
        <w:rPr>
          <w:rFonts w:asciiTheme="majorHAnsi" w:hAnsiTheme="majorHAnsi" w:cstheme="majorHAnsi"/>
          <w:b/>
          <w:bCs/>
          <w:color w:val="000000"/>
          <w:sz w:val="32"/>
          <w:szCs w:val="32"/>
          <w:lang w:eastAsia="de-DE"/>
        </w:rPr>
        <w:t xml:space="preserve"> </w:t>
      </w:r>
      <w:r w:rsidRPr="00C5764C">
        <w:rPr>
          <w:rFonts w:asciiTheme="majorHAnsi" w:hAnsiTheme="majorHAnsi" w:cstheme="majorHAnsi"/>
          <w:b/>
          <w:bCs/>
          <w:color w:val="000000"/>
          <w:sz w:val="32"/>
          <w:szCs w:val="32"/>
          <w:lang w:eastAsia="de-DE"/>
        </w:rPr>
        <w:t>20</w:t>
      </w:r>
      <w:r w:rsidRPr="00C5764C">
        <w:rPr>
          <w:rFonts w:asciiTheme="majorHAnsi" w:hAnsiTheme="majorHAnsi" w:cstheme="majorHAnsi"/>
          <w:b/>
          <w:bCs/>
          <w:sz w:val="32"/>
          <w:szCs w:val="32"/>
        </w:rPr>
        <w:t>°C</w:t>
      </w:r>
    </w:p>
    <w:p w14:paraId="5E057034" w14:textId="77777777" w:rsidR="00852511" w:rsidRPr="00F27FF1" w:rsidRDefault="00852511" w:rsidP="00365E44"/>
    <w:p w14:paraId="54878570" w14:textId="0E48DFC8" w:rsidR="00C5764C" w:rsidRPr="00C5764C" w:rsidRDefault="00C5764C" w:rsidP="00C5764C">
      <w:pPr>
        <w:rPr>
          <w:rFonts w:asciiTheme="minorHAnsi" w:hAnsiTheme="minorHAnsi" w:cstheme="minorHAnsi"/>
          <w:b/>
          <w:bCs/>
          <w:color w:val="000000"/>
          <w:szCs w:val="22"/>
          <w:lang w:eastAsia="de-DE"/>
        </w:rPr>
      </w:pPr>
      <w:r w:rsidRPr="00C5764C">
        <w:rPr>
          <w:rFonts w:asciiTheme="minorHAnsi" w:hAnsiTheme="minorHAnsi" w:cstheme="minorHAnsi"/>
          <w:b/>
          <w:bCs/>
          <w:color w:val="000000"/>
          <w:szCs w:val="22"/>
          <w:lang w:eastAsia="de-DE"/>
        </w:rPr>
        <w:t xml:space="preserve">Wer mit niedriger Temperatur wäscht, spart Energie. </w:t>
      </w:r>
      <w:r w:rsidR="005B2A7E">
        <w:rPr>
          <w:rFonts w:asciiTheme="minorHAnsi" w:hAnsiTheme="minorHAnsi" w:cstheme="minorHAnsi"/>
          <w:b/>
          <w:bCs/>
          <w:color w:val="000000"/>
          <w:szCs w:val="22"/>
          <w:lang w:eastAsia="de-DE"/>
        </w:rPr>
        <w:t>Verbesserte</w:t>
      </w:r>
      <w:r w:rsidR="005B2A7E" w:rsidRPr="00C5764C">
        <w:rPr>
          <w:rFonts w:asciiTheme="minorHAnsi" w:hAnsiTheme="minorHAnsi" w:cstheme="minorHAnsi"/>
          <w:b/>
          <w:bCs/>
          <w:color w:val="000000"/>
          <w:szCs w:val="22"/>
          <w:lang w:eastAsia="de-DE"/>
        </w:rPr>
        <w:t xml:space="preserve"> </w:t>
      </w:r>
      <w:r w:rsidRPr="00C5764C">
        <w:rPr>
          <w:rFonts w:asciiTheme="minorHAnsi" w:hAnsiTheme="minorHAnsi" w:cstheme="minorHAnsi"/>
          <w:b/>
          <w:bCs/>
          <w:color w:val="000000"/>
          <w:szCs w:val="22"/>
          <w:lang w:eastAsia="de-DE"/>
        </w:rPr>
        <w:t xml:space="preserve">Formeln und </w:t>
      </w:r>
      <w:r w:rsidR="005B2A7E">
        <w:rPr>
          <w:rFonts w:asciiTheme="minorHAnsi" w:hAnsiTheme="minorHAnsi" w:cstheme="minorHAnsi"/>
          <w:b/>
          <w:bCs/>
          <w:color w:val="000000"/>
          <w:szCs w:val="22"/>
          <w:lang w:eastAsia="de-DE"/>
        </w:rPr>
        <w:t xml:space="preserve">neuer </w:t>
      </w:r>
      <w:r w:rsidRPr="00C5764C">
        <w:rPr>
          <w:rFonts w:asciiTheme="minorHAnsi" w:hAnsiTheme="minorHAnsi" w:cstheme="minorHAnsi"/>
          <w:b/>
          <w:bCs/>
          <w:color w:val="000000"/>
          <w:szCs w:val="22"/>
          <w:lang w:eastAsia="de-DE"/>
        </w:rPr>
        <w:t>Enzym-Mix sorgen</w:t>
      </w:r>
      <w:r w:rsidR="00C731C6">
        <w:rPr>
          <w:rFonts w:asciiTheme="minorHAnsi" w:hAnsiTheme="minorHAnsi" w:cstheme="minorHAnsi"/>
          <w:b/>
          <w:bCs/>
          <w:color w:val="000000"/>
          <w:szCs w:val="22"/>
          <w:lang w:eastAsia="de-DE"/>
        </w:rPr>
        <w:t xml:space="preserve"> beim Waschen mit </w:t>
      </w:r>
      <w:proofErr w:type="spellStart"/>
      <w:r w:rsidR="00C731C6">
        <w:rPr>
          <w:rFonts w:asciiTheme="minorHAnsi" w:hAnsiTheme="minorHAnsi" w:cstheme="minorHAnsi"/>
          <w:b/>
          <w:bCs/>
          <w:color w:val="000000"/>
          <w:szCs w:val="22"/>
          <w:lang w:eastAsia="de-DE"/>
        </w:rPr>
        <w:t>Dixan</w:t>
      </w:r>
      <w:proofErr w:type="spellEnd"/>
      <w:r w:rsidR="00C731C6">
        <w:rPr>
          <w:rFonts w:asciiTheme="minorHAnsi" w:hAnsiTheme="minorHAnsi" w:cstheme="minorHAnsi"/>
          <w:b/>
          <w:bCs/>
          <w:color w:val="000000"/>
          <w:szCs w:val="22"/>
          <w:lang w:eastAsia="de-DE"/>
        </w:rPr>
        <w:t xml:space="preserve"> und Weißer Riese schon </w:t>
      </w:r>
      <w:r w:rsidR="008F1DBF">
        <w:rPr>
          <w:rFonts w:asciiTheme="minorHAnsi" w:hAnsiTheme="minorHAnsi" w:cstheme="minorHAnsi"/>
          <w:b/>
          <w:bCs/>
          <w:color w:val="000000"/>
          <w:szCs w:val="22"/>
          <w:lang w:eastAsia="de-DE"/>
        </w:rPr>
        <w:t>ab</w:t>
      </w:r>
      <w:r w:rsidR="00C731C6">
        <w:rPr>
          <w:rFonts w:asciiTheme="minorHAnsi" w:hAnsiTheme="minorHAnsi" w:cstheme="minorHAnsi"/>
          <w:b/>
          <w:bCs/>
          <w:color w:val="000000"/>
          <w:szCs w:val="22"/>
          <w:lang w:eastAsia="de-DE"/>
        </w:rPr>
        <w:t xml:space="preserve"> 20°C für </w:t>
      </w:r>
      <w:r w:rsidR="00C731C6" w:rsidRPr="00AB69B2">
        <w:rPr>
          <w:rFonts w:asciiTheme="minorHAnsi" w:hAnsiTheme="minorHAnsi" w:cstheme="minorHAnsi"/>
          <w:b/>
          <w:bCs/>
          <w:color w:val="000000"/>
          <w:szCs w:val="22"/>
          <w:lang w:eastAsia="de-DE"/>
        </w:rPr>
        <w:t>beste</w:t>
      </w:r>
      <w:r w:rsidR="00C731C6">
        <w:rPr>
          <w:rFonts w:asciiTheme="minorHAnsi" w:hAnsiTheme="minorHAnsi" w:cstheme="minorHAnsi"/>
          <w:b/>
          <w:bCs/>
          <w:color w:val="000000"/>
          <w:szCs w:val="22"/>
          <w:lang w:eastAsia="de-DE"/>
        </w:rPr>
        <w:t xml:space="preserve"> Reinheit</w:t>
      </w:r>
      <w:r w:rsidR="005967C2">
        <w:rPr>
          <w:rFonts w:asciiTheme="minorHAnsi" w:hAnsiTheme="minorHAnsi" w:cstheme="minorHAnsi"/>
          <w:b/>
          <w:bCs/>
          <w:color w:val="000000"/>
          <w:szCs w:val="22"/>
          <w:lang w:eastAsia="de-DE"/>
        </w:rPr>
        <w:t>.</w:t>
      </w:r>
    </w:p>
    <w:p w14:paraId="6E16F8FE" w14:textId="77777777" w:rsidR="00C5764C" w:rsidRPr="00C5764C" w:rsidRDefault="00C5764C" w:rsidP="00C5764C">
      <w:pPr>
        <w:rPr>
          <w:rFonts w:asciiTheme="minorHAnsi" w:hAnsiTheme="minorHAnsi" w:cstheme="minorHAnsi"/>
          <w:color w:val="000000"/>
          <w:szCs w:val="22"/>
          <w:lang w:eastAsia="de-DE"/>
        </w:rPr>
      </w:pPr>
    </w:p>
    <w:p w14:paraId="4C0C7119" w14:textId="3621647F" w:rsidR="000A4E17" w:rsidRDefault="00C5764C" w:rsidP="00C5764C">
      <w:pPr>
        <w:pStyle w:val="Default"/>
        <w:jc w:val="both"/>
        <w:rPr>
          <w:rFonts w:asciiTheme="minorHAnsi" w:hAnsiTheme="minorHAnsi" w:cstheme="minorHAnsi"/>
          <w:sz w:val="22"/>
          <w:szCs w:val="22"/>
        </w:rPr>
      </w:pPr>
      <w:r w:rsidRPr="00C5764C">
        <w:rPr>
          <w:rFonts w:asciiTheme="minorHAnsi" w:hAnsiTheme="minorHAnsi" w:cstheme="minorHAnsi"/>
          <w:color w:val="auto"/>
          <w:sz w:val="22"/>
          <w:szCs w:val="22"/>
        </w:rPr>
        <w:t>Rund 80</w:t>
      </w:r>
      <w:r>
        <w:rPr>
          <w:rFonts w:asciiTheme="minorHAnsi" w:hAnsiTheme="minorHAnsi" w:cstheme="minorHAnsi"/>
          <w:color w:val="auto"/>
          <w:sz w:val="22"/>
          <w:szCs w:val="22"/>
        </w:rPr>
        <w:t xml:space="preserve"> Prozent</w:t>
      </w:r>
      <w:r w:rsidRPr="00C5764C">
        <w:rPr>
          <w:rFonts w:asciiTheme="minorHAnsi" w:hAnsiTheme="minorHAnsi" w:cstheme="minorHAnsi"/>
          <w:color w:val="auto"/>
          <w:sz w:val="22"/>
          <w:szCs w:val="22"/>
        </w:rPr>
        <w:t xml:space="preserve"> der Energie, die man </w:t>
      </w:r>
      <w:r w:rsidR="000E7144">
        <w:rPr>
          <w:rFonts w:asciiTheme="minorHAnsi" w:hAnsiTheme="minorHAnsi" w:cstheme="minorHAnsi"/>
          <w:color w:val="auto"/>
          <w:sz w:val="22"/>
          <w:szCs w:val="22"/>
        </w:rPr>
        <w:t>fürs Waschen von Textilien</w:t>
      </w:r>
      <w:r w:rsidRPr="00C5764C">
        <w:rPr>
          <w:rFonts w:asciiTheme="minorHAnsi" w:hAnsiTheme="minorHAnsi" w:cstheme="minorHAnsi"/>
          <w:color w:val="auto"/>
          <w:sz w:val="22"/>
          <w:szCs w:val="22"/>
        </w:rPr>
        <w:t xml:space="preserve"> </w:t>
      </w:r>
      <w:r w:rsidR="00F223E7">
        <w:rPr>
          <w:rFonts w:asciiTheme="minorHAnsi" w:hAnsiTheme="minorHAnsi" w:cstheme="minorHAnsi"/>
          <w:color w:val="auto"/>
          <w:sz w:val="22"/>
          <w:szCs w:val="22"/>
        </w:rPr>
        <w:t>verbraucht</w:t>
      </w:r>
      <w:r w:rsidRPr="00C5764C">
        <w:rPr>
          <w:rFonts w:asciiTheme="minorHAnsi" w:hAnsiTheme="minorHAnsi" w:cstheme="minorHAnsi"/>
          <w:color w:val="auto"/>
          <w:sz w:val="22"/>
          <w:szCs w:val="22"/>
        </w:rPr>
        <w:t xml:space="preserve">, </w:t>
      </w:r>
      <w:r w:rsidR="000A4E17">
        <w:rPr>
          <w:rFonts w:asciiTheme="minorHAnsi" w:hAnsiTheme="minorHAnsi" w:cstheme="minorHAnsi"/>
          <w:color w:val="auto"/>
          <w:sz w:val="22"/>
          <w:szCs w:val="22"/>
        </w:rPr>
        <w:t>werden</w:t>
      </w:r>
      <w:r w:rsidR="000A4E17" w:rsidRPr="00C5764C">
        <w:rPr>
          <w:rFonts w:asciiTheme="minorHAnsi" w:hAnsiTheme="minorHAnsi" w:cstheme="minorHAnsi"/>
          <w:color w:val="auto"/>
          <w:sz w:val="22"/>
          <w:szCs w:val="22"/>
        </w:rPr>
        <w:t xml:space="preserve"> </w:t>
      </w:r>
      <w:r w:rsidRPr="00C5764C">
        <w:rPr>
          <w:rFonts w:asciiTheme="minorHAnsi" w:hAnsiTheme="minorHAnsi" w:cstheme="minorHAnsi"/>
          <w:color w:val="auto"/>
          <w:sz w:val="22"/>
          <w:szCs w:val="22"/>
        </w:rPr>
        <w:t xml:space="preserve">zum </w:t>
      </w:r>
      <w:r w:rsidR="00391193">
        <w:rPr>
          <w:rFonts w:asciiTheme="minorHAnsi" w:hAnsiTheme="minorHAnsi" w:cstheme="minorHAnsi"/>
          <w:color w:val="auto"/>
          <w:sz w:val="22"/>
          <w:szCs w:val="22"/>
        </w:rPr>
        <w:t xml:space="preserve">Erwärmen des </w:t>
      </w:r>
      <w:r w:rsidRPr="00C5764C">
        <w:rPr>
          <w:rFonts w:asciiTheme="minorHAnsi" w:hAnsiTheme="minorHAnsi" w:cstheme="minorHAnsi"/>
          <w:color w:val="auto"/>
          <w:sz w:val="22"/>
          <w:szCs w:val="22"/>
        </w:rPr>
        <w:t>Wasser</w:t>
      </w:r>
      <w:r w:rsidR="00391193">
        <w:rPr>
          <w:rFonts w:asciiTheme="minorHAnsi" w:hAnsiTheme="minorHAnsi" w:cstheme="minorHAnsi"/>
          <w:color w:val="auto"/>
          <w:sz w:val="22"/>
          <w:szCs w:val="22"/>
        </w:rPr>
        <w:t>s</w:t>
      </w:r>
      <w:r w:rsidRPr="00C5764C">
        <w:rPr>
          <w:rFonts w:asciiTheme="minorHAnsi" w:hAnsiTheme="minorHAnsi" w:cstheme="minorHAnsi"/>
          <w:color w:val="auto"/>
          <w:sz w:val="22"/>
          <w:szCs w:val="22"/>
        </w:rPr>
        <w:t xml:space="preserve"> </w:t>
      </w:r>
      <w:r>
        <w:rPr>
          <w:rFonts w:asciiTheme="minorHAnsi" w:hAnsiTheme="minorHAnsi" w:cstheme="minorHAnsi"/>
          <w:color w:val="auto"/>
          <w:sz w:val="22"/>
          <w:szCs w:val="22"/>
        </w:rPr>
        <w:t>benötigt</w:t>
      </w:r>
      <w:r w:rsidRPr="00C5764C">
        <w:rPr>
          <w:rFonts w:asciiTheme="minorHAnsi" w:hAnsiTheme="minorHAnsi" w:cstheme="minorHAnsi"/>
          <w:color w:val="auto"/>
          <w:sz w:val="22"/>
          <w:szCs w:val="22"/>
        </w:rPr>
        <w:t xml:space="preserve">. </w:t>
      </w:r>
      <w:r w:rsidR="000A4E17">
        <w:rPr>
          <w:rFonts w:asciiTheme="minorHAnsi" w:eastAsia="Times New Roman" w:hAnsiTheme="minorHAnsi" w:cstheme="minorHAnsi"/>
          <w:sz w:val="22"/>
          <w:szCs w:val="22"/>
          <w:lang w:eastAsia="de-DE"/>
        </w:rPr>
        <w:t>E</w:t>
      </w:r>
      <w:r w:rsidRPr="00C5764C">
        <w:rPr>
          <w:rFonts w:asciiTheme="minorHAnsi" w:eastAsia="Times New Roman" w:hAnsiTheme="minorHAnsi" w:cstheme="minorHAnsi"/>
          <w:sz w:val="22"/>
          <w:szCs w:val="22"/>
          <w:lang w:eastAsia="de-DE"/>
        </w:rPr>
        <w:t xml:space="preserve">in Durchschnittshaushalt </w:t>
      </w:r>
      <w:r w:rsidR="000A4E17">
        <w:rPr>
          <w:rFonts w:asciiTheme="minorHAnsi" w:eastAsia="Times New Roman" w:hAnsiTheme="minorHAnsi" w:cstheme="minorHAnsi"/>
          <w:sz w:val="22"/>
          <w:szCs w:val="22"/>
          <w:lang w:eastAsia="de-DE"/>
        </w:rPr>
        <w:t xml:space="preserve">kann beispielsweise </w:t>
      </w:r>
      <w:r w:rsidRPr="00C5764C">
        <w:rPr>
          <w:rFonts w:asciiTheme="minorHAnsi" w:eastAsia="Times New Roman" w:hAnsiTheme="minorHAnsi" w:cstheme="minorHAnsi"/>
          <w:sz w:val="22"/>
          <w:szCs w:val="22"/>
          <w:lang w:eastAsia="de-DE"/>
        </w:rPr>
        <w:t>bei einer Reduktion der Waschtemperatur von 60</w:t>
      </w:r>
      <w:r w:rsidRPr="00C5764C">
        <w:rPr>
          <w:rFonts w:asciiTheme="minorHAnsi" w:hAnsiTheme="minorHAnsi" w:cstheme="minorHAnsi"/>
          <w:color w:val="auto"/>
          <w:sz w:val="22"/>
          <w:szCs w:val="22"/>
        </w:rPr>
        <w:t>°C</w:t>
      </w:r>
      <w:r w:rsidRPr="00C5764C">
        <w:rPr>
          <w:rFonts w:asciiTheme="minorHAnsi" w:eastAsia="Times New Roman" w:hAnsiTheme="minorHAnsi" w:cstheme="minorHAnsi"/>
          <w:sz w:val="22"/>
          <w:szCs w:val="22"/>
          <w:lang w:eastAsia="de-DE"/>
        </w:rPr>
        <w:t xml:space="preserve"> auf 20</w:t>
      </w:r>
      <w:r w:rsidRPr="00C5764C">
        <w:rPr>
          <w:rFonts w:asciiTheme="minorHAnsi" w:hAnsiTheme="minorHAnsi" w:cstheme="minorHAnsi"/>
          <w:color w:val="auto"/>
          <w:sz w:val="22"/>
          <w:szCs w:val="22"/>
        </w:rPr>
        <w:t>°C</w:t>
      </w:r>
      <w:r w:rsidRPr="00C5764C">
        <w:rPr>
          <w:rFonts w:asciiTheme="minorHAnsi" w:eastAsia="Times New Roman" w:hAnsiTheme="minorHAnsi" w:cstheme="minorHAnsi"/>
          <w:sz w:val="22"/>
          <w:szCs w:val="22"/>
          <w:lang w:eastAsia="de-DE"/>
        </w:rPr>
        <w:t xml:space="preserve"> </w:t>
      </w:r>
      <w:r w:rsidR="000A4E17">
        <w:rPr>
          <w:rFonts w:asciiTheme="minorHAnsi" w:eastAsia="Times New Roman" w:hAnsiTheme="minorHAnsi" w:cstheme="minorHAnsi"/>
          <w:sz w:val="22"/>
          <w:szCs w:val="22"/>
          <w:lang w:eastAsia="de-DE"/>
        </w:rPr>
        <w:t xml:space="preserve">seine </w:t>
      </w:r>
      <w:r w:rsidRPr="00C5764C">
        <w:rPr>
          <w:rFonts w:asciiTheme="minorHAnsi" w:eastAsia="Times New Roman" w:hAnsiTheme="minorHAnsi" w:cstheme="minorHAnsi"/>
          <w:sz w:val="22"/>
          <w:szCs w:val="22"/>
          <w:lang w:eastAsia="de-DE"/>
        </w:rPr>
        <w:t>Energiekosten beim Waschen – </w:t>
      </w:r>
      <w:r w:rsidR="000A4E17">
        <w:rPr>
          <w:rFonts w:asciiTheme="minorHAnsi" w:eastAsia="Times New Roman" w:hAnsiTheme="minorHAnsi" w:cstheme="minorHAnsi"/>
          <w:sz w:val="22"/>
          <w:szCs w:val="22"/>
          <w:lang w:eastAsia="de-DE"/>
        </w:rPr>
        <w:t>basierend auf d</w:t>
      </w:r>
      <w:r w:rsidR="008F1DBF">
        <w:rPr>
          <w:rFonts w:asciiTheme="minorHAnsi" w:eastAsia="Times New Roman" w:hAnsiTheme="minorHAnsi" w:cstheme="minorHAnsi"/>
          <w:sz w:val="22"/>
          <w:szCs w:val="22"/>
          <w:lang w:eastAsia="de-DE"/>
        </w:rPr>
        <w:t>en</w:t>
      </w:r>
      <w:r w:rsidR="000A4E17" w:rsidRPr="00C5764C">
        <w:rPr>
          <w:rFonts w:asciiTheme="minorHAnsi" w:eastAsia="Times New Roman" w:hAnsiTheme="minorHAnsi" w:cstheme="minorHAnsi"/>
          <w:sz w:val="22"/>
          <w:szCs w:val="22"/>
          <w:lang w:eastAsia="de-DE"/>
        </w:rPr>
        <w:t xml:space="preserve"> </w:t>
      </w:r>
      <w:r w:rsidRPr="00C5764C">
        <w:rPr>
          <w:rFonts w:asciiTheme="minorHAnsi" w:eastAsia="Times New Roman" w:hAnsiTheme="minorHAnsi" w:cstheme="minorHAnsi"/>
          <w:sz w:val="22"/>
          <w:szCs w:val="22"/>
          <w:lang w:eastAsia="de-DE"/>
        </w:rPr>
        <w:t>derzeitigen Stromkosten – </w:t>
      </w:r>
      <w:r w:rsidR="000A4E17">
        <w:rPr>
          <w:rFonts w:asciiTheme="minorHAnsi" w:eastAsia="Times New Roman" w:hAnsiTheme="minorHAnsi" w:cstheme="minorHAnsi"/>
          <w:sz w:val="22"/>
          <w:szCs w:val="22"/>
          <w:lang w:eastAsia="de-DE"/>
        </w:rPr>
        <w:t xml:space="preserve">um </w:t>
      </w:r>
      <w:r w:rsidRPr="00C5764C">
        <w:rPr>
          <w:rFonts w:asciiTheme="minorHAnsi" w:eastAsia="Times New Roman" w:hAnsiTheme="minorHAnsi" w:cstheme="minorHAnsi"/>
          <w:sz w:val="22"/>
          <w:szCs w:val="22"/>
          <w:lang w:eastAsia="de-DE"/>
        </w:rPr>
        <w:t xml:space="preserve">rund 100 Euro jährlich </w:t>
      </w:r>
      <w:r w:rsidR="000A4E17">
        <w:rPr>
          <w:rFonts w:asciiTheme="minorHAnsi" w:eastAsia="Times New Roman" w:hAnsiTheme="minorHAnsi" w:cstheme="minorHAnsi"/>
          <w:sz w:val="22"/>
          <w:szCs w:val="22"/>
          <w:lang w:eastAsia="de-DE"/>
        </w:rPr>
        <w:t>senken</w:t>
      </w:r>
      <w:r w:rsidRPr="00C5764C">
        <w:rPr>
          <w:rFonts w:asciiTheme="minorHAnsi" w:eastAsia="Times New Roman" w:hAnsiTheme="minorHAnsi" w:cstheme="minorHAnsi"/>
          <w:sz w:val="22"/>
          <w:szCs w:val="22"/>
          <w:lang w:eastAsia="de-DE"/>
        </w:rPr>
        <w:t xml:space="preserve">. </w:t>
      </w:r>
      <w:r w:rsidR="000E7144">
        <w:rPr>
          <w:rFonts w:asciiTheme="minorHAnsi" w:eastAsia="Times New Roman" w:hAnsiTheme="minorHAnsi" w:cstheme="minorHAnsi"/>
          <w:sz w:val="22"/>
          <w:szCs w:val="22"/>
          <w:lang w:eastAsia="de-DE"/>
        </w:rPr>
        <w:t>Zudem</w:t>
      </w:r>
      <w:r w:rsidR="000E7144" w:rsidRPr="00C5764C">
        <w:rPr>
          <w:rFonts w:asciiTheme="minorHAnsi" w:eastAsia="Times New Roman" w:hAnsiTheme="minorHAnsi" w:cstheme="minorHAnsi"/>
          <w:sz w:val="22"/>
          <w:szCs w:val="22"/>
          <w:lang w:eastAsia="de-DE"/>
        </w:rPr>
        <w:t xml:space="preserve"> </w:t>
      </w:r>
      <w:r w:rsidRPr="00C5764C">
        <w:rPr>
          <w:rFonts w:asciiTheme="minorHAnsi" w:eastAsia="Times New Roman" w:hAnsiTheme="minorHAnsi" w:cstheme="minorHAnsi"/>
          <w:sz w:val="22"/>
          <w:szCs w:val="22"/>
          <w:lang w:eastAsia="de-DE"/>
        </w:rPr>
        <w:t>sinken</w:t>
      </w:r>
      <w:r w:rsidR="000A4E17">
        <w:rPr>
          <w:rFonts w:asciiTheme="minorHAnsi" w:eastAsia="Times New Roman" w:hAnsiTheme="minorHAnsi" w:cstheme="minorHAnsi"/>
          <w:sz w:val="22"/>
          <w:szCs w:val="22"/>
          <w:lang w:eastAsia="de-DE"/>
        </w:rPr>
        <w:t xml:space="preserve"> </w:t>
      </w:r>
      <w:r w:rsidRPr="00C5764C">
        <w:rPr>
          <w:rFonts w:asciiTheme="minorHAnsi" w:eastAsia="Times New Roman" w:hAnsiTheme="minorHAnsi" w:cstheme="minorHAnsi"/>
          <w:sz w:val="22"/>
          <w:szCs w:val="22"/>
          <w:lang w:eastAsia="de-DE"/>
        </w:rPr>
        <w:t xml:space="preserve">die Emissionen um </w:t>
      </w:r>
      <w:r w:rsidR="000A4E17">
        <w:rPr>
          <w:rFonts w:asciiTheme="minorHAnsi" w:eastAsia="Times New Roman" w:hAnsiTheme="minorHAnsi" w:cstheme="minorHAnsi"/>
          <w:sz w:val="22"/>
          <w:szCs w:val="22"/>
          <w:lang w:eastAsia="de-DE"/>
        </w:rPr>
        <w:t>rund 60</w:t>
      </w:r>
      <w:r w:rsidRPr="00C5764C">
        <w:rPr>
          <w:rFonts w:asciiTheme="minorHAnsi" w:eastAsia="Times New Roman" w:hAnsiTheme="minorHAnsi" w:cstheme="minorHAnsi"/>
          <w:sz w:val="22"/>
          <w:szCs w:val="22"/>
          <w:lang w:eastAsia="de-DE"/>
        </w:rPr>
        <w:t xml:space="preserve"> </w:t>
      </w:r>
      <w:r>
        <w:rPr>
          <w:rFonts w:asciiTheme="minorHAnsi" w:eastAsia="Times New Roman" w:hAnsiTheme="minorHAnsi" w:cstheme="minorHAnsi"/>
          <w:sz w:val="22"/>
          <w:szCs w:val="22"/>
          <w:lang w:eastAsia="de-DE"/>
        </w:rPr>
        <w:t>Prozent</w:t>
      </w:r>
      <w:r w:rsidRPr="00C5764C">
        <w:rPr>
          <w:rFonts w:asciiTheme="minorHAnsi" w:eastAsia="Times New Roman" w:hAnsiTheme="minorHAnsi" w:cstheme="minorHAnsi"/>
          <w:sz w:val="22"/>
          <w:szCs w:val="22"/>
          <w:lang w:eastAsia="de-DE"/>
        </w:rPr>
        <w:t xml:space="preserve">, wenn statt mit </w:t>
      </w:r>
      <w:r w:rsidRPr="00C5764C">
        <w:rPr>
          <w:rFonts w:asciiTheme="minorHAnsi" w:hAnsiTheme="minorHAnsi" w:cstheme="minorHAnsi"/>
          <w:color w:val="auto"/>
          <w:sz w:val="22"/>
          <w:szCs w:val="22"/>
        </w:rPr>
        <w:t>40°C</w:t>
      </w:r>
      <w:r w:rsidR="000E7144">
        <w:rPr>
          <w:rFonts w:asciiTheme="minorHAnsi" w:eastAsia="Times New Roman" w:hAnsiTheme="minorHAnsi" w:cstheme="minorHAnsi"/>
          <w:sz w:val="22"/>
          <w:szCs w:val="22"/>
          <w:lang w:eastAsia="de-DE"/>
        </w:rPr>
        <w:t xml:space="preserve">, </w:t>
      </w:r>
      <w:r w:rsidRPr="00C5764C">
        <w:rPr>
          <w:rFonts w:asciiTheme="minorHAnsi" w:eastAsia="Times New Roman" w:hAnsiTheme="minorHAnsi" w:cstheme="minorHAnsi"/>
          <w:sz w:val="22"/>
          <w:szCs w:val="22"/>
          <w:lang w:eastAsia="de-DE"/>
        </w:rPr>
        <w:t xml:space="preserve">mit </w:t>
      </w:r>
      <w:r w:rsidR="000A4E17">
        <w:rPr>
          <w:rFonts w:asciiTheme="minorHAnsi" w:eastAsia="Times New Roman" w:hAnsiTheme="minorHAnsi" w:cstheme="minorHAnsi"/>
          <w:sz w:val="22"/>
          <w:szCs w:val="22"/>
          <w:lang w:eastAsia="de-DE"/>
        </w:rPr>
        <w:t xml:space="preserve">nur </w:t>
      </w:r>
      <w:r w:rsidRPr="00C5764C">
        <w:rPr>
          <w:rFonts w:asciiTheme="minorHAnsi" w:hAnsiTheme="minorHAnsi" w:cstheme="minorHAnsi"/>
          <w:color w:val="auto"/>
          <w:sz w:val="22"/>
          <w:szCs w:val="22"/>
        </w:rPr>
        <w:t xml:space="preserve">20°C </w:t>
      </w:r>
      <w:r w:rsidRPr="00C5764C">
        <w:rPr>
          <w:rFonts w:asciiTheme="minorHAnsi" w:hAnsiTheme="minorHAnsi" w:cstheme="minorHAnsi"/>
          <w:sz w:val="22"/>
          <w:szCs w:val="22"/>
        </w:rPr>
        <w:t>gewaschen wird.</w:t>
      </w:r>
    </w:p>
    <w:p w14:paraId="1D02999F" w14:textId="77777777" w:rsidR="000A4E17" w:rsidRDefault="000A4E17" w:rsidP="00C5764C">
      <w:pPr>
        <w:pStyle w:val="Default"/>
        <w:jc w:val="both"/>
        <w:rPr>
          <w:rFonts w:asciiTheme="minorHAnsi" w:hAnsiTheme="minorHAnsi" w:cstheme="minorHAnsi"/>
          <w:sz w:val="22"/>
          <w:szCs w:val="22"/>
        </w:rPr>
      </w:pPr>
    </w:p>
    <w:p w14:paraId="406238CF" w14:textId="496F0786" w:rsidR="00C5764C" w:rsidRDefault="000A4E17" w:rsidP="00C5764C">
      <w:pPr>
        <w:pStyle w:val="Default"/>
        <w:jc w:val="both"/>
        <w:rPr>
          <w:rFonts w:asciiTheme="minorHAnsi" w:hAnsiTheme="minorHAnsi" w:cstheme="minorHAnsi"/>
          <w:sz w:val="22"/>
          <w:szCs w:val="22"/>
        </w:rPr>
      </w:pPr>
      <w:r>
        <w:rPr>
          <w:rFonts w:asciiTheme="minorHAnsi" w:hAnsiTheme="minorHAnsi" w:cstheme="minorHAnsi"/>
          <w:sz w:val="22"/>
          <w:szCs w:val="22"/>
        </w:rPr>
        <w:t>Neue Waschmittel-Rezepturen</w:t>
      </w:r>
      <w:r w:rsidR="00F223E7">
        <w:rPr>
          <w:rFonts w:asciiTheme="minorHAnsi" w:hAnsiTheme="minorHAnsi" w:cstheme="minorHAnsi"/>
          <w:sz w:val="22"/>
          <w:szCs w:val="22"/>
        </w:rPr>
        <w:t xml:space="preserve"> </w:t>
      </w:r>
      <w:r>
        <w:rPr>
          <w:rFonts w:asciiTheme="minorHAnsi" w:hAnsiTheme="minorHAnsi" w:cstheme="minorHAnsi"/>
          <w:sz w:val="22"/>
          <w:szCs w:val="22"/>
        </w:rPr>
        <w:t xml:space="preserve">machen es möglich, dass Kaltrezepturen immer effizienter </w:t>
      </w:r>
      <w:r w:rsidR="001006BB">
        <w:rPr>
          <w:rFonts w:asciiTheme="minorHAnsi" w:hAnsiTheme="minorHAnsi" w:cstheme="minorHAnsi"/>
          <w:sz w:val="22"/>
          <w:szCs w:val="22"/>
        </w:rPr>
        <w:t>wirken.</w:t>
      </w:r>
    </w:p>
    <w:p w14:paraId="23A4227B" w14:textId="77777777" w:rsidR="00C5764C" w:rsidRDefault="00C5764C" w:rsidP="00C5764C">
      <w:pPr>
        <w:pStyle w:val="Default"/>
        <w:jc w:val="both"/>
        <w:rPr>
          <w:rFonts w:asciiTheme="minorHAnsi" w:hAnsiTheme="minorHAnsi" w:cstheme="minorHAnsi"/>
          <w:sz w:val="22"/>
          <w:szCs w:val="22"/>
        </w:rPr>
      </w:pPr>
    </w:p>
    <w:p w14:paraId="025B2A47" w14:textId="6D0046C9" w:rsidR="00C5764C" w:rsidRPr="00C5764C" w:rsidRDefault="00C5764C" w:rsidP="00C5764C">
      <w:pPr>
        <w:pStyle w:val="Default"/>
        <w:jc w:val="both"/>
        <w:rPr>
          <w:rFonts w:asciiTheme="minorHAnsi" w:hAnsiTheme="minorHAnsi" w:cstheme="minorHAnsi"/>
          <w:sz w:val="22"/>
          <w:szCs w:val="22"/>
        </w:rPr>
      </w:pPr>
      <w:r w:rsidRPr="00C5764C">
        <w:rPr>
          <w:rFonts w:asciiTheme="minorHAnsi" w:hAnsiTheme="minorHAnsi" w:cstheme="minorHAnsi"/>
          <w:sz w:val="22"/>
          <w:szCs w:val="22"/>
        </w:rPr>
        <w:t>D</w:t>
      </w:r>
      <w:r w:rsidR="005B2A7E">
        <w:rPr>
          <w:rFonts w:asciiTheme="minorHAnsi" w:hAnsiTheme="minorHAnsi" w:cstheme="minorHAnsi"/>
          <w:sz w:val="22"/>
          <w:szCs w:val="22"/>
        </w:rPr>
        <w:t xml:space="preserve">as </w:t>
      </w:r>
      <w:r w:rsidR="005F06F8">
        <w:rPr>
          <w:rFonts w:asciiTheme="minorHAnsi" w:hAnsiTheme="minorHAnsi" w:cstheme="minorHAnsi"/>
          <w:sz w:val="22"/>
          <w:szCs w:val="22"/>
        </w:rPr>
        <w:t xml:space="preserve">zeigt </w:t>
      </w:r>
      <w:r w:rsidR="005B2A7E">
        <w:rPr>
          <w:rFonts w:asciiTheme="minorHAnsi" w:hAnsiTheme="minorHAnsi" w:cstheme="minorHAnsi"/>
          <w:sz w:val="22"/>
          <w:szCs w:val="22"/>
        </w:rPr>
        <w:t>auch</w:t>
      </w:r>
      <w:r w:rsidR="00254BB6">
        <w:rPr>
          <w:rFonts w:asciiTheme="minorHAnsi" w:hAnsiTheme="minorHAnsi" w:cstheme="minorHAnsi"/>
          <w:sz w:val="22"/>
          <w:szCs w:val="22"/>
        </w:rPr>
        <w:t xml:space="preserve"> die neue Rezeptur von</w:t>
      </w:r>
      <w:r w:rsidRPr="00C5764C">
        <w:rPr>
          <w:rFonts w:asciiTheme="minorHAnsi" w:hAnsiTheme="minorHAnsi" w:cstheme="minorHAnsi"/>
          <w:sz w:val="22"/>
          <w:szCs w:val="22"/>
        </w:rPr>
        <w:t xml:space="preserve"> </w:t>
      </w:r>
      <w:r w:rsidRPr="00F223E7">
        <w:rPr>
          <w:rFonts w:asciiTheme="minorHAnsi" w:hAnsiTheme="minorHAnsi" w:cstheme="minorHAnsi"/>
          <w:b/>
          <w:bCs/>
          <w:sz w:val="22"/>
          <w:szCs w:val="22"/>
        </w:rPr>
        <w:t>Weiße</w:t>
      </w:r>
      <w:r w:rsidR="00254BB6">
        <w:rPr>
          <w:rFonts w:asciiTheme="minorHAnsi" w:hAnsiTheme="minorHAnsi" w:cstheme="minorHAnsi"/>
          <w:b/>
          <w:bCs/>
          <w:sz w:val="22"/>
          <w:szCs w:val="22"/>
        </w:rPr>
        <w:t>r</w:t>
      </w:r>
      <w:r w:rsidRPr="00F223E7">
        <w:rPr>
          <w:rFonts w:asciiTheme="minorHAnsi" w:hAnsiTheme="minorHAnsi" w:cstheme="minorHAnsi"/>
          <w:b/>
          <w:bCs/>
          <w:sz w:val="22"/>
          <w:szCs w:val="22"/>
        </w:rPr>
        <w:t xml:space="preserve"> Riese</w:t>
      </w:r>
      <w:r w:rsidRPr="00C5764C">
        <w:rPr>
          <w:rFonts w:asciiTheme="minorHAnsi" w:hAnsiTheme="minorHAnsi" w:cstheme="minorHAnsi"/>
          <w:sz w:val="22"/>
          <w:szCs w:val="22"/>
        </w:rPr>
        <w:t xml:space="preserve"> und das neue </w:t>
      </w:r>
      <w:proofErr w:type="spellStart"/>
      <w:r w:rsidRPr="00F223E7">
        <w:rPr>
          <w:rFonts w:asciiTheme="minorHAnsi" w:hAnsiTheme="minorHAnsi" w:cstheme="minorHAnsi"/>
          <w:b/>
          <w:bCs/>
          <w:sz w:val="22"/>
          <w:szCs w:val="22"/>
        </w:rPr>
        <w:t>Dixan</w:t>
      </w:r>
      <w:proofErr w:type="spellEnd"/>
      <w:r w:rsidRPr="00C5764C">
        <w:rPr>
          <w:rFonts w:asciiTheme="minorHAnsi" w:hAnsiTheme="minorHAnsi" w:cstheme="minorHAnsi"/>
          <w:sz w:val="22"/>
          <w:szCs w:val="22"/>
        </w:rPr>
        <w:t xml:space="preserve"> mit</w:t>
      </w:r>
      <w:r w:rsidR="005B2A7E">
        <w:rPr>
          <w:rFonts w:asciiTheme="minorHAnsi" w:hAnsiTheme="minorHAnsi" w:cstheme="minorHAnsi"/>
          <w:sz w:val="22"/>
          <w:szCs w:val="22"/>
        </w:rPr>
        <w:t xml:space="preserve"> </w:t>
      </w:r>
      <w:r w:rsidRPr="00C5764C">
        <w:rPr>
          <w:rFonts w:asciiTheme="minorHAnsi" w:hAnsiTheme="minorHAnsi" w:cstheme="minorHAnsi"/>
          <w:sz w:val="22"/>
          <w:szCs w:val="22"/>
        </w:rPr>
        <w:t>4+1</w:t>
      </w:r>
      <w:r w:rsidR="00391193">
        <w:rPr>
          <w:rFonts w:asciiTheme="minorHAnsi" w:hAnsiTheme="minorHAnsi" w:cstheme="minorHAnsi"/>
          <w:sz w:val="22"/>
          <w:szCs w:val="22"/>
        </w:rPr>
        <w:t>-</w:t>
      </w:r>
      <w:r w:rsidRPr="00C5764C">
        <w:rPr>
          <w:rFonts w:asciiTheme="minorHAnsi" w:hAnsiTheme="minorHAnsi" w:cstheme="minorHAnsi"/>
          <w:sz w:val="22"/>
          <w:szCs w:val="22"/>
        </w:rPr>
        <w:t xml:space="preserve">Konzept. </w:t>
      </w:r>
    </w:p>
    <w:p w14:paraId="7E719EF6" w14:textId="77777777" w:rsidR="00C5764C" w:rsidRPr="00C5764C" w:rsidRDefault="00C5764C" w:rsidP="00C5764C">
      <w:pPr>
        <w:pStyle w:val="Default"/>
        <w:jc w:val="both"/>
        <w:rPr>
          <w:rFonts w:asciiTheme="minorHAnsi" w:hAnsiTheme="minorHAnsi" w:cstheme="minorHAnsi"/>
          <w:color w:val="auto"/>
          <w:sz w:val="22"/>
          <w:szCs w:val="22"/>
        </w:rPr>
      </w:pPr>
    </w:p>
    <w:p w14:paraId="67EC33E9" w14:textId="7CC257C6" w:rsidR="00C5764C" w:rsidRPr="00F223E7" w:rsidRDefault="005F0809" w:rsidP="00C5764C">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Weißer Riese</w:t>
      </w:r>
      <w:r w:rsidR="001006BB">
        <w:rPr>
          <w:rFonts w:asciiTheme="minorHAnsi" w:hAnsiTheme="minorHAnsi" w:cstheme="minorHAnsi"/>
          <w:b/>
          <w:bCs/>
          <w:color w:val="auto"/>
          <w:sz w:val="22"/>
          <w:szCs w:val="22"/>
        </w:rPr>
        <w:t xml:space="preserve"> Gel</w:t>
      </w:r>
    </w:p>
    <w:p w14:paraId="6B905BD1" w14:textId="6B96EF89" w:rsidR="00C5764C" w:rsidRPr="00C5764C" w:rsidRDefault="00C5764C" w:rsidP="008C6C21">
      <w:pPr>
        <w:spacing w:line="240" w:lineRule="auto"/>
        <w:rPr>
          <w:rFonts w:asciiTheme="minorHAnsi" w:hAnsiTheme="minorHAnsi" w:cstheme="minorHAnsi"/>
          <w:color w:val="000000"/>
          <w:szCs w:val="22"/>
        </w:rPr>
      </w:pPr>
      <w:r w:rsidRPr="00C5764C">
        <w:rPr>
          <w:rFonts w:asciiTheme="minorHAnsi" w:hAnsiTheme="minorHAnsi" w:cstheme="minorHAnsi"/>
          <w:szCs w:val="22"/>
        </w:rPr>
        <w:t xml:space="preserve">So </w:t>
      </w:r>
      <w:r w:rsidR="00537DAE">
        <w:rPr>
          <w:rFonts w:asciiTheme="minorHAnsi" w:hAnsiTheme="minorHAnsi" w:cstheme="minorHAnsi"/>
          <w:szCs w:val="22"/>
        </w:rPr>
        <w:t xml:space="preserve">entsteht durch </w:t>
      </w:r>
      <w:r w:rsidRPr="00C5764C">
        <w:rPr>
          <w:rFonts w:asciiTheme="minorHAnsi" w:hAnsiTheme="minorHAnsi" w:cstheme="minorHAnsi"/>
          <w:szCs w:val="22"/>
        </w:rPr>
        <w:t>de</w:t>
      </w:r>
      <w:r w:rsidR="00537DAE">
        <w:rPr>
          <w:rFonts w:asciiTheme="minorHAnsi" w:hAnsiTheme="minorHAnsi" w:cstheme="minorHAnsi"/>
          <w:szCs w:val="22"/>
        </w:rPr>
        <w:t>n</w:t>
      </w:r>
      <w:r w:rsidRPr="00C5764C">
        <w:rPr>
          <w:rFonts w:asciiTheme="minorHAnsi" w:hAnsiTheme="minorHAnsi" w:cstheme="minorHAnsi"/>
          <w:szCs w:val="22"/>
        </w:rPr>
        <w:t xml:space="preserve"> Austausch von zwei Enzymen beim</w:t>
      </w:r>
      <w:r w:rsidR="00537DAE">
        <w:rPr>
          <w:rFonts w:asciiTheme="minorHAnsi" w:hAnsiTheme="minorHAnsi" w:cstheme="minorHAnsi"/>
          <w:szCs w:val="22"/>
        </w:rPr>
        <w:t xml:space="preserve"> neuen</w:t>
      </w:r>
      <w:r w:rsidRPr="00C5764C">
        <w:rPr>
          <w:rFonts w:asciiTheme="minorHAnsi" w:hAnsiTheme="minorHAnsi" w:cstheme="minorHAnsi"/>
          <w:szCs w:val="22"/>
        </w:rPr>
        <w:t xml:space="preserve"> Weißer Riese Gel eine </w:t>
      </w:r>
      <w:r w:rsidR="00537DAE">
        <w:rPr>
          <w:rFonts w:asciiTheme="minorHAnsi" w:hAnsiTheme="minorHAnsi" w:cstheme="minorHAnsi"/>
          <w:szCs w:val="22"/>
        </w:rPr>
        <w:t xml:space="preserve">Reduktion der </w:t>
      </w:r>
      <w:r w:rsidR="005B2A7E">
        <w:rPr>
          <w:rFonts w:asciiTheme="minorHAnsi" w:hAnsiTheme="minorHAnsi" w:cstheme="minorHAnsi"/>
          <w:szCs w:val="22"/>
        </w:rPr>
        <w:t>notwendigen Waschmittelmenge</w:t>
      </w:r>
      <w:r w:rsidR="00537DAE">
        <w:rPr>
          <w:rFonts w:asciiTheme="minorHAnsi" w:hAnsiTheme="minorHAnsi" w:cstheme="minorHAnsi"/>
          <w:szCs w:val="22"/>
        </w:rPr>
        <w:t xml:space="preserve"> beim Waschen. Diese sinkt nun</w:t>
      </w:r>
      <w:r w:rsidRPr="00C5764C">
        <w:rPr>
          <w:rFonts w:asciiTheme="minorHAnsi" w:hAnsiTheme="minorHAnsi" w:cstheme="minorHAnsi"/>
          <w:szCs w:val="22"/>
        </w:rPr>
        <w:t xml:space="preserve"> von 50 auf 45 ml pro Waschgang. </w:t>
      </w:r>
      <w:r w:rsidR="005B2A7E">
        <w:rPr>
          <w:rFonts w:asciiTheme="minorHAnsi" w:hAnsiTheme="minorHAnsi" w:cstheme="minorHAnsi"/>
          <w:szCs w:val="22"/>
        </w:rPr>
        <w:t>Der</w:t>
      </w:r>
      <w:r w:rsidR="005B2A7E" w:rsidRPr="00C5764C">
        <w:rPr>
          <w:rFonts w:asciiTheme="minorHAnsi" w:hAnsiTheme="minorHAnsi" w:cstheme="minorHAnsi"/>
          <w:szCs w:val="22"/>
        </w:rPr>
        <w:t xml:space="preserve"> </w:t>
      </w:r>
      <w:r w:rsidRPr="00C5764C">
        <w:rPr>
          <w:rFonts w:asciiTheme="minorHAnsi" w:hAnsiTheme="minorHAnsi" w:cstheme="minorHAnsi"/>
          <w:szCs w:val="22"/>
        </w:rPr>
        <w:t>verbesserte Enzym-Mix sorgt</w:t>
      </w:r>
      <w:r w:rsidR="005B2A7E">
        <w:rPr>
          <w:rFonts w:asciiTheme="minorHAnsi" w:hAnsiTheme="minorHAnsi" w:cstheme="minorHAnsi"/>
          <w:szCs w:val="22"/>
        </w:rPr>
        <w:t xml:space="preserve"> </w:t>
      </w:r>
      <w:r w:rsidR="001006BB">
        <w:rPr>
          <w:rFonts w:asciiTheme="minorHAnsi" w:hAnsiTheme="minorHAnsi" w:cstheme="minorHAnsi"/>
          <w:szCs w:val="22"/>
        </w:rPr>
        <w:t>auch</w:t>
      </w:r>
      <w:r w:rsidR="001006BB" w:rsidRPr="00C5764C">
        <w:rPr>
          <w:rFonts w:asciiTheme="minorHAnsi" w:hAnsiTheme="minorHAnsi" w:cstheme="minorHAnsi"/>
          <w:szCs w:val="22"/>
        </w:rPr>
        <w:t xml:space="preserve"> </w:t>
      </w:r>
      <w:r w:rsidRPr="00C5764C">
        <w:rPr>
          <w:rFonts w:asciiTheme="minorHAnsi" w:hAnsiTheme="minorHAnsi" w:cstheme="minorHAnsi"/>
          <w:szCs w:val="22"/>
        </w:rPr>
        <w:t>bei</w:t>
      </w:r>
      <w:r w:rsidR="00391193">
        <w:rPr>
          <w:rFonts w:asciiTheme="minorHAnsi" w:hAnsiTheme="minorHAnsi" w:cstheme="minorHAnsi"/>
          <w:szCs w:val="22"/>
        </w:rPr>
        <w:t>m</w:t>
      </w:r>
      <w:r w:rsidRPr="00C5764C">
        <w:rPr>
          <w:rFonts w:asciiTheme="minorHAnsi" w:hAnsiTheme="minorHAnsi" w:cstheme="minorHAnsi"/>
          <w:szCs w:val="22"/>
        </w:rPr>
        <w:t xml:space="preserve"> Weißer Riese Pulver</w:t>
      </w:r>
      <w:r w:rsidR="00537DAE">
        <w:rPr>
          <w:rFonts w:asciiTheme="minorHAnsi" w:hAnsiTheme="minorHAnsi" w:cstheme="minorHAnsi"/>
          <w:szCs w:val="22"/>
        </w:rPr>
        <w:t xml:space="preserve"> </w:t>
      </w:r>
      <w:r w:rsidRPr="00C5764C">
        <w:rPr>
          <w:rFonts w:asciiTheme="minorHAnsi" w:hAnsiTheme="minorHAnsi" w:cstheme="minorHAnsi"/>
          <w:szCs w:val="22"/>
        </w:rPr>
        <w:t xml:space="preserve">für eine </w:t>
      </w:r>
      <w:r w:rsidR="00537DAE">
        <w:rPr>
          <w:rFonts w:asciiTheme="minorHAnsi" w:hAnsiTheme="minorHAnsi" w:cstheme="minorHAnsi"/>
          <w:szCs w:val="22"/>
        </w:rPr>
        <w:t>Senkung</w:t>
      </w:r>
      <w:r w:rsidR="00537DAE" w:rsidRPr="00C5764C">
        <w:rPr>
          <w:rFonts w:asciiTheme="minorHAnsi" w:hAnsiTheme="minorHAnsi" w:cstheme="minorHAnsi"/>
          <w:szCs w:val="22"/>
        </w:rPr>
        <w:t xml:space="preserve"> </w:t>
      </w:r>
      <w:r w:rsidRPr="00C5764C">
        <w:rPr>
          <w:rFonts w:asciiTheme="minorHAnsi" w:hAnsiTheme="minorHAnsi" w:cstheme="minorHAnsi"/>
          <w:szCs w:val="22"/>
        </w:rPr>
        <w:t xml:space="preserve">der </w:t>
      </w:r>
      <w:r w:rsidR="001006BB">
        <w:rPr>
          <w:rFonts w:asciiTheme="minorHAnsi" w:hAnsiTheme="minorHAnsi" w:cstheme="minorHAnsi"/>
          <w:szCs w:val="22"/>
        </w:rPr>
        <w:t>be</w:t>
      </w:r>
      <w:r w:rsidRPr="00C5764C">
        <w:rPr>
          <w:rFonts w:asciiTheme="minorHAnsi" w:hAnsiTheme="minorHAnsi" w:cstheme="minorHAnsi"/>
          <w:szCs w:val="22"/>
        </w:rPr>
        <w:t>nötig</w:t>
      </w:r>
      <w:r w:rsidR="001006BB">
        <w:rPr>
          <w:rFonts w:asciiTheme="minorHAnsi" w:hAnsiTheme="minorHAnsi" w:cstheme="minorHAnsi"/>
          <w:szCs w:val="22"/>
        </w:rPr>
        <w:t>t</w:t>
      </w:r>
      <w:r w:rsidRPr="00C5764C">
        <w:rPr>
          <w:rFonts w:asciiTheme="minorHAnsi" w:hAnsiTheme="minorHAnsi" w:cstheme="minorHAnsi"/>
          <w:szCs w:val="22"/>
        </w:rPr>
        <w:t>en Menge</w:t>
      </w:r>
      <w:r w:rsidR="00537DAE">
        <w:rPr>
          <w:rFonts w:asciiTheme="minorHAnsi" w:hAnsiTheme="minorHAnsi" w:cstheme="minorHAnsi"/>
          <w:szCs w:val="22"/>
        </w:rPr>
        <w:t>. Statt</w:t>
      </w:r>
      <w:r w:rsidRPr="00C5764C">
        <w:rPr>
          <w:rFonts w:asciiTheme="minorHAnsi" w:hAnsiTheme="minorHAnsi" w:cstheme="minorHAnsi"/>
          <w:szCs w:val="22"/>
        </w:rPr>
        <w:t xml:space="preserve"> 65</w:t>
      </w:r>
      <w:r w:rsidR="00537DAE">
        <w:rPr>
          <w:rFonts w:asciiTheme="minorHAnsi" w:hAnsiTheme="minorHAnsi" w:cstheme="minorHAnsi"/>
          <w:szCs w:val="22"/>
        </w:rPr>
        <w:t xml:space="preserve"> g </w:t>
      </w:r>
      <w:r w:rsidR="001006BB">
        <w:rPr>
          <w:rFonts w:asciiTheme="minorHAnsi" w:hAnsiTheme="minorHAnsi" w:cstheme="minorHAnsi"/>
          <w:szCs w:val="22"/>
        </w:rPr>
        <w:t>sind</w:t>
      </w:r>
      <w:r w:rsidR="001006BB">
        <w:rPr>
          <w:rFonts w:asciiTheme="minorHAnsi" w:hAnsiTheme="minorHAnsi" w:cstheme="minorHAnsi"/>
          <w:szCs w:val="22"/>
        </w:rPr>
        <w:t xml:space="preserve"> </w:t>
      </w:r>
      <w:r w:rsidR="00537DAE">
        <w:rPr>
          <w:rFonts w:asciiTheme="minorHAnsi" w:hAnsiTheme="minorHAnsi" w:cstheme="minorHAnsi"/>
          <w:szCs w:val="22"/>
        </w:rPr>
        <w:t>nur mehr</w:t>
      </w:r>
      <w:r w:rsidRPr="00C5764C">
        <w:rPr>
          <w:rFonts w:asciiTheme="minorHAnsi" w:hAnsiTheme="minorHAnsi" w:cstheme="minorHAnsi"/>
          <w:szCs w:val="22"/>
        </w:rPr>
        <w:t xml:space="preserve"> 60 g pro Waschgang</w:t>
      </w:r>
      <w:r w:rsidR="00537DAE">
        <w:rPr>
          <w:rFonts w:asciiTheme="minorHAnsi" w:hAnsiTheme="minorHAnsi" w:cstheme="minorHAnsi"/>
          <w:szCs w:val="22"/>
        </w:rPr>
        <w:t xml:space="preserve"> nötig</w:t>
      </w:r>
      <w:r w:rsidRPr="00C5764C">
        <w:rPr>
          <w:rFonts w:asciiTheme="minorHAnsi" w:hAnsiTheme="minorHAnsi" w:cstheme="minorHAnsi"/>
          <w:szCs w:val="22"/>
        </w:rPr>
        <w:t>. Mit dieser „</w:t>
      </w:r>
      <w:r w:rsidRPr="00C5764C">
        <w:rPr>
          <w:rFonts w:asciiTheme="minorHAnsi" w:hAnsiTheme="minorHAnsi" w:cstheme="minorHAnsi"/>
          <w:color w:val="000000"/>
          <w:szCs w:val="22"/>
        </w:rPr>
        <w:t>Kalt-Aktiv-Technologie“ wirkt der neue Weiße</w:t>
      </w:r>
      <w:r w:rsidR="00537DAE">
        <w:rPr>
          <w:rFonts w:asciiTheme="minorHAnsi" w:hAnsiTheme="minorHAnsi" w:cstheme="minorHAnsi"/>
          <w:color w:val="000000"/>
          <w:szCs w:val="22"/>
        </w:rPr>
        <w:t>r</w:t>
      </w:r>
      <w:r w:rsidRPr="00C5764C">
        <w:rPr>
          <w:rFonts w:asciiTheme="minorHAnsi" w:hAnsiTheme="minorHAnsi" w:cstheme="minorHAnsi"/>
          <w:color w:val="000000"/>
          <w:szCs w:val="22"/>
        </w:rPr>
        <w:t xml:space="preserve"> Riese riesig stark gegen Flecken schon ab 20°C. Die verbesserte Effizienz bei niedrigen Waschtemperaturen hilft, Stromverbrauch und Kosten zu senken. </w:t>
      </w:r>
      <w:r w:rsidRPr="00C5764C">
        <w:rPr>
          <w:rFonts w:asciiTheme="minorHAnsi" w:hAnsiTheme="minorHAnsi" w:cstheme="minorHAnsi"/>
          <w:szCs w:val="22"/>
        </w:rPr>
        <w:t xml:space="preserve">Flaschen </w:t>
      </w:r>
      <w:r w:rsidR="001006BB">
        <w:rPr>
          <w:rFonts w:asciiTheme="minorHAnsi" w:hAnsiTheme="minorHAnsi" w:cstheme="minorHAnsi"/>
          <w:szCs w:val="22"/>
        </w:rPr>
        <w:t xml:space="preserve">(exkl. Kappe) </w:t>
      </w:r>
      <w:r w:rsidRPr="00C5764C">
        <w:rPr>
          <w:rFonts w:asciiTheme="minorHAnsi" w:hAnsiTheme="minorHAnsi" w:cstheme="minorHAnsi"/>
          <w:szCs w:val="22"/>
        </w:rPr>
        <w:t xml:space="preserve">und Kartonboxen sind </w:t>
      </w:r>
      <w:r w:rsidR="008F1DBF">
        <w:rPr>
          <w:rFonts w:asciiTheme="minorHAnsi" w:hAnsiTheme="minorHAnsi" w:cstheme="minorHAnsi"/>
          <w:szCs w:val="22"/>
        </w:rPr>
        <w:t>noch dazu</w:t>
      </w:r>
      <w:r w:rsidR="005E7C2C">
        <w:rPr>
          <w:rFonts w:asciiTheme="minorHAnsi" w:hAnsiTheme="minorHAnsi" w:cstheme="minorHAnsi"/>
          <w:szCs w:val="22"/>
        </w:rPr>
        <w:t xml:space="preserve"> </w:t>
      </w:r>
      <w:r w:rsidRPr="00C5764C">
        <w:rPr>
          <w:rFonts w:asciiTheme="minorHAnsi" w:hAnsiTheme="minorHAnsi" w:cstheme="minorHAnsi"/>
          <w:szCs w:val="22"/>
        </w:rPr>
        <w:t>zu 100</w:t>
      </w:r>
      <w:r w:rsidR="00BD5450">
        <w:rPr>
          <w:rFonts w:asciiTheme="minorHAnsi" w:hAnsiTheme="minorHAnsi" w:cstheme="minorHAnsi"/>
          <w:szCs w:val="22"/>
        </w:rPr>
        <w:t xml:space="preserve"> Prozent</w:t>
      </w:r>
      <w:r w:rsidRPr="00C5764C">
        <w:rPr>
          <w:rFonts w:asciiTheme="minorHAnsi" w:hAnsiTheme="minorHAnsi" w:cstheme="minorHAnsi"/>
          <w:szCs w:val="22"/>
        </w:rPr>
        <w:t xml:space="preserve"> recycelbar</w:t>
      </w:r>
      <w:r w:rsidR="005B2A7E">
        <w:rPr>
          <w:rFonts w:asciiTheme="minorHAnsi" w:hAnsiTheme="minorHAnsi" w:cstheme="minorHAnsi"/>
          <w:szCs w:val="22"/>
        </w:rPr>
        <w:t>.</w:t>
      </w:r>
      <w:r w:rsidRPr="00C5764C">
        <w:rPr>
          <w:rFonts w:asciiTheme="minorHAnsi" w:hAnsiTheme="minorHAnsi" w:cstheme="minorHAnsi"/>
          <w:szCs w:val="22"/>
        </w:rPr>
        <w:t xml:space="preserve"> </w:t>
      </w:r>
    </w:p>
    <w:p w14:paraId="1C1F4987" w14:textId="77777777" w:rsidR="00C5764C" w:rsidRPr="00C5764C" w:rsidRDefault="00C5764C" w:rsidP="00C5764C">
      <w:pPr>
        <w:rPr>
          <w:rFonts w:asciiTheme="minorHAnsi" w:hAnsiTheme="minorHAnsi" w:cstheme="minorHAnsi"/>
          <w:color w:val="000000"/>
          <w:szCs w:val="22"/>
        </w:rPr>
      </w:pPr>
    </w:p>
    <w:p w14:paraId="77548965" w14:textId="0576EBEE" w:rsidR="00C5764C" w:rsidRPr="008C6C21" w:rsidRDefault="00BD5450" w:rsidP="00C5764C">
      <w:pPr>
        <w:rPr>
          <w:rFonts w:asciiTheme="minorHAnsi" w:hAnsiTheme="minorHAnsi" w:cstheme="minorHAnsi"/>
          <w:b/>
          <w:bCs/>
          <w:color w:val="000000"/>
          <w:szCs w:val="22"/>
        </w:rPr>
      </w:pPr>
      <w:proofErr w:type="spellStart"/>
      <w:r w:rsidRPr="008C6C21">
        <w:rPr>
          <w:rFonts w:asciiTheme="minorHAnsi" w:hAnsiTheme="minorHAnsi" w:cstheme="minorHAnsi"/>
          <w:b/>
          <w:bCs/>
          <w:color w:val="000000"/>
          <w:szCs w:val="22"/>
        </w:rPr>
        <w:t>Dixan</w:t>
      </w:r>
      <w:proofErr w:type="spellEnd"/>
      <w:r w:rsidRPr="008C6C21">
        <w:rPr>
          <w:rFonts w:asciiTheme="minorHAnsi" w:hAnsiTheme="minorHAnsi" w:cstheme="minorHAnsi"/>
          <w:b/>
          <w:bCs/>
          <w:color w:val="000000"/>
          <w:szCs w:val="22"/>
        </w:rPr>
        <w:t xml:space="preserve"> </w:t>
      </w:r>
      <w:r w:rsidR="00C5764C" w:rsidRPr="008C6C21">
        <w:rPr>
          <w:rFonts w:asciiTheme="minorHAnsi" w:hAnsiTheme="minorHAnsi" w:cstheme="minorHAnsi"/>
          <w:b/>
          <w:bCs/>
          <w:color w:val="000000"/>
          <w:szCs w:val="22"/>
        </w:rPr>
        <w:t>4+1 Konzept für morgen</w:t>
      </w:r>
    </w:p>
    <w:p w14:paraId="0127E13B" w14:textId="0169226E" w:rsidR="00C5764C" w:rsidRDefault="008C6C21" w:rsidP="00C5764C">
      <w:pPr>
        <w:pStyle w:val="Default"/>
        <w:jc w:val="both"/>
        <w:rPr>
          <w:rFonts w:asciiTheme="minorHAnsi" w:eastAsia="Times New Roman" w:hAnsiTheme="minorHAnsi" w:cstheme="minorHAnsi"/>
          <w:sz w:val="22"/>
          <w:szCs w:val="22"/>
          <w:lang w:eastAsia="de-DE"/>
        </w:rPr>
      </w:pPr>
      <w:r>
        <w:rPr>
          <w:rFonts w:asciiTheme="minorHAnsi" w:hAnsiTheme="minorHAnsi" w:cstheme="minorHAnsi"/>
          <w:sz w:val="22"/>
          <w:szCs w:val="22"/>
        </w:rPr>
        <w:t xml:space="preserve">4 + 1, das bedeutet </w:t>
      </w:r>
      <w:r w:rsidR="00C5764C" w:rsidRPr="00C5764C">
        <w:rPr>
          <w:rFonts w:asciiTheme="minorHAnsi" w:hAnsiTheme="minorHAnsi" w:cstheme="minorHAnsi"/>
          <w:sz w:val="22"/>
          <w:szCs w:val="22"/>
        </w:rPr>
        <w:t xml:space="preserve">Sauberkeit, Frische, Leuchtkraft, </w:t>
      </w:r>
      <w:r>
        <w:rPr>
          <w:rFonts w:asciiTheme="minorHAnsi" w:hAnsiTheme="minorHAnsi" w:cstheme="minorHAnsi"/>
          <w:sz w:val="22"/>
          <w:szCs w:val="22"/>
        </w:rPr>
        <w:t xml:space="preserve">Nachhaltigkeit in Form von </w:t>
      </w:r>
      <w:r w:rsidR="00C5764C" w:rsidRPr="00C5764C">
        <w:rPr>
          <w:rFonts w:asciiTheme="minorHAnsi" w:hAnsiTheme="minorHAnsi" w:cstheme="minorHAnsi"/>
          <w:sz w:val="22"/>
          <w:szCs w:val="22"/>
        </w:rPr>
        <w:t>recycelbare</w:t>
      </w:r>
      <w:r>
        <w:rPr>
          <w:rFonts w:asciiTheme="minorHAnsi" w:hAnsiTheme="minorHAnsi" w:cstheme="minorHAnsi"/>
          <w:sz w:val="22"/>
          <w:szCs w:val="22"/>
        </w:rPr>
        <w:t>n</w:t>
      </w:r>
      <w:r w:rsidR="00C5764C" w:rsidRPr="00C5764C">
        <w:rPr>
          <w:rFonts w:asciiTheme="minorHAnsi" w:hAnsiTheme="minorHAnsi" w:cstheme="minorHAnsi"/>
          <w:sz w:val="22"/>
          <w:szCs w:val="22"/>
        </w:rPr>
        <w:t xml:space="preserve"> Verpackungen </w:t>
      </w:r>
      <w:r>
        <w:rPr>
          <w:rFonts w:asciiTheme="minorHAnsi" w:hAnsiTheme="minorHAnsi" w:cstheme="minorHAnsi"/>
          <w:sz w:val="22"/>
          <w:szCs w:val="22"/>
        </w:rPr>
        <w:t>und als Extra-Plus</w:t>
      </w:r>
      <w:r w:rsidR="005E7C2C">
        <w:rPr>
          <w:rFonts w:asciiTheme="minorHAnsi" w:hAnsiTheme="minorHAnsi" w:cstheme="minorHAnsi"/>
          <w:sz w:val="22"/>
          <w:szCs w:val="22"/>
        </w:rPr>
        <w:t>,</w:t>
      </w:r>
      <w:r w:rsidR="00C5764C" w:rsidRPr="00C5764C">
        <w:rPr>
          <w:rFonts w:asciiTheme="minorHAnsi" w:hAnsiTheme="minorHAnsi" w:cstheme="minorHAnsi"/>
          <w:sz w:val="22"/>
          <w:szCs w:val="22"/>
        </w:rPr>
        <w:t xml:space="preserve"> Reinigungskraft schon ab 20°C</w:t>
      </w:r>
      <w:r>
        <w:rPr>
          <w:rFonts w:asciiTheme="minorHAnsi" w:hAnsiTheme="minorHAnsi" w:cstheme="minorHAnsi"/>
          <w:sz w:val="22"/>
          <w:szCs w:val="22"/>
        </w:rPr>
        <w:t xml:space="preserve">. </w:t>
      </w:r>
      <w:r w:rsidR="00C5764C" w:rsidRPr="00C5764C">
        <w:rPr>
          <w:rFonts w:asciiTheme="minorHAnsi" w:hAnsiTheme="minorHAnsi" w:cstheme="minorHAnsi"/>
          <w:sz w:val="22"/>
          <w:szCs w:val="22"/>
        </w:rPr>
        <w:t>Durch die</w:t>
      </w:r>
      <w:r>
        <w:rPr>
          <w:rFonts w:asciiTheme="minorHAnsi" w:hAnsiTheme="minorHAnsi" w:cstheme="minorHAnsi"/>
          <w:sz w:val="22"/>
          <w:szCs w:val="22"/>
        </w:rPr>
        <w:t>se</w:t>
      </w:r>
      <w:r w:rsidR="00C5764C" w:rsidRPr="00C5764C">
        <w:rPr>
          <w:rFonts w:asciiTheme="minorHAnsi" w:hAnsiTheme="minorHAnsi" w:cstheme="minorHAnsi"/>
          <w:sz w:val="22"/>
          <w:szCs w:val="22"/>
        </w:rPr>
        <w:t xml:space="preserve"> </w:t>
      </w:r>
      <w:r w:rsidR="005B2A7E">
        <w:rPr>
          <w:rFonts w:asciiTheme="minorHAnsi" w:hAnsiTheme="minorHAnsi" w:cstheme="minorHAnsi"/>
          <w:sz w:val="22"/>
          <w:szCs w:val="22"/>
        </w:rPr>
        <w:t>verbesserte</w:t>
      </w:r>
      <w:r w:rsidR="005B2A7E" w:rsidRPr="00C5764C">
        <w:rPr>
          <w:rFonts w:asciiTheme="minorHAnsi" w:hAnsiTheme="minorHAnsi" w:cstheme="minorHAnsi"/>
          <w:sz w:val="22"/>
          <w:szCs w:val="22"/>
        </w:rPr>
        <w:t xml:space="preserve"> </w:t>
      </w:r>
      <w:proofErr w:type="spellStart"/>
      <w:r w:rsidR="00C5764C" w:rsidRPr="00C5764C">
        <w:rPr>
          <w:rFonts w:asciiTheme="minorHAnsi" w:hAnsiTheme="minorHAnsi" w:cstheme="minorHAnsi"/>
          <w:sz w:val="22"/>
          <w:szCs w:val="22"/>
        </w:rPr>
        <w:t>Dixan</w:t>
      </w:r>
      <w:proofErr w:type="spellEnd"/>
      <w:r w:rsidR="00C5764C" w:rsidRPr="00C5764C">
        <w:rPr>
          <w:rFonts w:asciiTheme="minorHAnsi" w:hAnsiTheme="minorHAnsi" w:cstheme="minorHAnsi"/>
          <w:sz w:val="22"/>
          <w:szCs w:val="22"/>
        </w:rPr>
        <w:t>-Formel</w:t>
      </w:r>
      <w:r w:rsidR="005E7C2C">
        <w:rPr>
          <w:rFonts w:asciiTheme="minorHAnsi" w:hAnsiTheme="minorHAnsi" w:cstheme="minorHAnsi"/>
          <w:sz w:val="22"/>
          <w:szCs w:val="22"/>
        </w:rPr>
        <w:t>,</w:t>
      </w:r>
      <w:r w:rsidR="00C5764C" w:rsidRPr="00C5764C">
        <w:rPr>
          <w:rFonts w:asciiTheme="minorHAnsi" w:hAnsiTheme="minorHAnsi" w:cstheme="minorHAnsi"/>
          <w:sz w:val="22"/>
          <w:szCs w:val="22"/>
        </w:rPr>
        <w:t xml:space="preserve"> ergeben sic</w:t>
      </w:r>
      <w:r w:rsidR="0042233D">
        <w:rPr>
          <w:rFonts w:asciiTheme="minorHAnsi" w:hAnsiTheme="minorHAnsi" w:cstheme="minorHAnsi"/>
          <w:sz w:val="22"/>
          <w:szCs w:val="22"/>
        </w:rPr>
        <w:t xml:space="preserve">h, wie bei Weißer Riese, </w:t>
      </w:r>
      <w:r w:rsidR="00C5764C" w:rsidRPr="00C5764C">
        <w:rPr>
          <w:rFonts w:asciiTheme="minorHAnsi" w:hAnsiTheme="minorHAnsi" w:cstheme="minorHAnsi"/>
          <w:sz w:val="22"/>
          <w:szCs w:val="22"/>
        </w:rPr>
        <w:t xml:space="preserve">reduzierte Dosierungen pro Waschgang: beim Gel von 50 auf 45 ml, beim Pulver von 65 auf 60 g. Die Gel-Flasche </w:t>
      </w:r>
      <w:r w:rsidR="001006BB">
        <w:rPr>
          <w:rFonts w:asciiTheme="minorHAnsi" w:hAnsiTheme="minorHAnsi" w:cstheme="minorHAnsi"/>
          <w:sz w:val="22"/>
          <w:szCs w:val="22"/>
        </w:rPr>
        <w:t xml:space="preserve">(exkl. Kappe) </w:t>
      </w:r>
      <w:r w:rsidR="00C5764C" w:rsidRPr="00C5764C">
        <w:rPr>
          <w:rFonts w:asciiTheme="minorHAnsi" w:hAnsiTheme="minorHAnsi" w:cstheme="minorHAnsi"/>
          <w:sz w:val="22"/>
          <w:szCs w:val="22"/>
        </w:rPr>
        <w:t>ist zu 100</w:t>
      </w:r>
      <w:r w:rsidR="00A77474">
        <w:rPr>
          <w:rFonts w:asciiTheme="minorHAnsi" w:hAnsiTheme="minorHAnsi" w:cstheme="minorHAnsi"/>
          <w:sz w:val="22"/>
          <w:szCs w:val="22"/>
        </w:rPr>
        <w:t xml:space="preserve"> Prozent</w:t>
      </w:r>
      <w:r w:rsidR="00C5764C" w:rsidRPr="00C5764C">
        <w:rPr>
          <w:rFonts w:asciiTheme="minorHAnsi" w:hAnsiTheme="minorHAnsi" w:cstheme="minorHAnsi"/>
          <w:sz w:val="22"/>
          <w:szCs w:val="22"/>
        </w:rPr>
        <w:t xml:space="preserve"> recycelbar, bei den Trio-Caps </w:t>
      </w:r>
      <w:r w:rsidR="0042233D">
        <w:rPr>
          <w:rFonts w:asciiTheme="minorHAnsi" w:hAnsiTheme="minorHAnsi" w:cstheme="minorHAnsi"/>
          <w:sz w:val="22"/>
          <w:szCs w:val="22"/>
        </w:rPr>
        <w:t>werden</w:t>
      </w:r>
      <w:r w:rsidR="0042233D" w:rsidRPr="00C5764C">
        <w:rPr>
          <w:rFonts w:asciiTheme="minorHAnsi" w:hAnsiTheme="minorHAnsi" w:cstheme="minorHAnsi"/>
          <w:sz w:val="22"/>
          <w:szCs w:val="22"/>
        </w:rPr>
        <w:t xml:space="preserve"> </w:t>
      </w:r>
      <w:r w:rsidR="00C5764C" w:rsidRPr="00C5764C">
        <w:rPr>
          <w:rFonts w:asciiTheme="minorHAnsi" w:hAnsiTheme="minorHAnsi" w:cstheme="minorHAnsi"/>
          <w:sz w:val="22"/>
          <w:szCs w:val="22"/>
        </w:rPr>
        <w:t xml:space="preserve">biologisch abbaubare Hüllen und </w:t>
      </w:r>
      <w:r w:rsidR="00A77474">
        <w:rPr>
          <w:rFonts w:asciiTheme="minorHAnsi" w:hAnsiTheme="minorHAnsi" w:cstheme="minorHAnsi"/>
          <w:sz w:val="22"/>
          <w:szCs w:val="22"/>
        </w:rPr>
        <w:t xml:space="preserve">zu </w:t>
      </w:r>
      <w:r w:rsidR="00C5764C" w:rsidRPr="00C5764C">
        <w:rPr>
          <w:rFonts w:asciiTheme="minorHAnsi" w:hAnsiTheme="minorHAnsi" w:cstheme="minorHAnsi"/>
          <w:sz w:val="22"/>
          <w:szCs w:val="22"/>
        </w:rPr>
        <w:t>100</w:t>
      </w:r>
      <w:r w:rsidR="00A77474">
        <w:rPr>
          <w:rFonts w:asciiTheme="minorHAnsi" w:hAnsiTheme="minorHAnsi" w:cstheme="minorHAnsi"/>
          <w:sz w:val="22"/>
          <w:szCs w:val="22"/>
        </w:rPr>
        <w:t xml:space="preserve"> Prozent</w:t>
      </w:r>
      <w:r w:rsidR="00C5764C" w:rsidRPr="00C5764C">
        <w:rPr>
          <w:rFonts w:asciiTheme="minorHAnsi" w:hAnsiTheme="minorHAnsi" w:cstheme="minorHAnsi"/>
          <w:sz w:val="22"/>
          <w:szCs w:val="22"/>
        </w:rPr>
        <w:t xml:space="preserve"> recycelbare Verpackungen </w:t>
      </w:r>
      <w:r w:rsidR="0042233D">
        <w:rPr>
          <w:rFonts w:asciiTheme="minorHAnsi" w:hAnsiTheme="minorHAnsi" w:cstheme="minorHAnsi"/>
          <w:sz w:val="22"/>
          <w:szCs w:val="22"/>
        </w:rPr>
        <w:t>verwendet</w:t>
      </w:r>
      <w:r w:rsidR="00C5764C" w:rsidRPr="00C5764C">
        <w:rPr>
          <w:rFonts w:asciiTheme="minorHAnsi" w:hAnsiTheme="minorHAnsi" w:cstheme="minorHAnsi"/>
          <w:sz w:val="22"/>
          <w:szCs w:val="22"/>
        </w:rPr>
        <w:t>. D</w:t>
      </w:r>
      <w:r w:rsidR="00C5764C" w:rsidRPr="00C5764C">
        <w:rPr>
          <w:rFonts w:asciiTheme="minorHAnsi" w:eastAsia="Times New Roman" w:hAnsiTheme="minorHAnsi" w:cstheme="minorHAnsi"/>
          <w:sz w:val="22"/>
          <w:szCs w:val="22"/>
          <w:lang w:eastAsia="de-DE"/>
        </w:rPr>
        <w:t xml:space="preserve">as neue </w:t>
      </w:r>
      <w:proofErr w:type="spellStart"/>
      <w:r w:rsidR="00C5764C" w:rsidRPr="00C5764C">
        <w:rPr>
          <w:rFonts w:asciiTheme="minorHAnsi" w:eastAsia="Times New Roman" w:hAnsiTheme="minorHAnsi" w:cstheme="minorHAnsi"/>
          <w:sz w:val="22"/>
          <w:szCs w:val="22"/>
          <w:lang w:eastAsia="de-DE"/>
        </w:rPr>
        <w:t>Dixan</w:t>
      </w:r>
      <w:proofErr w:type="spellEnd"/>
      <w:r w:rsidR="00C5764C" w:rsidRPr="00C5764C">
        <w:rPr>
          <w:rFonts w:asciiTheme="minorHAnsi" w:eastAsia="Times New Roman" w:hAnsiTheme="minorHAnsi" w:cstheme="minorHAnsi"/>
          <w:sz w:val="22"/>
          <w:szCs w:val="22"/>
          <w:lang w:eastAsia="de-DE"/>
        </w:rPr>
        <w:t xml:space="preserve"> entfernt selbst hartnäckige Flecken</w:t>
      </w:r>
      <w:r w:rsidR="0042233D">
        <w:rPr>
          <w:rFonts w:asciiTheme="minorHAnsi" w:eastAsia="Times New Roman" w:hAnsiTheme="minorHAnsi" w:cstheme="minorHAnsi"/>
          <w:sz w:val="22"/>
          <w:szCs w:val="22"/>
          <w:lang w:eastAsia="de-DE"/>
        </w:rPr>
        <w:t>, auch bei niedrigen Temperaturen</w:t>
      </w:r>
      <w:r w:rsidR="00C5764C" w:rsidRPr="00C5764C">
        <w:rPr>
          <w:rFonts w:asciiTheme="minorHAnsi" w:eastAsia="Times New Roman" w:hAnsiTheme="minorHAnsi" w:cstheme="minorHAnsi"/>
          <w:sz w:val="22"/>
          <w:szCs w:val="22"/>
          <w:lang w:eastAsia="de-DE"/>
        </w:rPr>
        <w:t>.</w:t>
      </w:r>
    </w:p>
    <w:p w14:paraId="32CCBA89" w14:textId="77777777" w:rsidR="0042233D" w:rsidRPr="00C5764C" w:rsidRDefault="0042233D" w:rsidP="00C5764C">
      <w:pPr>
        <w:pStyle w:val="Default"/>
        <w:jc w:val="both"/>
        <w:rPr>
          <w:rFonts w:asciiTheme="minorHAnsi" w:eastAsia="Times New Roman" w:hAnsiTheme="minorHAnsi" w:cstheme="minorHAnsi"/>
          <w:sz w:val="22"/>
          <w:szCs w:val="22"/>
          <w:lang w:eastAsia="de-DE"/>
        </w:rPr>
      </w:pPr>
    </w:p>
    <w:p w14:paraId="21660F79" w14:textId="2F592BB5" w:rsidR="00AC3CAA" w:rsidRDefault="00AC3CAA" w:rsidP="00AC3CAA">
      <w:pPr>
        <w:rPr>
          <w:rStyle w:val="AboutandContactHeadline"/>
        </w:rPr>
      </w:pPr>
      <w:r w:rsidRPr="008A24FC">
        <w:rPr>
          <w:rStyle w:val="AboutandContactHeadline"/>
        </w:rPr>
        <w:t>Über Henkel</w:t>
      </w:r>
    </w:p>
    <w:p w14:paraId="66CF2C11" w14:textId="62B2D7B3" w:rsidR="00F753CC" w:rsidRPr="00F753CC" w:rsidRDefault="00F753CC" w:rsidP="00F753CC">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 xml:space="preserve">Die Osteuropa-Zentrale von Henkel befindet sich in Wien. Das Unternehmen hält in der Region eine führende Marktposition in den Geschäftsbereichen Consumer Brands und </w:t>
      </w:r>
      <w:proofErr w:type="spellStart"/>
      <w:r w:rsidRPr="00F753CC">
        <w:rPr>
          <w:rFonts w:asciiTheme="minorHAnsi" w:hAnsiTheme="minorHAnsi" w:cstheme="minorHAnsi"/>
          <w:color w:val="000000"/>
          <w:sz w:val="18"/>
          <w:szCs w:val="18"/>
        </w:rPr>
        <w:t>Adhesive</w:t>
      </w:r>
      <w:proofErr w:type="spellEnd"/>
      <w:r w:rsidRPr="00F753CC">
        <w:rPr>
          <w:rFonts w:asciiTheme="minorHAnsi" w:hAnsiTheme="minorHAnsi" w:cstheme="minorHAnsi"/>
          <w:color w:val="000000"/>
          <w:sz w:val="18"/>
          <w:szCs w:val="18"/>
        </w:rPr>
        <w:t xml:space="preserve"> Technologies. In Österreich gibt es Henkel-Produkte seit über 130 Jahren. Am Standort Wien wird seit 1927 produziert. Zu den Top-Marken von Henkel in Österreich zählen Blue Star, </w:t>
      </w:r>
      <w:proofErr w:type="spellStart"/>
      <w:r w:rsidRPr="00F753CC">
        <w:rPr>
          <w:rFonts w:asciiTheme="minorHAnsi" w:hAnsiTheme="minorHAnsi" w:cstheme="minorHAnsi"/>
          <w:color w:val="000000"/>
          <w:sz w:val="18"/>
          <w:szCs w:val="18"/>
        </w:rPr>
        <w:t>Cimsec</w:t>
      </w:r>
      <w:proofErr w:type="spellEnd"/>
      <w:r w:rsidRPr="00F753CC">
        <w:rPr>
          <w:rFonts w:asciiTheme="minorHAnsi" w:hAnsiTheme="minorHAnsi" w:cstheme="minorHAnsi"/>
          <w:color w:val="000000"/>
          <w:sz w:val="18"/>
          <w:szCs w:val="18"/>
        </w:rPr>
        <w:t>, Fa, Loctite, Pattex, Persil, Schwarzkopf, Somat und Syoss.</w:t>
      </w:r>
    </w:p>
    <w:p w14:paraId="729997F3" w14:textId="1E0BA47E" w:rsidR="00391193" w:rsidRDefault="00B80B7B" w:rsidP="00391193">
      <w:pPr>
        <w:spacing w:line="280" w:lineRule="exact"/>
        <w:outlineLvl w:val="0"/>
        <w:rPr>
          <w:rStyle w:val="AboutandContactBody"/>
        </w:rPr>
      </w:pPr>
      <w:r w:rsidRPr="00B80B7B">
        <w:rPr>
          <w:rStyle w:val="AboutandContactBody"/>
        </w:rPr>
        <w:t xml:space="preserve">Mit seinen Marken, Innovationen und Technologien hält Henkel weltweit führende Marktpositionen im Industrie- und Konsumentengeschäft. Mit dem Unternehmensbereich </w:t>
      </w:r>
      <w:proofErr w:type="spellStart"/>
      <w:r w:rsidRPr="00B80B7B">
        <w:rPr>
          <w:rStyle w:val="AboutandContactBody"/>
        </w:rPr>
        <w:t>Adhesive</w:t>
      </w:r>
      <w:proofErr w:type="spellEnd"/>
      <w:r w:rsidRPr="00B80B7B">
        <w:rPr>
          <w:rStyle w:val="AboutandContactBody"/>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2021 erzielte Henkel einen Umsatz von mehr als 20 Mrd. Euro und ein bereinigtes betriebliches Ergebnis von rund 2,7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über 50.000 </w:t>
      </w:r>
      <w:proofErr w:type="spellStart"/>
      <w:proofErr w:type="gramStart"/>
      <w:r w:rsidRPr="00B80B7B">
        <w:rPr>
          <w:rStyle w:val="AboutandContactBody"/>
        </w:rPr>
        <w:t>Mitarbeiter:innen</w:t>
      </w:r>
      <w:proofErr w:type="spellEnd"/>
      <w:proofErr w:type="gramEnd"/>
      <w:r w:rsidRPr="00B80B7B">
        <w:rPr>
          <w:rStyle w:val="AboutandContactBody"/>
        </w:rPr>
        <w:t xml:space="preserve"> – verbunden durch eine starke Unternehmenskultur, gemeinsame Werte und den Unternehmenszweck: „</w:t>
      </w:r>
      <w:proofErr w:type="spellStart"/>
      <w:r w:rsidRPr="00B80B7B">
        <w:rPr>
          <w:rStyle w:val="AboutandContactBody"/>
        </w:rPr>
        <w:t>Pioneers</w:t>
      </w:r>
      <w:proofErr w:type="spellEnd"/>
      <w:r w:rsidRPr="00B80B7B">
        <w:rPr>
          <w:rStyle w:val="AboutandContactBody"/>
        </w:rPr>
        <w:t xml:space="preserve"> at </w:t>
      </w:r>
      <w:proofErr w:type="spellStart"/>
      <w:r w:rsidRPr="00B80B7B">
        <w:rPr>
          <w:rStyle w:val="AboutandContactBody"/>
        </w:rPr>
        <w:t>heart</w:t>
      </w:r>
      <w:proofErr w:type="spellEnd"/>
      <w:r w:rsidRPr="00B80B7B">
        <w:rPr>
          <w:rStyle w:val="AboutandContactBody"/>
        </w:rPr>
        <w:t xml:space="preserve"> fort he </w:t>
      </w:r>
      <w:proofErr w:type="spellStart"/>
      <w:r w:rsidRPr="00B80B7B">
        <w:rPr>
          <w:rStyle w:val="AboutandContactBody"/>
        </w:rPr>
        <w:t>good</w:t>
      </w:r>
      <w:proofErr w:type="spellEnd"/>
      <w:r w:rsidRPr="00B80B7B">
        <w:rPr>
          <w:rStyle w:val="AboutandContactBody"/>
        </w:rPr>
        <w:t xml:space="preserve"> </w:t>
      </w:r>
      <w:proofErr w:type="spellStart"/>
      <w:r w:rsidRPr="00B80B7B">
        <w:rPr>
          <w:rStyle w:val="AboutandContactBody"/>
        </w:rPr>
        <w:t>of</w:t>
      </w:r>
      <w:proofErr w:type="spellEnd"/>
      <w:r w:rsidRPr="00B80B7B">
        <w:rPr>
          <w:rStyle w:val="AboutandContactBody"/>
        </w:rPr>
        <w:t xml:space="preserve"> </w:t>
      </w:r>
      <w:proofErr w:type="spellStart"/>
      <w:r w:rsidRPr="00B80B7B">
        <w:rPr>
          <w:rStyle w:val="AboutandContactBody"/>
        </w:rPr>
        <w:t>generations</w:t>
      </w:r>
      <w:proofErr w:type="spellEnd"/>
      <w:r w:rsidRPr="00B80B7B">
        <w:rPr>
          <w:rStyle w:val="AboutandContactBody"/>
        </w:rPr>
        <w:t xml:space="preserve">“. </w:t>
      </w:r>
    </w:p>
    <w:p w14:paraId="65467C29" w14:textId="59798FA4" w:rsidR="00391193" w:rsidRDefault="00391193" w:rsidP="00391193">
      <w:pPr>
        <w:spacing w:line="280" w:lineRule="exact"/>
        <w:outlineLvl w:val="0"/>
        <w:rPr>
          <w:rStyle w:val="AboutandContactBody"/>
        </w:rPr>
      </w:pPr>
    </w:p>
    <w:p w14:paraId="507C9B63" w14:textId="46E6AE69" w:rsidR="00391193" w:rsidRPr="008C6C21" w:rsidRDefault="00B80B7B" w:rsidP="00391193">
      <w:pPr>
        <w:spacing w:line="280" w:lineRule="exact"/>
        <w:outlineLvl w:val="0"/>
        <w:rPr>
          <w:rFonts w:cs="Segoe UI"/>
          <w:vanish/>
          <w:szCs w:val="22"/>
          <w:specVanish/>
        </w:rPr>
      </w:pPr>
      <w:r w:rsidRPr="008C6C21">
        <w:rPr>
          <w:rStyle w:val="AboutandContactBody"/>
          <w:sz w:val="22"/>
          <w:szCs w:val="22"/>
        </w:rPr>
        <w:t xml:space="preserve">Weitere Informationen unter </w:t>
      </w:r>
      <w:r w:rsidR="00391193" w:rsidRPr="008C6C21">
        <w:rPr>
          <w:rFonts w:cs="Segoe UI"/>
          <w:szCs w:val="22"/>
          <w:lang w:val="de-AT"/>
        </w:rPr>
        <w:t xml:space="preserve">Fotomaterial finden Sie im Internet unter </w:t>
      </w:r>
      <w:hyperlink r:id="rId12" w:history="1">
        <w:r w:rsidR="00391193" w:rsidRPr="008C6C21">
          <w:rPr>
            <w:rStyle w:val="Hyperlink"/>
            <w:rFonts w:cs="Segoe UI"/>
            <w:sz w:val="22"/>
            <w:szCs w:val="22"/>
            <w:lang w:val="de-AT"/>
          </w:rPr>
          <w:t>http://news.henkel.at</w:t>
        </w:r>
      </w:hyperlink>
      <w:r w:rsidR="00391193" w:rsidRPr="008C6C21">
        <w:rPr>
          <w:rFonts w:cs="Segoe UI"/>
          <w:szCs w:val="22"/>
        </w:rPr>
        <w:t>.</w:t>
      </w:r>
    </w:p>
    <w:p w14:paraId="5761FDE7" w14:textId="7D8C7C9F" w:rsidR="00391193" w:rsidRPr="008C6C21" w:rsidRDefault="00391193" w:rsidP="00391193">
      <w:pPr>
        <w:spacing w:line="280" w:lineRule="exact"/>
        <w:outlineLvl w:val="0"/>
        <w:rPr>
          <w:rFonts w:cs="Segoe UI"/>
          <w:szCs w:val="22"/>
        </w:rPr>
      </w:pPr>
      <w:r w:rsidRPr="008C6C21">
        <w:rPr>
          <w:rFonts w:cs="Segoe UI"/>
          <w:szCs w:val="22"/>
        </w:rPr>
        <w:t xml:space="preserve"> </w:t>
      </w:r>
    </w:p>
    <w:p w14:paraId="5ECF6483" w14:textId="1195DED8" w:rsidR="00E4417F" w:rsidRPr="004C6B79" w:rsidRDefault="00E4417F" w:rsidP="00B422EC">
      <w:pPr>
        <w:spacing w:line="360" w:lineRule="auto"/>
        <w:rPr>
          <w:rStyle w:val="AboutandContactBody"/>
        </w:rPr>
      </w:pPr>
    </w:p>
    <w:p w14:paraId="17830D2C" w14:textId="3D92BA58" w:rsidR="00391193" w:rsidRDefault="00391193" w:rsidP="00BF6E82">
      <w:pPr>
        <w:rPr>
          <w:rStyle w:val="AboutandContactHeadline"/>
        </w:rPr>
      </w:pPr>
    </w:p>
    <w:p w14:paraId="65CE01F0" w14:textId="41038C73" w:rsidR="00391193" w:rsidRPr="00493327" w:rsidRDefault="00391193" w:rsidP="00BF6E82">
      <w:pPr>
        <w:rPr>
          <w:rStyle w:val="AboutandContactHeadline"/>
        </w:rPr>
      </w:pPr>
    </w:p>
    <w:p w14:paraId="547A6F6F" w14:textId="6879C513" w:rsidR="00391193" w:rsidRPr="007A07C8" w:rsidRDefault="00391193" w:rsidP="00391193">
      <w:pPr>
        <w:tabs>
          <w:tab w:val="left" w:pos="1080"/>
          <w:tab w:val="left" w:pos="4500"/>
        </w:tabs>
        <w:spacing w:line="320" w:lineRule="exact"/>
        <w:rPr>
          <w:rFonts w:cs="Segoe UI"/>
          <w:szCs w:val="20"/>
          <w:lang w:val="pt-BR"/>
        </w:rPr>
      </w:pPr>
      <w:r w:rsidRPr="007A07C8">
        <w:rPr>
          <w:rFonts w:cs="Segoe UI"/>
          <w:szCs w:val="20"/>
          <w:lang w:val="de-AT"/>
        </w:rPr>
        <w:t>Kontakt</w:t>
      </w:r>
      <w:r w:rsidRPr="007A07C8">
        <w:rPr>
          <w:rFonts w:cs="Segoe UI"/>
          <w:szCs w:val="20"/>
          <w:lang w:val="de-AT"/>
        </w:rPr>
        <w:tab/>
        <w:t xml:space="preserve">Mag. </w:t>
      </w:r>
      <w:r w:rsidRPr="007A07C8">
        <w:rPr>
          <w:rFonts w:cs="Segoe UI"/>
          <w:szCs w:val="20"/>
          <w:lang w:val="pt-BR"/>
        </w:rPr>
        <w:t>Michael Sgiarovello</w:t>
      </w:r>
      <w:r w:rsidRPr="007A07C8">
        <w:rPr>
          <w:rFonts w:cs="Segoe UI"/>
          <w:szCs w:val="20"/>
          <w:lang w:val="pt-BR"/>
        </w:rPr>
        <w:tab/>
        <w:t>Daniela Sykora</w:t>
      </w:r>
    </w:p>
    <w:p w14:paraId="7811E590" w14:textId="4AB28FCC" w:rsidR="00391193" w:rsidRPr="007A07C8" w:rsidRDefault="00391193" w:rsidP="00391193">
      <w:pPr>
        <w:tabs>
          <w:tab w:val="left" w:pos="1080"/>
          <w:tab w:val="left" w:pos="4500"/>
        </w:tabs>
        <w:spacing w:line="320" w:lineRule="exact"/>
        <w:rPr>
          <w:rFonts w:cs="Segoe UI"/>
          <w:szCs w:val="20"/>
          <w:lang w:val="pt-BR"/>
        </w:rPr>
      </w:pPr>
      <w:r w:rsidRPr="007A07C8">
        <w:rPr>
          <w:rFonts w:cs="Segoe UI"/>
          <w:szCs w:val="20"/>
          <w:lang w:val="pt-BR"/>
        </w:rPr>
        <w:t>Telefon</w:t>
      </w:r>
      <w:r w:rsidRPr="007A07C8">
        <w:rPr>
          <w:rFonts w:cs="Segoe UI"/>
          <w:szCs w:val="20"/>
          <w:lang w:val="pt-BR"/>
        </w:rPr>
        <w:tab/>
        <w:t>+43 (0)1 711 04-2744</w:t>
      </w:r>
      <w:r w:rsidRPr="007A07C8">
        <w:rPr>
          <w:rFonts w:cs="Segoe UI"/>
          <w:szCs w:val="20"/>
          <w:lang w:val="pt-BR"/>
        </w:rPr>
        <w:tab/>
        <w:t>+43 (0)1 711 04-2254</w:t>
      </w:r>
    </w:p>
    <w:p w14:paraId="61A0C942" w14:textId="2FCBBE30" w:rsidR="00391193" w:rsidRPr="007A07C8" w:rsidRDefault="00391193" w:rsidP="00391193">
      <w:pPr>
        <w:tabs>
          <w:tab w:val="left" w:pos="1080"/>
          <w:tab w:val="left" w:pos="4500"/>
        </w:tabs>
        <w:spacing w:line="320" w:lineRule="exact"/>
        <w:rPr>
          <w:rFonts w:cs="Segoe UI"/>
          <w:lang w:val="pt-BR"/>
        </w:rPr>
      </w:pPr>
      <w:r w:rsidRPr="007A07C8">
        <w:rPr>
          <w:rFonts w:cs="Segoe UI"/>
          <w:szCs w:val="20"/>
          <w:lang w:val="pt-BR"/>
        </w:rPr>
        <w:t>E-Mail</w:t>
      </w:r>
      <w:r w:rsidRPr="007A07C8">
        <w:rPr>
          <w:rFonts w:cs="Segoe UI"/>
          <w:szCs w:val="20"/>
          <w:lang w:val="pt-BR"/>
        </w:rPr>
        <w:tab/>
        <w:t>michael.sgiarovello@henkel.com</w:t>
      </w:r>
      <w:r w:rsidRPr="007A07C8">
        <w:rPr>
          <w:rFonts w:cs="Segoe UI"/>
          <w:szCs w:val="20"/>
          <w:lang w:val="pt-BR"/>
        </w:rPr>
        <w:tab/>
      </w:r>
      <w:hyperlink r:id="rId13" w:history="1">
        <w:r w:rsidRPr="007A07C8">
          <w:rPr>
            <w:rStyle w:val="Hyperlink"/>
            <w:rFonts w:cs="Segoe UI"/>
            <w:szCs w:val="20"/>
            <w:lang w:val="pt-BR"/>
          </w:rPr>
          <w:t>daniela.sykora@henkel.com</w:t>
        </w:r>
      </w:hyperlink>
    </w:p>
    <w:bookmarkEnd w:id="1"/>
    <w:p w14:paraId="2139FA28" w14:textId="364BF81A" w:rsidR="00BF6E82" w:rsidRPr="008C6C21" w:rsidRDefault="00BF6E82" w:rsidP="00BF6E82">
      <w:pPr>
        <w:rPr>
          <w:rStyle w:val="AboutandContactBody"/>
          <w:lang w:val="pt-BR"/>
        </w:rPr>
      </w:pPr>
    </w:p>
    <w:p w14:paraId="57BF74BC" w14:textId="5E6526B7" w:rsidR="00EA1752" w:rsidRPr="005967C2" w:rsidRDefault="00EA1752" w:rsidP="005B5CFE">
      <w:pPr>
        <w:rPr>
          <w:rStyle w:val="AboutandContactBody"/>
          <w:color w:val="9A141B"/>
          <w:lang w:val="pt-BR"/>
        </w:rPr>
      </w:pPr>
    </w:p>
    <w:sectPr w:rsidR="00EA1752" w:rsidRPr="005967C2"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E7DBB" w14:textId="77777777" w:rsidR="00A93E95" w:rsidRDefault="00A93E95">
      <w:r>
        <w:separator/>
      </w:r>
    </w:p>
  </w:endnote>
  <w:endnote w:type="continuationSeparator" w:id="0">
    <w:p w14:paraId="5BB519E9" w14:textId="77777777" w:rsidR="00A93E95" w:rsidRDefault="00A93E95">
      <w:r>
        <w:continuationSeparator/>
      </w:r>
    </w:p>
  </w:endnote>
  <w:endnote w:type="continuationNotice" w:id="1">
    <w:p w14:paraId="6DD85FFC" w14:textId="77777777" w:rsidR="00A93E95" w:rsidRDefault="00A93E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70EC2DC5"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A77474">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F02A5F">
      <w:fldChar w:fldCharType="begin"/>
    </w:r>
    <w:r w:rsidR="00F02A5F">
      <w:instrText xml:space="preserve"> NUMPAGES  \* Arabic  \* MERGEFORMAT </w:instrText>
    </w:r>
    <w:r w:rsidR="00F02A5F">
      <w:fldChar w:fldCharType="separate"/>
    </w:r>
    <w:r w:rsidR="005B5CFE">
      <w:t>2</w:t>
    </w:r>
    <w:r w:rsidR="00F02A5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0FEA" w14:textId="385EF2D1" w:rsidR="001D664C" w:rsidRPr="003D2E29" w:rsidRDefault="001D664C" w:rsidP="001D664C">
    <w:pPr>
      <w:pStyle w:val="Fuzeile"/>
      <w:jc w:val="left"/>
      <w:rPr>
        <w:position w:val="9"/>
      </w:rPr>
    </w:pPr>
    <w:bookmarkStart w:id="2" w:name="_Hlk505758583"/>
    <w:r>
      <w:rPr>
        <w:position w:val="-16"/>
        <w:lang w:eastAsia="de-DE"/>
      </w:rPr>
      <w:drawing>
        <wp:inline distT="0" distB="0" distL="0" distR="0" wp14:anchorId="31CF9627" wp14:editId="03C03029">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bookmarkEnd w:id="2"/>
    <w:r w:rsidR="00391193">
      <w:t xml:space="preserve">  </w:t>
    </w:r>
    <w:r w:rsidR="00391193">
      <w:tab/>
    </w:r>
    <w:r>
      <w:rPr>
        <w:position w:val="-2"/>
        <w:lang w:eastAsia="de-DE"/>
      </w:rPr>
      <w:drawing>
        <wp:inline distT="0" distB="0" distL="0" distR="0" wp14:anchorId="62A1118E" wp14:editId="582B68CC">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position w:val="-2"/>
        <w:lang w:eastAsia="de-DE"/>
      </w:rPr>
      <w:drawing>
        <wp:inline distT="0" distB="0" distL="0" distR="0" wp14:anchorId="14604FC0" wp14:editId="4DE032F8">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drawing>
        <wp:inline distT="0" distB="0" distL="0" distR="0" wp14:anchorId="2D10331B" wp14:editId="61855292">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position w:val="-2"/>
        <w:lang w:eastAsia="de-DE"/>
      </w:rPr>
      <w:drawing>
        <wp:inline distT="0" distB="0" distL="0" distR="0" wp14:anchorId="52BD9AFB" wp14:editId="4EEF7742">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position w:val="-12"/>
        <w:lang w:eastAsia="de-DE"/>
      </w:rPr>
      <w:drawing>
        <wp:inline distT="0" distB="0" distL="0" distR="0" wp14:anchorId="53BF0447" wp14:editId="621407CF">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lang w:eastAsia="de-DE"/>
      </w:rPr>
      <w:drawing>
        <wp:inline distT="0" distB="0" distL="0" distR="0" wp14:anchorId="357C7F3E" wp14:editId="042A4EB6">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position w:val="6"/>
        <w:lang w:eastAsia="de-DE"/>
      </w:rPr>
      <w:drawing>
        <wp:inline distT="0" distB="0" distL="0" distR="0" wp14:anchorId="661A3FC8" wp14:editId="180DC72E">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lang w:eastAsia="de-DE"/>
      </w:rPr>
      <w:drawing>
        <wp:inline distT="0" distB="0" distL="0" distR="0" wp14:anchorId="639EFC49" wp14:editId="65416EC9">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position w:val="-6"/>
        <w:lang w:eastAsia="de-DE"/>
      </w:rPr>
      <w:drawing>
        <wp:inline distT="0" distB="0" distL="0" distR="0" wp14:anchorId="1A43EEF0" wp14:editId="3B321F77">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position w:val="6"/>
        <w:lang w:eastAsia="de-DE"/>
      </w:rPr>
      <w:drawing>
        <wp:inline distT="0" distB="0" distL="0" distR="0" wp14:anchorId="0CEDED81" wp14:editId="1EBD161A">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position w:val="6"/>
      </w:rPr>
      <w:t xml:space="preserve">    </w:t>
    </w:r>
    <w:r>
      <w:rPr>
        <w:position w:val="9"/>
      </w:rPr>
      <w:t xml:space="preserve"> </w:t>
    </w:r>
    <w:r>
      <w:rPr>
        <w:position w:val="-4"/>
        <w:lang w:eastAsia="de-DE"/>
      </w:rPr>
      <w:drawing>
        <wp:inline distT="0" distB="0" distL="0" distR="0" wp14:anchorId="5705ABAD" wp14:editId="0F97E996">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92B8A23" w14:textId="4FE46111"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DA7EA" w14:textId="77777777" w:rsidR="00A93E95" w:rsidRDefault="00A93E95">
      <w:bookmarkStart w:id="0" w:name="_Hlk124696856"/>
      <w:bookmarkEnd w:id="0"/>
      <w:r>
        <w:separator/>
      </w:r>
    </w:p>
  </w:footnote>
  <w:footnote w:type="continuationSeparator" w:id="0">
    <w:p w14:paraId="026348D6" w14:textId="77777777" w:rsidR="00A93E95" w:rsidRDefault="00A93E95">
      <w:r>
        <w:continuationSeparator/>
      </w:r>
    </w:p>
  </w:footnote>
  <w:footnote w:type="continuationNotice" w:id="1">
    <w:p w14:paraId="05E5B5AD" w14:textId="77777777" w:rsidR="00A93E95" w:rsidRDefault="00A93E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40CC9"/>
    <w:rsid w:val="00051E86"/>
    <w:rsid w:val="000575F9"/>
    <w:rsid w:val="00060254"/>
    <w:rsid w:val="000618FC"/>
    <w:rsid w:val="00065C4C"/>
    <w:rsid w:val="00067071"/>
    <w:rsid w:val="00080D10"/>
    <w:rsid w:val="000A4E17"/>
    <w:rsid w:val="000B695A"/>
    <w:rsid w:val="000C210A"/>
    <w:rsid w:val="000C56DD"/>
    <w:rsid w:val="000C67A1"/>
    <w:rsid w:val="000D1672"/>
    <w:rsid w:val="000E1188"/>
    <w:rsid w:val="000E2F62"/>
    <w:rsid w:val="000E38ED"/>
    <w:rsid w:val="000E7144"/>
    <w:rsid w:val="000E7F24"/>
    <w:rsid w:val="000F03BE"/>
    <w:rsid w:val="000F225B"/>
    <w:rsid w:val="000F625B"/>
    <w:rsid w:val="000F7FAF"/>
    <w:rsid w:val="001006BB"/>
    <w:rsid w:val="00105975"/>
    <w:rsid w:val="00111F4D"/>
    <w:rsid w:val="00115230"/>
    <w:rsid w:val="00115B5F"/>
    <w:rsid w:val="001162B4"/>
    <w:rsid w:val="00122CBC"/>
    <w:rsid w:val="00126D4A"/>
    <w:rsid w:val="00127A64"/>
    <w:rsid w:val="00132DA9"/>
    <w:rsid w:val="0013305B"/>
    <w:rsid w:val="00133B99"/>
    <w:rsid w:val="001443BD"/>
    <w:rsid w:val="00145680"/>
    <w:rsid w:val="00161862"/>
    <w:rsid w:val="001731CE"/>
    <w:rsid w:val="001C0B32"/>
    <w:rsid w:val="001C4BE1"/>
    <w:rsid w:val="001D3EAA"/>
    <w:rsid w:val="001D664C"/>
    <w:rsid w:val="001E0F71"/>
    <w:rsid w:val="001E6D05"/>
    <w:rsid w:val="001E7C28"/>
    <w:rsid w:val="001F1BDF"/>
    <w:rsid w:val="001F7110"/>
    <w:rsid w:val="001F7E96"/>
    <w:rsid w:val="00202284"/>
    <w:rsid w:val="00212488"/>
    <w:rsid w:val="00220628"/>
    <w:rsid w:val="002304D2"/>
    <w:rsid w:val="00236E2A"/>
    <w:rsid w:val="00237F62"/>
    <w:rsid w:val="0024586A"/>
    <w:rsid w:val="00252F07"/>
    <w:rsid w:val="00254BB6"/>
    <w:rsid w:val="00256F0C"/>
    <w:rsid w:val="00262757"/>
    <w:rsid w:val="00262C05"/>
    <w:rsid w:val="00273DA7"/>
    <w:rsid w:val="00281D14"/>
    <w:rsid w:val="00282C13"/>
    <w:rsid w:val="002A0DF7"/>
    <w:rsid w:val="002A1528"/>
    <w:rsid w:val="002A32B0"/>
    <w:rsid w:val="002A60E0"/>
    <w:rsid w:val="002B7C01"/>
    <w:rsid w:val="002C0335"/>
    <w:rsid w:val="002C252E"/>
    <w:rsid w:val="002C6773"/>
    <w:rsid w:val="002C6B5E"/>
    <w:rsid w:val="002D2A3D"/>
    <w:rsid w:val="002D533B"/>
    <w:rsid w:val="002D657C"/>
    <w:rsid w:val="002E0B17"/>
    <w:rsid w:val="002E4FFB"/>
    <w:rsid w:val="002E7DED"/>
    <w:rsid w:val="002F7E11"/>
    <w:rsid w:val="00304087"/>
    <w:rsid w:val="00310ACD"/>
    <w:rsid w:val="0031379F"/>
    <w:rsid w:val="00320A26"/>
    <w:rsid w:val="00321344"/>
    <w:rsid w:val="00321450"/>
    <w:rsid w:val="0034015C"/>
    <w:rsid w:val="003415E9"/>
    <w:rsid w:val="003442F4"/>
    <w:rsid w:val="00350F04"/>
    <w:rsid w:val="00353705"/>
    <w:rsid w:val="003562E8"/>
    <w:rsid w:val="0036357D"/>
    <w:rsid w:val="003649BC"/>
    <w:rsid w:val="00365E44"/>
    <w:rsid w:val="00367AA1"/>
    <w:rsid w:val="00372E36"/>
    <w:rsid w:val="00376EE9"/>
    <w:rsid w:val="00377CBB"/>
    <w:rsid w:val="003877B6"/>
    <w:rsid w:val="00391193"/>
    <w:rsid w:val="00393887"/>
    <w:rsid w:val="00394C6B"/>
    <w:rsid w:val="003A4E62"/>
    <w:rsid w:val="003B1069"/>
    <w:rsid w:val="003B390A"/>
    <w:rsid w:val="003C15DE"/>
    <w:rsid w:val="003C4EB2"/>
    <w:rsid w:val="003E32CD"/>
    <w:rsid w:val="003F1AF3"/>
    <w:rsid w:val="003F3A43"/>
    <w:rsid w:val="003F4D8D"/>
    <w:rsid w:val="0042233D"/>
    <w:rsid w:val="004313E7"/>
    <w:rsid w:val="0044763B"/>
    <w:rsid w:val="00453E99"/>
    <w:rsid w:val="004629B3"/>
    <w:rsid w:val="0046376E"/>
    <w:rsid w:val="0046690F"/>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2212B"/>
    <w:rsid w:val="00534899"/>
    <w:rsid w:val="00534B46"/>
    <w:rsid w:val="00535284"/>
    <w:rsid w:val="00537DAE"/>
    <w:rsid w:val="00540358"/>
    <w:rsid w:val="0055571E"/>
    <w:rsid w:val="00556F67"/>
    <w:rsid w:val="005833F0"/>
    <w:rsid w:val="00586CAF"/>
    <w:rsid w:val="00591180"/>
    <w:rsid w:val="005967C2"/>
    <w:rsid w:val="0059722C"/>
    <w:rsid w:val="00597B54"/>
    <w:rsid w:val="00597D07"/>
    <w:rsid w:val="005A3846"/>
    <w:rsid w:val="005B2A7E"/>
    <w:rsid w:val="005B5CFE"/>
    <w:rsid w:val="005B6A58"/>
    <w:rsid w:val="005C7112"/>
    <w:rsid w:val="005D0561"/>
    <w:rsid w:val="005D0AD9"/>
    <w:rsid w:val="005D22F6"/>
    <w:rsid w:val="005E0C30"/>
    <w:rsid w:val="005E69D9"/>
    <w:rsid w:val="005E7C2C"/>
    <w:rsid w:val="005F06F8"/>
    <w:rsid w:val="005F0809"/>
    <w:rsid w:val="005F27F4"/>
    <w:rsid w:val="005F3239"/>
    <w:rsid w:val="005F6567"/>
    <w:rsid w:val="00607256"/>
    <w:rsid w:val="006144B1"/>
    <w:rsid w:val="00615ABA"/>
    <w:rsid w:val="0062593D"/>
    <w:rsid w:val="006335F1"/>
    <w:rsid w:val="006345B6"/>
    <w:rsid w:val="00635712"/>
    <w:rsid w:val="006362AD"/>
    <w:rsid w:val="00643D8A"/>
    <w:rsid w:val="00652229"/>
    <w:rsid w:val="00652793"/>
    <w:rsid w:val="006626CA"/>
    <w:rsid w:val="00663487"/>
    <w:rsid w:val="00672382"/>
    <w:rsid w:val="00672E10"/>
    <w:rsid w:val="00682EB9"/>
    <w:rsid w:val="0068441A"/>
    <w:rsid w:val="00690B19"/>
    <w:rsid w:val="00695F34"/>
    <w:rsid w:val="006A0A3C"/>
    <w:rsid w:val="006A79F0"/>
    <w:rsid w:val="006B499F"/>
    <w:rsid w:val="006C1121"/>
    <w:rsid w:val="006D4996"/>
    <w:rsid w:val="006D54AB"/>
    <w:rsid w:val="006D6E15"/>
    <w:rsid w:val="006E1E4D"/>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507B5"/>
    <w:rsid w:val="00753A24"/>
    <w:rsid w:val="00772188"/>
    <w:rsid w:val="00781332"/>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7142D"/>
    <w:rsid w:val="00873956"/>
    <w:rsid w:val="0087407D"/>
    <w:rsid w:val="008825EE"/>
    <w:rsid w:val="0088596E"/>
    <w:rsid w:val="0089796A"/>
    <w:rsid w:val="008A2375"/>
    <w:rsid w:val="008A24FC"/>
    <w:rsid w:val="008A3B2C"/>
    <w:rsid w:val="008C6C21"/>
    <w:rsid w:val="008D76C5"/>
    <w:rsid w:val="008E0AFA"/>
    <w:rsid w:val="008E75D3"/>
    <w:rsid w:val="008F125E"/>
    <w:rsid w:val="008F1DBF"/>
    <w:rsid w:val="008F4D2F"/>
    <w:rsid w:val="009036C9"/>
    <w:rsid w:val="00917162"/>
    <w:rsid w:val="009221D8"/>
    <w:rsid w:val="009251CC"/>
    <w:rsid w:val="0092714E"/>
    <w:rsid w:val="00942002"/>
    <w:rsid w:val="00947885"/>
    <w:rsid w:val="00952168"/>
    <w:rsid w:val="009527FE"/>
    <w:rsid w:val="00963F25"/>
    <w:rsid w:val="009739A0"/>
    <w:rsid w:val="00974F84"/>
    <w:rsid w:val="009767C7"/>
    <w:rsid w:val="0098579A"/>
    <w:rsid w:val="0099195A"/>
    <w:rsid w:val="00992A11"/>
    <w:rsid w:val="00994681"/>
    <w:rsid w:val="0099486A"/>
    <w:rsid w:val="009A0E26"/>
    <w:rsid w:val="009A16EC"/>
    <w:rsid w:val="009B3B37"/>
    <w:rsid w:val="009B7D1F"/>
    <w:rsid w:val="009C088E"/>
    <w:rsid w:val="009C4D35"/>
    <w:rsid w:val="009D1522"/>
    <w:rsid w:val="009E5EB4"/>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DB1"/>
    <w:rsid w:val="00A67A92"/>
    <w:rsid w:val="00A77474"/>
    <w:rsid w:val="00A87870"/>
    <w:rsid w:val="00A91A70"/>
    <w:rsid w:val="00A93E95"/>
    <w:rsid w:val="00AA1B85"/>
    <w:rsid w:val="00AB1CB6"/>
    <w:rsid w:val="00AB1D9A"/>
    <w:rsid w:val="00AB26D7"/>
    <w:rsid w:val="00AB69B2"/>
    <w:rsid w:val="00AC3CAA"/>
    <w:rsid w:val="00AC627A"/>
    <w:rsid w:val="00AD44FE"/>
    <w:rsid w:val="00AE49F1"/>
    <w:rsid w:val="00B053E3"/>
    <w:rsid w:val="00B05CCA"/>
    <w:rsid w:val="00B14271"/>
    <w:rsid w:val="00B16270"/>
    <w:rsid w:val="00B2685D"/>
    <w:rsid w:val="00B30351"/>
    <w:rsid w:val="00B33C2A"/>
    <w:rsid w:val="00B422EC"/>
    <w:rsid w:val="00B62D6C"/>
    <w:rsid w:val="00B726D4"/>
    <w:rsid w:val="00B80B7B"/>
    <w:rsid w:val="00B8214F"/>
    <w:rsid w:val="00B86A4F"/>
    <w:rsid w:val="00B93035"/>
    <w:rsid w:val="00B958E8"/>
    <w:rsid w:val="00BA09B2"/>
    <w:rsid w:val="00BA5B46"/>
    <w:rsid w:val="00BC0995"/>
    <w:rsid w:val="00BD3DF3"/>
    <w:rsid w:val="00BD5450"/>
    <w:rsid w:val="00BD78F0"/>
    <w:rsid w:val="00BE793A"/>
    <w:rsid w:val="00BF2B82"/>
    <w:rsid w:val="00BF432A"/>
    <w:rsid w:val="00BF6E82"/>
    <w:rsid w:val="00C060C7"/>
    <w:rsid w:val="00C24C17"/>
    <w:rsid w:val="00C40B88"/>
    <w:rsid w:val="00C47D87"/>
    <w:rsid w:val="00C5376E"/>
    <w:rsid w:val="00C5764C"/>
    <w:rsid w:val="00C726B9"/>
    <w:rsid w:val="00C731C6"/>
    <w:rsid w:val="00C8173A"/>
    <w:rsid w:val="00C97091"/>
    <w:rsid w:val="00C97260"/>
    <w:rsid w:val="00CA2001"/>
    <w:rsid w:val="00CB5B6C"/>
    <w:rsid w:val="00CC2094"/>
    <w:rsid w:val="00CC56CC"/>
    <w:rsid w:val="00CD16BE"/>
    <w:rsid w:val="00CD3857"/>
    <w:rsid w:val="00CD4616"/>
    <w:rsid w:val="00CE33D5"/>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E1177"/>
    <w:rsid w:val="00DE2CEA"/>
    <w:rsid w:val="00DE6A3C"/>
    <w:rsid w:val="00DE74F4"/>
    <w:rsid w:val="00DE7F97"/>
    <w:rsid w:val="00DF1010"/>
    <w:rsid w:val="00DF3720"/>
    <w:rsid w:val="00DF5AEA"/>
    <w:rsid w:val="00DF63F6"/>
    <w:rsid w:val="00E13747"/>
    <w:rsid w:val="00E153FB"/>
    <w:rsid w:val="00E25AEA"/>
    <w:rsid w:val="00E30DEF"/>
    <w:rsid w:val="00E30ED2"/>
    <w:rsid w:val="00E31276"/>
    <w:rsid w:val="00E37F70"/>
    <w:rsid w:val="00E4417F"/>
    <w:rsid w:val="00E446C1"/>
    <w:rsid w:val="00E47A27"/>
    <w:rsid w:val="00E549ED"/>
    <w:rsid w:val="00E758B9"/>
    <w:rsid w:val="00E85569"/>
    <w:rsid w:val="00E856AF"/>
    <w:rsid w:val="00E86B83"/>
    <w:rsid w:val="00E87C64"/>
    <w:rsid w:val="00E91869"/>
    <w:rsid w:val="00E93A01"/>
    <w:rsid w:val="00E93FF8"/>
    <w:rsid w:val="00E96EAF"/>
    <w:rsid w:val="00EA1752"/>
    <w:rsid w:val="00EA25AE"/>
    <w:rsid w:val="00EA3A06"/>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223E7"/>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753CC"/>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F753CC"/>
    <w:pPr>
      <w:spacing w:before="100" w:beforeAutospacing="1" w:after="100" w:afterAutospacing="1" w:line="240" w:lineRule="auto"/>
      <w:jc w:val="left"/>
    </w:pPr>
    <w:rPr>
      <w:rFonts w:ascii="Calibri" w:eastAsiaTheme="minorHAnsi" w:hAnsi="Calibri" w:cs="Calibri"/>
      <w:szCs w:val="22"/>
      <w:lang w:val="de-AT" w:eastAsia="de-AT"/>
    </w:rPr>
  </w:style>
  <w:style w:type="paragraph" w:customStyle="1" w:styleId="Default">
    <w:name w:val="Default"/>
    <w:rsid w:val="00C5764C"/>
    <w:pPr>
      <w:autoSpaceDE w:val="0"/>
      <w:autoSpaceDN w:val="0"/>
      <w:adjustRightInd w:val="0"/>
    </w:pPr>
    <w:rPr>
      <w:rFonts w:ascii="Segoe UI Symbol" w:eastAsiaTheme="minorHAnsi" w:hAnsi="Segoe UI Symbol" w:cs="Segoe UI Symbol"/>
      <w:color w:val="000000"/>
      <w:sz w:val="24"/>
      <w:szCs w:val="24"/>
      <w:lang w:val="de-DE"/>
    </w:rPr>
  </w:style>
  <w:style w:type="paragraph" w:styleId="berarbeitung">
    <w:name w:val="Revision"/>
    <w:hidden/>
    <w:uiPriority w:val="62"/>
    <w:unhideWhenUsed/>
    <w:rsid w:val="00C5764C"/>
    <w:rPr>
      <w:rFonts w:ascii="Segoe UI" w:hAnsi="Segoe UI"/>
      <w:sz w:val="22"/>
      <w:szCs w:val="24"/>
      <w:lang w:val="de-DE"/>
    </w:rPr>
  </w:style>
  <w:style w:type="character" w:styleId="Kommentarzeichen">
    <w:name w:val="annotation reference"/>
    <w:basedOn w:val="Absatz-Standardschriftart"/>
    <w:rsid w:val="00781332"/>
    <w:rPr>
      <w:sz w:val="16"/>
      <w:szCs w:val="16"/>
    </w:rPr>
  </w:style>
  <w:style w:type="paragraph" w:styleId="Kommentartext">
    <w:name w:val="annotation text"/>
    <w:basedOn w:val="Standard"/>
    <w:link w:val="KommentartextZchn"/>
    <w:rsid w:val="00781332"/>
    <w:pPr>
      <w:spacing w:line="240" w:lineRule="auto"/>
    </w:pPr>
    <w:rPr>
      <w:sz w:val="20"/>
      <w:szCs w:val="20"/>
    </w:rPr>
  </w:style>
  <w:style w:type="character" w:customStyle="1" w:styleId="KommentartextZchn">
    <w:name w:val="Kommentartext Zchn"/>
    <w:basedOn w:val="Absatz-Standardschriftart"/>
    <w:link w:val="Kommentartext"/>
    <w:rsid w:val="00781332"/>
    <w:rPr>
      <w:rFonts w:ascii="Segoe UI" w:hAnsi="Segoe UI"/>
      <w:lang w:val="de-DE"/>
    </w:rPr>
  </w:style>
  <w:style w:type="paragraph" w:styleId="Kommentarthema">
    <w:name w:val="annotation subject"/>
    <w:basedOn w:val="Kommentartext"/>
    <w:next w:val="Kommentartext"/>
    <w:link w:val="KommentarthemaZchn"/>
    <w:rsid w:val="00781332"/>
    <w:rPr>
      <w:b/>
      <w:bCs/>
    </w:rPr>
  </w:style>
  <w:style w:type="character" w:customStyle="1" w:styleId="KommentarthemaZchn">
    <w:name w:val="Kommentarthema Zchn"/>
    <w:basedOn w:val="KommentartextZchn"/>
    <w:link w:val="Kommentarthema"/>
    <w:rsid w:val="00781332"/>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6781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2.xml><?xml version="1.0" encoding="utf-8"?>
<ds:datastoreItem xmlns:ds="http://schemas.openxmlformats.org/officeDocument/2006/customXml" ds:itemID="{F3245D12-BDB4-413F-ABB3-2AF0CF323A38}">
  <ds:schemaRefs>
    <ds:schemaRef ds:uri="http://purl.org/dc/terms/"/>
    <ds:schemaRef ds:uri="http://purl.org/dc/dcmitype/"/>
    <ds:schemaRef ds:uri="http://schemas.microsoft.com/office/2006/metadata/properties"/>
    <ds:schemaRef ds:uri="http://schemas.microsoft.com/office/2006/documentManagement/types"/>
    <ds:schemaRef ds:uri="dd711147-479d-48cd-8cde-486a92a72018"/>
    <ds:schemaRef ds:uri="35b47de6-8d4f-4de6-9664-c4f33e1cac18"/>
    <ds:schemaRef ds:uri="http://schemas.microsoft.com/office/infopath/2007/PartnerControls"/>
    <ds:schemaRef ds:uri="http://purl.org/dc/elements/1.1/"/>
    <ds:schemaRef ds:uri="http://schemas.openxmlformats.org/package/2006/metadata/core-properties"/>
    <ds:schemaRef ds:uri="ccca362e-cf85-4f16-8b73-f94b25c87397"/>
    <ds:schemaRef ds:uri="http://www.w3.org/XML/1998/namespace"/>
  </ds:schemaRefs>
</ds:datastoreItem>
</file>

<file path=customXml/itemProps3.xml><?xml version="1.0" encoding="utf-8"?>
<ds:datastoreItem xmlns:ds="http://schemas.openxmlformats.org/officeDocument/2006/customXml" ds:itemID="{0AC2D425-3EC5-4A59-B31F-2CF3E2600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Henkel-press-release-template-2020-german.dotx</Template>
  <TotalTime>0</TotalTime>
  <Pages>2</Pages>
  <Words>545</Words>
  <Characters>3472</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4009</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3</cp:revision>
  <cp:lastPrinted>2023-02-01T14:19:00Z</cp:lastPrinted>
  <dcterms:created xsi:type="dcterms:W3CDTF">2023-02-01T14:18:00Z</dcterms:created>
  <dcterms:modified xsi:type="dcterms:W3CDTF">2023-02-01T14:24:00Z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