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04DB2D67" w:rsidR="00B422EC" w:rsidRPr="00A44BA8" w:rsidRDefault="0056787C" w:rsidP="00643D8A">
      <w:pPr>
        <w:pStyle w:val="MonthDayYear"/>
        <w:rPr>
          <w:rFonts w:asciiTheme="minorHAnsi" w:hAnsiTheme="minorHAnsi" w:cstheme="minorHAnsi"/>
          <w:lang w:val="it-IT"/>
        </w:rPr>
      </w:pPr>
      <w:r>
        <w:rPr>
          <w:rFonts w:asciiTheme="minorHAnsi" w:hAnsiTheme="minorHAnsi" w:cstheme="minorHAnsi"/>
          <w:lang w:val="it-IT"/>
        </w:rPr>
        <w:t>20</w:t>
      </w:r>
      <w:r w:rsidR="00092F27">
        <w:rPr>
          <w:rFonts w:asciiTheme="minorHAnsi" w:hAnsiTheme="minorHAnsi" w:cstheme="minorHAnsi"/>
          <w:lang w:val="it-IT"/>
        </w:rPr>
        <w:t xml:space="preserve"> febbraio 2023</w:t>
      </w:r>
    </w:p>
    <w:p w14:paraId="589BFEE3" w14:textId="3A0D2320" w:rsidR="00BE2EAB" w:rsidRPr="00B72AF3" w:rsidRDefault="00435061" w:rsidP="00027956">
      <w:pPr>
        <w:pStyle w:val="Topline"/>
        <w:rPr>
          <w:rFonts w:asciiTheme="minorHAnsi" w:hAnsiTheme="minorHAnsi" w:cstheme="minorHAnsi"/>
          <w:lang w:val="it-IT"/>
        </w:rPr>
      </w:pPr>
      <w:r>
        <w:rPr>
          <w:rFonts w:asciiTheme="minorHAnsi" w:hAnsiTheme="minorHAnsi" w:cstheme="minorHAnsi"/>
          <w:lang w:val="it-IT"/>
        </w:rPr>
        <w:t>L</w:t>
      </w:r>
      <w:r w:rsidR="00BE2EAB" w:rsidRPr="00BE2EAB">
        <w:rPr>
          <w:rFonts w:asciiTheme="minorHAnsi" w:hAnsiTheme="minorHAnsi" w:cstheme="minorHAnsi"/>
          <w:lang w:val="it-IT"/>
        </w:rPr>
        <w:t xml:space="preserve">octite </w:t>
      </w:r>
      <w:r>
        <w:rPr>
          <w:rFonts w:asciiTheme="minorHAnsi" w:hAnsiTheme="minorHAnsi" w:cstheme="minorHAnsi"/>
          <w:lang w:val="it-IT"/>
        </w:rPr>
        <w:t xml:space="preserve">HB X, ora certificato anche per l’Europa, </w:t>
      </w:r>
      <w:r w:rsidR="00BB74A5">
        <w:rPr>
          <w:rFonts w:asciiTheme="minorHAnsi" w:hAnsiTheme="minorHAnsi" w:cstheme="minorHAnsi"/>
          <w:lang w:val="it-IT"/>
        </w:rPr>
        <w:t xml:space="preserve">non contiene </w:t>
      </w:r>
      <w:r w:rsidR="0097510B">
        <w:rPr>
          <w:rFonts w:asciiTheme="minorHAnsi" w:hAnsiTheme="minorHAnsi" w:cstheme="minorHAnsi"/>
          <w:lang w:val="it-IT"/>
        </w:rPr>
        <w:t xml:space="preserve">formaldeide ed </w:t>
      </w:r>
      <w:r w:rsidR="00B72AF3">
        <w:rPr>
          <w:rFonts w:asciiTheme="minorHAnsi" w:hAnsiTheme="minorHAnsi" w:cstheme="minorHAnsi"/>
          <w:lang w:val="it-IT"/>
        </w:rPr>
        <w:t xml:space="preserve">è conforme ai più rigorosi standard </w:t>
      </w:r>
      <w:r w:rsidR="0097510B">
        <w:rPr>
          <w:rFonts w:asciiTheme="minorHAnsi" w:hAnsiTheme="minorHAnsi" w:cstheme="minorHAnsi"/>
          <w:lang w:val="it-IT"/>
        </w:rPr>
        <w:t>di</w:t>
      </w:r>
      <w:r w:rsidR="00B72AF3">
        <w:rPr>
          <w:rFonts w:asciiTheme="minorHAnsi" w:hAnsiTheme="minorHAnsi" w:cstheme="minorHAnsi"/>
          <w:lang w:val="it-IT"/>
        </w:rPr>
        <w:t xml:space="preserve"> re</w:t>
      </w:r>
      <w:r w:rsidR="001A6098">
        <w:rPr>
          <w:rFonts w:asciiTheme="minorHAnsi" w:hAnsiTheme="minorHAnsi" w:cstheme="minorHAnsi"/>
          <w:lang w:val="it-IT"/>
        </w:rPr>
        <w:t>sistenza al fuoco e al calore</w:t>
      </w:r>
      <w:r w:rsidR="00B72AF3">
        <w:rPr>
          <w:rFonts w:asciiTheme="minorHAnsi" w:hAnsiTheme="minorHAnsi" w:cstheme="minorHAnsi"/>
          <w:lang w:val="it-IT"/>
        </w:rPr>
        <w:t xml:space="preserve"> </w:t>
      </w:r>
    </w:p>
    <w:p w14:paraId="32657046" w14:textId="6F670629" w:rsidR="00F25ED9" w:rsidRPr="00682699" w:rsidRDefault="00015061" w:rsidP="00027956">
      <w:pPr>
        <w:rPr>
          <w:rFonts w:asciiTheme="minorHAnsi" w:hAnsiTheme="minorHAnsi" w:cstheme="minorHAnsi"/>
          <w:b/>
          <w:sz w:val="32"/>
          <w:szCs w:val="32"/>
          <w:lang w:val="it-IT"/>
        </w:rPr>
      </w:pPr>
      <w:r>
        <w:rPr>
          <w:rFonts w:asciiTheme="minorHAnsi" w:hAnsiTheme="minorHAnsi" w:cstheme="minorHAnsi"/>
          <w:b/>
          <w:sz w:val="32"/>
          <w:szCs w:val="32"/>
          <w:lang w:val="it-IT"/>
        </w:rPr>
        <w:t>Costruzioni</w:t>
      </w:r>
      <w:r w:rsidR="002D5733">
        <w:rPr>
          <w:rFonts w:asciiTheme="minorHAnsi" w:hAnsiTheme="minorHAnsi" w:cstheme="minorHAnsi"/>
          <w:b/>
          <w:sz w:val="32"/>
          <w:szCs w:val="32"/>
          <w:lang w:val="it-IT"/>
        </w:rPr>
        <w:t xml:space="preserve"> in legno: </w:t>
      </w:r>
      <w:r w:rsidR="00435061">
        <w:rPr>
          <w:rFonts w:asciiTheme="minorHAnsi" w:hAnsiTheme="minorHAnsi" w:cstheme="minorHAnsi"/>
          <w:b/>
          <w:sz w:val="32"/>
          <w:szCs w:val="32"/>
          <w:lang w:val="it-IT"/>
        </w:rPr>
        <w:t xml:space="preserve">più </w:t>
      </w:r>
      <w:r w:rsidR="005F490A">
        <w:rPr>
          <w:rFonts w:asciiTheme="minorHAnsi" w:hAnsiTheme="minorHAnsi" w:cstheme="minorHAnsi"/>
          <w:b/>
          <w:sz w:val="32"/>
          <w:szCs w:val="32"/>
          <w:lang w:val="it-IT"/>
        </w:rPr>
        <w:t xml:space="preserve">sostenibilità e </w:t>
      </w:r>
      <w:r w:rsidR="00435061">
        <w:rPr>
          <w:rFonts w:asciiTheme="minorHAnsi" w:hAnsiTheme="minorHAnsi" w:cstheme="minorHAnsi"/>
          <w:b/>
          <w:sz w:val="32"/>
          <w:szCs w:val="32"/>
          <w:lang w:val="it-IT"/>
        </w:rPr>
        <w:t xml:space="preserve">sicurezza con </w:t>
      </w:r>
      <w:r w:rsidR="001D7208">
        <w:rPr>
          <w:rFonts w:asciiTheme="minorHAnsi" w:hAnsiTheme="minorHAnsi" w:cstheme="minorHAnsi"/>
          <w:b/>
          <w:sz w:val="32"/>
          <w:szCs w:val="32"/>
          <w:lang w:val="it-IT"/>
        </w:rPr>
        <w:t>gli</w:t>
      </w:r>
      <w:r>
        <w:rPr>
          <w:rFonts w:asciiTheme="minorHAnsi" w:hAnsiTheme="minorHAnsi" w:cstheme="minorHAnsi"/>
          <w:b/>
          <w:sz w:val="32"/>
          <w:szCs w:val="32"/>
          <w:lang w:val="it-IT"/>
        </w:rPr>
        <w:t xml:space="preserve"> adesiv</w:t>
      </w:r>
      <w:r w:rsidR="001D7208">
        <w:rPr>
          <w:rFonts w:asciiTheme="minorHAnsi" w:hAnsiTheme="minorHAnsi" w:cstheme="minorHAnsi"/>
          <w:b/>
          <w:sz w:val="32"/>
          <w:szCs w:val="32"/>
          <w:lang w:val="it-IT"/>
        </w:rPr>
        <w:t>i</w:t>
      </w:r>
      <w:r>
        <w:rPr>
          <w:rFonts w:asciiTheme="minorHAnsi" w:hAnsiTheme="minorHAnsi" w:cstheme="minorHAnsi"/>
          <w:b/>
          <w:sz w:val="32"/>
          <w:szCs w:val="32"/>
          <w:lang w:val="it-IT"/>
        </w:rPr>
        <w:t xml:space="preserve"> Henkel </w:t>
      </w:r>
    </w:p>
    <w:p w14:paraId="78910731" w14:textId="77777777" w:rsidR="00F25ED9" w:rsidRPr="00682699" w:rsidRDefault="00F25ED9" w:rsidP="00027956">
      <w:pPr>
        <w:rPr>
          <w:rFonts w:asciiTheme="minorHAnsi" w:hAnsiTheme="minorHAnsi" w:cstheme="minorHAnsi"/>
          <w:b/>
          <w:sz w:val="24"/>
          <w:u w:val="single"/>
          <w:lang w:val="it-IT"/>
        </w:rPr>
      </w:pPr>
    </w:p>
    <w:p w14:paraId="3B3E6325" w14:textId="66869485" w:rsidR="00380B3C" w:rsidRDefault="001A6098" w:rsidP="00027956">
      <w:pPr>
        <w:rPr>
          <w:rFonts w:asciiTheme="minorHAnsi" w:hAnsiTheme="minorHAnsi" w:cstheme="minorHAnsi"/>
          <w:b/>
          <w:bCs/>
          <w:szCs w:val="22"/>
          <w:lang w:val="it-IT"/>
        </w:rPr>
      </w:pPr>
      <w:r>
        <w:rPr>
          <w:rFonts w:asciiTheme="minorHAnsi" w:hAnsiTheme="minorHAnsi" w:cstheme="minorHAnsi"/>
          <w:b/>
          <w:bCs/>
          <w:szCs w:val="22"/>
          <w:lang w:val="it-IT"/>
        </w:rPr>
        <w:t>Milano</w:t>
      </w:r>
      <w:r w:rsidR="00F25ED9" w:rsidRPr="00380B3C">
        <w:rPr>
          <w:rFonts w:asciiTheme="minorHAnsi" w:hAnsiTheme="minorHAnsi" w:cstheme="minorHAnsi"/>
          <w:b/>
          <w:bCs/>
          <w:szCs w:val="22"/>
          <w:lang w:val="it-IT"/>
        </w:rPr>
        <w:t xml:space="preserve"> –</w:t>
      </w:r>
      <w:r w:rsidR="005F51A1">
        <w:rPr>
          <w:rFonts w:asciiTheme="minorHAnsi" w:hAnsiTheme="minorHAnsi" w:cstheme="minorHAnsi"/>
          <w:b/>
          <w:bCs/>
          <w:szCs w:val="22"/>
          <w:lang w:val="it-IT"/>
        </w:rPr>
        <w:t xml:space="preserve"> </w:t>
      </w:r>
      <w:r w:rsidR="0043601F">
        <w:rPr>
          <w:rFonts w:asciiTheme="minorHAnsi" w:hAnsiTheme="minorHAnsi" w:cstheme="minorHAnsi"/>
          <w:b/>
          <w:bCs/>
          <w:szCs w:val="22"/>
          <w:lang w:val="it-IT"/>
        </w:rPr>
        <w:t xml:space="preserve">Arriva in Italia e in Europa </w:t>
      </w:r>
      <w:r w:rsidR="005F51A1">
        <w:rPr>
          <w:rFonts w:asciiTheme="minorHAnsi" w:hAnsiTheme="minorHAnsi" w:cstheme="minorHAnsi"/>
          <w:b/>
          <w:bCs/>
          <w:szCs w:val="22"/>
          <w:lang w:val="it-IT"/>
        </w:rPr>
        <w:t>Loctite HB X</w:t>
      </w:r>
      <w:r w:rsidR="0043601F">
        <w:rPr>
          <w:rFonts w:asciiTheme="minorHAnsi" w:hAnsiTheme="minorHAnsi" w:cstheme="minorHAnsi"/>
          <w:b/>
          <w:bCs/>
          <w:szCs w:val="22"/>
          <w:lang w:val="it-IT"/>
        </w:rPr>
        <w:t>,</w:t>
      </w:r>
      <w:r w:rsidR="005F51A1">
        <w:rPr>
          <w:rFonts w:asciiTheme="minorHAnsi" w:hAnsiTheme="minorHAnsi" w:cstheme="minorHAnsi"/>
          <w:b/>
          <w:bCs/>
          <w:szCs w:val="22"/>
          <w:lang w:val="it-IT"/>
        </w:rPr>
        <w:t xml:space="preserve"> la </w:t>
      </w:r>
      <w:r w:rsidR="0043601F">
        <w:rPr>
          <w:rFonts w:asciiTheme="minorHAnsi" w:hAnsiTheme="minorHAnsi" w:cstheme="minorHAnsi"/>
          <w:b/>
          <w:bCs/>
          <w:szCs w:val="22"/>
          <w:lang w:val="it-IT"/>
        </w:rPr>
        <w:t xml:space="preserve">soluzione Henkel per le costruzioni in legno ingegnerizzato che richiedono un elevato livello di </w:t>
      </w:r>
      <w:r w:rsidR="00760575">
        <w:rPr>
          <w:rFonts w:asciiTheme="minorHAnsi" w:hAnsiTheme="minorHAnsi" w:cstheme="minorHAnsi"/>
          <w:b/>
          <w:bCs/>
          <w:szCs w:val="22"/>
          <w:lang w:val="it-IT"/>
        </w:rPr>
        <w:t xml:space="preserve">sostenibilità e </w:t>
      </w:r>
      <w:r w:rsidR="0043601F">
        <w:rPr>
          <w:rFonts w:asciiTheme="minorHAnsi" w:hAnsiTheme="minorHAnsi" w:cstheme="minorHAnsi"/>
          <w:b/>
          <w:bCs/>
          <w:szCs w:val="22"/>
          <w:lang w:val="it-IT"/>
        </w:rPr>
        <w:t>sicurezza</w:t>
      </w:r>
      <w:r w:rsidR="00380B3C" w:rsidRPr="00380B3C">
        <w:rPr>
          <w:rFonts w:asciiTheme="minorHAnsi" w:hAnsiTheme="minorHAnsi" w:cstheme="minorHAnsi"/>
          <w:b/>
          <w:bCs/>
          <w:szCs w:val="22"/>
          <w:lang w:val="it-IT"/>
        </w:rPr>
        <w:t>.</w:t>
      </w:r>
      <w:r w:rsidR="0043601F">
        <w:rPr>
          <w:rFonts w:asciiTheme="minorHAnsi" w:hAnsiTheme="minorHAnsi" w:cstheme="minorHAnsi"/>
          <w:b/>
          <w:bCs/>
          <w:szCs w:val="22"/>
          <w:lang w:val="it-IT"/>
        </w:rPr>
        <w:t xml:space="preserve"> Già certificato per </w:t>
      </w:r>
      <w:r w:rsidR="0056787C">
        <w:rPr>
          <w:rFonts w:asciiTheme="minorHAnsi" w:hAnsiTheme="minorHAnsi" w:cstheme="minorHAnsi"/>
          <w:b/>
          <w:bCs/>
          <w:szCs w:val="22"/>
          <w:lang w:val="it-IT"/>
        </w:rPr>
        <w:t>il Nord America</w:t>
      </w:r>
      <w:r w:rsidR="0043601F">
        <w:rPr>
          <w:rFonts w:asciiTheme="minorHAnsi" w:hAnsiTheme="minorHAnsi" w:cstheme="minorHAnsi"/>
          <w:b/>
          <w:bCs/>
          <w:szCs w:val="22"/>
          <w:lang w:val="it-IT"/>
        </w:rPr>
        <w:t xml:space="preserve"> e l’Australia, questo adesivo </w:t>
      </w:r>
      <w:r w:rsidR="00C8783A">
        <w:rPr>
          <w:rFonts w:asciiTheme="minorHAnsi" w:hAnsiTheme="minorHAnsi" w:cstheme="minorHAnsi"/>
          <w:b/>
          <w:bCs/>
          <w:szCs w:val="22"/>
          <w:lang w:val="it-IT"/>
        </w:rPr>
        <w:t>è adatto a</w:t>
      </w:r>
      <w:r w:rsidR="005B206C">
        <w:rPr>
          <w:rFonts w:asciiTheme="minorHAnsi" w:hAnsiTheme="minorHAnsi" w:cstheme="minorHAnsi"/>
          <w:b/>
          <w:bCs/>
          <w:szCs w:val="22"/>
          <w:lang w:val="it-IT"/>
        </w:rPr>
        <w:t>lla realizzazione di</w:t>
      </w:r>
      <w:r w:rsidR="00C8783A">
        <w:rPr>
          <w:rFonts w:asciiTheme="minorHAnsi" w:hAnsiTheme="minorHAnsi" w:cstheme="minorHAnsi"/>
          <w:b/>
          <w:bCs/>
          <w:szCs w:val="22"/>
          <w:lang w:val="it-IT"/>
        </w:rPr>
        <w:t xml:space="preserve"> edifici di grandi dimensioni e multipiano perché </w:t>
      </w:r>
      <w:r w:rsidR="0026372B">
        <w:rPr>
          <w:rFonts w:asciiTheme="minorHAnsi" w:hAnsiTheme="minorHAnsi" w:cstheme="minorHAnsi"/>
          <w:b/>
          <w:bCs/>
          <w:szCs w:val="22"/>
          <w:lang w:val="it-IT"/>
        </w:rPr>
        <w:t>assicura maggiore resistenza al fuoco e al calore, oltre a un ridotto impatto ambientale</w:t>
      </w:r>
      <w:r w:rsidR="009635FA">
        <w:rPr>
          <w:rFonts w:asciiTheme="minorHAnsi" w:hAnsiTheme="minorHAnsi" w:cstheme="minorHAnsi"/>
          <w:b/>
          <w:bCs/>
          <w:szCs w:val="22"/>
          <w:lang w:val="it-IT"/>
        </w:rPr>
        <w:t>.</w:t>
      </w:r>
    </w:p>
    <w:p w14:paraId="1DFDC34C" w14:textId="77777777" w:rsidR="009635FA" w:rsidRPr="00380B3C" w:rsidRDefault="009635FA" w:rsidP="00027956">
      <w:pPr>
        <w:rPr>
          <w:rFonts w:asciiTheme="minorHAnsi" w:hAnsiTheme="minorHAnsi" w:cstheme="minorHAnsi"/>
          <w:b/>
          <w:bCs/>
          <w:szCs w:val="22"/>
          <w:lang w:val="it-IT"/>
        </w:rPr>
      </w:pPr>
    </w:p>
    <w:p w14:paraId="26652D8E" w14:textId="2CDF675F" w:rsidR="00F67493" w:rsidRPr="004F10D9" w:rsidRDefault="009A3F68" w:rsidP="006B2D8F">
      <w:pPr>
        <w:spacing w:after="100" w:afterAutospacing="1"/>
        <w:rPr>
          <w:rFonts w:asciiTheme="minorHAnsi" w:hAnsiTheme="minorHAnsi" w:cstheme="minorHAnsi"/>
          <w:szCs w:val="22"/>
          <w:lang w:val="it-IT"/>
        </w:rPr>
      </w:pPr>
      <w:r w:rsidRPr="00C13A4C">
        <w:rPr>
          <w:rFonts w:asciiTheme="minorHAnsi" w:hAnsiTheme="minorHAnsi" w:cstheme="minorHAnsi"/>
          <w:szCs w:val="22"/>
          <w:lang w:val="it-IT"/>
        </w:rPr>
        <w:t>Loctite HB X</w:t>
      </w:r>
      <w:r w:rsidR="00A87D2E" w:rsidRPr="00C13A4C">
        <w:rPr>
          <w:rFonts w:asciiTheme="minorHAnsi" w:hAnsiTheme="minorHAnsi" w:cstheme="minorHAnsi"/>
          <w:szCs w:val="22"/>
          <w:lang w:val="it-IT"/>
        </w:rPr>
        <w:t xml:space="preserve"> </w:t>
      </w:r>
      <w:r w:rsidR="00CD6C2C">
        <w:rPr>
          <w:rFonts w:asciiTheme="minorHAnsi" w:hAnsiTheme="minorHAnsi" w:cstheme="minorHAnsi"/>
          <w:szCs w:val="22"/>
          <w:lang w:val="it-IT"/>
        </w:rPr>
        <w:t xml:space="preserve">è un </w:t>
      </w:r>
      <w:r w:rsidR="00CD6C2C" w:rsidRPr="00CD6C2C">
        <w:rPr>
          <w:rFonts w:asciiTheme="minorHAnsi" w:hAnsiTheme="minorHAnsi" w:cstheme="minorHAnsi"/>
          <w:szCs w:val="22"/>
          <w:lang w:val="it-IT"/>
        </w:rPr>
        <w:t>adesiv</w:t>
      </w:r>
      <w:r w:rsidR="00CD6C2C">
        <w:rPr>
          <w:rFonts w:asciiTheme="minorHAnsi" w:hAnsiTheme="minorHAnsi" w:cstheme="minorHAnsi"/>
          <w:szCs w:val="22"/>
          <w:lang w:val="it-IT"/>
        </w:rPr>
        <w:t>o</w:t>
      </w:r>
      <w:r w:rsidR="00CD6C2C" w:rsidRPr="00CD6C2C">
        <w:rPr>
          <w:rFonts w:asciiTheme="minorHAnsi" w:hAnsiTheme="minorHAnsi" w:cstheme="minorHAnsi"/>
          <w:szCs w:val="22"/>
          <w:lang w:val="it-IT"/>
        </w:rPr>
        <w:t xml:space="preserve"> poliuretanic</w:t>
      </w:r>
      <w:r w:rsidR="00CD6C2C">
        <w:rPr>
          <w:rFonts w:asciiTheme="minorHAnsi" w:hAnsiTheme="minorHAnsi" w:cstheme="minorHAnsi"/>
          <w:szCs w:val="22"/>
          <w:lang w:val="it-IT"/>
        </w:rPr>
        <w:t>o</w:t>
      </w:r>
      <w:r w:rsidR="00CD6C2C" w:rsidRPr="00CD6C2C">
        <w:rPr>
          <w:rFonts w:asciiTheme="minorHAnsi" w:hAnsiTheme="minorHAnsi" w:cstheme="minorHAnsi"/>
          <w:szCs w:val="22"/>
          <w:lang w:val="it-IT"/>
        </w:rPr>
        <w:t xml:space="preserve"> monocomponent</w:t>
      </w:r>
      <w:r w:rsidR="00CD6C2C">
        <w:rPr>
          <w:rFonts w:asciiTheme="minorHAnsi" w:hAnsiTheme="minorHAnsi" w:cstheme="minorHAnsi"/>
          <w:szCs w:val="22"/>
          <w:lang w:val="it-IT"/>
        </w:rPr>
        <w:t>e c</w:t>
      </w:r>
      <w:r w:rsidR="00693490">
        <w:rPr>
          <w:rFonts w:asciiTheme="minorHAnsi" w:hAnsiTheme="minorHAnsi" w:cstheme="minorHAnsi"/>
          <w:szCs w:val="22"/>
          <w:lang w:val="it-IT"/>
        </w:rPr>
        <w:t>on</w:t>
      </w:r>
      <w:r w:rsidR="00CD6C2C">
        <w:rPr>
          <w:rFonts w:asciiTheme="minorHAnsi" w:hAnsiTheme="minorHAnsi" w:cstheme="minorHAnsi"/>
          <w:szCs w:val="22"/>
          <w:lang w:val="it-IT"/>
        </w:rPr>
        <w:t xml:space="preserve"> </w:t>
      </w:r>
      <w:r w:rsidR="00F212F5">
        <w:rPr>
          <w:rFonts w:asciiTheme="minorHAnsi" w:hAnsiTheme="minorHAnsi" w:cstheme="minorHAnsi"/>
          <w:szCs w:val="22"/>
          <w:lang w:val="it-IT"/>
        </w:rPr>
        <w:t xml:space="preserve">ottime prestazioni ingegneristiche perché </w:t>
      </w:r>
      <w:r w:rsidR="0015578B">
        <w:rPr>
          <w:rFonts w:asciiTheme="minorHAnsi" w:hAnsiTheme="minorHAnsi" w:cstheme="minorHAnsi"/>
          <w:szCs w:val="22"/>
          <w:lang w:val="it-IT"/>
        </w:rPr>
        <w:t xml:space="preserve">molto </w:t>
      </w:r>
      <w:r w:rsidR="0015578B" w:rsidRPr="0015578B">
        <w:rPr>
          <w:rFonts w:asciiTheme="minorHAnsi" w:hAnsiTheme="minorHAnsi" w:cstheme="minorHAnsi"/>
          <w:szCs w:val="22"/>
          <w:lang w:val="it-IT"/>
        </w:rPr>
        <w:t>resisten</w:t>
      </w:r>
      <w:r w:rsidR="0015578B">
        <w:rPr>
          <w:rFonts w:asciiTheme="minorHAnsi" w:hAnsiTheme="minorHAnsi" w:cstheme="minorHAnsi"/>
          <w:szCs w:val="22"/>
          <w:lang w:val="it-IT"/>
        </w:rPr>
        <w:t>te</w:t>
      </w:r>
      <w:r w:rsidR="0015578B" w:rsidRPr="0015578B">
        <w:rPr>
          <w:rFonts w:asciiTheme="minorHAnsi" w:hAnsiTheme="minorHAnsi" w:cstheme="minorHAnsi"/>
          <w:szCs w:val="22"/>
          <w:lang w:val="it-IT"/>
        </w:rPr>
        <w:t xml:space="preserve"> alle sollecitazioni meccaniche, all</w:t>
      </w:r>
      <w:r w:rsidR="0015578B">
        <w:rPr>
          <w:rFonts w:asciiTheme="minorHAnsi" w:hAnsiTheme="minorHAnsi" w:cstheme="minorHAnsi"/>
          <w:szCs w:val="22"/>
          <w:lang w:val="it-IT"/>
        </w:rPr>
        <w:t>e</w:t>
      </w:r>
      <w:r w:rsidR="0015578B" w:rsidRPr="0015578B">
        <w:rPr>
          <w:rFonts w:asciiTheme="minorHAnsi" w:hAnsiTheme="minorHAnsi" w:cstheme="minorHAnsi"/>
          <w:szCs w:val="22"/>
          <w:lang w:val="it-IT"/>
        </w:rPr>
        <w:t xml:space="preserve"> compression</w:t>
      </w:r>
      <w:r w:rsidR="0015578B">
        <w:rPr>
          <w:rFonts w:asciiTheme="minorHAnsi" w:hAnsiTheme="minorHAnsi" w:cstheme="minorHAnsi"/>
          <w:szCs w:val="22"/>
          <w:lang w:val="it-IT"/>
        </w:rPr>
        <w:t>i</w:t>
      </w:r>
      <w:r w:rsidR="0015578B" w:rsidRPr="0015578B">
        <w:rPr>
          <w:rFonts w:asciiTheme="minorHAnsi" w:hAnsiTheme="minorHAnsi" w:cstheme="minorHAnsi"/>
          <w:szCs w:val="22"/>
          <w:lang w:val="it-IT"/>
        </w:rPr>
        <w:t xml:space="preserve"> e a carichi</w:t>
      </w:r>
      <w:r w:rsidR="00B66739">
        <w:rPr>
          <w:rFonts w:asciiTheme="minorHAnsi" w:hAnsiTheme="minorHAnsi" w:cstheme="minorHAnsi"/>
          <w:szCs w:val="22"/>
          <w:lang w:val="it-IT"/>
        </w:rPr>
        <w:t xml:space="preserve"> anche elevati</w:t>
      </w:r>
      <w:r w:rsidR="0015578B" w:rsidRPr="0015578B">
        <w:rPr>
          <w:rFonts w:asciiTheme="minorHAnsi" w:hAnsiTheme="minorHAnsi" w:cstheme="minorHAnsi"/>
          <w:szCs w:val="22"/>
          <w:lang w:val="it-IT"/>
        </w:rPr>
        <w:t>.</w:t>
      </w:r>
      <w:r w:rsidR="00B66739">
        <w:rPr>
          <w:rFonts w:asciiTheme="minorHAnsi" w:hAnsiTheme="minorHAnsi" w:cstheme="minorHAnsi"/>
          <w:szCs w:val="22"/>
          <w:lang w:val="it-IT"/>
        </w:rPr>
        <w:t xml:space="preserve"> N</w:t>
      </w:r>
      <w:r w:rsidR="00C13A4C">
        <w:rPr>
          <w:rFonts w:asciiTheme="minorHAnsi" w:hAnsiTheme="minorHAnsi" w:cstheme="minorHAnsi"/>
          <w:szCs w:val="22"/>
          <w:lang w:val="it-IT"/>
        </w:rPr>
        <w:t>on contiene</w:t>
      </w:r>
      <w:r w:rsidR="00C13A4C" w:rsidRPr="009635FA">
        <w:rPr>
          <w:rFonts w:asciiTheme="minorHAnsi" w:hAnsiTheme="minorHAnsi" w:cstheme="minorHAnsi"/>
          <w:szCs w:val="22"/>
          <w:lang w:val="it-IT"/>
        </w:rPr>
        <w:t xml:space="preserve"> formaldeide, solventi organici volatili o ingredienti solubili in acqua </w:t>
      </w:r>
      <w:r w:rsidR="00C048D4">
        <w:rPr>
          <w:rFonts w:asciiTheme="minorHAnsi" w:hAnsiTheme="minorHAnsi" w:cstheme="minorHAnsi"/>
          <w:szCs w:val="22"/>
          <w:lang w:val="it-IT"/>
        </w:rPr>
        <w:t>che potrebbero</w:t>
      </w:r>
      <w:r w:rsidR="00C13A4C" w:rsidRPr="009635FA">
        <w:rPr>
          <w:rFonts w:asciiTheme="minorHAnsi" w:hAnsiTheme="minorHAnsi" w:cstheme="minorHAnsi"/>
          <w:szCs w:val="22"/>
          <w:lang w:val="it-IT"/>
        </w:rPr>
        <w:t xml:space="preserve"> inquina</w:t>
      </w:r>
      <w:r w:rsidR="00C048D4">
        <w:rPr>
          <w:rFonts w:asciiTheme="minorHAnsi" w:hAnsiTheme="minorHAnsi" w:cstheme="minorHAnsi"/>
          <w:szCs w:val="22"/>
          <w:lang w:val="it-IT"/>
        </w:rPr>
        <w:t>re</w:t>
      </w:r>
      <w:r w:rsidR="00B66739">
        <w:rPr>
          <w:rFonts w:asciiTheme="minorHAnsi" w:hAnsiTheme="minorHAnsi" w:cstheme="minorHAnsi"/>
          <w:szCs w:val="22"/>
          <w:lang w:val="it-IT"/>
        </w:rPr>
        <w:t xml:space="preserve">, </w:t>
      </w:r>
      <w:r w:rsidR="00EA041F">
        <w:rPr>
          <w:rFonts w:asciiTheme="minorHAnsi" w:hAnsiTheme="minorHAnsi" w:cstheme="minorHAnsi"/>
          <w:szCs w:val="22"/>
          <w:lang w:val="it-IT"/>
        </w:rPr>
        <w:t xml:space="preserve">può essere dosato </w:t>
      </w:r>
      <w:r w:rsidR="00C073E1">
        <w:rPr>
          <w:rFonts w:asciiTheme="minorHAnsi" w:hAnsiTheme="minorHAnsi" w:cstheme="minorHAnsi"/>
          <w:szCs w:val="22"/>
          <w:lang w:val="it-IT"/>
        </w:rPr>
        <w:t xml:space="preserve">con precisione senza sprechi, e pressato a freddo </w:t>
      </w:r>
      <w:r w:rsidR="00025069">
        <w:rPr>
          <w:rFonts w:asciiTheme="minorHAnsi" w:hAnsiTheme="minorHAnsi" w:cstheme="minorHAnsi"/>
          <w:szCs w:val="22"/>
          <w:lang w:val="it-IT"/>
        </w:rPr>
        <w:t xml:space="preserve">risparmiando energia. Dal punto di vista della sicurezza, è </w:t>
      </w:r>
      <w:r w:rsidR="006B2D8F" w:rsidRPr="00C13A4C">
        <w:rPr>
          <w:rFonts w:asciiTheme="minorHAnsi" w:hAnsiTheme="minorHAnsi" w:cstheme="minorHAnsi"/>
          <w:szCs w:val="22"/>
          <w:lang w:val="it-IT"/>
        </w:rPr>
        <w:t xml:space="preserve">conforme allo standard PRG 320 </w:t>
      </w:r>
      <w:r w:rsidR="00F67493">
        <w:rPr>
          <w:rFonts w:asciiTheme="minorHAnsi" w:hAnsiTheme="minorHAnsi" w:cstheme="minorHAnsi"/>
          <w:szCs w:val="22"/>
          <w:lang w:val="it-IT"/>
        </w:rPr>
        <w:t>e</w:t>
      </w:r>
      <w:r w:rsidR="007D6B88">
        <w:rPr>
          <w:rFonts w:asciiTheme="minorHAnsi" w:hAnsiTheme="minorHAnsi" w:cstheme="minorHAnsi"/>
          <w:szCs w:val="22"/>
          <w:lang w:val="it-IT"/>
        </w:rPr>
        <w:t xml:space="preserve">d è l’adesivo con </w:t>
      </w:r>
      <w:r w:rsidR="00BB3686">
        <w:rPr>
          <w:rFonts w:asciiTheme="minorHAnsi" w:hAnsiTheme="minorHAnsi" w:cstheme="minorHAnsi"/>
          <w:szCs w:val="22"/>
          <w:lang w:val="it-IT"/>
        </w:rPr>
        <w:t>la più alta</w:t>
      </w:r>
      <w:r w:rsidR="00693490">
        <w:rPr>
          <w:rFonts w:asciiTheme="minorHAnsi" w:hAnsiTheme="minorHAnsi" w:cstheme="minorHAnsi"/>
          <w:szCs w:val="22"/>
          <w:lang w:val="it-IT"/>
        </w:rPr>
        <w:t xml:space="preserve"> resistenza al fuoco </w:t>
      </w:r>
      <w:r w:rsidR="00BB3686">
        <w:rPr>
          <w:rFonts w:asciiTheme="minorHAnsi" w:hAnsiTheme="minorHAnsi" w:cstheme="minorHAnsi"/>
          <w:szCs w:val="22"/>
          <w:lang w:val="it-IT"/>
        </w:rPr>
        <w:t xml:space="preserve">e al calore nel </w:t>
      </w:r>
      <w:r w:rsidR="004F10D9">
        <w:rPr>
          <w:rFonts w:asciiTheme="minorHAnsi" w:hAnsiTheme="minorHAnsi" w:cstheme="minorHAnsi"/>
          <w:szCs w:val="22"/>
          <w:lang w:val="it-IT"/>
        </w:rPr>
        <w:t>settore</w:t>
      </w:r>
      <w:r w:rsidR="00BB3686">
        <w:rPr>
          <w:rFonts w:asciiTheme="minorHAnsi" w:hAnsiTheme="minorHAnsi" w:cstheme="minorHAnsi"/>
          <w:szCs w:val="22"/>
          <w:lang w:val="it-IT"/>
        </w:rPr>
        <w:t xml:space="preserve"> del legno ingegnerizzato</w:t>
      </w:r>
      <w:r w:rsidR="004F10D9">
        <w:rPr>
          <w:rFonts w:asciiTheme="minorHAnsi" w:hAnsiTheme="minorHAnsi" w:cstheme="minorHAnsi"/>
          <w:szCs w:val="22"/>
          <w:lang w:val="it-IT"/>
        </w:rPr>
        <w:t>.</w:t>
      </w:r>
    </w:p>
    <w:p w14:paraId="267FFEC6" w14:textId="7BAD0BAA" w:rsidR="00A87D2E" w:rsidRPr="004E105C" w:rsidRDefault="0026007C" w:rsidP="001E5494">
      <w:pPr>
        <w:spacing w:after="100" w:afterAutospacing="1"/>
        <w:rPr>
          <w:rFonts w:asciiTheme="minorHAnsi" w:hAnsiTheme="minorHAnsi" w:cstheme="minorHAnsi"/>
          <w:szCs w:val="22"/>
          <w:lang w:val="it-IT"/>
        </w:rPr>
      </w:pPr>
      <w:r>
        <w:rPr>
          <w:rFonts w:asciiTheme="minorHAnsi" w:hAnsiTheme="minorHAnsi" w:cstheme="minorHAnsi"/>
          <w:szCs w:val="22"/>
          <w:lang w:val="it-IT"/>
        </w:rPr>
        <w:t>“</w:t>
      </w:r>
      <w:r w:rsidR="00220968">
        <w:rPr>
          <w:rFonts w:asciiTheme="minorHAnsi" w:hAnsiTheme="minorHAnsi" w:cstheme="minorHAnsi"/>
          <w:szCs w:val="22"/>
          <w:lang w:val="it-IT"/>
        </w:rPr>
        <w:t>L’edilizia</w:t>
      </w:r>
      <w:r w:rsidR="001E5494" w:rsidRPr="001E5494">
        <w:rPr>
          <w:rFonts w:asciiTheme="minorHAnsi" w:hAnsiTheme="minorHAnsi" w:cstheme="minorHAnsi"/>
          <w:szCs w:val="22"/>
          <w:lang w:val="it-IT"/>
        </w:rPr>
        <w:t xml:space="preserve"> </w:t>
      </w:r>
      <w:r w:rsidR="00220968">
        <w:rPr>
          <w:rFonts w:asciiTheme="minorHAnsi" w:hAnsiTheme="minorHAnsi" w:cstheme="minorHAnsi"/>
          <w:szCs w:val="22"/>
          <w:lang w:val="it-IT"/>
        </w:rPr>
        <w:t xml:space="preserve">è responsabile di circa </w:t>
      </w:r>
      <w:r w:rsidR="001E5494" w:rsidRPr="001E5494">
        <w:rPr>
          <w:rFonts w:asciiTheme="minorHAnsi" w:hAnsiTheme="minorHAnsi" w:cstheme="minorHAnsi"/>
          <w:szCs w:val="22"/>
          <w:lang w:val="it-IT"/>
        </w:rPr>
        <w:t>il 40% delle emissioni globali di CO2</w:t>
      </w:r>
      <w:r w:rsidR="00220968">
        <w:rPr>
          <w:rFonts w:asciiTheme="minorHAnsi" w:hAnsiTheme="minorHAnsi" w:cstheme="minorHAnsi"/>
          <w:szCs w:val="22"/>
          <w:lang w:val="it-IT"/>
        </w:rPr>
        <w:t xml:space="preserve">, </w:t>
      </w:r>
      <w:r w:rsidR="00A87934">
        <w:rPr>
          <w:rFonts w:asciiTheme="minorHAnsi" w:hAnsiTheme="minorHAnsi" w:cstheme="minorHAnsi"/>
          <w:szCs w:val="22"/>
          <w:lang w:val="it-IT"/>
        </w:rPr>
        <w:t xml:space="preserve">in larga parte </w:t>
      </w:r>
      <w:r w:rsidR="00F24DE2">
        <w:rPr>
          <w:rFonts w:asciiTheme="minorHAnsi" w:hAnsiTheme="minorHAnsi" w:cstheme="minorHAnsi"/>
          <w:szCs w:val="22"/>
          <w:lang w:val="it-IT"/>
        </w:rPr>
        <w:t xml:space="preserve">per </w:t>
      </w:r>
      <w:r w:rsidR="00A87934">
        <w:rPr>
          <w:rFonts w:asciiTheme="minorHAnsi" w:hAnsiTheme="minorHAnsi" w:cstheme="minorHAnsi"/>
          <w:szCs w:val="22"/>
          <w:lang w:val="it-IT"/>
        </w:rPr>
        <w:t>l’utilizzo di</w:t>
      </w:r>
      <w:r w:rsidR="001E5494" w:rsidRPr="001E5494">
        <w:rPr>
          <w:rFonts w:asciiTheme="minorHAnsi" w:hAnsiTheme="minorHAnsi" w:cstheme="minorHAnsi"/>
          <w:szCs w:val="22"/>
          <w:lang w:val="it-IT"/>
        </w:rPr>
        <w:t xml:space="preserve"> </w:t>
      </w:r>
      <w:r w:rsidR="0088303B">
        <w:rPr>
          <w:rFonts w:asciiTheme="minorHAnsi" w:hAnsiTheme="minorHAnsi" w:cstheme="minorHAnsi"/>
          <w:szCs w:val="22"/>
          <w:lang w:val="it-IT"/>
        </w:rPr>
        <w:t>materiali come i</w:t>
      </w:r>
      <w:r w:rsidR="001E5494" w:rsidRPr="001E5494">
        <w:rPr>
          <w:rFonts w:asciiTheme="minorHAnsi" w:hAnsiTheme="minorHAnsi" w:cstheme="minorHAnsi"/>
          <w:szCs w:val="22"/>
          <w:lang w:val="it-IT"/>
        </w:rPr>
        <w:t>l calcestruzzo</w:t>
      </w:r>
      <w:r w:rsidR="00435ADC">
        <w:rPr>
          <w:rFonts w:asciiTheme="minorHAnsi" w:hAnsiTheme="minorHAnsi" w:cstheme="minorHAnsi"/>
          <w:szCs w:val="22"/>
          <w:lang w:val="it-IT"/>
        </w:rPr>
        <w:t xml:space="preserve"> e l’acciaio</w:t>
      </w:r>
      <w:r w:rsidR="00A87934">
        <w:rPr>
          <w:rFonts w:asciiTheme="minorHAnsi" w:hAnsiTheme="minorHAnsi" w:cstheme="minorHAnsi"/>
          <w:szCs w:val="22"/>
          <w:lang w:val="it-IT"/>
        </w:rPr>
        <w:t xml:space="preserve"> che</w:t>
      </w:r>
      <w:r w:rsidR="001E5494" w:rsidRPr="001E5494">
        <w:rPr>
          <w:rFonts w:asciiTheme="minorHAnsi" w:hAnsiTheme="minorHAnsi" w:cstheme="minorHAnsi"/>
          <w:szCs w:val="22"/>
          <w:lang w:val="it-IT"/>
        </w:rPr>
        <w:t xml:space="preserve"> </w:t>
      </w:r>
      <w:r w:rsidR="00435ADC">
        <w:rPr>
          <w:rFonts w:asciiTheme="minorHAnsi" w:hAnsiTheme="minorHAnsi" w:cstheme="minorHAnsi"/>
          <w:szCs w:val="22"/>
          <w:lang w:val="it-IT"/>
        </w:rPr>
        <w:t>hanno</w:t>
      </w:r>
      <w:r w:rsidR="001E5494" w:rsidRPr="001E5494">
        <w:rPr>
          <w:rFonts w:asciiTheme="minorHAnsi" w:hAnsiTheme="minorHAnsi" w:cstheme="minorHAnsi"/>
          <w:szCs w:val="22"/>
          <w:lang w:val="it-IT"/>
        </w:rPr>
        <w:t xml:space="preserve"> </w:t>
      </w:r>
      <w:r w:rsidR="00435ADC">
        <w:rPr>
          <w:rFonts w:asciiTheme="minorHAnsi" w:hAnsiTheme="minorHAnsi" w:cstheme="minorHAnsi"/>
          <w:szCs w:val="22"/>
          <w:lang w:val="it-IT"/>
        </w:rPr>
        <w:t>un</w:t>
      </w:r>
      <w:r w:rsidR="001E5494" w:rsidRPr="001E5494">
        <w:rPr>
          <w:rFonts w:asciiTheme="minorHAnsi" w:hAnsiTheme="minorHAnsi" w:cstheme="minorHAnsi"/>
          <w:szCs w:val="22"/>
          <w:lang w:val="it-IT"/>
        </w:rPr>
        <w:t xml:space="preserve">’impronta carbonica </w:t>
      </w:r>
      <w:r w:rsidR="00435ADC">
        <w:rPr>
          <w:rFonts w:asciiTheme="minorHAnsi" w:hAnsiTheme="minorHAnsi" w:cstheme="minorHAnsi"/>
          <w:szCs w:val="22"/>
          <w:lang w:val="it-IT"/>
        </w:rPr>
        <w:t>molto</w:t>
      </w:r>
      <w:r w:rsidR="001E5494" w:rsidRPr="001E5494">
        <w:rPr>
          <w:rFonts w:asciiTheme="minorHAnsi" w:hAnsiTheme="minorHAnsi" w:cstheme="minorHAnsi"/>
          <w:szCs w:val="22"/>
          <w:lang w:val="it-IT"/>
        </w:rPr>
        <w:t xml:space="preserve"> rilevante</w:t>
      </w:r>
      <w:r w:rsidR="00A87934">
        <w:rPr>
          <w:rFonts w:asciiTheme="minorHAnsi" w:hAnsiTheme="minorHAnsi" w:cstheme="minorHAnsi"/>
          <w:szCs w:val="22"/>
          <w:lang w:val="it-IT"/>
        </w:rPr>
        <w:t>.</w:t>
      </w:r>
      <w:r w:rsidR="00F43A9F">
        <w:rPr>
          <w:rFonts w:asciiTheme="minorHAnsi" w:hAnsiTheme="minorHAnsi" w:cstheme="minorHAnsi"/>
          <w:szCs w:val="22"/>
          <w:lang w:val="it-IT"/>
        </w:rPr>
        <w:t xml:space="preserve"> </w:t>
      </w:r>
      <w:r w:rsidR="00F24DE2">
        <w:rPr>
          <w:rFonts w:asciiTheme="minorHAnsi" w:hAnsiTheme="minorHAnsi" w:cstheme="minorHAnsi"/>
          <w:szCs w:val="22"/>
          <w:lang w:val="it-IT"/>
        </w:rPr>
        <w:t>L</w:t>
      </w:r>
      <w:r w:rsidR="001E5494" w:rsidRPr="001E5494">
        <w:rPr>
          <w:rFonts w:asciiTheme="minorHAnsi" w:hAnsiTheme="minorHAnsi" w:cstheme="minorHAnsi"/>
          <w:szCs w:val="22"/>
          <w:lang w:val="it-IT"/>
        </w:rPr>
        <w:t>e costruzioni in legno si s</w:t>
      </w:r>
      <w:r w:rsidR="00F24DE2">
        <w:rPr>
          <w:rFonts w:asciiTheme="minorHAnsi" w:hAnsiTheme="minorHAnsi" w:cstheme="minorHAnsi"/>
          <w:szCs w:val="22"/>
          <w:lang w:val="it-IT"/>
        </w:rPr>
        <w:t>tanno</w:t>
      </w:r>
      <w:r w:rsidR="001E5494" w:rsidRPr="001E5494">
        <w:rPr>
          <w:rFonts w:asciiTheme="minorHAnsi" w:hAnsiTheme="minorHAnsi" w:cstheme="minorHAnsi"/>
          <w:szCs w:val="22"/>
          <w:lang w:val="it-IT"/>
        </w:rPr>
        <w:t xml:space="preserve"> afferma</w:t>
      </w:r>
      <w:r w:rsidR="00F24DE2">
        <w:rPr>
          <w:rFonts w:asciiTheme="minorHAnsi" w:hAnsiTheme="minorHAnsi" w:cstheme="minorHAnsi"/>
          <w:szCs w:val="22"/>
          <w:lang w:val="it-IT"/>
        </w:rPr>
        <w:t>ndo</w:t>
      </w:r>
      <w:r w:rsidR="001E5494" w:rsidRPr="001E5494">
        <w:rPr>
          <w:rFonts w:asciiTheme="minorHAnsi" w:hAnsiTheme="minorHAnsi" w:cstheme="minorHAnsi"/>
          <w:szCs w:val="22"/>
          <w:lang w:val="it-IT"/>
        </w:rPr>
        <w:t xml:space="preserve"> </w:t>
      </w:r>
      <w:r w:rsidR="00F24DE2">
        <w:rPr>
          <w:rFonts w:asciiTheme="minorHAnsi" w:hAnsiTheme="minorHAnsi" w:cstheme="minorHAnsi"/>
          <w:szCs w:val="22"/>
          <w:lang w:val="it-IT"/>
        </w:rPr>
        <w:t>perché più sostenibili ed efficienti</w:t>
      </w:r>
      <w:r w:rsidR="001E5494" w:rsidRPr="001E5494">
        <w:rPr>
          <w:rFonts w:asciiTheme="minorHAnsi" w:hAnsiTheme="minorHAnsi" w:cstheme="minorHAnsi"/>
          <w:szCs w:val="22"/>
          <w:lang w:val="it-IT"/>
        </w:rPr>
        <w:t xml:space="preserve"> </w:t>
      </w:r>
      <w:r w:rsidR="00F24DE2">
        <w:rPr>
          <w:rFonts w:asciiTheme="minorHAnsi" w:hAnsiTheme="minorHAnsi" w:cstheme="minorHAnsi"/>
          <w:szCs w:val="22"/>
          <w:lang w:val="it-IT"/>
        </w:rPr>
        <w:t>in termini</w:t>
      </w:r>
      <w:r w:rsidR="001E5494" w:rsidRPr="001E5494">
        <w:rPr>
          <w:rFonts w:asciiTheme="minorHAnsi" w:hAnsiTheme="minorHAnsi" w:cstheme="minorHAnsi"/>
          <w:szCs w:val="22"/>
          <w:lang w:val="it-IT"/>
        </w:rPr>
        <w:t xml:space="preserve"> energetici, ma anche competitive </w:t>
      </w:r>
      <w:r w:rsidR="00F24DE2">
        <w:rPr>
          <w:rFonts w:asciiTheme="minorHAnsi" w:hAnsiTheme="minorHAnsi" w:cstheme="minorHAnsi"/>
          <w:szCs w:val="22"/>
          <w:lang w:val="it-IT"/>
        </w:rPr>
        <w:t>nei</w:t>
      </w:r>
      <w:r w:rsidR="001E5494" w:rsidRPr="001E5494">
        <w:rPr>
          <w:rFonts w:asciiTheme="minorHAnsi" w:hAnsiTheme="minorHAnsi" w:cstheme="minorHAnsi"/>
          <w:szCs w:val="22"/>
          <w:lang w:val="it-IT"/>
        </w:rPr>
        <w:t xml:space="preserve"> costi e sicure</w:t>
      </w:r>
      <w:r w:rsidR="0008317E">
        <w:rPr>
          <w:rFonts w:asciiTheme="minorHAnsi" w:hAnsiTheme="minorHAnsi" w:cstheme="minorHAnsi"/>
          <w:szCs w:val="22"/>
          <w:lang w:val="it-IT"/>
        </w:rPr>
        <w:t xml:space="preserve">”, </w:t>
      </w:r>
      <w:r w:rsidR="00646A96">
        <w:rPr>
          <w:rFonts w:asciiTheme="minorHAnsi" w:hAnsiTheme="minorHAnsi" w:cstheme="minorHAnsi"/>
          <w:szCs w:val="22"/>
          <w:lang w:val="it-IT"/>
        </w:rPr>
        <w:t>afferma</w:t>
      </w:r>
      <w:r w:rsidR="0008317E">
        <w:rPr>
          <w:rFonts w:asciiTheme="minorHAnsi" w:hAnsiTheme="minorHAnsi" w:cstheme="minorHAnsi"/>
          <w:szCs w:val="22"/>
          <w:lang w:val="it-IT"/>
        </w:rPr>
        <w:t xml:space="preserve"> </w:t>
      </w:r>
      <w:r w:rsidR="00B35432" w:rsidRPr="00B35432">
        <w:rPr>
          <w:rFonts w:asciiTheme="minorHAnsi" w:hAnsiTheme="minorHAnsi" w:cstheme="minorHAnsi"/>
          <w:szCs w:val="22"/>
          <w:lang w:val="it-IT"/>
        </w:rPr>
        <w:t>Davide Forlanelli, Project Leader Engineer</w:t>
      </w:r>
      <w:r w:rsidR="00AC49D4">
        <w:rPr>
          <w:rFonts w:asciiTheme="minorHAnsi" w:hAnsiTheme="minorHAnsi" w:cstheme="minorHAnsi"/>
          <w:szCs w:val="22"/>
          <w:lang w:val="it-IT"/>
        </w:rPr>
        <w:t>ed</w:t>
      </w:r>
      <w:r w:rsidR="00B35432" w:rsidRPr="00B35432">
        <w:rPr>
          <w:rFonts w:asciiTheme="minorHAnsi" w:hAnsiTheme="minorHAnsi" w:cstheme="minorHAnsi"/>
          <w:szCs w:val="22"/>
          <w:lang w:val="it-IT"/>
        </w:rPr>
        <w:t xml:space="preserve"> Wood</w:t>
      </w:r>
      <w:r w:rsidR="00B35432">
        <w:rPr>
          <w:rFonts w:asciiTheme="minorHAnsi" w:hAnsiTheme="minorHAnsi" w:cstheme="minorHAnsi"/>
          <w:szCs w:val="22"/>
          <w:lang w:val="it-IT"/>
        </w:rPr>
        <w:t xml:space="preserve"> di Henkel </w:t>
      </w:r>
      <w:r w:rsidR="005F490A">
        <w:rPr>
          <w:rFonts w:asciiTheme="minorHAnsi" w:hAnsiTheme="minorHAnsi" w:cstheme="minorHAnsi"/>
          <w:szCs w:val="22"/>
          <w:lang w:val="it-IT"/>
        </w:rPr>
        <w:t>Italia</w:t>
      </w:r>
      <w:r w:rsidR="00B35432">
        <w:rPr>
          <w:rFonts w:asciiTheme="minorHAnsi" w:hAnsiTheme="minorHAnsi" w:cstheme="minorHAnsi"/>
          <w:szCs w:val="22"/>
          <w:lang w:val="it-IT"/>
        </w:rPr>
        <w:t>. “</w:t>
      </w:r>
      <w:r w:rsidR="00BB4F01">
        <w:rPr>
          <w:rFonts w:asciiTheme="minorHAnsi" w:hAnsiTheme="minorHAnsi" w:cstheme="minorHAnsi"/>
          <w:szCs w:val="22"/>
          <w:lang w:val="it-IT"/>
        </w:rPr>
        <w:t xml:space="preserve">Con prodotti innovativi come Loctite HB X </w:t>
      </w:r>
      <w:r w:rsidR="001753FA">
        <w:rPr>
          <w:rFonts w:asciiTheme="minorHAnsi" w:hAnsiTheme="minorHAnsi" w:cstheme="minorHAnsi"/>
          <w:szCs w:val="22"/>
          <w:lang w:val="it-IT"/>
        </w:rPr>
        <w:t xml:space="preserve">puntiamo a </w:t>
      </w:r>
      <w:r w:rsidR="004E105C">
        <w:rPr>
          <w:rFonts w:asciiTheme="minorHAnsi" w:hAnsiTheme="minorHAnsi" w:cstheme="minorHAnsi"/>
          <w:szCs w:val="22"/>
          <w:lang w:val="it-IT"/>
        </w:rPr>
        <w:t>far crescere il mercato italiano, oggi fatto</w:t>
      </w:r>
      <w:r w:rsidR="004E105C" w:rsidRPr="004E105C">
        <w:rPr>
          <w:rFonts w:asciiTheme="minorHAnsi" w:hAnsiTheme="minorHAnsi" w:cstheme="minorHAnsi"/>
          <w:szCs w:val="22"/>
          <w:lang w:val="it-IT"/>
        </w:rPr>
        <w:t xml:space="preserve"> soprattutto </w:t>
      </w:r>
      <w:r w:rsidR="004E105C">
        <w:rPr>
          <w:rFonts w:asciiTheme="minorHAnsi" w:hAnsiTheme="minorHAnsi" w:cstheme="minorHAnsi"/>
          <w:szCs w:val="22"/>
          <w:lang w:val="it-IT"/>
        </w:rPr>
        <w:t xml:space="preserve">di </w:t>
      </w:r>
      <w:r w:rsidR="00282138">
        <w:rPr>
          <w:rFonts w:asciiTheme="minorHAnsi" w:hAnsiTheme="minorHAnsi" w:cstheme="minorHAnsi"/>
          <w:szCs w:val="22"/>
          <w:lang w:val="it-IT"/>
        </w:rPr>
        <w:t>piccoli progetti, facendo</w:t>
      </w:r>
      <w:r w:rsidR="004E105C" w:rsidRPr="004E105C">
        <w:rPr>
          <w:rFonts w:asciiTheme="minorHAnsi" w:hAnsiTheme="minorHAnsi" w:cstheme="minorHAnsi"/>
          <w:szCs w:val="22"/>
          <w:lang w:val="it-IT"/>
        </w:rPr>
        <w:t xml:space="preserve"> conoscere i vantaggi </w:t>
      </w:r>
      <w:r w:rsidR="00282138">
        <w:rPr>
          <w:rFonts w:asciiTheme="minorHAnsi" w:hAnsiTheme="minorHAnsi" w:cstheme="minorHAnsi"/>
          <w:szCs w:val="22"/>
          <w:lang w:val="it-IT"/>
        </w:rPr>
        <w:t xml:space="preserve">del legno ingegnerizzato e </w:t>
      </w:r>
      <w:r w:rsidR="00C048D4">
        <w:rPr>
          <w:rFonts w:asciiTheme="minorHAnsi" w:hAnsiTheme="minorHAnsi" w:cstheme="minorHAnsi"/>
          <w:szCs w:val="22"/>
          <w:lang w:val="it-IT"/>
        </w:rPr>
        <w:t xml:space="preserve">le sue </w:t>
      </w:r>
      <w:r w:rsidR="004E105C" w:rsidRPr="004E105C">
        <w:rPr>
          <w:rFonts w:asciiTheme="minorHAnsi" w:hAnsiTheme="minorHAnsi" w:cstheme="minorHAnsi"/>
          <w:szCs w:val="22"/>
          <w:lang w:val="it-IT"/>
        </w:rPr>
        <w:t>potenzialità straordinarie”.</w:t>
      </w:r>
    </w:p>
    <w:p w14:paraId="26AC17D8" w14:textId="13C800CF" w:rsidR="00865B3D" w:rsidRPr="00865B3D" w:rsidRDefault="00865B3D" w:rsidP="00865B3D">
      <w:pPr>
        <w:spacing w:after="100" w:afterAutospacing="1"/>
        <w:rPr>
          <w:rFonts w:asciiTheme="minorHAnsi" w:hAnsiTheme="minorHAnsi" w:cstheme="minorHAnsi"/>
          <w:szCs w:val="22"/>
          <w:lang w:val="it-IT"/>
        </w:rPr>
      </w:pPr>
      <w:r>
        <w:rPr>
          <w:rFonts w:asciiTheme="minorHAnsi" w:hAnsiTheme="minorHAnsi" w:cstheme="minorHAnsi"/>
          <w:szCs w:val="22"/>
          <w:lang w:val="it-IT"/>
        </w:rPr>
        <w:t>R</w:t>
      </w:r>
      <w:r w:rsidRPr="00865B3D">
        <w:rPr>
          <w:rFonts w:asciiTheme="minorHAnsi" w:hAnsiTheme="minorHAnsi" w:cstheme="minorHAnsi"/>
          <w:szCs w:val="22"/>
          <w:lang w:val="it-IT"/>
        </w:rPr>
        <w:t xml:space="preserve">ispetto </w:t>
      </w:r>
      <w:r>
        <w:rPr>
          <w:rFonts w:asciiTheme="minorHAnsi" w:hAnsiTheme="minorHAnsi" w:cstheme="minorHAnsi"/>
          <w:szCs w:val="22"/>
          <w:lang w:val="it-IT"/>
        </w:rPr>
        <w:t>ai materiali tradizionali</w:t>
      </w:r>
      <w:r w:rsidRPr="00865B3D">
        <w:rPr>
          <w:rFonts w:asciiTheme="minorHAnsi" w:hAnsiTheme="minorHAnsi" w:cstheme="minorHAnsi"/>
          <w:szCs w:val="22"/>
          <w:lang w:val="it-IT"/>
        </w:rPr>
        <w:t>, il legno ingegnerizzato</w:t>
      </w:r>
      <w:r>
        <w:rPr>
          <w:rFonts w:asciiTheme="minorHAnsi" w:hAnsiTheme="minorHAnsi" w:cstheme="minorHAnsi"/>
          <w:szCs w:val="22"/>
          <w:lang w:val="it-IT"/>
        </w:rPr>
        <w:t xml:space="preserve"> </w:t>
      </w:r>
      <w:r w:rsidR="00BD251C">
        <w:rPr>
          <w:rFonts w:asciiTheme="minorHAnsi" w:hAnsiTheme="minorHAnsi" w:cstheme="minorHAnsi"/>
          <w:szCs w:val="22"/>
          <w:lang w:val="it-IT"/>
        </w:rPr>
        <w:t>r</w:t>
      </w:r>
      <w:r w:rsidRPr="00865B3D">
        <w:rPr>
          <w:rFonts w:asciiTheme="minorHAnsi" w:hAnsiTheme="minorHAnsi" w:cstheme="minorHAnsi"/>
          <w:szCs w:val="22"/>
          <w:lang w:val="it-IT"/>
        </w:rPr>
        <w:t>iduce i tempi di costruzione degli edifici</w:t>
      </w:r>
      <w:r w:rsidR="00BF7CB1">
        <w:rPr>
          <w:rFonts w:asciiTheme="minorHAnsi" w:hAnsiTheme="minorHAnsi" w:cstheme="minorHAnsi"/>
          <w:szCs w:val="22"/>
          <w:lang w:val="it-IT"/>
        </w:rPr>
        <w:t xml:space="preserve"> in quanto</w:t>
      </w:r>
      <w:r w:rsidRPr="00865B3D">
        <w:rPr>
          <w:rFonts w:asciiTheme="minorHAnsi" w:hAnsiTheme="minorHAnsi" w:cstheme="minorHAnsi"/>
          <w:szCs w:val="22"/>
          <w:lang w:val="it-IT"/>
        </w:rPr>
        <w:t xml:space="preserve"> prodotto in moduli prefabbricati che devono solo essere assemblati in loco</w:t>
      </w:r>
      <w:r w:rsidR="00BF7CB1">
        <w:rPr>
          <w:rFonts w:asciiTheme="minorHAnsi" w:hAnsiTheme="minorHAnsi" w:cstheme="minorHAnsi"/>
          <w:szCs w:val="22"/>
          <w:lang w:val="it-IT"/>
        </w:rPr>
        <w:t xml:space="preserve">. </w:t>
      </w:r>
      <w:r w:rsidRPr="00865B3D">
        <w:rPr>
          <w:rFonts w:asciiTheme="minorHAnsi" w:hAnsiTheme="minorHAnsi" w:cstheme="minorHAnsi"/>
          <w:szCs w:val="22"/>
          <w:lang w:val="it-IT"/>
        </w:rPr>
        <w:t xml:space="preserve">È </w:t>
      </w:r>
      <w:r w:rsidR="00BF7CB1">
        <w:rPr>
          <w:rFonts w:asciiTheme="minorHAnsi" w:hAnsiTheme="minorHAnsi" w:cstheme="minorHAnsi"/>
          <w:szCs w:val="22"/>
          <w:lang w:val="it-IT"/>
        </w:rPr>
        <w:lastRenderedPageBreak/>
        <w:t xml:space="preserve">più </w:t>
      </w:r>
      <w:r w:rsidRPr="00865B3D">
        <w:rPr>
          <w:rFonts w:asciiTheme="minorHAnsi" w:hAnsiTheme="minorHAnsi" w:cstheme="minorHAnsi"/>
          <w:szCs w:val="22"/>
          <w:lang w:val="it-IT"/>
        </w:rPr>
        <w:t xml:space="preserve">flessibile e versatile, </w:t>
      </w:r>
      <w:r w:rsidR="00BF7CB1">
        <w:rPr>
          <w:rFonts w:asciiTheme="minorHAnsi" w:hAnsiTheme="minorHAnsi" w:cstheme="minorHAnsi"/>
          <w:szCs w:val="22"/>
          <w:lang w:val="it-IT"/>
        </w:rPr>
        <w:t>dando</w:t>
      </w:r>
      <w:r w:rsidR="001A167A">
        <w:rPr>
          <w:rFonts w:asciiTheme="minorHAnsi" w:hAnsiTheme="minorHAnsi" w:cstheme="minorHAnsi"/>
          <w:szCs w:val="22"/>
          <w:lang w:val="it-IT"/>
        </w:rPr>
        <w:t xml:space="preserve"> l’opportunità</w:t>
      </w:r>
      <w:r w:rsidRPr="00865B3D">
        <w:rPr>
          <w:rFonts w:asciiTheme="minorHAnsi" w:hAnsiTheme="minorHAnsi" w:cstheme="minorHAnsi"/>
          <w:szCs w:val="22"/>
          <w:lang w:val="it-IT"/>
        </w:rPr>
        <w:t xml:space="preserve"> di </w:t>
      </w:r>
      <w:r w:rsidR="001A167A">
        <w:rPr>
          <w:rFonts w:asciiTheme="minorHAnsi" w:hAnsiTheme="minorHAnsi" w:cstheme="minorHAnsi"/>
          <w:szCs w:val="22"/>
          <w:lang w:val="it-IT"/>
        </w:rPr>
        <w:t xml:space="preserve">realizzare </w:t>
      </w:r>
      <w:r w:rsidRPr="00865B3D">
        <w:rPr>
          <w:rFonts w:asciiTheme="minorHAnsi" w:hAnsiTheme="minorHAnsi" w:cstheme="minorHAnsi"/>
          <w:szCs w:val="22"/>
          <w:lang w:val="it-IT"/>
        </w:rPr>
        <w:t>forme originali e complesse</w:t>
      </w:r>
      <w:r w:rsidR="00F76BB3">
        <w:rPr>
          <w:rFonts w:asciiTheme="minorHAnsi" w:hAnsiTheme="minorHAnsi" w:cstheme="minorHAnsi"/>
          <w:szCs w:val="22"/>
          <w:lang w:val="it-IT"/>
        </w:rPr>
        <w:t>, ed è</w:t>
      </w:r>
      <w:r w:rsidRPr="00865B3D">
        <w:rPr>
          <w:rFonts w:asciiTheme="minorHAnsi" w:hAnsiTheme="minorHAnsi" w:cstheme="minorHAnsi"/>
          <w:szCs w:val="22"/>
          <w:lang w:val="it-IT"/>
        </w:rPr>
        <w:t xml:space="preserve"> più sicuro </w:t>
      </w:r>
      <w:r w:rsidR="00F76BB3">
        <w:rPr>
          <w:rFonts w:asciiTheme="minorHAnsi" w:hAnsiTheme="minorHAnsi" w:cstheme="minorHAnsi"/>
          <w:szCs w:val="22"/>
          <w:lang w:val="it-IT"/>
        </w:rPr>
        <w:t>se impiegato in aree a rischio sismico grazie alla maggiore</w:t>
      </w:r>
      <w:r w:rsidRPr="00865B3D">
        <w:rPr>
          <w:rFonts w:asciiTheme="minorHAnsi" w:hAnsiTheme="minorHAnsi" w:cstheme="minorHAnsi"/>
          <w:szCs w:val="22"/>
          <w:lang w:val="it-IT"/>
        </w:rPr>
        <w:t xml:space="preserve"> elasticità</w:t>
      </w:r>
      <w:r w:rsidR="00F76BB3">
        <w:rPr>
          <w:rFonts w:asciiTheme="minorHAnsi" w:hAnsiTheme="minorHAnsi" w:cstheme="minorHAnsi"/>
          <w:szCs w:val="22"/>
          <w:lang w:val="it-IT"/>
        </w:rPr>
        <w:t>.</w:t>
      </w:r>
    </w:p>
    <w:p w14:paraId="586054BA" w14:textId="24B14F1B" w:rsidR="00575CD3" w:rsidRPr="00225CA0" w:rsidRDefault="005C2E1E" w:rsidP="00575CD3">
      <w:pPr>
        <w:spacing w:after="100" w:afterAutospacing="1"/>
        <w:rPr>
          <w:rFonts w:asciiTheme="minorHAnsi" w:hAnsiTheme="minorHAnsi" w:cstheme="minorHAnsi"/>
          <w:szCs w:val="22"/>
          <w:lang w:val="it-IT"/>
        </w:rPr>
      </w:pPr>
      <w:r w:rsidRPr="005C2E1E">
        <w:rPr>
          <w:rFonts w:asciiTheme="minorHAnsi" w:hAnsiTheme="minorHAnsi" w:cstheme="minorHAnsi"/>
          <w:szCs w:val="22"/>
          <w:lang w:val="it-IT"/>
        </w:rPr>
        <w:t xml:space="preserve">Tra i progetti </w:t>
      </w:r>
      <w:r w:rsidR="003F19F9">
        <w:rPr>
          <w:rFonts w:asciiTheme="minorHAnsi" w:hAnsiTheme="minorHAnsi" w:cstheme="minorHAnsi"/>
          <w:szCs w:val="22"/>
          <w:lang w:val="it-IT"/>
        </w:rPr>
        <w:t xml:space="preserve">di edilizia sostenibile </w:t>
      </w:r>
      <w:r w:rsidR="00237914">
        <w:rPr>
          <w:rFonts w:asciiTheme="minorHAnsi" w:hAnsiTheme="minorHAnsi" w:cstheme="minorHAnsi"/>
          <w:szCs w:val="22"/>
          <w:lang w:val="it-IT"/>
        </w:rPr>
        <w:t xml:space="preserve">a cui hanno contributo gli adesivi Loctite figurano </w:t>
      </w:r>
      <w:r w:rsidR="00812083">
        <w:rPr>
          <w:rFonts w:asciiTheme="minorHAnsi" w:hAnsiTheme="minorHAnsi" w:cstheme="minorHAnsi"/>
          <w:szCs w:val="22"/>
          <w:lang w:val="it-IT"/>
        </w:rPr>
        <w:t xml:space="preserve">l’Hotel </w:t>
      </w:r>
      <w:r w:rsidR="000A4E6F" w:rsidRPr="000A4E6F">
        <w:rPr>
          <w:rFonts w:asciiTheme="minorHAnsi" w:hAnsiTheme="minorHAnsi" w:cstheme="minorHAnsi"/>
          <w:szCs w:val="22"/>
          <w:lang w:val="it-IT"/>
        </w:rPr>
        <w:t>MalisGarten</w:t>
      </w:r>
      <w:r w:rsidR="00237914">
        <w:rPr>
          <w:rFonts w:asciiTheme="minorHAnsi" w:hAnsiTheme="minorHAnsi" w:cstheme="minorHAnsi"/>
          <w:szCs w:val="22"/>
          <w:lang w:val="it-IT"/>
        </w:rPr>
        <w:t xml:space="preserve"> di</w:t>
      </w:r>
      <w:r w:rsidR="00237914" w:rsidRPr="00237914">
        <w:rPr>
          <w:rFonts w:asciiTheme="minorHAnsi" w:hAnsiTheme="minorHAnsi" w:cstheme="minorHAnsi"/>
          <w:szCs w:val="22"/>
          <w:lang w:val="it-IT"/>
        </w:rPr>
        <w:t xml:space="preserve"> </w:t>
      </w:r>
      <w:r w:rsidR="00237914" w:rsidRPr="000A4E6F">
        <w:rPr>
          <w:rFonts w:asciiTheme="minorHAnsi" w:hAnsiTheme="minorHAnsi" w:cstheme="minorHAnsi"/>
          <w:szCs w:val="22"/>
          <w:lang w:val="it-IT"/>
        </w:rPr>
        <w:t xml:space="preserve">Zell am Ziller, </w:t>
      </w:r>
      <w:r w:rsidR="00237914">
        <w:rPr>
          <w:rFonts w:asciiTheme="minorHAnsi" w:hAnsiTheme="minorHAnsi" w:cstheme="minorHAnsi"/>
          <w:szCs w:val="22"/>
          <w:lang w:val="it-IT"/>
        </w:rPr>
        <w:t xml:space="preserve">in </w:t>
      </w:r>
      <w:r w:rsidR="00237914" w:rsidRPr="000A4E6F">
        <w:rPr>
          <w:rFonts w:asciiTheme="minorHAnsi" w:hAnsiTheme="minorHAnsi" w:cstheme="minorHAnsi"/>
          <w:szCs w:val="22"/>
          <w:lang w:val="it-IT"/>
        </w:rPr>
        <w:t>Austria</w:t>
      </w:r>
      <w:r w:rsidR="00237914">
        <w:rPr>
          <w:rFonts w:asciiTheme="minorHAnsi" w:hAnsiTheme="minorHAnsi" w:cstheme="minorHAnsi"/>
          <w:szCs w:val="22"/>
          <w:lang w:val="it-IT"/>
        </w:rPr>
        <w:t xml:space="preserve">, </w:t>
      </w:r>
      <w:r w:rsidR="000A4E6F" w:rsidRPr="000A4E6F">
        <w:rPr>
          <w:rFonts w:asciiTheme="minorHAnsi" w:hAnsiTheme="minorHAnsi" w:cstheme="minorHAnsi"/>
          <w:szCs w:val="22"/>
          <w:lang w:val="it-IT"/>
        </w:rPr>
        <w:t xml:space="preserve">primo </w:t>
      </w:r>
      <w:r w:rsidR="00812083">
        <w:rPr>
          <w:rFonts w:asciiTheme="minorHAnsi" w:hAnsiTheme="minorHAnsi" w:cstheme="minorHAnsi"/>
          <w:szCs w:val="22"/>
          <w:lang w:val="it-IT"/>
        </w:rPr>
        <w:t>5 stelle</w:t>
      </w:r>
      <w:r w:rsidR="000A4E6F" w:rsidRPr="000A4E6F">
        <w:rPr>
          <w:rFonts w:asciiTheme="minorHAnsi" w:hAnsiTheme="minorHAnsi" w:cstheme="minorHAnsi"/>
          <w:szCs w:val="22"/>
          <w:lang w:val="it-IT"/>
        </w:rPr>
        <w:t xml:space="preserve"> al mondo costruito esclusivamente in legno</w:t>
      </w:r>
      <w:r w:rsidR="00B53962">
        <w:rPr>
          <w:rFonts w:asciiTheme="minorHAnsi" w:hAnsiTheme="minorHAnsi" w:cstheme="minorHAnsi"/>
          <w:szCs w:val="22"/>
          <w:lang w:val="it-IT"/>
        </w:rPr>
        <w:t>,</w:t>
      </w:r>
      <w:r w:rsidR="00514376">
        <w:rPr>
          <w:rFonts w:asciiTheme="minorHAnsi" w:hAnsiTheme="minorHAnsi" w:cstheme="minorHAnsi"/>
          <w:szCs w:val="22"/>
          <w:lang w:val="it-IT"/>
        </w:rPr>
        <w:t xml:space="preserve"> e</w:t>
      </w:r>
      <w:r w:rsidR="00B53962">
        <w:rPr>
          <w:rFonts w:asciiTheme="minorHAnsi" w:hAnsiTheme="minorHAnsi" w:cstheme="minorHAnsi"/>
          <w:szCs w:val="22"/>
          <w:lang w:val="it-IT"/>
        </w:rPr>
        <w:t xml:space="preserve"> </w:t>
      </w:r>
      <w:r w:rsidR="00A42CA9">
        <w:rPr>
          <w:rFonts w:asciiTheme="minorHAnsi" w:hAnsiTheme="minorHAnsi" w:cstheme="minorHAnsi"/>
          <w:szCs w:val="22"/>
          <w:lang w:val="it-IT"/>
        </w:rPr>
        <w:t xml:space="preserve">il </w:t>
      </w:r>
      <w:r w:rsidR="00A42CA9" w:rsidRPr="00A42CA9">
        <w:rPr>
          <w:rFonts w:asciiTheme="minorHAnsi" w:hAnsiTheme="minorHAnsi" w:cstheme="minorHAnsi"/>
          <w:szCs w:val="22"/>
          <w:lang w:val="it-IT"/>
        </w:rPr>
        <w:t>55 Southbank Boulevard</w:t>
      </w:r>
      <w:r w:rsidR="00A42CA9">
        <w:rPr>
          <w:rFonts w:asciiTheme="minorHAnsi" w:hAnsiTheme="minorHAnsi" w:cstheme="minorHAnsi"/>
          <w:szCs w:val="22"/>
          <w:lang w:val="it-IT"/>
        </w:rPr>
        <w:t xml:space="preserve"> a Melbourne, in Australia, dove </w:t>
      </w:r>
      <w:r w:rsidR="005B308D">
        <w:rPr>
          <w:rFonts w:asciiTheme="minorHAnsi" w:hAnsiTheme="minorHAnsi" w:cstheme="minorHAnsi"/>
          <w:szCs w:val="22"/>
          <w:lang w:val="it-IT"/>
        </w:rPr>
        <w:t xml:space="preserve">il centro commerciale preesistente è stato ristrutturato e innalzato di dieci piani </w:t>
      </w:r>
      <w:r w:rsidR="00F96E20">
        <w:rPr>
          <w:rFonts w:asciiTheme="minorHAnsi" w:hAnsiTheme="minorHAnsi" w:cstheme="minorHAnsi"/>
          <w:szCs w:val="22"/>
          <w:lang w:val="it-IT"/>
        </w:rPr>
        <w:t>usando</w:t>
      </w:r>
      <w:r w:rsidR="00847E06">
        <w:rPr>
          <w:rFonts w:asciiTheme="minorHAnsi" w:hAnsiTheme="minorHAnsi" w:cstheme="minorHAnsi"/>
          <w:szCs w:val="22"/>
          <w:lang w:val="it-IT"/>
        </w:rPr>
        <w:t xml:space="preserve"> solo</w:t>
      </w:r>
      <w:r w:rsidR="00F96E20">
        <w:rPr>
          <w:rFonts w:asciiTheme="minorHAnsi" w:hAnsiTheme="minorHAnsi" w:cstheme="minorHAnsi"/>
          <w:szCs w:val="22"/>
          <w:lang w:val="it-IT"/>
        </w:rPr>
        <w:t xml:space="preserve"> legno proveniente </w:t>
      </w:r>
      <w:r w:rsidR="00847E06">
        <w:rPr>
          <w:rFonts w:asciiTheme="minorHAnsi" w:hAnsiTheme="minorHAnsi" w:cstheme="minorHAnsi"/>
          <w:szCs w:val="22"/>
          <w:lang w:val="it-IT"/>
        </w:rPr>
        <w:t xml:space="preserve">da foreste sostenibili. </w:t>
      </w:r>
      <w:r w:rsidR="004F03AB">
        <w:rPr>
          <w:rFonts w:asciiTheme="minorHAnsi" w:hAnsiTheme="minorHAnsi" w:cstheme="minorHAnsi"/>
          <w:szCs w:val="22"/>
          <w:lang w:val="it-IT"/>
        </w:rPr>
        <w:t>È</w:t>
      </w:r>
      <w:r w:rsidR="00575CD3" w:rsidRPr="00575CD3">
        <w:rPr>
          <w:rFonts w:asciiTheme="minorHAnsi" w:hAnsiTheme="minorHAnsi" w:cstheme="minorHAnsi"/>
          <w:szCs w:val="22"/>
          <w:lang w:val="it-IT"/>
        </w:rPr>
        <w:t xml:space="preserve"> in fase di realizzazione </w:t>
      </w:r>
      <w:r w:rsidR="004F03AB">
        <w:rPr>
          <w:rFonts w:asciiTheme="minorHAnsi" w:hAnsiTheme="minorHAnsi" w:cstheme="minorHAnsi"/>
          <w:szCs w:val="22"/>
          <w:lang w:val="it-IT"/>
        </w:rPr>
        <w:t>presso l</w:t>
      </w:r>
      <w:r w:rsidR="004F03AB" w:rsidRPr="004F03AB">
        <w:rPr>
          <w:rFonts w:asciiTheme="minorHAnsi" w:hAnsiTheme="minorHAnsi" w:cstheme="minorHAnsi"/>
          <w:szCs w:val="22"/>
          <w:lang w:val="it-IT"/>
        </w:rPr>
        <w:t xml:space="preserve">'aeroporto di Luxembourg-Findel </w:t>
      </w:r>
      <w:r w:rsidR="00575CD3" w:rsidRPr="00575CD3">
        <w:rPr>
          <w:rFonts w:asciiTheme="minorHAnsi" w:hAnsiTheme="minorHAnsi" w:cstheme="minorHAnsi"/>
          <w:szCs w:val="22"/>
          <w:lang w:val="it-IT"/>
        </w:rPr>
        <w:t>lo</w:t>
      </w:r>
      <w:r w:rsidR="00DC108C" w:rsidRPr="00575CD3">
        <w:rPr>
          <w:rFonts w:asciiTheme="minorHAnsi" w:hAnsiTheme="minorHAnsi" w:cstheme="minorHAnsi"/>
          <w:szCs w:val="22"/>
          <w:lang w:val="it-IT"/>
        </w:rPr>
        <w:t xml:space="preserve"> Skypark Business Center</w:t>
      </w:r>
      <w:r w:rsidR="004F03AB">
        <w:rPr>
          <w:rFonts w:asciiTheme="minorHAnsi" w:hAnsiTheme="minorHAnsi" w:cstheme="minorHAnsi"/>
          <w:szCs w:val="22"/>
          <w:lang w:val="it-IT"/>
        </w:rPr>
        <w:t xml:space="preserve">, </w:t>
      </w:r>
      <w:r w:rsidR="00225CA0">
        <w:rPr>
          <w:rFonts w:asciiTheme="minorHAnsi" w:hAnsiTheme="minorHAnsi" w:cstheme="minorHAnsi"/>
          <w:szCs w:val="22"/>
          <w:lang w:val="it-IT"/>
        </w:rPr>
        <w:t>costruito con oltre 13 mila metri cubi di lego per ospitare, a partire</w:t>
      </w:r>
      <w:r w:rsidR="004F03AB">
        <w:rPr>
          <w:rFonts w:asciiTheme="minorHAnsi" w:hAnsiTheme="minorHAnsi" w:cstheme="minorHAnsi"/>
          <w:szCs w:val="22"/>
          <w:lang w:val="it-IT"/>
        </w:rPr>
        <w:t xml:space="preserve"> dal 2025</w:t>
      </w:r>
      <w:r w:rsidR="00225CA0">
        <w:rPr>
          <w:rFonts w:asciiTheme="minorHAnsi" w:hAnsiTheme="minorHAnsi" w:cstheme="minorHAnsi"/>
          <w:szCs w:val="22"/>
          <w:lang w:val="it-IT"/>
        </w:rPr>
        <w:t>,</w:t>
      </w:r>
      <w:r w:rsidR="004F03AB">
        <w:rPr>
          <w:rFonts w:asciiTheme="minorHAnsi" w:hAnsiTheme="minorHAnsi" w:cstheme="minorHAnsi"/>
          <w:szCs w:val="22"/>
          <w:lang w:val="it-IT"/>
        </w:rPr>
        <w:t xml:space="preserve"> </w:t>
      </w:r>
      <w:r w:rsidR="00106DB7">
        <w:rPr>
          <w:rFonts w:asciiTheme="minorHAnsi" w:hAnsiTheme="minorHAnsi" w:cstheme="minorHAnsi"/>
          <w:szCs w:val="22"/>
          <w:lang w:val="it-IT"/>
        </w:rPr>
        <w:t>gli uffic</w:t>
      </w:r>
      <w:r w:rsidR="00776174">
        <w:rPr>
          <w:rFonts w:asciiTheme="minorHAnsi" w:hAnsiTheme="minorHAnsi" w:cstheme="minorHAnsi"/>
          <w:szCs w:val="22"/>
          <w:lang w:val="it-IT"/>
        </w:rPr>
        <w:t>i dello scalo e nuovi servizi per i viaggiatori</w:t>
      </w:r>
      <w:r w:rsidR="00225CA0">
        <w:rPr>
          <w:rFonts w:asciiTheme="minorHAnsi" w:hAnsiTheme="minorHAnsi" w:cstheme="minorHAnsi"/>
          <w:szCs w:val="22"/>
          <w:lang w:val="it-IT"/>
        </w:rPr>
        <w:t>.</w:t>
      </w:r>
    </w:p>
    <w:p w14:paraId="464BD292" w14:textId="6465A5D6" w:rsidR="00865379" w:rsidRPr="00865379" w:rsidRDefault="00225CA0" w:rsidP="00514376">
      <w:pPr>
        <w:spacing w:after="100" w:afterAutospacing="1"/>
        <w:rPr>
          <w:rFonts w:asciiTheme="minorHAnsi" w:hAnsiTheme="minorHAnsi" w:cstheme="minorHAnsi"/>
          <w:szCs w:val="22"/>
          <w:lang w:val="it-IT"/>
        </w:rPr>
      </w:pPr>
      <w:r w:rsidRPr="00225CA0">
        <w:rPr>
          <w:rFonts w:asciiTheme="minorHAnsi" w:hAnsiTheme="minorHAnsi" w:cstheme="minorHAnsi"/>
          <w:szCs w:val="22"/>
          <w:lang w:val="it-IT"/>
        </w:rPr>
        <w:t>I</w:t>
      </w:r>
      <w:r>
        <w:rPr>
          <w:rFonts w:asciiTheme="minorHAnsi" w:hAnsiTheme="minorHAnsi" w:cstheme="minorHAnsi"/>
          <w:szCs w:val="22"/>
          <w:lang w:val="it-IT"/>
        </w:rPr>
        <w:t>n Italia le soluzioni Loctite sono state usate in numeros</w:t>
      </w:r>
      <w:r w:rsidR="00454094">
        <w:rPr>
          <w:rFonts w:asciiTheme="minorHAnsi" w:hAnsiTheme="minorHAnsi" w:cstheme="minorHAnsi"/>
          <w:szCs w:val="22"/>
          <w:lang w:val="it-IT"/>
        </w:rPr>
        <w:t>i</w:t>
      </w:r>
      <w:r>
        <w:rPr>
          <w:rFonts w:asciiTheme="minorHAnsi" w:hAnsiTheme="minorHAnsi" w:cstheme="minorHAnsi"/>
          <w:szCs w:val="22"/>
          <w:lang w:val="it-IT"/>
        </w:rPr>
        <w:t xml:space="preserve"> </w:t>
      </w:r>
      <w:r w:rsidR="00454094">
        <w:rPr>
          <w:rFonts w:asciiTheme="minorHAnsi" w:hAnsiTheme="minorHAnsi" w:cstheme="minorHAnsi"/>
          <w:szCs w:val="22"/>
          <w:lang w:val="it-IT"/>
        </w:rPr>
        <w:t>progetti</w:t>
      </w:r>
      <w:r>
        <w:rPr>
          <w:rFonts w:asciiTheme="minorHAnsi" w:hAnsiTheme="minorHAnsi" w:cstheme="minorHAnsi"/>
          <w:szCs w:val="22"/>
          <w:lang w:val="it-IT"/>
        </w:rPr>
        <w:t xml:space="preserve"> di edilizia </w:t>
      </w:r>
      <w:r w:rsidR="00454094">
        <w:rPr>
          <w:rFonts w:asciiTheme="minorHAnsi" w:hAnsiTheme="minorHAnsi" w:cstheme="minorHAnsi"/>
          <w:szCs w:val="22"/>
          <w:lang w:val="it-IT"/>
        </w:rPr>
        <w:t xml:space="preserve">residenziale privata e nella realizzazione di </w:t>
      </w:r>
      <w:r w:rsidR="00865379" w:rsidRPr="00865379">
        <w:rPr>
          <w:rFonts w:asciiTheme="minorHAnsi" w:hAnsiTheme="minorHAnsi" w:cstheme="minorHAnsi"/>
          <w:szCs w:val="22"/>
          <w:lang w:val="it-IT"/>
        </w:rPr>
        <w:t xml:space="preserve">MIND Milano Innovation District, il quartiere da oltre un milione di metri quadrati che sta sorgendo nell’area </w:t>
      </w:r>
      <w:r w:rsidR="002452EA">
        <w:rPr>
          <w:rFonts w:asciiTheme="minorHAnsi" w:hAnsiTheme="minorHAnsi" w:cstheme="minorHAnsi"/>
          <w:szCs w:val="22"/>
          <w:lang w:val="it-IT"/>
        </w:rPr>
        <w:t xml:space="preserve">ex </w:t>
      </w:r>
      <w:r w:rsidR="00865379" w:rsidRPr="00865379">
        <w:rPr>
          <w:rFonts w:asciiTheme="minorHAnsi" w:hAnsiTheme="minorHAnsi" w:cstheme="minorHAnsi"/>
          <w:szCs w:val="22"/>
          <w:lang w:val="it-IT"/>
        </w:rPr>
        <w:t>Expo</w:t>
      </w:r>
      <w:r w:rsidR="002452EA">
        <w:rPr>
          <w:rFonts w:asciiTheme="minorHAnsi" w:hAnsiTheme="minorHAnsi" w:cstheme="minorHAnsi"/>
          <w:szCs w:val="22"/>
          <w:lang w:val="it-IT"/>
        </w:rPr>
        <w:t xml:space="preserve"> 2015</w:t>
      </w:r>
      <w:r w:rsidR="00865379" w:rsidRPr="00865379">
        <w:rPr>
          <w:rFonts w:asciiTheme="minorHAnsi" w:hAnsiTheme="minorHAnsi" w:cstheme="minorHAnsi"/>
          <w:szCs w:val="22"/>
          <w:lang w:val="it-IT"/>
        </w:rPr>
        <w:t>.</w:t>
      </w:r>
    </w:p>
    <w:p w14:paraId="78AF1542" w14:textId="77777777" w:rsidR="00865379" w:rsidRPr="005C2E1E" w:rsidRDefault="00865379" w:rsidP="005E0F5F">
      <w:pPr>
        <w:spacing w:after="100" w:afterAutospacing="1"/>
        <w:rPr>
          <w:rFonts w:asciiTheme="minorHAnsi" w:hAnsiTheme="minorHAnsi" w:cstheme="minorHAnsi"/>
          <w:szCs w:val="22"/>
          <w:lang w:val="it-IT"/>
        </w:rPr>
      </w:pPr>
    </w:p>
    <w:p w14:paraId="3F4DA1BF" w14:textId="61900358" w:rsidR="00027956" w:rsidRDefault="00001E0B" w:rsidP="005E0F5F">
      <w:pPr>
        <w:spacing w:after="100" w:afterAutospacing="1"/>
        <w:rPr>
          <w:rFonts w:asciiTheme="minorHAnsi" w:hAnsiTheme="minorHAnsi" w:cstheme="minorHAnsi"/>
          <w:szCs w:val="22"/>
          <w:lang w:val="it-IT"/>
        </w:rPr>
      </w:pPr>
      <w:r w:rsidRPr="00001E0B">
        <w:rPr>
          <w:rFonts w:asciiTheme="minorHAnsi" w:hAnsiTheme="minorHAnsi" w:cstheme="minorHAnsi"/>
          <w:szCs w:val="22"/>
          <w:lang w:val="it-IT"/>
        </w:rPr>
        <w:t>LOCTITE® è un marchio registrato di Henkel e/o delle sue affiliate in Germania, negli Stati Uniti e altrove.</w:t>
      </w:r>
    </w:p>
    <w:p w14:paraId="30D26BB7" w14:textId="77777777" w:rsidR="00092F27" w:rsidRPr="00001E0B" w:rsidRDefault="00092F27" w:rsidP="00001E0B">
      <w:pPr>
        <w:spacing w:after="100" w:afterAutospacing="1"/>
        <w:rPr>
          <w:rStyle w:val="AboutandContactHeadline"/>
          <w:rFonts w:asciiTheme="majorHAnsi" w:hAnsiTheme="majorHAnsi" w:cs="Cambria"/>
          <w:b w:val="0"/>
          <w:bCs w:val="0"/>
          <w:szCs w:val="18"/>
          <w:lang w:val="it-IT"/>
        </w:rPr>
      </w:pPr>
    </w:p>
    <w:p w14:paraId="314CFB12" w14:textId="77777777" w:rsidR="00946851" w:rsidRPr="006E539E" w:rsidRDefault="00946851" w:rsidP="00946851">
      <w:pPr>
        <w:spacing w:line="240" w:lineRule="auto"/>
        <w:jc w:val="left"/>
        <w:rPr>
          <w:rStyle w:val="AboutandContactHeadline"/>
          <w:rFonts w:cs="Segoe UI"/>
          <w:b w:val="0"/>
          <w:bCs w:val="0"/>
          <w:sz w:val="22"/>
          <w:szCs w:val="22"/>
          <w:lang w:val="it-IT"/>
        </w:rPr>
      </w:pPr>
      <w:r w:rsidRPr="006E539E">
        <w:rPr>
          <w:rStyle w:val="AboutandContactHeadline"/>
          <w:lang w:val="it-IT"/>
        </w:rPr>
        <w:t>Informazioni su Henkel</w:t>
      </w:r>
    </w:p>
    <w:p w14:paraId="71489F6D" w14:textId="77777777" w:rsidR="00946851" w:rsidRPr="006E539E" w:rsidRDefault="00946851" w:rsidP="00946851">
      <w:pPr>
        <w:rPr>
          <w:rStyle w:val="AboutandContactBody"/>
          <w:lang w:val="it-IT"/>
        </w:rPr>
      </w:pPr>
    </w:p>
    <w:p w14:paraId="279DE64D" w14:textId="59D9FA33" w:rsidR="004A36D3" w:rsidRPr="006F31D7" w:rsidRDefault="00CD7F46" w:rsidP="0041339E">
      <w:pPr>
        <w:rPr>
          <w:rStyle w:val="Collegamentoipertestuale"/>
          <w:rFonts w:asciiTheme="minorHAnsi" w:hAnsiTheme="minorHAnsi" w:cstheme="minorHAnsi"/>
          <w:b/>
          <w:bCs/>
          <w:color w:val="auto"/>
          <w:szCs w:val="24"/>
          <w:u w:val="none"/>
          <w:lang w:val="it-IT"/>
        </w:rPr>
      </w:pPr>
      <w:r w:rsidRPr="00CD7F46">
        <w:rPr>
          <w:rStyle w:val="AboutandContactBody"/>
          <w:lang w:val="it-CH"/>
        </w:rPr>
        <w:t xml:space="preserve">Con i suoi marchi, innovazioni e tecnologie, Henkel detiene posizioni di leadership sia nel settore industriale sia nel largo consumo. La business unit Adhesive Technologies è leader globale nel mercato degli adesivi, dei sigillanti e dei rivestimenti funzionali. Con Consumer Brands, l’azienda vanta posizioni di leadership nei segmenti della cura dei capelli, del bucato e della pulizia della casa in molti mercati e categorie in diversi Paesi del mondo. I tre marchi principali sono Loctite, Persil (Dixan in Italia) e Schwarzkopf. Nel 2021, Henkel ha registrato un fatturato complessivo di oltre 20 miliardi di euro, con un margine operativo rettificato pari a 2,7 miliardi di euro. Le azioni privilegiate Henkel sono quotate presso la Borsa tedesca secondo l'indice DAX. Lo sviluppo sostenibile ha una lunga tradizione in Henkel, che ha una chiara strategia di sostenibilità con obiettivi concreti. Fondata nel 1876, Henkel impiega oltre 50.000 collaboratori nel mondo – un team eterogeneo, unito da una forte cultura aziendale, valori condivisi e un purpose comune: “Pionieri nel cuore per il bene di intere generazioni”. Per maggiori informazioni, visitate il sito </w:t>
      </w:r>
      <w:hyperlink r:id="rId12" w:history="1">
        <w:r w:rsidR="002D5733" w:rsidRPr="00803EDB">
          <w:rPr>
            <w:rStyle w:val="Collegamentoipertestuale"/>
            <w:szCs w:val="24"/>
            <w:lang w:val="it-CH"/>
          </w:rPr>
          <w:t>www.henkel.com</w:t>
        </w:r>
      </w:hyperlink>
      <w:r w:rsidR="002D5733">
        <w:rPr>
          <w:rStyle w:val="AboutandContactBody"/>
          <w:lang w:val="it-CH"/>
        </w:rPr>
        <w:t xml:space="preserve"> </w:t>
      </w:r>
    </w:p>
    <w:p w14:paraId="398226C9" w14:textId="15B10772" w:rsidR="0047487D" w:rsidRDefault="0047487D" w:rsidP="00DC0961">
      <w:pPr>
        <w:rPr>
          <w:rStyle w:val="Collegamentoipertestuale"/>
          <w:rFonts w:asciiTheme="minorHAnsi" w:hAnsiTheme="minorHAnsi" w:cstheme="minorHAnsi"/>
          <w:b/>
          <w:bCs/>
          <w:sz w:val="20"/>
          <w:szCs w:val="28"/>
          <w:lang w:val="it-IT"/>
        </w:rPr>
      </w:pPr>
    </w:p>
    <w:p w14:paraId="3C9603BF" w14:textId="77777777" w:rsidR="00AA1A4A" w:rsidRDefault="00AA1A4A" w:rsidP="00AA1A4A">
      <w:pPr>
        <w:tabs>
          <w:tab w:val="left" w:pos="1080"/>
          <w:tab w:val="left" w:pos="4500"/>
        </w:tabs>
        <w:rPr>
          <w:rStyle w:val="AboutandContactBody"/>
          <w:rFonts w:asciiTheme="majorHAnsi" w:hAnsiTheme="majorHAnsi" w:cstheme="majorHAnsi"/>
          <w:b/>
          <w:szCs w:val="18"/>
          <w:lang w:val="it-CH"/>
        </w:rPr>
      </w:pPr>
      <w:r w:rsidRPr="00A93EA1">
        <w:rPr>
          <w:rStyle w:val="AboutandContactBody"/>
          <w:rFonts w:asciiTheme="majorHAnsi" w:hAnsiTheme="majorHAnsi" w:cstheme="majorHAnsi"/>
          <w:b/>
          <w:szCs w:val="18"/>
          <w:lang w:val="it-CH"/>
        </w:rPr>
        <w:t>Per informazioni alla stampa:</w:t>
      </w:r>
      <w:r>
        <w:rPr>
          <w:rStyle w:val="AboutandContactBody"/>
          <w:rFonts w:asciiTheme="majorHAnsi" w:hAnsiTheme="majorHAnsi" w:cstheme="majorHAnsi"/>
          <w:b/>
          <w:szCs w:val="18"/>
          <w:lang w:val="it-CH"/>
        </w:rPr>
        <w:t xml:space="preserve"> </w:t>
      </w:r>
    </w:p>
    <w:p w14:paraId="621A8762" w14:textId="77777777" w:rsidR="00AA1A4A" w:rsidRDefault="00AA1A4A" w:rsidP="00AA1A4A">
      <w:pPr>
        <w:tabs>
          <w:tab w:val="left" w:pos="1080"/>
          <w:tab w:val="left" w:pos="4500"/>
        </w:tabs>
        <w:rPr>
          <w:rStyle w:val="AboutandContactBody"/>
          <w:rFonts w:asciiTheme="majorHAnsi" w:hAnsiTheme="majorHAnsi" w:cstheme="majorHAnsi"/>
          <w:b/>
          <w:szCs w:val="18"/>
          <w:lang w:val="it-CH"/>
        </w:rPr>
      </w:pPr>
    </w:p>
    <w:p w14:paraId="402BABAF" w14:textId="77777777" w:rsidR="00AA1A4A" w:rsidRDefault="00AA1A4A" w:rsidP="00AA1A4A">
      <w:pPr>
        <w:tabs>
          <w:tab w:val="left" w:pos="1080"/>
          <w:tab w:val="left" w:pos="4500"/>
        </w:tabs>
        <w:rPr>
          <w:rStyle w:val="AboutandContactBody"/>
          <w:rFonts w:asciiTheme="majorHAnsi" w:hAnsiTheme="majorHAnsi" w:cstheme="majorHAnsi"/>
          <w:b/>
          <w:szCs w:val="18"/>
          <w:lang w:val="it-CH"/>
        </w:rPr>
      </w:pPr>
      <w:r>
        <w:rPr>
          <w:rStyle w:val="AboutandContactBody"/>
          <w:rFonts w:asciiTheme="majorHAnsi" w:hAnsiTheme="majorHAnsi" w:cstheme="majorHAnsi"/>
          <w:b/>
          <w:szCs w:val="18"/>
          <w:lang w:val="it-CH"/>
        </w:rPr>
        <w:t>Giusi Viani</w:t>
      </w:r>
      <w:r>
        <w:rPr>
          <w:rStyle w:val="AboutandContactBody"/>
          <w:rFonts w:asciiTheme="majorHAnsi" w:hAnsiTheme="majorHAnsi" w:cstheme="majorHAnsi"/>
          <w:b/>
          <w:szCs w:val="18"/>
          <w:lang w:val="it-CH"/>
        </w:rPr>
        <w:tab/>
      </w:r>
      <w:r w:rsidRPr="00A93EA1">
        <w:rPr>
          <w:rStyle w:val="AboutandContactBody"/>
          <w:rFonts w:asciiTheme="majorHAnsi" w:hAnsiTheme="majorHAnsi" w:cstheme="majorHAnsi"/>
          <w:b/>
          <w:szCs w:val="18"/>
          <w:lang w:val="it-CH"/>
        </w:rPr>
        <w:tab/>
        <w:t xml:space="preserve">Silvia Vergani </w:t>
      </w:r>
      <w:r w:rsidRPr="00A93EA1">
        <w:rPr>
          <w:rStyle w:val="AboutandContactBody"/>
          <w:rFonts w:asciiTheme="majorHAnsi" w:hAnsiTheme="majorHAnsi" w:cstheme="majorHAnsi"/>
          <w:b/>
          <w:szCs w:val="18"/>
          <w:lang w:val="it-CH"/>
        </w:rPr>
        <w:tab/>
      </w:r>
    </w:p>
    <w:p w14:paraId="6666333C" w14:textId="77777777" w:rsidR="00AA1A4A" w:rsidRPr="00A93EA1" w:rsidRDefault="00AA1A4A" w:rsidP="00AA1A4A">
      <w:pPr>
        <w:tabs>
          <w:tab w:val="left" w:pos="1080"/>
          <w:tab w:val="left" w:pos="4500"/>
        </w:tabs>
        <w:rPr>
          <w:rStyle w:val="AboutandContactBody"/>
          <w:rFonts w:asciiTheme="majorHAnsi" w:hAnsiTheme="majorHAnsi" w:cstheme="majorHAnsi"/>
          <w:b/>
          <w:szCs w:val="18"/>
          <w:lang w:val="it-CH"/>
        </w:rPr>
      </w:pPr>
      <w:r w:rsidRPr="00092F27">
        <w:rPr>
          <w:rStyle w:val="AboutandContactBody"/>
          <w:rFonts w:asciiTheme="majorHAnsi" w:hAnsiTheme="majorHAnsi" w:cstheme="majorHAnsi"/>
          <w:bCs/>
          <w:szCs w:val="18"/>
          <w:lang w:val="it-IT"/>
        </w:rPr>
        <w:t>Head of Corporate Communications, Henkel Italia</w:t>
      </w:r>
      <w:r w:rsidRPr="00092F27">
        <w:rPr>
          <w:rStyle w:val="AboutandContactBody"/>
          <w:rFonts w:asciiTheme="majorHAnsi" w:hAnsiTheme="majorHAnsi" w:cstheme="majorHAnsi"/>
          <w:b/>
          <w:szCs w:val="18"/>
          <w:lang w:val="it-IT"/>
        </w:rPr>
        <w:tab/>
      </w:r>
      <w:r w:rsidRPr="00092F27">
        <w:rPr>
          <w:rStyle w:val="AboutandContactBody"/>
          <w:rFonts w:asciiTheme="majorHAnsi" w:hAnsiTheme="majorHAnsi" w:cstheme="majorHAnsi"/>
          <w:bCs/>
          <w:szCs w:val="18"/>
          <w:lang w:val="it-IT"/>
        </w:rPr>
        <w:t xml:space="preserve">Corporate Comm. </w:t>
      </w:r>
      <w:r>
        <w:rPr>
          <w:rStyle w:val="AboutandContactBody"/>
          <w:rFonts w:asciiTheme="majorHAnsi" w:hAnsiTheme="majorHAnsi" w:cstheme="majorHAnsi"/>
          <w:bCs/>
          <w:szCs w:val="18"/>
          <w:lang w:val="it-IT"/>
        </w:rPr>
        <w:t>Consultant</w:t>
      </w:r>
      <w:r w:rsidRPr="0071152B">
        <w:rPr>
          <w:rStyle w:val="AboutandContactBody"/>
          <w:rFonts w:asciiTheme="majorHAnsi" w:hAnsiTheme="majorHAnsi" w:cstheme="majorHAnsi"/>
          <w:bCs/>
          <w:szCs w:val="18"/>
          <w:lang w:val="it-IT"/>
        </w:rPr>
        <w:t>, Henkel Italia</w:t>
      </w:r>
      <w:r>
        <w:rPr>
          <w:rStyle w:val="AboutandContactBody"/>
          <w:rFonts w:asciiTheme="majorHAnsi" w:hAnsiTheme="majorHAnsi" w:cstheme="majorHAnsi"/>
          <w:b/>
          <w:szCs w:val="18"/>
          <w:lang w:val="it-CH"/>
        </w:rPr>
        <w:t xml:space="preserve"> </w:t>
      </w:r>
    </w:p>
    <w:p w14:paraId="79C87CC1" w14:textId="77777777" w:rsidR="00AA1A4A" w:rsidRPr="00A93EA1" w:rsidRDefault="00AA1A4A" w:rsidP="00AA1A4A">
      <w:pPr>
        <w:tabs>
          <w:tab w:val="left" w:pos="1080"/>
          <w:tab w:val="left" w:pos="4500"/>
        </w:tabs>
        <w:rPr>
          <w:rStyle w:val="AboutandContactBody"/>
          <w:rFonts w:asciiTheme="majorHAnsi" w:hAnsiTheme="majorHAnsi" w:cstheme="majorHAnsi"/>
          <w:bCs/>
          <w:szCs w:val="18"/>
          <w:lang w:val="it-CH"/>
        </w:rPr>
      </w:pPr>
      <w:r w:rsidRPr="00A93EA1">
        <w:rPr>
          <w:rStyle w:val="AboutandContactBody"/>
          <w:rFonts w:asciiTheme="majorHAnsi" w:hAnsiTheme="majorHAnsi" w:cstheme="majorHAnsi"/>
          <w:bCs/>
          <w:szCs w:val="18"/>
          <w:lang w:val="it-CH"/>
        </w:rPr>
        <w:t xml:space="preserve">Tel: +39 </w:t>
      </w:r>
      <w:r w:rsidRPr="00B93DE3">
        <w:rPr>
          <w:rStyle w:val="AboutandContactBody"/>
          <w:rFonts w:asciiTheme="majorHAnsi" w:hAnsiTheme="majorHAnsi" w:cstheme="majorHAnsi"/>
          <w:bCs/>
          <w:szCs w:val="18"/>
          <w:lang w:val="it-CH"/>
        </w:rPr>
        <w:t>348</w:t>
      </w:r>
      <w:r>
        <w:rPr>
          <w:rStyle w:val="AboutandContactBody"/>
          <w:rFonts w:asciiTheme="majorHAnsi" w:hAnsiTheme="majorHAnsi" w:cstheme="majorHAnsi"/>
          <w:bCs/>
          <w:szCs w:val="18"/>
          <w:lang w:val="it-CH"/>
        </w:rPr>
        <w:t xml:space="preserve"> </w:t>
      </w:r>
      <w:r w:rsidRPr="00B93DE3">
        <w:rPr>
          <w:rStyle w:val="AboutandContactBody"/>
          <w:rFonts w:asciiTheme="majorHAnsi" w:hAnsiTheme="majorHAnsi" w:cstheme="majorHAnsi"/>
          <w:bCs/>
          <w:szCs w:val="18"/>
          <w:lang w:val="it-CH"/>
        </w:rPr>
        <w:t>4761287</w:t>
      </w:r>
      <w:r w:rsidRPr="00A93EA1">
        <w:rPr>
          <w:rStyle w:val="AboutandContactBody"/>
          <w:rFonts w:asciiTheme="majorHAnsi" w:hAnsiTheme="majorHAnsi" w:cstheme="majorHAnsi"/>
          <w:bCs/>
          <w:szCs w:val="18"/>
          <w:lang w:val="it-CH"/>
        </w:rPr>
        <w:tab/>
        <w:t>Tel: +39 349 7668102</w:t>
      </w:r>
    </w:p>
    <w:p w14:paraId="3BBD28B6" w14:textId="792025D4" w:rsidR="004E1768" w:rsidRPr="00092F27" w:rsidRDefault="00AA1A4A" w:rsidP="00092F27">
      <w:pPr>
        <w:tabs>
          <w:tab w:val="left" w:pos="1080"/>
          <w:tab w:val="left" w:pos="4500"/>
        </w:tabs>
        <w:rPr>
          <w:rStyle w:val="AboutandContactBody"/>
          <w:rFonts w:asciiTheme="majorHAnsi" w:hAnsiTheme="majorHAnsi" w:cstheme="majorHAnsi"/>
          <w:bCs/>
          <w:color w:val="0000FF"/>
          <w:szCs w:val="18"/>
          <w:u w:val="single"/>
          <w:lang w:val="it-CH"/>
        </w:rPr>
      </w:pPr>
      <w:r w:rsidRPr="00A93EA1">
        <w:rPr>
          <w:rStyle w:val="AboutandContactBody"/>
          <w:rFonts w:asciiTheme="majorHAnsi" w:hAnsiTheme="majorHAnsi" w:cstheme="majorHAnsi"/>
          <w:bCs/>
          <w:szCs w:val="18"/>
          <w:lang w:val="it-CH"/>
        </w:rPr>
        <w:t xml:space="preserve">E-mail: </w:t>
      </w:r>
      <w:hyperlink r:id="rId13" w:history="1">
        <w:r w:rsidRPr="00CA60EB">
          <w:rPr>
            <w:rStyle w:val="Collegamentoipertestuale"/>
            <w:rFonts w:asciiTheme="majorHAnsi" w:hAnsiTheme="majorHAnsi" w:cstheme="majorHAnsi"/>
            <w:bCs/>
            <w:lang w:val="it-IT"/>
          </w:rPr>
          <w:t>giusi.viani</w:t>
        </w:r>
        <w:r w:rsidRPr="00CA60EB">
          <w:rPr>
            <w:rStyle w:val="Collegamentoipertestuale"/>
            <w:rFonts w:asciiTheme="majorHAnsi" w:hAnsiTheme="majorHAnsi" w:cstheme="majorHAnsi"/>
            <w:bCs/>
            <w:lang w:val="it-CH"/>
          </w:rPr>
          <w:t>@henkel.com</w:t>
        </w:r>
      </w:hyperlink>
      <w:r w:rsidRPr="00A93EA1">
        <w:rPr>
          <w:rStyle w:val="AboutandContactBody"/>
          <w:rFonts w:asciiTheme="majorHAnsi" w:hAnsiTheme="majorHAnsi" w:cstheme="majorHAnsi"/>
          <w:bCs/>
          <w:szCs w:val="18"/>
          <w:lang w:val="it-CH"/>
        </w:rPr>
        <w:t xml:space="preserve"> </w:t>
      </w:r>
      <w:r w:rsidRPr="00A93EA1">
        <w:rPr>
          <w:rStyle w:val="AboutandContactBody"/>
          <w:rFonts w:asciiTheme="majorHAnsi" w:hAnsiTheme="majorHAnsi" w:cstheme="majorHAnsi"/>
          <w:bCs/>
          <w:szCs w:val="18"/>
          <w:lang w:val="it-CH"/>
        </w:rPr>
        <w:tab/>
        <w:t xml:space="preserve">E-mail: </w:t>
      </w:r>
      <w:hyperlink r:id="rId14" w:history="1">
        <w:r w:rsidRPr="00205ACD">
          <w:rPr>
            <w:rStyle w:val="Collegamentoipertestuale"/>
            <w:rFonts w:asciiTheme="majorHAnsi" w:hAnsiTheme="majorHAnsi" w:cstheme="majorHAnsi"/>
            <w:bCs/>
            <w:lang w:val="it-CH"/>
          </w:rPr>
          <w:t>silvia.vergani@henkel.com</w:t>
        </w:r>
      </w:hyperlink>
    </w:p>
    <w:sectPr w:rsidR="004E1768" w:rsidRPr="00092F27" w:rsidSect="00DC2465">
      <w:head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2E671" w14:textId="77777777" w:rsidR="001B180D" w:rsidRDefault="001B180D">
      <w:r>
        <w:separator/>
      </w:r>
    </w:p>
  </w:endnote>
  <w:endnote w:type="continuationSeparator" w:id="0">
    <w:p w14:paraId="0201EECF" w14:textId="77777777" w:rsidR="001B180D" w:rsidRDefault="001B1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Pidipagina"/>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D1E77" w14:textId="77777777" w:rsidR="00DB5D40" w:rsidRDefault="00DB5D40" w:rsidP="00DB5D40">
    <w:pPr>
      <w:pStyle w:val="Pidipagina"/>
      <w:jc w:val="distribute"/>
      <w:rPr>
        <w:b/>
      </w:rPr>
    </w:pPr>
    <w:r>
      <w:rPr>
        <w:b/>
        <w:lang w:eastAsia="en-GB"/>
      </w:rPr>
      <w:drawing>
        <wp:anchor distT="0" distB="0" distL="114300" distR="114300" simplePos="0" relativeHeight="251661824" behindDoc="0" locked="0" layoutInCell="1" allowOverlap="1" wp14:anchorId="05868530" wp14:editId="14B040A2">
          <wp:simplePos x="0" y="0"/>
          <wp:positionH relativeFrom="column">
            <wp:posOffset>5142865</wp:posOffset>
          </wp:positionH>
          <wp:positionV relativeFrom="paragraph">
            <wp:posOffset>-214630</wp:posOffset>
          </wp:positionV>
          <wp:extent cx="337820" cy="287655"/>
          <wp:effectExtent l="0" t="0" r="5080" b="0"/>
          <wp:wrapNone/>
          <wp:docPr id="11" name="Grafik 11" descr="P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7968" behindDoc="0" locked="0" layoutInCell="1" allowOverlap="1" wp14:anchorId="48AC3130" wp14:editId="10E7C9F8">
          <wp:simplePos x="0" y="0"/>
          <wp:positionH relativeFrom="column">
            <wp:posOffset>4652010</wp:posOffset>
          </wp:positionH>
          <wp:positionV relativeFrom="paragraph">
            <wp:posOffset>-202565</wp:posOffset>
          </wp:positionV>
          <wp:extent cx="395605" cy="287655"/>
          <wp:effectExtent l="0" t="0" r="4445"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9560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5920" behindDoc="0" locked="0" layoutInCell="1" allowOverlap="1" wp14:anchorId="273BE62B" wp14:editId="3FF9C681">
          <wp:simplePos x="0" y="0"/>
          <wp:positionH relativeFrom="column">
            <wp:posOffset>3999230</wp:posOffset>
          </wp:positionH>
          <wp:positionV relativeFrom="paragraph">
            <wp:posOffset>-93920</wp:posOffset>
          </wp:positionV>
          <wp:extent cx="536400" cy="151200"/>
          <wp:effectExtent l="0" t="0" r="0" b="1270"/>
          <wp:wrapNone/>
          <wp:docPr id="10" name="Grafik 10" descr="Cere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i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6400" cy="15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0800" behindDoc="0" locked="0" layoutInCell="1" allowOverlap="1" wp14:anchorId="6C411642" wp14:editId="17FFC230">
          <wp:simplePos x="0" y="0"/>
          <wp:positionH relativeFrom="column">
            <wp:posOffset>3213100</wp:posOffset>
          </wp:positionH>
          <wp:positionV relativeFrom="paragraph">
            <wp:posOffset>-60325</wp:posOffset>
          </wp:positionV>
          <wp:extent cx="694800" cy="118800"/>
          <wp:effectExtent l="0" t="0" r="0" b="0"/>
          <wp:wrapNone/>
          <wp:docPr id="9" name="Grafik 9" descr="A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QU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800" cy="11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4896" behindDoc="0" locked="0" layoutInCell="1" allowOverlap="1" wp14:anchorId="49C9679B" wp14:editId="4E9879AD">
          <wp:simplePos x="0" y="0"/>
          <wp:positionH relativeFrom="column">
            <wp:posOffset>2514600</wp:posOffset>
          </wp:positionH>
          <wp:positionV relativeFrom="paragraph">
            <wp:posOffset>-60325</wp:posOffset>
          </wp:positionV>
          <wp:extent cx="658800" cy="100800"/>
          <wp:effectExtent l="0" t="0" r="0" b="0"/>
          <wp:wrapNone/>
          <wp:docPr id="8" name="Grafik 8" descr="LOGO_TEROS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TEROSON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6944" behindDoc="0" locked="0" layoutInCell="1" allowOverlap="1" wp14:anchorId="4A80CFEB" wp14:editId="4AB53DB1">
          <wp:simplePos x="0" y="0"/>
          <wp:positionH relativeFrom="column">
            <wp:posOffset>1637665</wp:posOffset>
          </wp:positionH>
          <wp:positionV relativeFrom="paragraph">
            <wp:posOffset>-60325</wp:posOffset>
          </wp:positionV>
          <wp:extent cx="809625" cy="100330"/>
          <wp:effectExtent l="0" t="0" r="9525" b="0"/>
          <wp:wrapNone/>
          <wp:docPr id="6" name="Grafik 6" descr="BONDE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DERI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100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2848" behindDoc="0" locked="0" layoutInCell="1" allowOverlap="1" wp14:anchorId="260C888B" wp14:editId="49DEFCC9">
          <wp:simplePos x="0" y="0"/>
          <wp:positionH relativeFrom="column">
            <wp:posOffset>37465</wp:posOffset>
          </wp:positionH>
          <wp:positionV relativeFrom="paragraph">
            <wp:posOffset>-60325</wp:posOffset>
          </wp:positionV>
          <wp:extent cx="554400" cy="100800"/>
          <wp:effectExtent l="0" t="0" r="0" b="0"/>
          <wp:wrapNone/>
          <wp:docPr id="13" name="Grafik 1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T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4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3872" behindDoc="0" locked="0" layoutInCell="1" allowOverlap="1" wp14:anchorId="0A947F05" wp14:editId="7DD987AD">
          <wp:simplePos x="0" y="0"/>
          <wp:positionH relativeFrom="column">
            <wp:posOffset>666115</wp:posOffset>
          </wp:positionH>
          <wp:positionV relativeFrom="paragraph">
            <wp:posOffset>-60960</wp:posOffset>
          </wp:positionV>
          <wp:extent cx="928800" cy="100800"/>
          <wp:effectExtent l="0" t="0" r="5080" b="0"/>
          <wp:wrapNone/>
          <wp:docPr id="7" name="Grafik 7" descr="TECHNOM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CHNOME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w:t>
    </w:r>
  </w:p>
  <w:p w14:paraId="577A058E" w14:textId="03061368" w:rsidR="00CF6F33" w:rsidRPr="00992A11" w:rsidRDefault="00B422EC" w:rsidP="00992A11">
    <w:pPr>
      <w:pStyle w:val="Pidipagina"/>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A1609" w14:textId="77777777" w:rsidR="001B180D" w:rsidRDefault="001B180D">
      <w:bookmarkStart w:id="0" w:name="_Hlk47541104"/>
      <w:bookmarkEnd w:id="0"/>
      <w:r>
        <w:separator/>
      </w:r>
    </w:p>
  </w:footnote>
  <w:footnote w:type="continuationSeparator" w:id="0">
    <w:p w14:paraId="761904BE" w14:textId="77777777" w:rsidR="001B180D" w:rsidRDefault="001B1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Intestazion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4BCE890C" w:rsidR="00CF6F33" w:rsidRPr="00EB46D9" w:rsidRDefault="0059722C" w:rsidP="005F490A">
    <w:pPr>
      <w:pStyle w:val="Intestazione"/>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21A8435D"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C52BA8">
      <w:t xml:space="preserve">Comunicato </w:t>
    </w:r>
    <w:r w:rsidR="00650113">
      <w:t>s</w:t>
    </w:r>
    <w:r w:rsidR="00C52BA8">
      <w:t>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95863599">
    <w:abstractNumId w:val="1"/>
  </w:num>
  <w:num w:numId="2" w16cid:durableId="302466854">
    <w:abstractNumId w:val="0"/>
  </w:num>
  <w:num w:numId="3" w16cid:durableId="785925145">
    <w:abstractNumId w:val="5"/>
  </w:num>
  <w:num w:numId="4" w16cid:durableId="719548399">
    <w:abstractNumId w:val="3"/>
  </w:num>
  <w:num w:numId="5" w16cid:durableId="2017683262">
    <w:abstractNumId w:val="2"/>
  </w:num>
  <w:num w:numId="6" w16cid:durableId="7693958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1E0B"/>
    <w:rsid w:val="00002AA4"/>
    <w:rsid w:val="00005267"/>
    <w:rsid w:val="00006346"/>
    <w:rsid w:val="00015061"/>
    <w:rsid w:val="000205B1"/>
    <w:rsid w:val="00021C67"/>
    <w:rsid w:val="00025069"/>
    <w:rsid w:val="00027956"/>
    <w:rsid w:val="00030557"/>
    <w:rsid w:val="00030F51"/>
    <w:rsid w:val="00035A84"/>
    <w:rsid w:val="00040CC9"/>
    <w:rsid w:val="0004713F"/>
    <w:rsid w:val="00051E86"/>
    <w:rsid w:val="0005279B"/>
    <w:rsid w:val="000575F9"/>
    <w:rsid w:val="000618FC"/>
    <w:rsid w:val="00067071"/>
    <w:rsid w:val="00074539"/>
    <w:rsid w:val="00077222"/>
    <w:rsid w:val="00080D10"/>
    <w:rsid w:val="0008317E"/>
    <w:rsid w:val="0008357F"/>
    <w:rsid w:val="00084B53"/>
    <w:rsid w:val="00084F98"/>
    <w:rsid w:val="00092F27"/>
    <w:rsid w:val="000937C5"/>
    <w:rsid w:val="00096EAC"/>
    <w:rsid w:val="000A0BAE"/>
    <w:rsid w:val="000A4E6F"/>
    <w:rsid w:val="000A6D86"/>
    <w:rsid w:val="000B0D8A"/>
    <w:rsid w:val="000B1463"/>
    <w:rsid w:val="000B695A"/>
    <w:rsid w:val="000B7308"/>
    <w:rsid w:val="000B77CF"/>
    <w:rsid w:val="000C210A"/>
    <w:rsid w:val="000C56DD"/>
    <w:rsid w:val="000D1672"/>
    <w:rsid w:val="000E09F9"/>
    <w:rsid w:val="000E2F62"/>
    <w:rsid w:val="000E38ED"/>
    <w:rsid w:val="000E4F27"/>
    <w:rsid w:val="000E6A33"/>
    <w:rsid w:val="000E7F24"/>
    <w:rsid w:val="000F03BE"/>
    <w:rsid w:val="000F1757"/>
    <w:rsid w:val="000F225B"/>
    <w:rsid w:val="000F7FAF"/>
    <w:rsid w:val="00105975"/>
    <w:rsid w:val="00106DB7"/>
    <w:rsid w:val="00111F4D"/>
    <w:rsid w:val="0011274D"/>
    <w:rsid w:val="00112A28"/>
    <w:rsid w:val="00112F6A"/>
    <w:rsid w:val="00115230"/>
    <w:rsid w:val="00115B5F"/>
    <w:rsid w:val="001162B4"/>
    <w:rsid w:val="00122CBC"/>
    <w:rsid w:val="00126D4A"/>
    <w:rsid w:val="00132DA9"/>
    <w:rsid w:val="0013305B"/>
    <w:rsid w:val="00133B99"/>
    <w:rsid w:val="001405A1"/>
    <w:rsid w:val="001443BD"/>
    <w:rsid w:val="00151F11"/>
    <w:rsid w:val="0015578B"/>
    <w:rsid w:val="001577E9"/>
    <w:rsid w:val="0016138C"/>
    <w:rsid w:val="0016312B"/>
    <w:rsid w:val="001731CE"/>
    <w:rsid w:val="001753FA"/>
    <w:rsid w:val="00181B61"/>
    <w:rsid w:val="00197C70"/>
    <w:rsid w:val="001A167A"/>
    <w:rsid w:val="001A6098"/>
    <w:rsid w:val="001A77E9"/>
    <w:rsid w:val="001B0C77"/>
    <w:rsid w:val="001B0DE7"/>
    <w:rsid w:val="001B180D"/>
    <w:rsid w:val="001B7C20"/>
    <w:rsid w:val="001C0B32"/>
    <w:rsid w:val="001C4BE1"/>
    <w:rsid w:val="001C65E4"/>
    <w:rsid w:val="001D7208"/>
    <w:rsid w:val="001D7ADF"/>
    <w:rsid w:val="001E0F71"/>
    <w:rsid w:val="001E44D1"/>
    <w:rsid w:val="001E5494"/>
    <w:rsid w:val="001E6D05"/>
    <w:rsid w:val="001E7C28"/>
    <w:rsid w:val="001F1BDF"/>
    <w:rsid w:val="001F7110"/>
    <w:rsid w:val="001F7E96"/>
    <w:rsid w:val="00202284"/>
    <w:rsid w:val="00206C15"/>
    <w:rsid w:val="00212488"/>
    <w:rsid w:val="00216021"/>
    <w:rsid w:val="00220628"/>
    <w:rsid w:val="00220968"/>
    <w:rsid w:val="00225CA0"/>
    <w:rsid w:val="002304D2"/>
    <w:rsid w:val="00231AC5"/>
    <w:rsid w:val="00234ABD"/>
    <w:rsid w:val="00236E2A"/>
    <w:rsid w:val="00237914"/>
    <w:rsid w:val="00237F62"/>
    <w:rsid w:val="00243BA6"/>
    <w:rsid w:val="002452EA"/>
    <w:rsid w:val="0024586A"/>
    <w:rsid w:val="00256F0C"/>
    <w:rsid w:val="0026007C"/>
    <w:rsid w:val="00262C05"/>
    <w:rsid w:val="0026372B"/>
    <w:rsid w:val="00265673"/>
    <w:rsid w:val="00274B44"/>
    <w:rsid w:val="00277546"/>
    <w:rsid w:val="00281D14"/>
    <w:rsid w:val="00282138"/>
    <w:rsid w:val="00282C13"/>
    <w:rsid w:val="00295C2C"/>
    <w:rsid w:val="002A0DF7"/>
    <w:rsid w:val="002A2975"/>
    <w:rsid w:val="002A498B"/>
    <w:rsid w:val="002A60E0"/>
    <w:rsid w:val="002B0A75"/>
    <w:rsid w:val="002C252E"/>
    <w:rsid w:val="002C3283"/>
    <w:rsid w:val="002C6773"/>
    <w:rsid w:val="002D2A3D"/>
    <w:rsid w:val="002D5733"/>
    <w:rsid w:val="002D7867"/>
    <w:rsid w:val="002E0B17"/>
    <w:rsid w:val="002E1A77"/>
    <w:rsid w:val="002E3540"/>
    <w:rsid w:val="002E35F0"/>
    <w:rsid w:val="002E4FFB"/>
    <w:rsid w:val="002E6233"/>
    <w:rsid w:val="002E7DED"/>
    <w:rsid w:val="002F5BE3"/>
    <w:rsid w:val="002F7E11"/>
    <w:rsid w:val="00304087"/>
    <w:rsid w:val="00304FEC"/>
    <w:rsid w:val="00306814"/>
    <w:rsid w:val="00306FE8"/>
    <w:rsid w:val="003074CE"/>
    <w:rsid w:val="00310ACD"/>
    <w:rsid w:val="0031379F"/>
    <w:rsid w:val="00320A26"/>
    <w:rsid w:val="00320CB3"/>
    <w:rsid w:val="00321344"/>
    <w:rsid w:val="00323AB5"/>
    <w:rsid w:val="00325094"/>
    <w:rsid w:val="00327D93"/>
    <w:rsid w:val="0033451C"/>
    <w:rsid w:val="00336854"/>
    <w:rsid w:val="00336C51"/>
    <w:rsid w:val="0034015C"/>
    <w:rsid w:val="00341C95"/>
    <w:rsid w:val="003442F4"/>
    <w:rsid w:val="00350BD7"/>
    <w:rsid w:val="00353705"/>
    <w:rsid w:val="003562E8"/>
    <w:rsid w:val="0036357D"/>
    <w:rsid w:val="003649BC"/>
    <w:rsid w:val="00365E44"/>
    <w:rsid w:val="00367AA1"/>
    <w:rsid w:val="00372E36"/>
    <w:rsid w:val="00376EE9"/>
    <w:rsid w:val="00377CBB"/>
    <w:rsid w:val="00380B3C"/>
    <w:rsid w:val="0038465C"/>
    <w:rsid w:val="003877B6"/>
    <w:rsid w:val="00393887"/>
    <w:rsid w:val="00394C6B"/>
    <w:rsid w:val="00397DF3"/>
    <w:rsid w:val="003A3CE4"/>
    <w:rsid w:val="003A4E62"/>
    <w:rsid w:val="003B1069"/>
    <w:rsid w:val="003B3344"/>
    <w:rsid w:val="003B390A"/>
    <w:rsid w:val="003C06BC"/>
    <w:rsid w:val="003C15DE"/>
    <w:rsid w:val="003C4EB2"/>
    <w:rsid w:val="003D7528"/>
    <w:rsid w:val="003F19F9"/>
    <w:rsid w:val="003F1AF3"/>
    <w:rsid w:val="003F4D8D"/>
    <w:rsid w:val="0041339E"/>
    <w:rsid w:val="00413A02"/>
    <w:rsid w:val="004313E7"/>
    <w:rsid w:val="00432336"/>
    <w:rsid w:val="00435061"/>
    <w:rsid w:val="00435ADC"/>
    <w:rsid w:val="0043601F"/>
    <w:rsid w:val="0044763B"/>
    <w:rsid w:val="004501D5"/>
    <w:rsid w:val="00454094"/>
    <w:rsid w:val="0045622D"/>
    <w:rsid w:val="004629B3"/>
    <w:rsid w:val="0046376E"/>
    <w:rsid w:val="00464F24"/>
    <w:rsid w:val="0046690F"/>
    <w:rsid w:val="00472FEC"/>
    <w:rsid w:val="0047487D"/>
    <w:rsid w:val="00490A03"/>
    <w:rsid w:val="00493327"/>
    <w:rsid w:val="00494DBE"/>
    <w:rsid w:val="00495CE6"/>
    <w:rsid w:val="004A252A"/>
    <w:rsid w:val="004A323C"/>
    <w:rsid w:val="004A36D3"/>
    <w:rsid w:val="004B54E8"/>
    <w:rsid w:val="004C0F11"/>
    <w:rsid w:val="004C4FEB"/>
    <w:rsid w:val="004C6B79"/>
    <w:rsid w:val="004C7A36"/>
    <w:rsid w:val="004D059B"/>
    <w:rsid w:val="004D48C7"/>
    <w:rsid w:val="004D4CB6"/>
    <w:rsid w:val="004E0D29"/>
    <w:rsid w:val="004E105C"/>
    <w:rsid w:val="004E1768"/>
    <w:rsid w:val="004E3341"/>
    <w:rsid w:val="004E72F5"/>
    <w:rsid w:val="004F0235"/>
    <w:rsid w:val="004F03AB"/>
    <w:rsid w:val="004F0B8B"/>
    <w:rsid w:val="004F10C1"/>
    <w:rsid w:val="004F10D9"/>
    <w:rsid w:val="00502E62"/>
    <w:rsid w:val="0050331F"/>
    <w:rsid w:val="00506B8A"/>
    <w:rsid w:val="005109DA"/>
    <w:rsid w:val="005120A4"/>
    <w:rsid w:val="005137E7"/>
    <w:rsid w:val="00514376"/>
    <w:rsid w:val="0052212B"/>
    <w:rsid w:val="00523547"/>
    <w:rsid w:val="00531259"/>
    <w:rsid w:val="00534B46"/>
    <w:rsid w:val="00540358"/>
    <w:rsid w:val="00540D47"/>
    <w:rsid w:val="00547C30"/>
    <w:rsid w:val="00550864"/>
    <w:rsid w:val="0055571E"/>
    <w:rsid w:val="00556F67"/>
    <w:rsid w:val="00561B8B"/>
    <w:rsid w:val="00563071"/>
    <w:rsid w:val="0056416E"/>
    <w:rsid w:val="00565731"/>
    <w:rsid w:val="0056787C"/>
    <w:rsid w:val="00570812"/>
    <w:rsid w:val="00573AA4"/>
    <w:rsid w:val="00575CD3"/>
    <w:rsid w:val="005833F0"/>
    <w:rsid w:val="005836ED"/>
    <w:rsid w:val="00586CAF"/>
    <w:rsid w:val="005873E9"/>
    <w:rsid w:val="00591180"/>
    <w:rsid w:val="005913FC"/>
    <w:rsid w:val="0059722C"/>
    <w:rsid w:val="00597D07"/>
    <w:rsid w:val="005A0A63"/>
    <w:rsid w:val="005A3846"/>
    <w:rsid w:val="005A7F0C"/>
    <w:rsid w:val="005B03F3"/>
    <w:rsid w:val="005B206C"/>
    <w:rsid w:val="005B308D"/>
    <w:rsid w:val="005B4001"/>
    <w:rsid w:val="005B6A58"/>
    <w:rsid w:val="005C0711"/>
    <w:rsid w:val="005C2E1E"/>
    <w:rsid w:val="005C7112"/>
    <w:rsid w:val="005D02B6"/>
    <w:rsid w:val="005D0561"/>
    <w:rsid w:val="005D0AD9"/>
    <w:rsid w:val="005D22F6"/>
    <w:rsid w:val="005D3AF3"/>
    <w:rsid w:val="005E0C30"/>
    <w:rsid w:val="005E0F5F"/>
    <w:rsid w:val="005E1F91"/>
    <w:rsid w:val="005E69D9"/>
    <w:rsid w:val="005F1526"/>
    <w:rsid w:val="005F27F4"/>
    <w:rsid w:val="005F3239"/>
    <w:rsid w:val="005F490A"/>
    <w:rsid w:val="005F51A1"/>
    <w:rsid w:val="005F6567"/>
    <w:rsid w:val="00601EEA"/>
    <w:rsid w:val="00607256"/>
    <w:rsid w:val="00607B80"/>
    <w:rsid w:val="00611D7C"/>
    <w:rsid w:val="006144B1"/>
    <w:rsid w:val="00632A66"/>
    <w:rsid w:val="006335F1"/>
    <w:rsid w:val="006345B6"/>
    <w:rsid w:val="00635712"/>
    <w:rsid w:val="00643D8A"/>
    <w:rsid w:val="00646A96"/>
    <w:rsid w:val="00650113"/>
    <w:rsid w:val="00652229"/>
    <w:rsid w:val="00652793"/>
    <w:rsid w:val="0065331D"/>
    <w:rsid w:val="006626CA"/>
    <w:rsid w:val="00663487"/>
    <w:rsid w:val="0066396F"/>
    <w:rsid w:val="00671C46"/>
    <w:rsid w:val="00672382"/>
    <w:rsid w:val="00674990"/>
    <w:rsid w:val="00682699"/>
    <w:rsid w:val="00682EB9"/>
    <w:rsid w:val="0068441A"/>
    <w:rsid w:val="00690B19"/>
    <w:rsid w:val="00693490"/>
    <w:rsid w:val="006A0A3C"/>
    <w:rsid w:val="006A6CEC"/>
    <w:rsid w:val="006A79F0"/>
    <w:rsid w:val="006B2D8F"/>
    <w:rsid w:val="006B37A9"/>
    <w:rsid w:val="006B47EE"/>
    <w:rsid w:val="006B499F"/>
    <w:rsid w:val="006B71D7"/>
    <w:rsid w:val="006C0185"/>
    <w:rsid w:val="006C0521"/>
    <w:rsid w:val="006D2A0C"/>
    <w:rsid w:val="006D3BAA"/>
    <w:rsid w:val="006D4262"/>
    <w:rsid w:val="006D4996"/>
    <w:rsid w:val="006D54AB"/>
    <w:rsid w:val="006E3006"/>
    <w:rsid w:val="006E5032"/>
    <w:rsid w:val="006E5BDA"/>
    <w:rsid w:val="006F0FC7"/>
    <w:rsid w:val="006F31D7"/>
    <w:rsid w:val="006F39A9"/>
    <w:rsid w:val="006F670F"/>
    <w:rsid w:val="00703272"/>
    <w:rsid w:val="0070733C"/>
    <w:rsid w:val="00710C5D"/>
    <w:rsid w:val="0071348C"/>
    <w:rsid w:val="0071553C"/>
    <w:rsid w:val="00717273"/>
    <w:rsid w:val="00720FD4"/>
    <w:rsid w:val="00724AF2"/>
    <w:rsid w:val="0073096C"/>
    <w:rsid w:val="00740909"/>
    <w:rsid w:val="00742088"/>
    <w:rsid w:val="00742398"/>
    <w:rsid w:val="007454A2"/>
    <w:rsid w:val="0074638C"/>
    <w:rsid w:val="007507B5"/>
    <w:rsid w:val="0075091D"/>
    <w:rsid w:val="00753A24"/>
    <w:rsid w:val="00760575"/>
    <w:rsid w:val="00760A6A"/>
    <w:rsid w:val="00772188"/>
    <w:rsid w:val="007730F8"/>
    <w:rsid w:val="00775623"/>
    <w:rsid w:val="00776174"/>
    <w:rsid w:val="007778AF"/>
    <w:rsid w:val="007813D0"/>
    <w:rsid w:val="00785388"/>
    <w:rsid w:val="00785993"/>
    <w:rsid w:val="007866E2"/>
    <w:rsid w:val="00786BA3"/>
    <w:rsid w:val="00790491"/>
    <w:rsid w:val="0079202F"/>
    <w:rsid w:val="00795AF2"/>
    <w:rsid w:val="007A021E"/>
    <w:rsid w:val="007A2AAD"/>
    <w:rsid w:val="007A4432"/>
    <w:rsid w:val="007A784E"/>
    <w:rsid w:val="007B499C"/>
    <w:rsid w:val="007B4D4B"/>
    <w:rsid w:val="007B5382"/>
    <w:rsid w:val="007B5D56"/>
    <w:rsid w:val="007B70DD"/>
    <w:rsid w:val="007C2200"/>
    <w:rsid w:val="007C48FD"/>
    <w:rsid w:val="007D2A02"/>
    <w:rsid w:val="007D68CB"/>
    <w:rsid w:val="007D6B88"/>
    <w:rsid w:val="007E6EA1"/>
    <w:rsid w:val="007F0F63"/>
    <w:rsid w:val="007F2B1E"/>
    <w:rsid w:val="007F62B4"/>
    <w:rsid w:val="00800603"/>
    <w:rsid w:val="00801517"/>
    <w:rsid w:val="00802763"/>
    <w:rsid w:val="00812083"/>
    <w:rsid w:val="00814D43"/>
    <w:rsid w:val="00817AE8"/>
    <w:rsid w:val="00817DE8"/>
    <w:rsid w:val="008229F5"/>
    <w:rsid w:val="0082699A"/>
    <w:rsid w:val="00833CEB"/>
    <w:rsid w:val="008372D2"/>
    <w:rsid w:val="008377BC"/>
    <w:rsid w:val="00841315"/>
    <w:rsid w:val="00844C17"/>
    <w:rsid w:val="00847726"/>
    <w:rsid w:val="00847E06"/>
    <w:rsid w:val="00852511"/>
    <w:rsid w:val="008528F4"/>
    <w:rsid w:val="008614F1"/>
    <w:rsid w:val="008639B3"/>
    <w:rsid w:val="00863C1A"/>
    <w:rsid w:val="00865379"/>
    <w:rsid w:val="00865B3D"/>
    <w:rsid w:val="00865C66"/>
    <w:rsid w:val="0087142D"/>
    <w:rsid w:val="00872B67"/>
    <w:rsid w:val="00873956"/>
    <w:rsid w:val="00873F4A"/>
    <w:rsid w:val="00880E72"/>
    <w:rsid w:val="008825EE"/>
    <w:rsid w:val="0088303B"/>
    <w:rsid w:val="008835A6"/>
    <w:rsid w:val="0088596E"/>
    <w:rsid w:val="00885C66"/>
    <w:rsid w:val="008875B0"/>
    <w:rsid w:val="0089796A"/>
    <w:rsid w:val="008A2375"/>
    <w:rsid w:val="008A7860"/>
    <w:rsid w:val="008D2C45"/>
    <w:rsid w:val="008D76C5"/>
    <w:rsid w:val="008E0AFA"/>
    <w:rsid w:val="008E0CE8"/>
    <w:rsid w:val="008E372E"/>
    <w:rsid w:val="008E3738"/>
    <w:rsid w:val="008E75D3"/>
    <w:rsid w:val="008F125E"/>
    <w:rsid w:val="008F25B8"/>
    <w:rsid w:val="008F4D2F"/>
    <w:rsid w:val="008F5EEF"/>
    <w:rsid w:val="00906292"/>
    <w:rsid w:val="00916E18"/>
    <w:rsid w:val="00917162"/>
    <w:rsid w:val="009251CC"/>
    <w:rsid w:val="0092714E"/>
    <w:rsid w:val="00942002"/>
    <w:rsid w:val="00946851"/>
    <w:rsid w:val="00946C9B"/>
    <w:rsid w:val="00947885"/>
    <w:rsid w:val="00952168"/>
    <w:rsid w:val="009527FE"/>
    <w:rsid w:val="009635FA"/>
    <w:rsid w:val="0097344B"/>
    <w:rsid w:val="009739A0"/>
    <w:rsid w:val="00974F84"/>
    <w:rsid w:val="0097510B"/>
    <w:rsid w:val="009767C7"/>
    <w:rsid w:val="00977FA4"/>
    <w:rsid w:val="0098579A"/>
    <w:rsid w:val="009878BC"/>
    <w:rsid w:val="0099195A"/>
    <w:rsid w:val="0099292D"/>
    <w:rsid w:val="00992A11"/>
    <w:rsid w:val="00993944"/>
    <w:rsid w:val="00994681"/>
    <w:rsid w:val="0099486A"/>
    <w:rsid w:val="009A0E26"/>
    <w:rsid w:val="009A16EC"/>
    <w:rsid w:val="009A3F68"/>
    <w:rsid w:val="009B1C93"/>
    <w:rsid w:val="009B29B7"/>
    <w:rsid w:val="009B2C44"/>
    <w:rsid w:val="009B3B37"/>
    <w:rsid w:val="009B66EE"/>
    <w:rsid w:val="009B7D1F"/>
    <w:rsid w:val="009B7EEB"/>
    <w:rsid w:val="009C088E"/>
    <w:rsid w:val="009C4D35"/>
    <w:rsid w:val="009D1522"/>
    <w:rsid w:val="009D7252"/>
    <w:rsid w:val="009E5EB4"/>
    <w:rsid w:val="009F3F05"/>
    <w:rsid w:val="00A0077D"/>
    <w:rsid w:val="00A00EBF"/>
    <w:rsid w:val="00A01256"/>
    <w:rsid w:val="00A02594"/>
    <w:rsid w:val="00A044D6"/>
    <w:rsid w:val="00A04ADB"/>
    <w:rsid w:val="00A11E0F"/>
    <w:rsid w:val="00A22072"/>
    <w:rsid w:val="00A26CB6"/>
    <w:rsid w:val="00A32F82"/>
    <w:rsid w:val="00A32F8B"/>
    <w:rsid w:val="00A3756F"/>
    <w:rsid w:val="00A42CA9"/>
    <w:rsid w:val="00A42D6F"/>
    <w:rsid w:val="00A44BA8"/>
    <w:rsid w:val="00A45A62"/>
    <w:rsid w:val="00A54AC5"/>
    <w:rsid w:val="00A55DC3"/>
    <w:rsid w:val="00A56D41"/>
    <w:rsid w:val="00A61353"/>
    <w:rsid w:val="00A64E86"/>
    <w:rsid w:val="00A66DB1"/>
    <w:rsid w:val="00A67A92"/>
    <w:rsid w:val="00A739F1"/>
    <w:rsid w:val="00A80461"/>
    <w:rsid w:val="00A80EB6"/>
    <w:rsid w:val="00A87870"/>
    <w:rsid w:val="00A87934"/>
    <w:rsid w:val="00A87D2E"/>
    <w:rsid w:val="00A90A4A"/>
    <w:rsid w:val="00A91A70"/>
    <w:rsid w:val="00AA1A4A"/>
    <w:rsid w:val="00AA1B85"/>
    <w:rsid w:val="00AA2D69"/>
    <w:rsid w:val="00AA7CDB"/>
    <w:rsid w:val="00AB1CB6"/>
    <w:rsid w:val="00AB1D9A"/>
    <w:rsid w:val="00AB6454"/>
    <w:rsid w:val="00AB7100"/>
    <w:rsid w:val="00AC49D4"/>
    <w:rsid w:val="00AD44FE"/>
    <w:rsid w:val="00AE3744"/>
    <w:rsid w:val="00AE49F1"/>
    <w:rsid w:val="00AF4C3D"/>
    <w:rsid w:val="00AF4CBB"/>
    <w:rsid w:val="00B05715"/>
    <w:rsid w:val="00B05CCA"/>
    <w:rsid w:val="00B14271"/>
    <w:rsid w:val="00B146EA"/>
    <w:rsid w:val="00B16270"/>
    <w:rsid w:val="00B21647"/>
    <w:rsid w:val="00B237C8"/>
    <w:rsid w:val="00B2685D"/>
    <w:rsid w:val="00B26AB7"/>
    <w:rsid w:val="00B30351"/>
    <w:rsid w:val="00B33C2A"/>
    <w:rsid w:val="00B35432"/>
    <w:rsid w:val="00B40795"/>
    <w:rsid w:val="00B422EC"/>
    <w:rsid w:val="00B53962"/>
    <w:rsid w:val="00B66739"/>
    <w:rsid w:val="00B726D4"/>
    <w:rsid w:val="00B72AF3"/>
    <w:rsid w:val="00B763C8"/>
    <w:rsid w:val="00B77A2C"/>
    <w:rsid w:val="00B81F75"/>
    <w:rsid w:val="00B8214F"/>
    <w:rsid w:val="00B83CE5"/>
    <w:rsid w:val="00B86A4F"/>
    <w:rsid w:val="00B87FBB"/>
    <w:rsid w:val="00B93035"/>
    <w:rsid w:val="00B958E8"/>
    <w:rsid w:val="00B97E4A"/>
    <w:rsid w:val="00BA09B2"/>
    <w:rsid w:val="00BA5B46"/>
    <w:rsid w:val="00BA6BAE"/>
    <w:rsid w:val="00BB3686"/>
    <w:rsid w:val="00BB4F01"/>
    <w:rsid w:val="00BB74A5"/>
    <w:rsid w:val="00BC0995"/>
    <w:rsid w:val="00BD1F95"/>
    <w:rsid w:val="00BD251C"/>
    <w:rsid w:val="00BD4C64"/>
    <w:rsid w:val="00BE2EAB"/>
    <w:rsid w:val="00BE793A"/>
    <w:rsid w:val="00BF2B82"/>
    <w:rsid w:val="00BF432A"/>
    <w:rsid w:val="00BF6E82"/>
    <w:rsid w:val="00BF7CB1"/>
    <w:rsid w:val="00C048D4"/>
    <w:rsid w:val="00C060C7"/>
    <w:rsid w:val="00C073E1"/>
    <w:rsid w:val="00C1315D"/>
    <w:rsid w:val="00C13A4C"/>
    <w:rsid w:val="00C24C17"/>
    <w:rsid w:val="00C26A8B"/>
    <w:rsid w:val="00C26E46"/>
    <w:rsid w:val="00C35778"/>
    <w:rsid w:val="00C3758F"/>
    <w:rsid w:val="00C40B88"/>
    <w:rsid w:val="00C45DE4"/>
    <w:rsid w:val="00C47D87"/>
    <w:rsid w:val="00C52BA8"/>
    <w:rsid w:val="00C5376E"/>
    <w:rsid w:val="00C667C3"/>
    <w:rsid w:val="00C71C2F"/>
    <w:rsid w:val="00C77D83"/>
    <w:rsid w:val="00C808A6"/>
    <w:rsid w:val="00C8783A"/>
    <w:rsid w:val="00C9526D"/>
    <w:rsid w:val="00C97091"/>
    <w:rsid w:val="00C97260"/>
    <w:rsid w:val="00CA2001"/>
    <w:rsid w:val="00CB5B6C"/>
    <w:rsid w:val="00CC052E"/>
    <w:rsid w:val="00CD16BE"/>
    <w:rsid w:val="00CD4616"/>
    <w:rsid w:val="00CD56AF"/>
    <w:rsid w:val="00CD6AAB"/>
    <w:rsid w:val="00CD6C2C"/>
    <w:rsid w:val="00CD7F46"/>
    <w:rsid w:val="00CE33D5"/>
    <w:rsid w:val="00CF5D37"/>
    <w:rsid w:val="00CF6F33"/>
    <w:rsid w:val="00CF76C0"/>
    <w:rsid w:val="00D02248"/>
    <w:rsid w:val="00D063B8"/>
    <w:rsid w:val="00D06825"/>
    <w:rsid w:val="00D17E3B"/>
    <w:rsid w:val="00D23C09"/>
    <w:rsid w:val="00D23CED"/>
    <w:rsid w:val="00D24BD2"/>
    <w:rsid w:val="00D2573D"/>
    <w:rsid w:val="00D260A2"/>
    <w:rsid w:val="00D30CC6"/>
    <w:rsid w:val="00D3260C"/>
    <w:rsid w:val="00D326DF"/>
    <w:rsid w:val="00D35790"/>
    <w:rsid w:val="00D35928"/>
    <w:rsid w:val="00D52F88"/>
    <w:rsid w:val="00D5653B"/>
    <w:rsid w:val="00D62EF1"/>
    <w:rsid w:val="00D6309D"/>
    <w:rsid w:val="00D644CA"/>
    <w:rsid w:val="00D66FC2"/>
    <w:rsid w:val="00D67E09"/>
    <w:rsid w:val="00D70C7E"/>
    <w:rsid w:val="00D76C7E"/>
    <w:rsid w:val="00D771DE"/>
    <w:rsid w:val="00D7776D"/>
    <w:rsid w:val="00D80C24"/>
    <w:rsid w:val="00D827B8"/>
    <w:rsid w:val="00D82FD3"/>
    <w:rsid w:val="00D9293F"/>
    <w:rsid w:val="00D93598"/>
    <w:rsid w:val="00D95262"/>
    <w:rsid w:val="00D97DB6"/>
    <w:rsid w:val="00DA1E18"/>
    <w:rsid w:val="00DA2009"/>
    <w:rsid w:val="00DB05B1"/>
    <w:rsid w:val="00DB5A79"/>
    <w:rsid w:val="00DB5D40"/>
    <w:rsid w:val="00DC0961"/>
    <w:rsid w:val="00DC108C"/>
    <w:rsid w:val="00DC2465"/>
    <w:rsid w:val="00DD216B"/>
    <w:rsid w:val="00DD512E"/>
    <w:rsid w:val="00DE1177"/>
    <w:rsid w:val="00DE2CEA"/>
    <w:rsid w:val="00DE6A3C"/>
    <w:rsid w:val="00DE74F4"/>
    <w:rsid w:val="00DE79E3"/>
    <w:rsid w:val="00DE7F97"/>
    <w:rsid w:val="00DF1010"/>
    <w:rsid w:val="00DF139F"/>
    <w:rsid w:val="00DF5AEA"/>
    <w:rsid w:val="00DF63F6"/>
    <w:rsid w:val="00E01749"/>
    <w:rsid w:val="00E02772"/>
    <w:rsid w:val="00E122A3"/>
    <w:rsid w:val="00E13747"/>
    <w:rsid w:val="00E152CF"/>
    <w:rsid w:val="00E17696"/>
    <w:rsid w:val="00E24920"/>
    <w:rsid w:val="00E25AEA"/>
    <w:rsid w:val="00E30DEF"/>
    <w:rsid w:val="00E30ED2"/>
    <w:rsid w:val="00E31276"/>
    <w:rsid w:val="00E37F01"/>
    <w:rsid w:val="00E37F70"/>
    <w:rsid w:val="00E446C1"/>
    <w:rsid w:val="00E758B9"/>
    <w:rsid w:val="00E85569"/>
    <w:rsid w:val="00E856AF"/>
    <w:rsid w:val="00E86B83"/>
    <w:rsid w:val="00E87C64"/>
    <w:rsid w:val="00E93A01"/>
    <w:rsid w:val="00E93FF8"/>
    <w:rsid w:val="00E96EAF"/>
    <w:rsid w:val="00EA041F"/>
    <w:rsid w:val="00EA1752"/>
    <w:rsid w:val="00EA5A89"/>
    <w:rsid w:val="00EA5BDB"/>
    <w:rsid w:val="00EB0AB6"/>
    <w:rsid w:val="00EB0B14"/>
    <w:rsid w:val="00EB46D9"/>
    <w:rsid w:val="00EC142D"/>
    <w:rsid w:val="00EC1E16"/>
    <w:rsid w:val="00EC254A"/>
    <w:rsid w:val="00EC5607"/>
    <w:rsid w:val="00ED0024"/>
    <w:rsid w:val="00ED0F85"/>
    <w:rsid w:val="00ED2B5C"/>
    <w:rsid w:val="00ED3269"/>
    <w:rsid w:val="00EE1A8C"/>
    <w:rsid w:val="00EE34F7"/>
    <w:rsid w:val="00EE4643"/>
    <w:rsid w:val="00EF1330"/>
    <w:rsid w:val="00EF15FF"/>
    <w:rsid w:val="00EF7111"/>
    <w:rsid w:val="00EF7D1A"/>
    <w:rsid w:val="00F01C6D"/>
    <w:rsid w:val="00F0448F"/>
    <w:rsid w:val="00F04B65"/>
    <w:rsid w:val="00F06548"/>
    <w:rsid w:val="00F0716C"/>
    <w:rsid w:val="00F17C9B"/>
    <w:rsid w:val="00F212F5"/>
    <w:rsid w:val="00F22D99"/>
    <w:rsid w:val="00F24DE2"/>
    <w:rsid w:val="00F25ED9"/>
    <w:rsid w:val="00F270E9"/>
    <w:rsid w:val="00F275C0"/>
    <w:rsid w:val="00F346B6"/>
    <w:rsid w:val="00F36145"/>
    <w:rsid w:val="00F37BDD"/>
    <w:rsid w:val="00F41503"/>
    <w:rsid w:val="00F43A9F"/>
    <w:rsid w:val="00F45F13"/>
    <w:rsid w:val="00F466C8"/>
    <w:rsid w:val="00F469A9"/>
    <w:rsid w:val="00F50B46"/>
    <w:rsid w:val="00F50D1F"/>
    <w:rsid w:val="00F635FC"/>
    <w:rsid w:val="00F63D03"/>
    <w:rsid w:val="00F65E2F"/>
    <w:rsid w:val="00F67493"/>
    <w:rsid w:val="00F67DF1"/>
    <w:rsid w:val="00F7359B"/>
    <w:rsid w:val="00F76984"/>
    <w:rsid w:val="00F76BB3"/>
    <w:rsid w:val="00F8309B"/>
    <w:rsid w:val="00F833C9"/>
    <w:rsid w:val="00F85DD4"/>
    <w:rsid w:val="00F90064"/>
    <w:rsid w:val="00F96AFD"/>
    <w:rsid w:val="00F96E20"/>
    <w:rsid w:val="00FA0853"/>
    <w:rsid w:val="00FA1398"/>
    <w:rsid w:val="00FA2E19"/>
    <w:rsid w:val="00FA308A"/>
    <w:rsid w:val="00FA398B"/>
    <w:rsid w:val="00FA697F"/>
    <w:rsid w:val="00FB5521"/>
    <w:rsid w:val="00FB610D"/>
    <w:rsid w:val="00FC4477"/>
    <w:rsid w:val="00FC46FB"/>
    <w:rsid w:val="00FC77CD"/>
    <w:rsid w:val="00FD2BD3"/>
    <w:rsid w:val="00FD4CCA"/>
    <w:rsid w:val="00FD6238"/>
    <w:rsid w:val="00FE2A9E"/>
    <w:rsid w:val="00FE5575"/>
    <w:rsid w:val="00FF6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A2975"/>
    <w:pPr>
      <w:spacing w:line="276" w:lineRule="auto"/>
      <w:jc w:val="both"/>
    </w:pPr>
    <w:rPr>
      <w:sz w:val="22"/>
    </w:rPr>
  </w:style>
  <w:style w:type="paragraph" w:styleId="Titolo1">
    <w:name w:val="heading 1"/>
    <w:basedOn w:val="Normale"/>
    <w:next w:val="Normale"/>
    <w:link w:val="Titolo1Carattere"/>
    <w:uiPriority w:val="99"/>
    <w:qFormat/>
    <w:rsid w:val="00097261"/>
    <w:pPr>
      <w:keepNext/>
      <w:spacing w:line="420" w:lineRule="atLeast"/>
      <w:outlineLvl w:val="0"/>
    </w:pPr>
    <w:rPr>
      <w:rFonts w:cs="Arial"/>
      <w:b/>
      <w:bCs/>
      <w:kern w:val="32"/>
      <w:sz w:val="36"/>
      <w:szCs w:val="32"/>
    </w:rPr>
  </w:style>
  <w:style w:type="paragraph" w:styleId="Titolo2">
    <w:name w:val="heading 2"/>
    <w:basedOn w:val="Normale"/>
    <w:next w:val="Normale"/>
    <w:qFormat/>
    <w:rsid w:val="003F46B0"/>
    <w:pPr>
      <w:keepNext/>
      <w:outlineLvl w:val="1"/>
    </w:pPr>
    <w:rPr>
      <w:rFonts w:cs="Arial"/>
      <w:bCs/>
      <w:iCs/>
      <w:color w:val="E1000F"/>
      <w:szCs w:val="28"/>
    </w:rPr>
  </w:style>
  <w:style w:type="paragraph" w:styleId="Titolo3">
    <w:name w:val="heading 3"/>
    <w:basedOn w:val="Titolo2"/>
    <w:next w:val="Normale"/>
    <w:qFormat/>
    <w:rsid w:val="006F1596"/>
    <w:pPr>
      <w:outlineLvl w:val="2"/>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dipagina">
    <w:name w:val="footer"/>
    <w:basedOn w:val="Normale"/>
    <w:link w:val="PidipaginaCarattere"/>
    <w:rsid w:val="00992A11"/>
    <w:pPr>
      <w:tabs>
        <w:tab w:val="right" w:pos="7083"/>
        <w:tab w:val="right" w:pos="8640"/>
      </w:tabs>
      <w:spacing w:line="180" w:lineRule="atLeast"/>
      <w:jc w:val="right"/>
    </w:pPr>
    <w:rPr>
      <w:bCs/>
      <w:noProof/>
      <w:sz w:val="12"/>
    </w:rPr>
  </w:style>
  <w:style w:type="paragraph" w:customStyle="1" w:styleId="Intro">
    <w:name w:val="Intro"/>
    <w:basedOn w:val="Normale"/>
    <w:rsid w:val="006F1596"/>
    <w:pPr>
      <w:spacing w:after="300"/>
    </w:pPr>
    <w:rPr>
      <w:color w:val="415055"/>
      <w:sz w:val="24"/>
    </w:rPr>
  </w:style>
  <w:style w:type="paragraph" w:customStyle="1" w:styleId="NumBullet">
    <w:name w:val="Num_Bullet"/>
    <w:basedOn w:val="Normale"/>
    <w:rsid w:val="00576BC8"/>
    <w:pPr>
      <w:numPr>
        <w:numId w:val="1"/>
      </w:numPr>
      <w:tabs>
        <w:tab w:val="clear" w:pos="567"/>
        <w:tab w:val="left" w:pos="357"/>
      </w:tabs>
      <w:ind w:left="357" w:hanging="357"/>
    </w:pPr>
  </w:style>
  <w:style w:type="paragraph" w:customStyle="1" w:styleId="Page1Name">
    <w:name w:val="Page1_Name"/>
    <w:basedOn w:val="Normale"/>
    <w:rsid w:val="004F237B"/>
    <w:pPr>
      <w:spacing w:after="420" w:line="360" w:lineRule="atLeast"/>
    </w:pPr>
    <w:rPr>
      <w:b/>
      <w:sz w:val="30"/>
    </w:rPr>
  </w:style>
  <w:style w:type="paragraph" w:customStyle="1" w:styleId="Page1Title">
    <w:name w:val="Page1_Title"/>
    <w:basedOn w:val="Normale"/>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gliatabella">
    <w:name w:val="Table Grid"/>
    <w:basedOn w:val="Tabellanorma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e"/>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e"/>
    <w:rsid w:val="0048435F"/>
    <w:pPr>
      <w:spacing w:line="300" w:lineRule="atLeast"/>
    </w:pPr>
    <w:rPr>
      <w:sz w:val="24"/>
    </w:rPr>
  </w:style>
  <w:style w:type="character" w:customStyle="1" w:styleId="Titolo1Carattere">
    <w:name w:val="Titolo 1 Carattere"/>
    <w:link w:val="Titolo1"/>
    <w:uiPriority w:val="99"/>
    <w:locked/>
    <w:rsid w:val="00B422EC"/>
    <w:rPr>
      <w:rFonts w:ascii="Arial" w:hAnsi="Arial" w:cs="Arial"/>
      <w:b/>
      <w:bCs/>
      <w:kern w:val="32"/>
      <w:sz w:val="36"/>
      <w:szCs w:val="32"/>
      <w:lang w:val="de-DE"/>
    </w:rPr>
  </w:style>
  <w:style w:type="character" w:styleId="Collegamentoipertestual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e"/>
    <w:uiPriority w:val="34"/>
    <w:qFormat/>
    <w:rsid w:val="00B422EC"/>
    <w:pPr>
      <w:ind w:left="720"/>
    </w:pPr>
  </w:style>
  <w:style w:type="paragraph" w:styleId="Testofumetto">
    <w:name w:val="Balloon Text"/>
    <w:basedOn w:val="Normale"/>
    <w:link w:val="TestofumettoCarattere"/>
    <w:rsid w:val="00336854"/>
    <w:pPr>
      <w:spacing w:line="240" w:lineRule="auto"/>
    </w:pPr>
    <w:rPr>
      <w:sz w:val="18"/>
      <w:szCs w:val="18"/>
    </w:rPr>
  </w:style>
  <w:style w:type="character" w:customStyle="1" w:styleId="TestofumettoCarattere">
    <w:name w:val="Testo fumetto Carattere"/>
    <w:link w:val="Testofumett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dipaginaCarattere">
    <w:name w:val="Piè di pagina Carattere"/>
    <w:link w:val="Pidipagina"/>
    <w:rsid w:val="00992A11"/>
    <w:rPr>
      <w:rFonts w:ascii="Segoe UI" w:hAnsi="Segoe UI"/>
      <w:bCs/>
      <w:noProof/>
      <w:sz w:val="12"/>
      <w:szCs w:val="24"/>
      <w:lang w:val="de-DE"/>
    </w:rPr>
  </w:style>
  <w:style w:type="character" w:styleId="Menzionenonrisolt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e"/>
    <w:rsid w:val="00974F84"/>
    <w:rPr>
      <w:szCs w:val="20"/>
    </w:rPr>
  </w:style>
  <w:style w:type="paragraph" w:customStyle="1" w:styleId="Style12ptJustifiedLinespacing15lines1">
    <w:name w:val="Style 12 pt Justified Line spacing:  1.5 lines1"/>
    <w:basedOn w:val="Normale"/>
    <w:rsid w:val="00974F84"/>
    <w:pPr>
      <w:spacing w:before="120"/>
    </w:pPr>
    <w:rPr>
      <w:szCs w:val="20"/>
    </w:rPr>
  </w:style>
  <w:style w:type="character" w:customStyle="1" w:styleId="Headline">
    <w:name w:val="Headline"/>
    <w:basedOn w:val="Carpredefinitoparagrafo"/>
    <w:rsid w:val="00A3756F"/>
    <w:rPr>
      <w:b/>
      <w:bCs/>
      <w:sz w:val="32"/>
    </w:rPr>
  </w:style>
  <w:style w:type="paragraph" w:customStyle="1" w:styleId="MonthDayYear">
    <w:name w:val="Month Day Year"/>
    <w:basedOn w:val="Normale"/>
    <w:rsid w:val="00643D8A"/>
    <w:pPr>
      <w:spacing w:before="120"/>
      <w:ind w:right="-1"/>
      <w:jc w:val="right"/>
    </w:pPr>
    <w:rPr>
      <w:szCs w:val="20"/>
    </w:rPr>
  </w:style>
  <w:style w:type="paragraph" w:customStyle="1" w:styleId="Topline">
    <w:name w:val="Topline"/>
    <w:basedOn w:val="Normale"/>
    <w:qFormat/>
    <w:rsid w:val="00472FEC"/>
    <w:pPr>
      <w:spacing w:before="560" w:after="560"/>
    </w:pPr>
    <w:rPr>
      <w:rFonts w:cs="Segoe UI"/>
      <w:szCs w:val="22"/>
    </w:rPr>
  </w:style>
  <w:style w:type="character" w:customStyle="1" w:styleId="AboutandContactBody">
    <w:name w:val="About and Contact Body"/>
    <w:basedOn w:val="Carpredefinitoparagrafo"/>
    <w:rsid w:val="00336854"/>
    <w:rPr>
      <w:rFonts w:ascii="Segoe UI" w:hAnsi="Segoe UI"/>
      <w:sz w:val="18"/>
    </w:rPr>
  </w:style>
  <w:style w:type="character" w:customStyle="1" w:styleId="AboutandContactHeadline">
    <w:name w:val="About and Contact Headline"/>
    <w:basedOn w:val="Carpredefinitoparagrafo"/>
    <w:rsid w:val="00336854"/>
    <w:rPr>
      <w:rFonts w:ascii="Segoe UI" w:hAnsi="Segoe UI"/>
      <w:b/>
      <w:bCs/>
      <w:sz w:val="18"/>
    </w:rPr>
  </w:style>
  <w:style w:type="paragraph" w:styleId="Revisione">
    <w:name w:val="Revision"/>
    <w:hidden/>
    <w:uiPriority w:val="62"/>
    <w:unhideWhenUsed/>
    <w:rsid w:val="00F25ED9"/>
    <w:rPr>
      <w:sz w:val="22"/>
    </w:rPr>
  </w:style>
  <w:style w:type="character" w:styleId="Rimandocommento">
    <w:name w:val="annotation reference"/>
    <w:basedOn w:val="Carpredefinitoparagrafo"/>
    <w:rsid w:val="008E372E"/>
    <w:rPr>
      <w:sz w:val="16"/>
      <w:szCs w:val="16"/>
    </w:rPr>
  </w:style>
  <w:style w:type="paragraph" w:styleId="Testocommento">
    <w:name w:val="annotation text"/>
    <w:basedOn w:val="Normale"/>
    <w:link w:val="TestocommentoCarattere"/>
    <w:rsid w:val="008E372E"/>
    <w:pPr>
      <w:spacing w:line="240" w:lineRule="auto"/>
    </w:pPr>
    <w:rPr>
      <w:sz w:val="20"/>
      <w:szCs w:val="20"/>
    </w:rPr>
  </w:style>
  <w:style w:type="character" w:customStyle="1" w:styleId="TestocommentoCarattere">
    <w:name w:val="Testo commento Carattere"/>
    <w:basedOn w:val="Carpredefinitoparagrafo"/>
    <w:link w:val="Testocommento"/>
    <w:rsid w:val="008E372E"/>
    <w:rPr>
      <w:sz w:val="20"/>
      <w:szCs w:val="20"/>
    </w:rPr>
  </w:style>
  <w:style w:type="paragraph" w:styleId="Soggettocommento">
    <w:name w:val="annotation subject"/>
    <w:basedOn w:val="Testocommento"/>
    <w:next w:val="Testocommento"/>
    <w:link w:val="SoggettocommentoCarattere"/>
    <w:rsid w:val="008E372E"/>
    <w:rPr>
      <w:b/>
      <w:bCs/>
    </w:rPr>
  </w:style>
  <w:style w:type="character" w:customStyle="1" w:styleId="SoggettocommentoCarattere">
    <w:name w:val="Soggetto commento Carattere"/>
    <w:basedOn w:val="TestocommentoCarattere"/>
    <w:link w:val="Soggettocommento"/>
    <w:rsid w:val="008E372E"/>
    <w:rPr>
      <w:b/>
      <w:bCs/>
      <w:sz w:val="20"/>
      <w:szCs w:val="20"/>
    </w:rPr>
  </w:style>
  <w:style w:type="character" w:styleId="Collegamentovisitato">
    <w:name w:val="FollowedHyperlink"/>
    <w:basedOn w:val="Carpredefinitoparagrafo"/>
    <w:rsid w:val="00C77D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253">
      <w:bodyDiv w:val="1"/>
      <w:marLeft w:val="0"/>
      <w:marRight w:val="0"/>
      <w:marTop w:val="0"/>
      <w:marBottom w:val="0"/>
      <w:divBdr>
        <w:top w:val="none" w:sz="0" w:space="0" w:color="auto"/>
        <w:left w:val="none" w:sz="0" w:space="0" w:color="auto"/>
        <w:bottom w:val="none" w:sz="0" w:space="0" w:color="auto"/>
        <w:right w:val="none" w:sz="0" w:space="0" w:color="auto"/>
      </w:divBdr>
    </w:div>
    <w:div w:id="45378539">
      <w:bodyDiv w:val="1"/>
      <w:marLeft w:val="0"/>
      <w:marRight w:val="0"/>
      <w:marTop w:val="0"/>
      <w:marBottom w:val="0"/>
      <w:divBdr>
        <w:top w:val="none" w:sz="0" w:space="0" w:color="auto"/>
        <w:left w:val="none" w:sz="0" w:space="0" w:color="auto"/>
        <w:bottom w:val="none" w:sz="0" w:space="0" w:color="auto"/>
        <w:right w:val="none" w:sz="0" w:space="0" w:color="auto"/>
      </w:divBdr>
      <w:divsChild>
        <w:div w:id="587083053">
          <w:marLeft w:val="0"/>
          <w:marRight w:val="0"/>
          <w:marTop w:val="0"/>
          <w:marBottom w:val="0"/>
          <w:divBdr>
            <w:top w:val="none" w:sz="0" w:space="0" w:color="auto"/>
            <w:left w:val="none" w:sz="0" w:space="0" w:color="auto"/>
            <w:bottom w:val="none" w:sz="0" w:space="0" w:color="auto"/>
            <w:right w:val="none" w:sz="0" w:space="0" w:color="auto"/>
          </w:divBdr>
        </w:div>
        <w:div w:id="805900055">
          <w:marLeft w:val="0"/>
          <w:marRight w:val="0"/>
          <w:marTop w:val="0"/>
          <w:marBottom w:val="0"/>
          <w:divBdr>
            <w:top w:val="none" w:sz="0" w:space="0" w:color="auto"/>
            <w:left w:val="none" w:sz="0" w:space="0" w:color="auto"/>
            <w:bottom w:val="none" w:sz="0" w:space="0" w:color="auto"/>
            <w:right w:val="none" w:sz="0" w:space="0" w:color="auto"/>
          </w:divBdr>
        </w:div>
        <w:div w:id="1858733497">
          <w:marLeft w:val="0"/>
          <w:marRight w:val="0"/>
          <w:marTop w:val="0"/>
          <w:marBottom w:val="0"/>
          <w:divBdr>
            <w:top w:val="none" w:sz="0" w:space="0" w:color="auto"/>
            <w:left w:val="none" w:sz="0" w:space="0" w:color="auto"/>
            <w:bottom w:val="none" w:sz="0" w:space="0" w:color="auto"/>
            <w:right w:val="none" w:sz="0" w:space="0" w:color="auto"/>
          </w:divBdr>
        </w:div>
      </w:divsChild>
    </w:div>
    <w:div w:id="363098951">
      <w:bodyDiv w:val="1"/>
      <w:marLeft w:val="0"/>
      <w:marRight w:val="0"/>
      <w:marTop w:val="0"/>
      <w:marBottom w:val="0"/>
      <w:divBdr>
        <w:top w:val="none" w:sz="0" w:space="0" w:color="auto"/>
        <w:left w:val="none" w:sz="0" w:space="0" w:color="auto"/>
        <w:bottom w:val="none" w:sz="0" w:space="0" w:color="auto"/>
        <w:right w:val="none" w:sz="0" w:space="0" w:color="auto"/>
      </w:divBdr>
    </w:div>
    <w:div w:id="504630872">
      <w:bodyDiv w:val="1"/>
      <w:marLeft w:val="0"/>
      <w:marRight w:val="0"/>
      <w:marTop w:val="0"/>
      <w:marBottom w:val="0"/>
      <w:divBdr>
        <w:top w:val="none" w:sz="0" w:space="0" w:color="auto"/>
        <w:left w:val="none" w:sz="0" w:space="0" w:color="auto"/>
        <w:bottom w:val="none" w:sz="0" w:space="0" w:color="auto"/>
        <w:right w:val="none" w:sz="0" w:space="0" w:color="auto"/>
      </w:divBdr>
    </w:div>
    <w:div w:id="824054965">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866868633">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26997936">
      <w:bodyDiv w:val="1"/>
      <w:marLeft w:val="0"/>
      <w:marRight w:val="0"/>
      <w:marTop w:val="0"/>
      <w:marBottom w:val="0"/>
      <w:divBdr>
        <w:top w:val="none" w:sz="0" w:space="0" w:color="auto"/>
        <w:left w:val="none" w:sz="0" w:space="0" w:color="auto"/>
        <w:bottom w:val="none" w:sz="0" w:space="0" w:color="auto"/>
        <w:right w:val="none" w:sz="0" w:space="0" w:color="auto"/>
      </w:divBdr>
    </w:div>
    <w:div w:id="1436442658">
      <w:bodyDiv w:val="1"/>
      <w:marLeft w:val="0"/>
      <w:marRight w:val="0"/>
      <w:marTop w:val="0"/>
      <w:marBottom w:val="0"/>
      <w:divBdr>
        <w:top w:val="none" w:sz="0" w:space="0" w:color="auto"/>
        <w:left w:val="none" w:sz="0" w:space="0" w:color="auto"/>
        <w:bottom w:val="none" w:sz="0" w:space="0" w:color="auto"/>
        <w:right w:val="none" w:sz="0" w:space="0" w:color="auto"/>
      </w:divBdr>
    </w:div>
    <w:div w:id="1442339023">
      <w:bodyDiv w:val="1"/>
      <w:marLeft w:val="0"/>
      <w:marRight w:val="0"/>
      <w:marTop w:val="0"/>
      <w:marBottom w:val="0"/>
      <w:divBdr>
        <w:top w:val="none" w:sz="0" w:space="0" w:color="auto"/>
        <w:left w:val="none" w:sz="0" w:space="0" w:color="auto"/>
        <w:bottom w:val="none" w:sz="0" w:space="0" w:color="auto"/>
        <w:right w:val="none" w:sz="0" w:space="0" w:color="auto"/>
      </w:divBdr>
    </w:div>
    <w:div w:id="1451246907">
      <w:bodyDiv w:val="1"/>
      <w:marLeft w:val="0"/>
      <w:marRight w:val="0"/>
      <w:marTop w:val="0"/>
      <w:marBottom w:val="0"/>
      <w:divBdr>
        <w:top w:val="none" w:sz="0" w:space="0" w:color="auto"/>
        <w:left w:val="none" w:sz="0" w:space="0" w:color="auto"/>
        <w:bottom w:val="none" w:sz="0" w:space="0" w:color="auto"/>
        <w:right w:val="none" w:sz="0" w:space="0" w:color="auto"/>
      </w:divBdr>
    </w:div>
    <w:div w:id="1564607906">
      <w:bodyDiv w:val="1"/>
      <w:marLeft w:val="0"/>
      <w:marRight w:val="0"/>
      <w:marTop w:val="0"/>
      <w:marBottom w:val="0"/>
      <w:divBdr>
        <w:top w:val="none" w:sz="0" w:space="0" w:color="auto"/>
        <w:left w:val="none" w:sz="0" w:space="0" w:color="auto"/>
        <w:bottom w:val="none" w:sz="0" w:space="0" w:color="auto"/>
        <w:right w:val="none" w:sz="0" w:space="0" w:color="auto"/>
      </w:divBdr>
    </w:div>
    <w:div w:id="1748838952">
      <w:bodyDiv w:val="1"/>
      <w:marLeft w:val="0"/>
      <w:marRight w:val="0"/>
      <w:marTop w:val="0"/>
      <w:marBottom w:val="0"/>
      <w:divBdr>
        <w:top w:val="none" w:sz="0" w:space="0" w:color="auto"/>
        <w:left w:val="none" w:sz="0" w:space="0" w:color="auto"/>
        <w:bottom w:val="none" w:sz="0" w:space="0" w:color="auto"/>
        <w:right w:val="none" w:sz="0" w:space="0" w:color="auto"/>
      </w:divBdr>
    </w:div>
    <w:div w:id="1814982858">
      <w:bodyDiv w:val="1"/>
      <w:marLeft w:val="0"/>
      <w:marRight w:val="0"/>
      <w:marTop w:val="0"/>
      <w:marBottom w:val="0"/>
      <w:divBdr>
        <w:top w:val="none" w:sz="0" w:space="0" w:color="auto"/>
        <w:left w:val="none" w:sz="0" w:space="0" w:color="auto"/>
        <w:bottom w:val="none" w:sz="0" w:space="0" w:color="auto"/>
        <w:right w:val="none" w:sz="0" w:space="0" w:color="auto"/>
      </w:divBdr>
    </w:div>
    <w:div w:id="2014137900">
      <w:bodyDiv w:val="1"/>
      <w:marLeft w:val="0"/>
      <w:marRight w:val="0"/>
      <w:marTop w:val="0"/>
      <w:marBottom w:val="0"/>
      <w:divBdr>
        <w:top w:val="none" w:sz="0" w:space="0" w:color="auto"/>
        <w:left w:val="none" w:sz="0" w:space="0" w:color="auto"/>
        <w:bottom w:val="none" w:sz="0" w:space="0" w:color="auto"/>
        <w:right w:val="none" w:sz="0" w:space="0" w:color="auto"/>
      </w:divBdr>
    </w:div>
    <w:div w:id="210056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iusi.viani@henke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lvia.vergani@henkel.com"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2923908787E94CBDC839863F2DE2A1" ma:contentTypeVersion="18" ma:contentTypeDescription="Create a new document." ma:contentTypeScope="" ma:versionID="fc0c0ee10bc4c81cbbbd0bd302b40aff">
  <xsd:schema xmlns:xsd="http://www.w3.org/2001/XMLSchema" xmlns:xs="http://www.w3.org/2001/XMLSchema" xmlns:p="http://schemas.microsoft.com/office/2006/metadata/properties" xmlns:ns2="b83455a2-3eff-41a9-b0ca-e6a97a362aea" xmlns:ns3="c205cc2e-211e-4b61-9cb4-e8f2b9401052" xmlns:ns4="ef406d6b-70e0-427c-b08d-4edfc77771aa" targetNamespace="http://schemas.microsoft.com/office/2006/metadata/properties" ma:root="true" ma:fieldsID="e8971829535f1ee2b679c8a54fcfa8ac" ns2:_="" ns3:_="" ns4:_="">
    <xsd:import namespace="b83455a2-3eff-41a9-b0ca-e6a97a362aea"/>
    <xsd:import namespace="c205cc2e-211e-4b61-9cb4-e8f2b940105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55a2-3eff-41a9-b0ca-e6a97a362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05cc2e-211e-4b61-9cb4-e8f2b94010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cb4ad-07a8-49a1-b4f0-fc8f58e85a2e}" ma:internalName="TaxCatchAll" ma:showField="CatchAllData" ma:web="c205cc2e-211e-4b61-9cb4-e8f2b9401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83455a2-3eff-41a9-b0ca-e6a97a362aea">
      <Terms xmlns="http://schemas.microsoft.com/office/infopath/2007/PartnerControls"/>
    </lcf76f155ced4ddcb4097134ff3c332f>
    <TaxCatchAll xmlns="ef406d6b-70e0-427c-b08d-4edfc77771aa" xsi:nil="true"/>
  </documentManagement>
</p:properties>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BD1B9E5E-5E16-4791-8872-5B02700DF88E}"/>
</file>

<file path=customXml/itemProps4.xml><?xml version="1.0" encoding="utf-8"?>
<ds:datastoreItem xmlns:ds="http://schemas.openxmlformats.org/officeDocument/2006/customXml" ds:itemID="{D47A4728-05D3-4B47-94F9-527DA5F9254A}">
  <ds:schemaRefs>
    <ds:schemaRef ds:uri="http://schemas.openxmlformats.org/officeDocument/2006/bibliography"/>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b83455a2-3eff-41a9-b0ca-e6a97a362aea"/>
    <ds:schemaRef ds:uri="ef406d6b-70e0-427c-b08d-4edfc77771aa"/>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722</Words>
  <Characters>4122</Characters>
  <Application>Microsoft Office Word</Application>
  <DocSecurity>0</DocSecurity>
  <Lines>34</Lines>
  <Paragraphs>9</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4835</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Silvia Vergani (ext)</cp:lastModifiedBy>
  <cp:revision>108</cp:revision>
  <cp:lastPrinted>2016-11-16T01:11:00Z</cp:lastPrinted>
  <dcterms:created xsi:type="dcterms:W3CDTF">2022-04-04T13:33:00Z</dcterms:created>
  <dcterms:modified xsi:type="dcterms:W3CDTF">2023-02-14T10:26:00Z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0x010100242923908787E94CBDC839863F2DE2A1</vt:lpwstr>
  </property>
  <property fmtid="{D5CDD505-2E9C-101B-9397-08002B2CF9AE}" pid="3" name="MediaServiceImageTags">
    <vt:lpwstr/>
  </property>
</Properties>
</file>