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985FC" w14:textId="3850B52B" w:rsidR="00B422EC" w:rsidRPr="00F27FF1" w:rsidRDefault="001E3D06" w:rsidP="00643D8A">
      <w:pPr>
        <w:pStyle w:val="MonthDayYear"/>
        <w:rPr>
          <w:iCs/>
        </w:rPr>
      </w:pPr>
      <w:r>
        <w:t>März</w:t>
      </w:r>
      <w:r>
        <w:t xml:space="preserve"> </w:t>
      </w:r>
      <w:r w:rsidR="00523297">
        <w:t>2023</w:t>
      </w:r>
    </w:p>
    <w:p w14:paraId="4965E4A5" w14:textId="6CFCF80E" w:rsidR="007F0F63" w:rsidRPr="00F27FF1" w:rsidRDefault="00123BA0" w:rsidP="009D1522">
      <w:pPr>
        <w:pStyle w:val="Topline"/>
        <w:rPr>
          <w:lang w:val="de-DE"/>
        </w:rPr>
      </w:pPr>
      <w:r>
        <w:rPr>
          <w:lang w:val="de-DE"/>
        </w:rPr>
        <w:t>0</w:t>
      </w:r>
      <w:r w:rsidR="0057247F">
        <w:rPr>
          <w:lang w:val="de-DE"/>
        </w:rPr>
        <w:t xml:space="preserve"> </w:t>
      </w:r>
      <w:r w:rsidR="007509E4">
        <w:rPr>
          <w:lang w:val="de-DE"/>
        </w:rPr>
        <w:t>Prozent</w:t>
      </w:r>
      <w:r>
        <w:rPr>
          <w:lang w:val="de-DE"/>
        </w:rPr>
        <w:t xml:space="preserve"> Rückstände – 100</w:t>
      </w:r>
      <w:r w:rsidR="0057247F">
        <w:rPr>
          <w:lang w:val="de-DE"/>
        </w:rPr>
        <w:t xml:space="preserve"> </w:t>
      </w:r>
      <w:r w:rsidR="007509E4">
        <w:rPr>
          <w:lang w:val="de-DE"/>
        </w:rPr>
        <w:t>Prozent</w:t>
      </w:r>
      <w:r>
        <w:rPr>
          <w:lang w:val="de-DE"/>
        </w:rPr>
        <w:t xml:space="preserve"> Glanz</w:t>
      </w:r>
    </w:p>
    <w:p w14:paraId="65016E72" w14:textId="33B4ECA8" w:rsidR="007F0F63" w:rsidRPr="00A3756F" w:rsidRDefault="00523297" w:rsidP="00A3756F">
      <w:pPr>
        <w:rPr>
          <w:rStyle w:val="Headline"/>
        </w:rPr>
      </w:pPr>
      <w:r>
        <w:rPr>
          <w:rStyle w:val="Headline"/>
        </w:rPr>
        <w:t>Somat All in 1 Power Gel</w:t>
      </w:r>
      <w:r w:rsidR="00F71F58" w:rsidRPr="00F71F58">
        <w:rPr>
          <w:rStyle w:val="Headline"/>
        </w:rPr>
        <w:t xml:space="preserve">: </w:t>
      </w:r>
      <w:r w:rsidR="009F018D">
        <w:rPr>
          <w:rStyle w:val="Headline"/>
        </w:rPr>
        <w:t>sofort auflösend</w:t>
      </w:r>
      <w:r w:rsidR="007509E4">
        <w:rPr>
          <w:rStyle w:val="Headline"/>
        </w:rPr>
        <w:t>, auch</w:t>
      </w:r>
      <w:r w:rsidR="009F018D">
        <w:rPr>
          <w:rStyle w:val="Headline"/>
        </w:rPr>
        <w:t xml:space="preserve"> im Kurzprogramm</w:t>
      </w:r>
    </w:p>
    <w:p w14:paraId="02F709D2" w14:textId="77777777" w:rsidR="00852511" w:rsidRPr="00F27FF1" w:rsidRDefault="00852511" w:rsidP="00365E44"/>
    <w:p w14:paraId="5A40812C" w14:textId="09D1C904" w:rsidR="00F71F58" w:rsidRPr="007509E4" w:rsidRDefault="00F71F58" w:rsidP="00F71F58">
      <w:pPr>
        <w:rPr>
          <w:rFonts w:cs="Segoe UI"/>
          <w:b/>
          <w:bCs/>
          <w:szCs w:val="22"/>
        </w:rPr>
      </w:pPr>
      <w:r w:rsidRPr="007509E4">
        <w:rPr>
          <w:rFonts w:cs="Segoe UI"/>
          <w:b/>
          <w:bCs/>
          <w:szCs w:val="22"/>
        </w:rPr>
        <w:t xml:space="preserve">Mit </w:t>
      </w:r>
      <w:r w:rsidR="00F76581" w:rsidRPr="007509E4">
        <w:rPr>
          <w:rFonts w:cs="Segoe UI"/>
          <w:b/>
          <w:bCs/>
          <w:szCs w:val="22"/>
        </w:rPr>
        <w:t xml:space="preserve">dem </w:t>
      </w:r>
      <w:r w:rsidRPr="007509E4">
        <w:rPr>
          <w:rFonts w:cs="Segoe UI"/>
          <w:b/>
          <w:bCs/>
          <w:szCs w:val="22"/>
        </w:rPr>
        <w:t xml:space="preserve">kraftvollen Somat All in </w:t>
      </w:r>
      <w:r w:rsidR="00523297" w:rsidRPr="007509E4">
        <w:rPr>
          <w:rFonts w:cs="Segoe UI"/>
          <w:b/>
          <w:bCs/>
          <w:szCs w:val="22"/>
        </w:rPr>
        <w:t xml:space="preserve">1 </w:t>
      </w:r>
      <w:r w:rsidRPr="007509E4">
        <w:rPr>
          <w:rFonts w:cs="Segoe UI"/>
          <w:b/>
          <w:bCs/>
          <w:szCs w:val="22"/>
        </w:rPr>
        <w:t xml:space="preserve">Power Gel </w:t>
      </w:r>
      <w:r w:rsidR="0071651C" w:rsidRPr="007509E4">
        <w:rPr>
          <w:rFonts w:cs="Segoe UI"/>
          <w:b/>
          <w:bCs/>
          <w:szCs w:val="22"/>
        </w:rPr>
        <w:t>sind</w:t>
      </w:r>
      <w:r w:rsidRPr="007509E4">
        <w:rPr>
          <w:rFonts w:cs="Segoe UI"/>
          <w:b/>
          <w:bCs/>
          <w:szCs w:val="22"/>
        </w:rPr>
        <w:t xml:space="preserve"> </w:t>
      </w:r>
      <w:r w:rsidR="00B6343B" w:rsidRPr="007509E4">
        <w:rPr>
          <w:rFonts w:cs="Segoe UI"/>
          <w:b/>
          <w:bCs/>
          <w:szCs w:val="22"/>
        </w:rPr>
        <w:t>perfekte Spülergebnisse</w:t>
      </w:r>
      <w:r w:rsidR="0071651C" w:rsidRPr="007509E4">
        <w:rPr>
          <w:rFonts w:cs="Segoe UI"/>
          <w:b/>
          <w:bCs/>
          <w:szCs w:val="22"/>
        </w:rPr>
        <w:t xml:space="preserve"> </w:t>
      </w:r>
      <w:r w:rsidR="007509E4" w:rsidRPr="007509E4">
        <w:rPr>
          <w:rFonts w:cs="Segoe UI"/>
          <w:b/>
          <w:bCs/>
          <w:szCs w:val="22"/>
        </w:rPr>
        <w:t>vorprogrammiert</w:t>
      </w:r>
      <w:r w:rsidRPr="007509E4">
        <w:rPr>
          <w:rFonts w:cs="Segoe UI"/>
          <w:b/>
          <w:bCs/>
          <w:szCs w:val="22"/>
        </w:rPr>
        <w:t xml:space="preserve">. </w:t>
      </w:r>
      <w:r w:rsidR="00523297" w:rsidRPr="007509E4">
        <w:rPr>
          <w:rFonts w:cs="Segoe UI"/>
          <w:b/>
          <w:bCs/>
          <w:szCs w:val="22"/>
        </w:rPr>
        <w:t>Das</w:t>
      </w:r>
      <w:r w:rsidR="0071651C" w:rsidRPr="007509E4">
        <w:rPr>
          <w:rFonts w:cs="Segoe UI"/>
          <w:b/>
          <w:bCs/>
          <w:szCs w:val="22"/>
        </w:rPr>
        <w:t xml:space="preserve"> </w:t>
      </w:r>
      <w:r w:rsidRPr="007509E4">
        <w:rPr>
          <w:rFonts w:cs="Segoe UI"/>
          <w:b/>
          <w:bCs/>
          <w:szCs w:val="22"/>
        </w:rPr>
        <w:t xml:space="preserve">Gel </w:t>
      </w:r>
      <w:r w:rsidR="00161057" w:rsidRPr="007509E4">
        <w:rPr>
          <w:rFonts w:cs="Segoe UI"/>
          <w:b/>
          <w:bCs/>
          <w:szCs w:val="22"/>
        </w:rPr>
        <w:t>lös</w:t>
      </w:r>
      <w:r w:rsidR="00523297" w:rsidRPr="007509E4">
        <w:rPr>
          <w:rFonts w:cs="Segoe UI"/>
          <w:b/>
          <w:bCs/>
          <w:szCs w:val="22"/>
        </w:rPr>
        <w:t>t</w:t>
      </w:r>
      <w:r w:rsidR="00161057" w:rsidRPr="007509E4">
        <w:rPr>
          <w:rFonts w:cs="Segoe UI"/>
          <w:b/>
          <w:bCs/>
          <w:szCs w:val="22"/>
        </w:rPr>
        <w:t xml:space="preserve"> sich </w:t>
      </w:r>
      <w:r w:rsidRPr="007509E4">
        <w:rPr>
          <w:rFonts w:cs="Segoe UI"/>
          <w:b/>
          <w:bCs/>
          <w:szCs w:val="22"/>
        </w:rPr>
        <w:t xml:space="preserve">sofort </w:t>
      </w:r>
      <w:r w:rsidR="00161057" w:rsidRPr="007509E4">
        <w:rPr>
          <w:rFonts w:cs="Segoe UI"/>
          <w:b/>
          <w:bCs/>
          <w:szCs w:val="22"/>
        </w:rPr>
        <w:t>auf</w:t>
      </w:r>
      <w:r w:rsidRPr="007509E4">
        <w:rPr>
          <w:rFonts w:cs="Segoe UI"/>
          <w:b/>
          <w:bCs/>
          <w:szCs w:val="22"/>
        </w:rPr>
        <w:t xml:space="preserve"> </w:t>
      </w:r>
      <w:r w:rsidR="007509E4" w:rsidRPr="007509E4">
        <w:rPr>
          <w:rFonts w:cs="Segoe UI"/>
          <w:b/>
          <w:bCs/>
          <w:szCs w:val="22"/>
        </w:rPr>
        <w:t xml:space="preserve">und bringt </w:t>
      </w:r>
      <w:r w:rsidR="00161057" w:rsidRPr="007509E4">
        <w:rPr>
          <w:rFonts w:cs="Segoe UI"/>
          <w:b/>
          <w:bCs/>
          <w:szCs w:val="22"/>
        </w:rPr>
        <w:t xml:space="preserve">kraftvolle </w:t>
      </w:r>
      <w:r w:rsidR="008677FD" w:rsidRPr="007509E4">
        <w:rPr>
          <w:rFonts w:cs="Segoe UI"/>
          <w:b/>
          <w:bCs/>
          <w:szCs w:val="22"/>
        </w:rPr>
        <w:t>Reinigung</w:t>
      </w:r>
      <w:r w:rsidRPr="007509E4">
        <w:rPr>
          <w:rFonts w:cs="Segoe UI"/>
          <w:b/>
          <w:bCs/>
          <w:szCs w:val="22"/>
        </w:rPr>
        <w:t>.</w:t>
      </w:r>
      <w:r w:rsidR="0071651C" w:rsidRPr="007509E4">
        <w:rPr>
          <w:rFonts w:cs="Segoe UI"/>
          <w:b/>
          <w:bCs/>
          <w:szCs w:val="22"/>
        </w:rPr>
        <w:t xml:space="preserve"> </w:t>
      </w:r>
      <w:r w:rsidR="00C50E43" w:rsidRPr="007509E4">
        <w:rPr>
          <w:rFonts w:cs="Segoe UI"/>
          <w:b/>
          <w:bCs/>
          <w:szCs w:val="22"/>
        </w:rPr>
        <w:t xml:space="preserve">Die </w:t>
      </w:r>
      <w:r w:rsidR="007509E4" w:rsidRPr="007509E4">
        <w:rPr>
          <w:rFonts w:cs="Segoe UI"/>
          <w:b/>
          <w:bCs/>
          <w:szCs w:val="22"/>
        </w:rPr>
        <w:t xml:space="preserve">neue </w:t>
      </w:r>
      <w:r w:rsidR="00E82ECF" w:rsidRPr="007509E4">
        <w:rPr>
          <w:rFonts w:cs="Segoe UI"/>
          <w:b/>
          <w:bCs/>
          <w:szCs w:val="22"/>
        </w:rPr>
        <w:t xml:space="preserve">Verpackung </w:t>
      </w:r>
      <w:r w:rsidR="00C50E43" w:rsidRPr="007509E4">
        <w:rPr>
          <w:rFonts w:cs="Segoe UI"/>
          <w:b/>
          <w:bCs/>
          <w:szCs w:val="22"/>
        </w:rPr>
        <w:t>setz</w:t>
      </w:r>
      <w:r w:rsidR="00523297" w:rsidRPr="007509E4">
        <w:rPr>
          <w:rFonts w:cs="Segoe UI"/>
          <w:b/>
          <w:bCs/>
          <w:szCs w:val="22"/>
        </w:rPr>
        <w:t>t</w:t>
      </w:r>
      <w:r w:rsidR="00C50E43" w:rsidRPr="007509E4">
        <w:rPr>
          <w:rFonts w:cs="Segoe UI"/>
          <w:b/>
          <w:bCs/>
          <w:szCs w:val="22"/>
        </w:rPr>
        <w:t xml:space="preserve"> </w:t>
      </w:r>
      <w:r w:rsidR="00E82ECF" w:rsidRPr="007509E4">
        <w:rPr>
          <w:rFonts w:cs="Segoe UI"/>
          <w:b/>
          <w:bCs/>
          <w:szCs w:val="22"/>
        </w:rPr>
        <w:t xml:space="preserve">auf Rezyklat: </w:t>
      </w:r>
      <w:r w:rsidRPr="007509E4">
        <w:rPr>
          <w:rFonts w:cs="Segoe UI"/>
          <w:b/>
          <w:bCs/>
          <w:szCs w:val="22"/>
        </w:rPr>
        <w:t xml:space="preserve">Der Flaschenkörper des Somat All in </w:t>
      </w:r>
      <w:r w:rsidR="00523297" w:rsidRPr="007509E4">
        <w:rPr>
          <w:rFonts w:cs="Segoe UI"/>
          <w:b/>
          <w:bCs/>
          <w:szCs w:val="22"/>
        </w:rPr>
        <w:t xml:space="preserve">1 </w:t>
      </w:r>
      <w:r w:rsidRPr="007509E4">
        <w:rPr>
          <w:rFonts w:cs="Segoe UI"/>
          <w:b/>
          <w:bCs/>
          <w:szCs w:val="22"/>
        </w:rPr>
        <w:t>Power Gel</w:t>
      </w:r>
      <w:r w:rsidR="007509E4" w:rsidRPr="007509E4">
        <w:rPr>
          <w:rFonts w:cs="Segoe UI"/>
          <w:b/>
          <w:bCs/>
          <w:szCs w:val="22"/>
        </w:rPr>
        <w:t>s</w:t>
      </w:r>
      <w:r w:rsidRPr="007509E4">
        <w:rPr>
          <w:rFonts w:cs="Segoe UI"/>
          <w:b/>
          <w:bCs/>
          <w:szCs w:val="22"/>
        </w:rPr>
        <w:t xml:space="preserve"> </w:t>
      </w:r>
      <w:r w:rsidR="00523297" w:rsidRPr="007509E4">
        <w:rPr>
          <w:rFonts w:cs="Segoe UI"/>
          <w:b/>
          <w:bCs/>
          <w:szCs w:val="22"/>
        </w:rPr>
        <w:t xml:space="preserve">besteht zu </w:t>
      </w:r>
      <w:r w:rsidRPr="007509E4">
        <w:rPr>
          <w:rFonts w:cs="Segoe UI"/>
          <w:b/>
          <w:bCs/>
          <w:szCs w:val="22"/>
        </w:rPr>
        <w:t xml:space="preserve">100 </w:t>
      </w:r>
      <w:r w:rsidR="0057247F" w:rsidRPr="007509E4">
        <w:rPr>
          <w:rFonts w:cs="Segoe UI"/>
          <w:b/>
          <w:bCs/>
          <w:szCs w:val="22"/>
        </w:rPr>
        <w:t>Prozent</w:t>
      </w:r>
      <w:r w:rsidR="00523297" w:rsidRPr="007509E4">
        <w:rPr>
          <w:rFonts w:cs="Segoe UI"/>
          <w:b/>
          <w:bCs/>
          <w:szCs w:val="22"/>
        </w:rPr>
        <w:t xml:space="preserve"> aus recyceltem Plastik</w:t>
      </w:r>
      <w:r w:rsidRPr="007509E4">
        <w:rPr>
          <w:rFonts w:cs="Segoe UI"/>
          <w:b/>
          <w:bCs/>
          <w:szCs w:val="22"/>
        </w:rPr>
        <w:t>.</w:t>
      </w:r>
    </w:p>
    <w:p w14:paraId="77A8648D" w14:textId="77777777" w:rsidR="00B6343B" w:rsidRDefault="00B6343B" w:rsidP="00F71F58">
      <w:pPr>
        <w:rPr>
          <w:rFonts w:cs="Segoe UI"/>
          <w:b/>
          <w:bCs/>
          <w:szCs w:val="22"/>
        </w:rPr>
      </w:pPr>
    </w:p>
    <w:p w14:paraId="122677D3" w14:textId="1EDE1486" w:rsidR="00F71F58" w:rsidRPr="00F71F58" w:rsidRDefault="00F71F58" w:rsidP="00F71F58">
      <w:pPr>
        <w:rPr>
          <w:rFonts w:cs="Segoe UI"/>
          <w:b/>
          <w:bCs/>
          <w:szCs w:val="22"/>
        </w:rPr>
      </w:pPr>
      <w:r w:rsidRPr="00F71F58">
        <w:rPr>
          <w:rFonts w:cs="Segoe UI"/>
          <w:b/>
          <w:bCs/>
          <w:szCs w:val="22"/>
        </w:rPr>
        <w:t xml:space="preserve">Starke und effektive Reinigungsleistung </w:t>
      </w:r>
      <w:r w:rsidR="00F76581">
        <w:rPr>
          <w:rFonts w:cs="Segoe UI"/>
          <w:b/>
          <w:bCs/>
          <w:szCs w:val="22"/>
        </w:rPr>
        <w:t xml:space="preserve">auch </w:t>
      </w:r>
      <w:r w:rsidRPr="00F71F58">
        <w:rPr>
          <w:rFonts w:cs="Segoe UI"/>
          <w:b/>
          <w:bCs/>
          <w:szCs w:val="22"/>
        </w:rPr>
        <w:t>im Kurz-Programm</w:t>
      </w:r>
    </w:p>
    <w:p w14:paraId="68CFA434" w14:textId="72648AA1" w:rsidR="00F71F58" w:rsidRDefault="00F76581" w:rsidP="00F71F58">
      <w:pPr>
        <w:rPr>
          <w:rFonts w:cs="Segoe UI"/>
          <w:szCs w:val="22"/>
        </w:rPr>
      </w:pPr>
      <w:r w:rsidRPr="00F71F58">
        <w:rPr>
          <w:rFonts w:cs="Segoe UI"/>
          <w:szCs w:val="22"/>
        </w:rPr>
        <w:t>D</w:t>
      </w:r>
      <w:r>
        <w:rPr>
          <w:rFonts w:cs="Segoe UI"/>
          <w:szCs w:val="22"/>
        </w:rPr>
        <w:t>as</w:t>
      </w:r>
      <w:r w:rsidRPr="00F71F58">
        <w:rPr>
          <w:rFonts w:cs="Segoe UI"/>
          <w:szCs w:val="22"/>
        </w:rPr>
        <w:t xml:space="preserve"> </w:t>
      </w:r>
      <w:r w:rsidR="007509E4">
        <w:rPr>
          <w:rFonts w:cs="Segoe UI"/>
          <w:szCs w:val="22"/>
        </w:rPr>
        <w:t xml:space="preserve">All in 1 </w:t>
      </w:r>
      <w:r w:rsidR="00F71F58" w:rsidRPr="00F71F58">
        <w:rPr>
          <w:rFonts w:cs="Segoe UI"/>
          <w:szCs w:val="22"/>
        </w:rPr>
        <w:t xml:space="preserve">Power Gel </w:t>
      </w:r>
      <w:r w:rsidR="007509E4">
        <w:rPr>
          <w:rFonts w:cs="Segoe UI"/>
          <w:szCs w:val="22"/>
        </w:rPr>
        <w:t>von</w:t>
      </w:r>
      <w:r w:rsidR="00F71F58" w:rsidRPr="00F71F58">
        <w:rPr>
          <w:rFonts w:cs="Segoe UI"/>
          <w:szCs w:val="22"/>
        </w:rPr>
        <w:t xml:space="preserve"> Somat </w:t>
      </w:r>
      <w:r w:rsidR="008677FD">
        <w:rPr>
          <w:rFonts w:cs="Segoe UI"/>
          <w:szCs w:val="22"/>
        </w:rPr>
        <w:t>hinterl</w:t>
      </w:r>
      <w:r w:rsidR="00523297">
        <w:rPr>
          <w:rFonts w:cs="Segoe UI"/>
          <w:szCs w:val="22"/>
        </w:rPr>
        <w:t>ä</w:t>
      </w:r>
      <w:r w:rsidR="008677FD">
        <w:rPr>
          <w:rFonts w:cs="Segoe UI"/>
          <w:szCs w:val="22"/>
        </w:rPr>
        <w:t>ss</w:t>
      </w:r>
      <w:r w:rsidR="00523297">
        <w:rPr>
          <w:rFonts w:cs="Segoe UI"/>
          <w:szCs w:val="22"/>
        </w:rPr>
        <w:t>t</w:t>
      </w:r>
      <w:r w:rsidR="00F71F58" w:rsidRPr="00F71F58">
        <w:rPr>
          <w:rFonts w:cs="Segoe UI"/>
          <w:szCs w:val="22"/>
        </w:rPr>
        <w:t xml:space="preserve"> </w:t>
      </w:r>
      <w:r w:rsidR="007509E4">
        <w:rPr>
          <w:rFonts w:cs="Segoe UI"/>
          <w:szCs w:val="22"/>
        </w:rPr>
        <w:t xml:space="preserve">auch im Kurz-Programm </w:t>
      </w:r>
      <w:r>
        <w:rPr>
          <w:rFonts w:cs="Segoe UI"/>
          <w:szCs w:val="22"/>
        </w:rPr>
        <w:t>keine</w:t>
      </w:r>
      <w:r w:rsidR="00F71F58" w:rsidRPr="00F71F58">
        <w:rPr>
          <w:rFonts w:cs="Segoe UI"/>
          <w:szCs w:val="22"/>
        </w:rPr>
        <w:t xml:space="preserve"> Rückst</w:t>
      </w:r>
      <w:r w:rsidR="00B6343B">
        <w:rPr>
          <w:rFonts w:cs="Segoe UI"/>
          <w:szCs w:val="22"/>
        </w:rPr>
        <w:t>ä</w:t>
      </w:r>
      <w:r w:rsidR="00F71F58" w:rsidRPr="00F71F58">
        <w:rPr>
          <w:rFonts w:cs="Segoe UI"/>
          <w:szCs w:val="22"/>
        </w:rPr>
        <w:t xml:space="preserve">nde </w:t>
      </w:r>
      <w:r w:rsidR="007509E4">
        <w:rPr>
          <w:rFonts w:cs="Segoe UI"/>
          <w:szCs w:val="22"/>
        </w:rPr>
        <w:t>und sorgt für</w:t>
      </w:r>
      <w:r w:rsidR="00F71F58" w:rsidRPr="00F71F58">
        <w:rPr>
          <w:rFonts w:cs="Segoe UI"/>
          <w:szCs w:val="22"/>
        </w:rPr>
        <w:t xml:space="preserve"> brillante</w:t>
      </w:r>
      <w:r w:rsidR="007509E4">
        <w:rPr>
          <w:rFonts w:cs="Segoe UI"/>
          <w:szCs w:val="22"/>
        </w:rPr>
        <w:t>n</w:t>
      </w:r>
      <w:r w:rsidR="00F71F58" w:rsidRPr="00F71F58">
        <w:rPr>
          <w:rFonts w:cs="Segoe UI"/>
          <w:szCs w:val="22"/>
        </w:rPr>
        <w:t xml:space="preserve"> Glanz. </w:t>
      </w:r>
      <w:r w:rsidR="00F9565E">
        <w:rPr>
          <w:rFonts w:cs="Segoe UI"/>
          <w:szCs w:val="22"/>
        </w:rPr>
        <w:t>D</w:t>
      </w:r>
      <w:r w:rsidR="00F9565E" w:rsidRPr="00F71F58">
        <w:rPr>
          <w:rFonts w:cs="Segoe UI"/>
          <w:szCs w:val="22"/>
        </w:rPr>
        <w:t>ie Formel de</w:t>
      </w:r>
      <w:r w:rsidR="00523297">
        <w:rPr>
          <w:rFonts w:cs="Segoe UI"/>
          <w:szCs w:val="22"/>
        </w:rPr>
        <w:t>s</w:t>
      </w:r>
      <w:r w:rsidR="00F9565E" w:rsidRPr="00F71F58">
        <w:rPr>
          <w:rFonts w:cs="Segoe UI"/>
          <w:szCs w:val="22"/>
        </w:rPr>
        <w:t xml:space="preserve"> </w:t>
      </w:r>
      <w:r w:rsidR="00F9565E">
        <w:rPr>
          <w:rFonts w:cs="Segoe UI"/>
          <w:szCs w:val="22"/>
        </w:rPr>
        <w:t>Reinigungs-</w:t>
      </w:r>
      <w:r w:rsidR="00F9565E" w:rsidRPr="00F71F58">
        <w:rPr>
          <w:rFonts w:cs="Segoe UI"/>
          <w:szCs w:val="22"/>
        </w:rPr>
        <w:t>Gel</w:t>
      </w:r>
      <w:r w:rsidR="00523297">
        <w:rPr>
          <w:rFonts w:cs="Segoe UI"/>
          <w:szCs w:val="22"/>
        </w:rPr>
        <w:t>s</w:t>
      </w:r>
      <w:r w:rsidR="00F9565E" w:rsidRPr="00F71F58">
        <w:rPr>
          <w:rFonts w:cs="Segoe UI"/>
          <w:szCs w:val="22"/>
        </w:rPr>
        <w:t xml:space="preserve"> </w:t>
      </w:r>
      <w:r w:rsidR="00F9565E">
        <w:rPr>
          <w:rFonts w:cs="Segoe UI"/>
          <w:szCs w:val="22"/>
        </w:rPr>
        <w:t xml:space="preserve">schützt </w:t>
      </w:r>
      <w:r w:rsidR="00F9565E" w:rsidRPr="00F71F58">
        <w:rPr>
          <w:rFonts w:cs="Segoe UI"/>
          <w:szCs w:val="22"/>
        </w:rPr>
        <w:t xml:space="preserve">das empfindliche Geschirr und </w:t>
      </w:r>
      <w:r w:rsidR="00F9565E">
        <w:rPr>
          <w:rFonts w:cs="Segoe UI"/>
          <w:szCs w:val="22"/>
        </w:rPr>
        <w:t>Gläser.</w:t>
      </w:r>
      <w:r w:rsidR="00717A6B">
        <w:rPr>
          <w:rFonts w:cs="Segoe UI"/>
          <w:szCs w:val="22"/>
        </w:rPr>
        <w:t xml:space="preserve"> </w:t>
      </w:r>
      <w:r w:rsidR="00523297">
        <w:rPr>
          <w:rFonts w:cs="Segoe UI"/>
          <w:szCs w:val="22"/>
        </w:rPr>
        <w:t>Das</w:t>
      </w:r>
      <w:r w:rsidR="00F71F58" w:rsidRPr="00F71F58">
        <w:rPr>
          <w:rFonts w:cs="Segoe UI"/>
          <w:szCs w:val="22"/>
        </w:rPr>
        <w:t xml:space="preserve"> Somat Gel überzeug</w:t>
      </w:r>
      <w:r w:rsidR="00523297">
        <w:rPr>
          <w:rFonts w:cs="Segoe UI"/>
          <w:szCs w:val="22"/>
        </w:rPr>
        <w:t>t</w:t>
      </w:r>
      <w:r w:rsidR="00F71F58" w:rsidRPr="00F71F58">
        <w:rPr>
          <w:rFonts w:cs="Segoe UI"/>
          <w:szCs w:val="22"/>
        </w:rPr>
        <w:t xml:space="preserve"> aber nicht nur mit </w:t>
      </w:r>
      <w:r>
        <w:rPr>
          <w:rFonts w:cs="Segoe UI"/>
          <w:szCs w:val="22"/>
        </w:rPr>
        <w:t>wunderbarem</w:t>
      </w:r>
      <w:r w:rsidRPr="00F71F58">
        <w:rPr>
          <w:rFonts w:cs="Segoe UI"/>
          <w:szCs w:val="22"/>
        </w:rPr>
        <w:t xml:space="preserve"> </w:t>
      </w:r>
      <w:r w:rsidR="00F71F58" w:rsidRPr="00F71F58">
        <w:rPr>
          <w:rFonts w:cs="Segoe UI"/>
          <w:szCs w:val="22"/>
        </w:rPr>
        <w:t xml:space="preserve">Glanz, sondern auch durch </w:t>
      </w:r>
      <w:r w:rsidR="00523297">
        <w:rPr>
          <w:rFonts w:cs="Segoe UI"/>
          <w:szCs w:val="22"/>
        </w:rPr>
        <w:t>die</w:t>
      </w:r>
      <w:r w:rsidR="00F71F58" w:rsidRPr="00F71F58">
        <w:rPr>
          <w:rFonts w:cs="Segoe UI"/>
          <w:szCs w:val="22"/>
        </w:rPr>
        <w:t xml:space="preserve"> flexible Dosierung</w:t>
      </w:r>
      <w:r w:rsidR="00CA01D6">
        <w:rPr>
          <w:rFonts w:cs="Segoe UI"/>
          <w:szCs w:val="22"/>
        </w:rPr>
        <w:t>, was das Spülen von leicht verschmutztem oder weniger Geschirr erleichtert</w:t>
      </w:r>
      <w:r w:rsidR="00F71F58" w:rsidRPr="00F71F58">
        <w:rPr>
          <w:rFonts w:cs="Segoe UI"/>
          <w:szCs w:val="22"/>
        </w:rPr>
        <w:t xml:space="preserve">. </w:t>
      </w:r>
    </w:p>
    <w:p w14:paraId="00DB54D5" w14:textId="77777777" w:rsidR="00F71F58" w:rsidRDefault="00F71F58" w:rsidP="00F71F58">
      <w:pPr>
        <w:rPr>
          <w:rFonts w:cs="Segoe UI"/>
          <w:szCs w:val="22"/>
        </w:rPr>
      </w:pPr>
    </w:p>
    <w:p w14:paraId="79B1F6D3" w14:textId="6A3BCC25" w:rsidR="00F71F58" w:rsidRDefault="007509E4" w:rsidP="00F71F58">
      <w:pPr>
        <w:rPr>
          <w:rFonts w:cs="Segoe UI"/>
          <w:b/>
          <w:bCs/>
          <w:szCs w:val="22"/>
        </w:rPr>
      </w:pPr>
      <w:r>
        <w:rPr>
          <w:rFonts w:cs="Segoe UI"/>
          <w:b/>
          <w:bCs/>
          <w:szCs w:val="22"/>
        </w:rPr>
        <w:t>Recyclierte</w:t>
      </w:r>
      <w:r w:rsidR="00674E31">
        <w:rPr>
          <w:rFonts w:cs="Segoe UI"/>
          <w:b/>
          <w:bCs/>
          <w:szCs w:val="22"/>
        </w:rPr>
        <w:t xml:space="preserve"> Verpackungen </w:t>
      </w:r>
      <w:r w:rsidR="00F71F58" w:rsidRPr="00F71F58">
        <w:rPr>
          <w:rFonts w:cs="Segoe UI"/>
          <w:b/>
          <w:bCs/>
          <w:szCs w:val="22"/>
        </w:rPr>
        <w:t xml:space="preserve">für eine saubere Welt </w:t>
      </w:r>
    </w:p>
    <w:p w14:paraId="3B5703D3" w14:textId="53B396D4" w:rsidR="00B045E8" w:rsidRDefault="001E3D06" w:rsidP="00F71F58">
      <w:pPr>
        <w:rPr>
          <w:rFonts w:cs="Segoe UI"/>
          <w:szCs w:val="22"/>
        </w:rPr>
      </w:pPr>
      <w:r>
        <w:rPr>
          <w:rFonts w:cs="Segoe UI"/>
          <w:szCs w:val="22"/>
        </w:rPr>
        <w:t xml:space="preserve">Besonders hervorzuheben ist auch die Verpackung des Somat All in 1 Power Gels: Der </w:t>
      </w:r>
      <w:proofErr w:type="spellStart"/>
      <w:r>
        <w:rPr>
          <w:rFonts w:cs="Segoe UI"/>
          <w:szCs w:val="22"/>
        </w:rPr>
        <w:t>Flaschnekörper</w:t>
      </w:r>
      <w:proofErr w:type="spellEnd"/>
      <w:r>
        <w:rPr>
          <w:rFonts w:cs="Segoe UI"/>
          <w:szCs w:val="22"/>
        </w:rPr>
        <w:t xml:space="preserve"> besteht zu 100 Prozent aus recyceltem </w:t>
      </w:r>
      <w:proofErr w:type="gramStart"/>
      <w:r>
        <w:rPr>
          <w:rFonts w:cs="Segoe UI"/>
          <w:szCs w:val="22"/>
        </w:rPr>
        <w:t>Plastik .</w:t>
      </w:r>
      <w:proofErr w:type="gramEnd"/>
    </w:p>
    <w:p w14:paraId="21EBADBB" w14:textId="6974A344" w:rsidR="000E268D" w:rsidRDefault="000E268D" w:rsidP="00F71F58">
      <w:pPr>
        <w:rPr>
          <w:rFonts w:cs="Segoe UI"/>
          <w:szCs w:val="22"/>
        </w:rPr>
      </w:pPr>
    </w:p>
    <w:p w14:paraId="3AA85AB8" w14:textId="58EFBF27" w:rsidR="000E268D" w:rsidRDefault="000E268D" w:rsidP="00F71F58">
      <w:pPr>
        <w:rPr>
          <w:rFonts w:cs="Segoe UI"/>
          <w:strike/>
          <w:szCs w:val="22"/>
        </w:rPr>
      </w:pPr>
      <w:r>
        <w:t xml:space="preserve">Gemeinsam mit dem bereits bewährten Somat Excellence Duo Power Gel bietet Henkel somit ein </w:t>
      </w:r>
      <w:r w:rsidR="00CE71A4">
        <w:t>Flüssigreiniger-</w:t>
      </w:r>
      <w:r>
        <w:t>Portfolio am österreichischen Markt an, das ein perfektes Spülergebnis garantiert.</w:t>
      </w:r>
    </w:p>
    <w:p w14:paraId="143A8335" w14:textId="77777777" w:rsidR="00674E31" w:rsidRDefault="00674E31" w:rsidP="00CD125C">
      <w:pPr>
        <w:rPr>
          <w:rFonts w:cs="Segoe UI"/>
          <w:b/>
          <w:bCs/>
          <w:szCs w:val="22"/>
        </w:rPr>
      </w:pPr>
    </w:p>
    <w:p w14:paraId="73952E0C" w14:textId="5C672AF8" w:rsidR="00FF416C" w:rsidRDefault="00F71F58" w:rsidP="00F71F58">
      <w:pPr>
        <w:rPr>
          <w:rFonts w:cs="Segoe UI"/>
          <w:szCs w:val="22"/>
        </w:rPr>
      </w:pPr>
      <w:r w:rsidRPr="00F71F58">
        <w:rPr>
          <w:rFonts w:cs="Segoe UI"/>
          <w:szCs w:val="22"/>
        </w:rPr>
        <w:t xml:space="preserve">Das neue Somat All in 1 Power Gel </w:t>
      </w:r>
      <w:r w:rsidR="00523297">
        <w:rPr>
          <w:rFonts w:cs="Segoe UI"/>
          <w:szCs w:val="22"/>
        </w:rPr>
        <w:t xml:space="preserve">ist </w:t>
      </w:r>
      <w:r w:rsidRPr="00F71F58">
        <w:rPr>
          <w:rFonts w:cs="Segoe UI"/>
          <w:szCs w:val="22"/>
        </w:rPr>
        <w:t xml:space="preserve">ab </w:t>
      </w:r>
      <w:r w:rsidR="00523297">
        <w:rPr>
          <w:rFonts w:cs="Segoe UI"/>
          <w:szCs w:val="22"/>
        </w:rPr>
        <w:t xml:space="preserve">sofort </w:t>
      </w:r>
      <w:r w:rsidRPr="00F71F58">
        <w:rPr>
          <w:rFonts w:cs="Segoe UI"/>
          <w:szCs w:val="22"/>
        </w:rPr>
        <w:t xml:space="preserve">im Handel erhältlich. </w:t>
      </w:r>
    </w:p>
    <w:p w14:paraId="389CD7B7" w14:textId="77777777" w:rsidR="00AC3CAA" w:rsidRDefault="00AC3CAA" w:rsidP="00AC3CAA">
      <w:pPr>
        <w:rPr>
          <w:rFonts w:cs="Segoe UI"/>
          <w:szCs w:val="22"/>
        </w:rPr>
      </w:pPr>
    </w:p>
    <w:p w14:paraId="2783E42D" w14:textId="77777777" w:rsidR="001E3D06" w:rsidRDefault="001E3D06" w:rsidP="007D11B6">
      <w:pPr>
        <w:rPr>
          <w:rStyle w:val="AboutandContactHeadline"/>
        </w:rPr>
      </w:pPr>
      <w:r>
        <w:rPr>
          <w:rStyle w:val="AboutandContactHeadline"/>
        </w:rPr>
        <w:br/>
      </w:r>
    </w:p>
    <w:p w14:paraId="1BD0EFD9" w14:textId="77777777" w:rsidR="001E3D06" w:rsidRDefault="001E3D06" w:rsidP="007D11B6">
      <w:pPr>
        <w:rPr>
          <w:rStyle w:val="AboutandContactHeadline"/>
        </w:rPr>
      </w:pPr>
    </w:p>
    <w:p w14:paraId="1D0CCEFC" w14:textId="04D934F3" w:rsidR="007D11B6" w:rsidRDefault="007D11B6" w:rsidP="007D11B6">
      <w:pPr>
        <w:rPr>
          <w:rStyle w:val="AboutandContactHeadline"/>
        </w:rPr>
      </w:pPr>
      <w:r w:rsidRPr="008A24FC">
        <w:rPr>
          <w:rStyle w:val="AboutandContactHeadline"/>
        </w:rPr>
        <w:lastRenderedPageBreak/>
        <w:t>Über Henkel</w:t>
      </w:r>
    </w:p>
    <w:p w14:paraId="0F6D557E" w14:textId="77777777" w:rsidR="007D11B6" w:rsidRPr="00F753CC" w:rsidRDefault="007D11B6" w:rsidP="007D11B6">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7075823C" w14:textId="77777777" w:rsidR="007D11B6" w:rsidRDefault="007D11B6" w:rsidP="007D11B6">
      <w:pPr>
        <w:spacing w:line="280" w:lineRule="exact"/>
        <w:outlineLvl w:val="0"/>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2021 erzielte Henkel einen Umsatz von mehr als 20 Mrd. Euro und ein bereinigtes betriebliches Ergebnis von rund 2,7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proofErr w:type="gramStart"/>
      <w:r w:rsidRPr="00B80B7B">
        <w:rPr>
          <w:rStyle w:val="AboutandContactBody"/>
        </w:rPr>
        <w:t>Mitarbeiter:innen</w:t>
      </w:r>
      <w:proofErr w:type="spellEnd"/>
      <w:proofErr w:type="gram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fort he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 xml:space="preserve">“. </w:t>
      </w:r>
    </w:p>
    <w:p w14:paraId="6712323A" w14:textId="77777777" w:rsidR="007D11B6" w:rsidRDefault="007D11B6" w:rsidP="007D11B6">
      <w:pPr>
        <w:spacing w:line="280" w:lineRule="exact"/>
        <w:outlineLvl w:val="0"/>
        <w:rPr>
          <w:rStyle w:val="AboutandContactBody"/>
        </w:rPr>
      </w:pPr>
    </w:p>
    <w:p w14:paraId="401DD3C8" w14:textId="77777777" w:rsidR="007D11B6" w:rsidRPr="008C6C21" w:rsidRDefault="007D11B6" w:rsidP="007D11B6">
      <w:pPr>
        <w:spacing w:line="280" w:lineRule="exact"/>
        <w:outlineLvl w:val="0"/>
        <w:rPr>
          <w:rFonts w:cs="Segoe UI"/>
          <w:vanish/>
          <w:szCs w:val="22"/>
          <w:specVanish/>
        </w:rPr>
      </w:pPr>
      <w:r w:rsidRPr="008C6C21">
        <w:rPr>
          <w:rStyle w:val="AboutandContactBody"/>
          <w:sz w:val="22"/>
          <w:szCs w:val="22"/>
        </w:rPr>
        <w:t xml:space="preserve">Weitere Informationen unter </w:t>
      </w:r>
      <w:r w:rsidRPr="008C6C21">
        <w:rPr>
          <w:rFonts w:cs="Segoe UI"/>
          <w:szCs w:val="22"/>
          <w:lang w:val="de-AT"/>
        </w:rPr>
        <w:t xml:space="preserve">Fotomaterial finden Sie im Internet unter </w:t>
      </w:r>
      <w:hyperlink r:id="rId12" w:history="1">
        <w:r w:rsidRPr="008C6C21">
          <w:rPr>
            <w:rStyle w:val="Hyperlink"/>
            <w:rFonts w:cs="Segoe UI"/>
            <w:szCs w:val="22"/>
            <w:lang w:val="de-AT"/>
          </w:rPr>
          <w:t>http://news.henkel.at</w:t>
        </w:r>
      </w:hyperlink>
      <w:r w:rsidRPr="008C6C21">
        <w:rPr>
          <w:rFonts w:cs="Segoe UI"/>
          <w:szCs w:val="22"/>
        </w:rPr>
        <w:t>.</w:t>
      </w:r>
    </w:p>
    <w:p w14:paraId="53526B09" w14:textId="77777777" w:rsidR="007D11B6" w:rsidRPr="008C6C21" w:rsidRDefault="007D11B6" w:rsidP="007D11B6">
      <w:pPr>
        <w:spacing w:line="280" w:lineRule="exact"/>
        <w:outlineLvl w:val="0"/>
        <w:rPr>
          <w:rFonts w:cs="Segoe UI"/>
          <w:szCs w:val="22"/>
        </w:rPr>
      </w:pPr>
      <w:r w:rsidRPr="008C6C21">
        <w:rPr>
          <w:rFonts w:cs="Segoe UI"/>
          <w:szCs w:val="22"/>
        </w:rPr>
        <w:t xml:space="preserve"> </w:t>
      </w:r>
    </w:p>
    <w:p w14:paraId="1BE107C5" w14:textId="77777777" w:rsidR="007D11B6" w:rsidRPr="004C6B79" w:rsidRDefault="007D11B6" w:rsidP="007D11B6">
      <w:pPr>
        <w:spacing w:line="360" w:lineRule="auto"/>
        <w:rPr>
          <w:rStyle w:val="AboutandContactBody"/>
        </w:rPr>
      </w:pPr>
    </w:p>
    <w:p w14:paraId="22F3DFB1" w14:textId="77777777" w:rsidR="007D11B6" w:rsidRDefault="007D11B6" w:rsidP="007D11B6">
      <w:pPr>
        <w:rPr>
          <w:rStyle w:val="AboutandContactHeadline"/>
        </w:rPr>
      </w:pPr>
    </w:p>
    <w:p w14:paraId="00D95BF3" w14:textId="77777777" w:rsidR="007D11B6" w:rsidRPr="00493327" w:rsidRDefault="007D11B6" w:rsidP="007D11B6">
      <w:pPr>
        <w:rPr>
          <w:rStyle w:val="AboutandContactHeadline"/>
        </w:rPr>
      </w:pPr>
    </w:p>
    <w:p w14:paraId="2DA93A2B" w14:textId="77777777" w:rsidR="007D11B6" w:rsidRPr="007A07C8" w:rsidRDefault="007D11B6" w:rsidP="007D11B6">
      <w:pPr>
        <w:tabs>
          <w:tab w:val="left" w:pos="1080"/>
          <w:tab w:val="left" w:pos="4500"/>
        </w:tabs>
        <w:spacing w:line="320" w:lineRule="exact"/>
        <w:rPr>
          <w:rFonts w:cs="Segoe UI"/>
          <w:szCs w:val="20"/>
          <w:lang w:val="pt-BR"/>
        </w:rPr>
      </w:pPr>
      <w:r w:rsidRPr="007A07C8">
        <w:rPr>
          <w:rFonts w:cs="Segoe UI"/>
          <w:szCs w:val="20"/>
          <w:lang w:val="de-AT"/>
        </w:rPr>
        <w:t>Kontakt</w:t>
      </w:r>
      <w:r w:rsidRPr="007A07C8">
        <w:rPr>
          <w:rFonts w:cs="Segoe UI"/>
          <w:szCs w:val="20"/>
          <w:lang w:val="de-AT"/>
        </w:rPr>
        <w:tab/>
        <w:t xml:space="preserve">Mag. </w:t>
      </w:r>
      <w:r w:rsidRPr="007A07C8">
        <w:rPr>
          <w:rFonts w:cs="Segoe UI"/>
          <w:szCs w:val="20"/>
          <w:lang w:val="pt-BR"/>
        </w:rPr>
        <w:t>Michael Sgiarovello</w:t>
      </w:r>
      <w:r w:rsidRPr="007A07C8">
        <w:rPr>
          <w:rFonts w:cs="Segoe UI"/>
          <w:szCs w:val="20"/>
          <w:lang w:val="pt-BR"/>
        </w:rPr>
        <w:tab/>
        <w:t>Daniela Sykora</w:t>
      </w:r>
    </w:p>
    <w:p w14:paraId="502942A3" w14:textId="77777777" w:rsidR="007D11B6" w:rsidRPr="007A07C8" w:rsidRDefault="007D11B6" w:rsidP="007D11B6">
      <w:pPr>
        <w:tabs>
          <w:tab w:val="left" w:pos="1080"/>
          <w:tab w:val="left" w:pos="4500"/>
        </w:tabs>
        <w:spacing w:line="320" w:lineRule="exact"/>
        <w:rPr>
          <w:rFonts w:cs="Segoe UI"/>
          <w:szCs w:val="20"/>
          <w:lang w:val="pt-BR"/>
        </w:rPr>
      </w:pPr>
      <w:r w:rsidRPr="007A07C8">
        <w:rPr>
          <w:rFonts w:cs="Segoe UI"/>
          <w:szCs w:val="20"/>
          <w:lang w:val="pt-BR"/>
        </w:rPr>
        <w:t>Telefon</w:t>
      </w:r>
      <w:r w:rsidRPr="007A07C8">
        <w:rPr>
          <w:rFonts w:cs="Segoe UI"/>
          <w:szCs w:val="20"/>
          <w:lang w:val="pt-BR"/>
        </w:rPr>
        <w:tab/>
        <w:t>+43 (0)1 711 04-2744</w:t>
      </w:r>
      <w:r w:rsidRPr="007A07C8">
        <w:rPr>
          <w:rFonts w:cs="Segoe UI"/>
          <w:szCs w:val="20"/>
          <w:lang w:val="pt-BR"/>
        </w:rPr>
        <w:tab/>
        <w:t>+43 (0)1 711 04-2254</w:t>
      </w:r>
    </w:p>
    <w:p w14:paraId="59EE4357" w14:textId="77777777" w:rsidR="007D11B6" w:rsidRPr="007A07C8" w:rsidRDefault="007D11B6" w:rsidP="007D11B6">
      <w:pPr>
        <w:tabs>
          <w:tab w:val="left" w:pos="1080"/>
          <w:tab w:val="left" w:pos="4500"/>
        </w:tabs>
        <w:spacing w:line="320" w:lineRule="exact"/>
        <w:rPr>
          <w:rFonts w:cs="Segoe UI"/>
          <w:lang w:val="pt-BR"/>
        </w:rPr>
      </w:pPr>
      <w:r w:rsidRPr="007A07C8">
        <w:rPr>
          <w:rFonts w:cs="Segoe UI"/>
          <w:szCs w:val="20"/>
          <w:lang w:val="pt-BR"/>
        </w:rPr>
        <w:t>E-Mail</w:t>
      </w:r>
      <w:r w:rsidRPr="007A07C8">
        <w:rPr>
          <w:rFonts w:cs="Segoe UI"/>
          <w:szCs w:val="20"/>
          <w:lang w:val="pt-BR"/>
        </w:rPr>
        <w:tab/>
        <w:t>michael.sgiarovello@henkel.com</w:t>
      </w:r>
      <w:r w:rsidRPr="007A07C8">
        <w:rPr>
          <w:rFonts w:cs="Segoe UI"/>
          <w:szCs w:val="20"/>
          <w:lang w:val="pt-BR"/>
        </w:rPr>
        <w:tab/>
      </w:r>
      <w:hyperlink r:id="rId13" w:history="1">
        <w:r w:rsidRPr="007A07C8">
          <w:rPr>
            <w:rStyle w:val="Hyperlink"/>
            <w:rFonts w:cs="Segoe UI"/>
            <w:szCs w:val="20"/>
            <w:lang w:val="pt-BR"/>
          </w:rPr>
          <w:t>daniela.sykora@henkel.com</w:t>
        </w:r>
      </w:hyperlink>
    </w:p>
    <w:p w14:paraId="249A33C7" w14:textId="77777777" w:rsidR="007D11B6" w:rsidRPr="008C6C21" w:rsidRDefault="007D11B6" w:rsidP="007D11B6">
      <w:pPr>
        <w:rPr>
          <w:rStyle w:val="AboutandContactBody"/>
          <w:lang w:val="pt-BR"/>
        </w:rPr>
      </w:pPr>
    </w:p>
    <w:p w14:paraId="4AC12498" w14:textId="77777777" w:rsidR="007D11B6" w:rsidRPr="005967C2" w:rsidRDefault="007D11B6" w:rsidP="007D11B6">
      <w:pPr>
        <w:rPr>
          <w:rStyle w:val="AboutandContactBody"/>
          <w:color w:val="9A141B"/>
          <w:lang w:val="pt-BR"/>
        </w:rPr>
      </w:pPr>
    </w:p>
    <w:p w14:paraId="2D0F0842" w14:textId="77777777" w:rsidR="00EA1752" w:rsidRPr="007D11B6" w:rsidRDefault="00EA1752" w:rsidP="007D11B6">
      <w:pPr>
        <w:rPr>
          <w:rStyle w:val="AboutandContactBody"/>
          <w:color w:val="9A141B"/>
          <w:lang w:val="pt-BR"/>
        </w:rPr>
      </w:pPr>
    </w:p>
    <w:sectPr w:rsidR="00EA1752" w:rsidRPr="007D11B6"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81B2B" w14:textId="77777777" w:rsidR="0036225F" w:rsidRDefault="0036225F">
      <w:r>
        <w:separator/>
      </w:r>
    </w:p>
  </w:endnote>
  <w:endnote w:type="continuationSeparator" w:id="0">
    <w:p w14:paraId="140633B9" w14:textId="77777777" w:rsidR="0036225F" w:rsidRDefault="0036225F">
      <w:r>
        <w:continuationSeparator/>
      </w:r>
    </w:p>
  </w:endnote>
  <w:endnote w:type="continuationNotice" w:id="1">
    <w:p w14:paraId="532109B6" w14:textId="77777777" w:rsidR="0036225F" w:rsidRDefault="003622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6366" w14:textId="77777777" w:rsidR="00CF6F33" w:rsidRPr="00BF6E82" w:rsidRDefault="00CF6F33" w:rsidP="004D7D58">
    <w:pPr>
      <w:pStyle w:val="Fuzeile"/>
      <w:tabs>
        <w:tab w:val="clear" w:pos="7083"/>
        <w:tab w:val="clear" w:pos="8640"/>
        <w:tab w:val="right" w:pos="9071"/>
      </w:tabs>
      <w:jc w:val="left"/>
      <w:rPr>
        <w:lang w:val="en-US"/>
      </w:rPr>
    </w:pPr>
    <w:r w:rsidRPr="00BF6E82">
      <w:rPr>
        <w:lang w:val="en-US"/>
      </w:rPr>
      <w:t>Henkel AG &amp; Co</w:t>
    </w:r>
    <w:r w:rsidR="00817DE8" w:rsidRPr="00BF6E82">
      <w:rPr>
        <w:lang w:val="en-US"/>
      </w:rPr>
      <w:t>. KGaA</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DE272A">
      <w:t>2</w:t>
    </w:r>
    <w:r w:rsidR="005B5CFE" w:rsidRPr="00992A11">
      <w:fldChar w:fldCharType="end"/>
    </w:r>
    <w:r w:rsidR="005B5CFE" w:rsidRPr="00992A11">
      <w:t>/</w:t>
    </w:r>
    <w:fldSimple w:instr=" NUMPAGES  \* Arabic  \* MERGEFORMAT ">
      <w:r w:rsidR="00DE272A">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1237" w14:textId="77777777" w:rsidR="007D11B6" w:rsidRPr="003D2E29" w:rsidRDefault="007D11B6" w:rsidP="007D11B6">
    <w:pPr>
      <w:pStyle w:val="Fuzeile"/>
      <w:jc w:val="left"/>
      <w:rPr>
        <w:position w:val="9"/>
      </w:rPr>
    </w:pPr>
    <w:bookmarkStart w:id="0" w:name="_Hlk505758583"/>
    <w:r>
      <w:rPr>
        <w:position w:val="-16"/>
        <w:lang w:eastAsia="de-DE"/>
      </w:rPr>
      <w:drawing>
        <wp:inline distT="0" distB="0" distL="0" distR="0" wp14:anchorId="4FE4BC6B" wp14:editId="151D3934">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0"/>
    <w:r>
      <w:t xml:space="preserve">  </w:t>
    </w:r>
    <w:r>
      <w:tab/>
    </w:r>
    <w:r>
      <w:rPr>
        <w:position w:val="-2"/>
        <w:lang w:eastAsia="de-DE"/>
      </w:rPr>
      <w:drawing>
        <wp:inline distT="0" distB="0" distL="0" distR="0" wp14:anchorId="1D283BB0" wp14:editId="2B868077">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61FB318A" wp14:editId="7CA872F1">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654E7266" wp14:editId="0D878DCC">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24577D50" wp14:editId="4B6F345D">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0438A683" wp14:editId="0C589116">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3CC2B3E3" wp14:editId="147BDC77">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6EC58244" wp14:editId="2A235E05">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29DAAE46" wp14:editId="455C7FB5">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089C1926" wp14:editId="677D8AD6">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5644313F" wp14:editId="1122213F">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65621BD1" wp14:editId="7FD20806">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443C0AF" w14:textId="77777777"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DE272A">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DE272A">
      <w:t>2</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C8F43" w14:textId="77777777" w:rsidR="0036225F" w:rsidRDefault="0036225F">
      <w:r>
        <w:separator/>
      </w:r>
    </w:p>
  </w:footnote>
  <w:footnote w:type="continuationSeparator" w:id="0">
    <w:p w14:paraId="278289E2" w14:textId="77777777" w:rsidR="0036225F" w:rsidRDefault="0036225F">
      <w:r>
        <w:continuationSeparator/>
      </w:r>
    </w:p>
  </w:footnote>
  <w:footnote w:type="continuationNotice" w:id="1">
    <w:p w14:paraId="04918B43" w14:textId="77777777" w:rsidR="0036225F" w:rsidRDefault="003622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351D8" w14:textId="77777777" w:rsidR="00CF6F33" w:rsidRPr="00EB46D9" w:rsidRDefault="00B62D6C" w:rsidP="006362AD">
    <w:pPr>
      <w:pStyle w:val="Kopfzeile"/>
    </w:pPr>
    <w:r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CF4270"/>
    <w:multiLevelType w:val="hybridMultilevel"/>
    <w:tmpl w:val="FFFFFFFF"/>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FFFFFFFF"/>
    <w:lvl w:ilvl="0" w:tplc="68061C8C">
      <w:start w:val="1"/>
      <w:numFmt w:val="bullet"/>
      <w:lvlText w:val=""/>
      <w:lvlJc w:val="left"/>
      <w:pPr>
        <w:ind w:left="1004" w:hanging="360"/>
      </w:pPr>
      <w:rPr>
        <w:rFonts w:ascii="Wingdings" w:hAnsi="Wingdings" w:hint="default"/>
        <w:sz w:val="24"/>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FFFFFFFF"/>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FFFFFFFF"/>
    <w:lvl w:ilvl="0" w:tplc="53A0857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FFFFFFFF"/>
    <w:lvl w:ilvl="0" w:tplc="5FB28F00">
      <w:start w:val="1"/>
      <w:numFmt w:val="bullet"/>
      <w:lvlText w:val=""/>
      <w:lvlJc w:val="left"/>
      <w:pPr>
        <w:ind w:left="786" w:hanging="360"/>
      </w:pPr>
      <w:rPr>
        <w:rFonts w:ascii="Wingdings" w:hAnsi="Wingdings" w:hint="default"/>
        <w:sz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9009547">
    <w:abstractNumId w:val="1"/>
  </w:num>
  <w:num w:numId="2" w16cid:durableId="1297032514">
    <w:abstractNumId w:val="0"/>
  </w:num>
  <w:num w:numId="3" w16cid:durableId="225847188">
    <w:abstractNumId w:val="5"/>
  </w:num>
  <w:num w:numId="4" w16cid:durableId="13583411">
    <w:abstractNumId w:val="3"/>
  </w:num>
  <w:num w:numId="5" w16cid:durableId="328950082">
    <w:abstractNumId w:val="2"/>
  </w:num>
  <w:num w:numId="6" w16cid:durableId="1529563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108CE"/>
    <w:rsid w:val="00021C67"/>
    <w:rsid w:val="00030557"/>
    <w:rsid w:val="00030F51"/>
    <w:rsid w:val="00040CC9"/>
    <w:rsid w:val="00051E86"/>
    <w:rsid w:val="000575F9"/>
    <w:rsid w:val="00060254"/>
    <w:rsid w:val="000618FC"/>
    <w:rsid w:val="00062BB7"/>
    <w:rsid w:val="00065C4C"/>
    <w:rsid w:val="00067071"/>
    <w:rsid w:val="00080D10"/>
    <w:rsid w:val="000B695A"/>
    <w:rsid w:val="000C210A"/>
    <w:rsid w:val="000C56DD"/>
    <w:rsid w:val="000C6418"/>
    <w:rsid w:val="000C67A1"/>
    <w:rsid w:val="000D1672"/>
    <w:rsid w:val="000E1188"/>
    <w:rsid w:val="000E268D"/>
    <w:rsid w:val="000E2F62"/>
    <w:rsid w:val="000E38ED"/>
    <w:rsid w:val="000E7F24"/>
    <w:rsid w:val="000F03BE"/>
    <w:rsid w:val="000F225B"/>
    <w:rsid w:val="000F625B"/>
    <w:rsid w:val="000F7FAF"/>
    <w:rsid w:val="001025BE"/>
    <w:rsid w:val="00105975"/>
    <w:rsid w:val="00111F4D"/>
    <w:rsid w:val="00114CC3"/>
    <w:rsid w:val="00115230"/>
    <w:rsid w:val="00115B5F"/>
    <w:rsid w:val="001162B4"/>
    <w:rsid w:val="00122CBC"/>
    <w:rsid w:val="00123BA0"/>
    <w:rsid w:val="00126D4A"/>
    <w:rsid w:val="00127A64"/>
    <w:rsid w:val="001302DD"/>
    <w:rsid w:val="00132DA9"/>
    <w:rsid w:val="0013305B"/>
    <w:rsid w:val="00133B99"/>
    <w:rsid w:val="001443BD"/>
    <w:rsid w:val="00145680"/>
    <w:rsid w:val="00161057"/>
    <w:rsid w:val="00161862"/>
    <w:rsid w:val="001731CE"/>
    <w:rsid w:val="001A3A90"/>
    <w:rsid w:val="001A727A"/>
    <w:rsid w:val="001C0B32"/>
    <w:rsid w:val="001C4BE1"/>
    <w:rsid w:val="001D3EAA"/>
    <w:rsid w:val="001E0F71"/>
    <w:rsid w:val="001E3D06"/>
    <w:rsid w:val="001E6D05"/>
    <w:rsid w:val="001E7C28"/>
    <w:rsid w:val="001F1BDF"/>
    <w:rsid w:val="001F7110"/>
    <w:rsid w:val="001F7E96"/>
    <w:rsid w:val="00202284"/>
    <w:rsid w:val="00212488"/>
    <w:rsid w:val="002178FD"/>
    <w:rsid w:val="00220628"/>
    <w:rsid w:val="00223919"/>
    <w:rsid w:val="002304D2"/>
    <w:rsid w:val="00236E2A"/>
    <w:rsid w:val="00237F62"/>
    <w:rsid w:val="0024586A"/>
    <w:rsid w:val="00256F0C"/>
    <w:rsid w:val="00261EBD"/>
    <w:rsid w:val="00262757"/>
    <w:rsid w:val="00262C05"/>
    <w:rsid w:val="00273DA7"/>
    <w:rsid w:val="00281D14"/>
    <w:rsid w:val="00282C13"/>
    <w:rsid w:val="00286BF6"/>
    <w:rsid w:val="002A0DF7"/>
    <w:rsid w:val="002A1528"/>
    <w:rsid w:val="002A32B0"/>
    <w:rsid w:val="002A60E0"/>
    <w:rsid w:val="002B7C01"/>
    <w:rsid w:val="002C0335"/>
    <w:rsid w:val="002C252E"/>
    <w:rsid w:val="002C6773"/>
    <w:rsid w:val="002C6B5E"/>
    <w:rsid w:val="002D2A3D"/>
    <w:rsid w:val="002D533B"/>
    <w:rsid w:val="002D657C"/>
    <w:rsid w:val="002E0B17"/>
    <w:rsid w:val="002E24D0"/>
    <w:rsid w:val="002E2E34"/>
    <w:rsid w:val="002E4FFB"/>
    <w:rsid w:val="002E7DED"/>
    <w:rsid w:val="002F7E11"/>
    <w:rsid w:val="00304087"/>
    <w:rsid w:val="00310ACD"/>
    <w:rsid w:val="0031379F"/>
    <w:rsid w:val="00320A26"/>
    <w:rsid w:val="00321344"/>
    <w:rsid w:val="00321450"/>
    <w:rsid w:val="00323296"/>
    <w:rsid w:val="00331654"/>
    <w:rsid w:val="0034015C"/>
    <w:rsid w:val="003442F4"/>
    <w:rsid w:val="00344A6E"/>
    <w:rsid w:val="00350F04"/>
    <w:rsid w:val="00353705"/>
    <w:rsid w:val="003562E8"/>
    <w:rsid w:val="0036225F"/>
    <w:rsid w:val="0036357D"/>
    <w:rsid w:val="003649BC"/>
    <w:rsid w:val="00365E44"/>
    <w:rsid w:val="00367AA1"/>
    <w:rsid w:val="00372E36"/>
    <w:rsid w:val="00376EE9"/>
    <w:rsid w:val="00377CBB"/>
    <w:rsid w:val="003877B6"/>
    <w:rsid w:val="00393887"/>
    <w:rsid w:val="00394C6B"/>
    <w:rsid w:val="003A4E62"/>
    <w:rsid w:val="003B1069"/>
    <w:rsid w:val="003B390A"/>
    <w:rsid w:val="003C15DE"/>
    <w:rsid w:val="003C4EB2"/>
    <w:rsid w:val="003E32CD"/>
    <w:rsid w:val="003F1AF3"/>
    <w:rsid w:val="003F3A43"/>
    <w:rsid w:val="003F4D8D"/>
    <w:rsid w:val="004313E7"/>
    <w:rsid w:val="00432806"/>
    <w:rsid w:val="0044763B"/>
    <w:rsid w:val="00453E99"/>
    <w:rsid w:val="004629B3"/>
    <w:rsid w:val="0046376E"/>
    <w:rsid w:val="0046690F"/>
    <w:rsid w:val="00472640"/>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E5FBA"/>
    <w:rsid w:val="004F10C1"/>
    <w:rsid w:val="00502E62"/>
    <w:rsid w:val="00505522"/>
    <w:rsid w:val="0052212B"/>
    <w:rsid w:val="00523297"/>
    <w:rsid w:val="00534899"/>
    <w:rsid w:val="00534B46"/>
    <w:rsid w:val="00535284"/>
    <w:rsid w:val="00540358"/>
    <w:rsid w:val="0055571E"/>
    <w:rsid w:val="00556F67"/>
    <w:rsid w:val="0057247F"/>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43D8A"/>
    <w:rsid w:val="006519AD"/>
    <w:rsid w:val="00652229"/>
    <w:rsid w:val="00652793"/>
    <w:rsid w:val="006626C7"/>
    <w:rsid w:val="006626CA"/>
    <w:rsid w:val="00663487"/>
    <w:rsid w:val="00672382"/>
    <w:rsid w:val="00672E10"/>
    <w:rsid w:val="00674E31"/>
    <w:rsid w:val="00682EB9"/>
    <w:rsid w:val="0068441A"/>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51C"/>
    <w:rsid w:val="00716A39"/>
    <w:rsid w:val="00717273"/>
    <w:rsid w:val="00717A6B"/>
    <w:rsid w:val="00720FD4"/>
    <w:rsid w:val="00724AF2"/>
    <w:rsid w:val="0073096C"/>
    <w:rsid w:val="007334EE"/>
    <w:rsid w:val="007365F6"/>
    <w:rsid w:val="00742398"/>
    <w:rsid w:val="007507B5"/>
    <w:rsid w:val="007509E4"/>
    <w:rsid w:val="00753A24"/>
    <w:rsid w:val="00765582"/>
    <w:rsid w:val="00772188"/>
    <w:rsid w:val="007813D0"/>
    <w:rsid w:val="00785993"/>
    <w:rsid w:val="00786BA3"/>
    <w:rsid w:val="00791E9B"/>
    <w:rsid w:val="0079202F"/>
    <w:rsid w:val="00795AF2"/>
    <w:rsid w:val="007A0FF6"/>
    <w:rsid w:val="007A4432"/>
    <w:rsid w:val="007A72B6"/>
    <w:rsid w:val="007A784E"/>
    <w:rsid w:val="007B499C"/>
    <w:rsid w:val="007B4D4B"/>
    <w:rsid w:val="007D11B6"/>
    <w:rsid w:val="007D2A02"/>
    <w:rsid w:val="007E6EA1"/>
    <w:rsid w:val="007F0F63"/>
    <w:rsid w:val="007F2B1E"/>
    <w:rsid w:val="007F62B4"/>
    <w:rsid w:val="00801517"/>
    <w:rsid w:val="00816795"/>
    <w:rsid w:val="00817AE8"/>
    <w:rsid w:val="00817DE8"/>
    <w:rsid w:val="008229F5"/>
    <w:rsid w:val="0082699A"/>
    <w:rsid w:val="00833CEB"/>
    <w:rsid w:val="008372D2"/>
    <w:rsid w:val="008377BC"/>
    <w:rsid w:val="00844C17"/>
    <w:rsid w:val="00845D29"/>
    <w:rsid w:val="00847726"/>
    <w:rsid w:val="00851A46"/>
    <w:rsid w:val="00852511"/>
    <w:rsid w:val="00857390"/>
    <w:rsid w:val="008614F1"/>
    <w:rsid w:val="008639B3"/>
    <w:rsid w:val="00863C1A"/>
    <w:rsid w:val="008677FD"/>
    <w:rsid w:val="0087142D"/>
    <w:rsid w:val="00873956"/>
    <w:rsid w:val="0087407D"/>
    <w:rsid w:val="008825EE"/>
    <w:rsid w:val="0088596E"/>
    <w:rsid w:val="0089796A"/>
    <w:rsid w:val="008A2375"/>
    <w:rsid w:val="008A24FC"/>
    <w:rsid w:val="008A3B2C"/>
    <w:rsid w:val="008D76C5"/>
    <w:rsid w:val="008E0AFA"/>
    <w:rsid w:val="008E75D3"/>
    <w:rsid w:val="008F125E"/>
    <w:rsid w:val="008F4D2F"/>
    <w:rsid w:val="009036C9"/>
    <w:rsid w:val="00917162"/>
    <w:rsid w:val="009221D8"/>
    <w:rsid w:val="009251CC"/>
    <w:rsid w:val="0092714E"/>
    <w:rsid w:val="00930A77"/>
    <w:rsid w:val="00934476"/>
    <w:rsid w:val="00942002"/>
    <w:rsid w:val="00947885"/>
    <w:rsid w:val="00952168"/>
    <w:rsid w:val="009527FE"/>
    <w:rsid w:val="00963F25"/>
    <w:rsid w:val="009739A0"/>
    <w:rsid w:val="00974F84"/>
    <w:rsid w:val="009767C7"/>
    <w:rsid w:val="0098579A"/>
    <w:rsid w:val="0099195A"/>
    <w:rsid w:val="00992A11"/>
    <w:rsid w:val="00994681"/>
    <w:rsid w:val="0099486A"/>
    <w:rsid w:val="009A0E26"/>
    <w:rsid w:val="009A16EC"/>
    <w:rsid w:val="009B064A"/>
    <w:rsid w:val="009B3B37"/>
    <w:rsid w:val="009B7D1F"/>
    <w:rsid w:val="009C088E"/>
    <w:rsid w:val="009C4D35"/>
    <w:rsid w:val="009D1522"/>
    <w:rsid w:val="009E5EB4"/>
    <w:rsid w:val="009F018D"/>
    <w:rsid w:val="009F3534"/>
    <w:rsid w:val="00A044D6"/>
    <w:rsid w:val="00A04ADB"/>
    <w:rsid w:val="00A077B1"/>
    <w:rsid w:val="00A11E0F"/>
    <w:rsid w:val="00A26CB6"/>
    <w:rsid w:val="00A31A1D"/>
    <w:rsid w:val="00A32B2C"/>
    <w:rsid w:val="00A32F82"/>
    <w:rsid w:val="00A32F8B"/>
    <w:rsid w:val="00A36154"/>
    <w:rsid w:val="00A37323"/>
    <w:rsid w:val="00A3756F"/>
    <w:rsid w:val="00A42D6F"/>
    <w:rsid w:val="00A4393F"/>
    <w:rsid w:val="00A43ACC"/>
    <w:rsid w:val="00A45A62"/>
    <w:rsid w:val="00A54AC5"/>
    <w:rsid w:val="00A55DC3"/>
    <w:rsid w:val="00A56D41"/>
    <w:rsid w:val="00A61353"/>
    <w:rsid w:val="00A62AA2"/>
    <w:rsid w:val="00A66DB1"/>
    <w:rsid w:val="00A67A92"/>
    <w:rsid w:val="00A87870"/>
    <w:rsid w:val="00A91A70"/>
    <w:rsid w:val="00AA1B85"/>
    <w:rsid w:val="00AB1CB6"/>
    <w:rsid w:val="00AB1D9A"/>
    <w:rsid w:val="00AB26D7"/>
    <w:rsid w:val="00AC3CAA"/>
    <w:rsid w:val="00AD44FE"/>
    <w:rsid w:val="00AE49F1"/>
    <w:rsid w:val="00B045E8"/>
    <w:rsid w:val="00B053E3"/>
    <w:rsid w:val="00B05CCA"/>
    <w:rsid w:val="00B0659B"/>
    <w:rsid w:val="00B14271"/>
    <w:rsid w:val="00B16270"/>
    <w:rsid w:val="00B16A79"/>
    <w:rsid w:val="00B2685D"/>
    <w:rsid w:val="00B30351"/>
    <w:rsid w:val="00B33C2A"/>
    <w:rsid w:val="00B359E9"/>
    <w:rsid w:val="00B422EC"/>
    <w:rsid w:val="00B62D6C"/>
    <w:rsid w:val="00B6343B"/>
    <w:rsid w:val="00B726D4"/>
    <w:rsid w:val="00B8214F"/>
    <w:rsid w:val="00B86A4F"/>
    <w:rsid w:val="00B93035"/>
    <w:rsid w:val="00B958E8"/>
    <w:rsid w:val="00B95B8C"/>
    <w:rsid w:val="00BA09B2"/>
    <w:rsid w:val="00BA5B46"/>
    <w:rsid w:val="00BB1FE2"/>
    <w:rsid w:val="00BC0995"/>
    <w:rsid w:val="00BD3DF3"/>
    <w:rsid w:val="00BD78F0"/>
    <w:rsid w:val="00BE793A"/>
    <w:rsid w:val="00BF2B82"/>
    <w:rsid w:val="00BF432A"/>
    <w:rsid w:val="00BF6E82"/>
    <w:rsid w:val="00C060C7"/>
    <w:rsid w:val="00C200DF"/>
    <w:rsid w:val="00C24C17"/>
    <w:rsid w:val="00C40B88"/>
    <w:rsid w:val="00C47D87"/>
    <w:rsid w:val="00C50E43"/>
    <w:rsid w:val="00C5376E"/>
    <w:rsid w:val="00C8173A"/>
    <w:rsid w:val="00C97091"/>
    <w:rsid w:val="00C97260"/>
    <w:rsid w:val="00CA01D6"/>
    <w:rsid w:val="00CA2001"/>
    <w:rsid w:val="00CB5B6C"/>
    <w:rsid w:val="00CC2094"/>
    <w:rsid w:val="00CC56CC"/>
    <w:rsid w:val="00CD125C"/>
    <w:rsid w:val="00CD16BE"/>
    <w:rsid w:val="00CD4616"/>
    <w:rsid w:val="00CE33D5"/>
    <w:rsid w:val="00CE71A4"/>
    <w:rsid w:val="00CF445E"/>
    <w:rsid w:val="00CF5D37"/>
    <w:rsid w:val="00CF6F33"/>
    <w:rsid w:val="00D02248"/>
    <w:rsid w:val="00D063B8"/>
    <w:rsid w:val="00D06825"/>
    <w:rsid w:val="00D13C6F"/>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E1177"/>
    <w:rsid w:val="00DE272A"/>
    <w:rsid w:val="00DE2CEA"/>
    <w:rsid w:val="00DE3F0E"/>
    <w:rsid w:val="00DE6A3C"/>
    <w:rsid w:val="00DE74F4"/>
    <w:rsid w:val="00DE7F97"/>
    <w:rsid w:val="00DF1010"/>
    <w:rsid w:val="00DF5AEA"/>
    <w:rsid w:val="00DF63F6"/>
    <w:rsid w:val="00E12212"/>
    <w:rsid w:val="00E13747"/>
    <w:rsid w:val="00E153FB"/>
    <w:rsid w:val="00E2038A"/>
    <w:rsid w:val="00E25AEA"/>
    <w:rsid w:val="00E30DEF"/>
    <w:rsid w:val="00E30ED2"/>
    <w:rsid w:val="00E31276"/>
    <w:rsid w:val="00E37F70"/>
    <w:rsid w:val="00E4417F"/>
    <w:rsid w:val="00E446C1"/>
    <w:rsid w:val="00E47A27"/>
    <w:rsid w:val="00E549ED"/>
    <w:rsid w:val="00E64CC2"/>
    <w:rsid w:val="00E758B9"/>
    <w:rsid w:val="00E82ECF"/>
    <w:rsid w:val="00E85569"/>
    <w:rsid w:val="00E856AF"/>
    <w:rsid w:val="00E86B83"/>
    <w:rsid w:val="00E87C64"/>
    <w:rsid w:val="00E91869"/>
    <w:rsid w:val="00E93A01"/>
    <w:rsid w:val="00E93FF8"/>
    <w:rsid w:val="00E96EAF"/>
    <w:rsid w:val="00EA1752"/>
    <w:rsid w:val="00EA25AE"/>
    <w:rsid w:val="00EA5A89"/>
    <w:rsid w:val="00EA5BDB"/>
    <w:rsid w:val="00EB46D9"/>
    <w:rsid w:val="00EC142D"/>
    <w:rsid w:val="00EC1E16"/>
    <w:rsid w:val="00ED0F85"/>
    <w:rsid w:val="00ED2B5C"/>
    <w:rsid w:val="00ED3269"/>
    <w:rsid w:val="00EE1A8C"/>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1F58"/>
    <w:rsid w:val="00F76581"/>
    <w:rsid w:val="00F8309B"/>
    <w:rsid w:val="00F833C9"/>
    <w:rsid w:val="00F90064"/>
    <w:rsid w:val="00F9565E"/>
    <w:rsid w:val="00F96AFD"/>
    <w:rsid w:val="00FA07F4"/>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688F96"/>
  <w14:defaultImageDpi w14:val="0"/>
  <w15:docId w15:val="{F33E387E-2566-4A8F-B1F1-DECA6D91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pPr>
      <w:keepNext/>
      <w:spacing w:line="420" w:lineRule="atLeast"/>
      <w:outlineLvl w:val="0"/>
    </w:pPr>
    <w:rPr>
      <w:rFonts w:cs="Arial"/>
      <w:b/>
      <w:bCs/>
      <w:kern w:val="32"/>
      <w:sz w:val="36"/>
      <w:szCs w:val="32"/>
    </w:rPr>
  </w:style>
  <w:style w:type="paragraph" w:styleId="berschrift2">
    <w:name w:val="heading 2"/>
    <w:basedOn w:val="Standard"/>
    <w:next w:val="Standard"/>
    <w:link w:val="berschrift2Zchn"/>
    <w:uiPriority w:val="9"/>
    <w:qFormat/>
    <w:pPr>
      <w:keepNext/>
      <w:outlineLvl w:val="1"/>
    </w:pPr>
    <w:rPr>
      <w:rFonts w:cs="Arial"/>
      <w:bCs/>
      <w:iCs/>
      <w:color w:val="E1000F"/>
      <w:szCs w:val="28"/>
    </w:rPr>
  </w:style>
  <w:style w:type="paragraph" w:styleId="berschrift3">
    <w:name w:val="heading 3"/>
    <w:basedOn w:val="berschrift2"/>
    <w:next w:val="Standard"/>
    <w:link w:val="berschrift3Zchn"/>
    <w:uiPriority w:val="9"/>
    <w:qFormat/>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B422EC"/>
    <w:rPr>
      <w:rFonts w:ascii="Arial" w:hAnsi="Arial"/>
      <w:b/>
      <w:kern w:val="32"/>
      <w:sz w:val="32"/>
      <w:lang w:val="de-DE" w:eastAsia="x-none"/>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i/>
      <w:iCs/>
      <w:sz w:val="28"/>
      <w:szCs w:val="28"/>
      <w:lang w:val="de-DE"/>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sz w:val="26"/>
      <w:szCs w:val="26"/>
      <w:lang w:val="de-DE"/>
    </w:rPr>
  </w:style>
  <w:style w:type="paragraph" w:styleId="Kopfzeile">
    <w:name w:val="header"/>
    <w:basedOn w:val="Standard"/>
    <w:link w:val="KopfzeileZchn"/>
    <w:uiPriority w:val="99"/>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character" w:customStyle="1" w:styleId="KopfzeileZchn">
    <w:name w:val="Kopfzeile Zchn"/>
    <w:basedOn w:val="Absatz-Standardschriftart"/>
    <w:link w:val="Kopfzeile"/>
    <w:uiPriority w:val="99"/>
    <w:semiHidden/>
    <w:rPr>
      <w:rFonts w:ascii="Segoe UI" w:hAnsi="Segoe UI"/>
      <w:sz w:val="22"/>
      <w:szCs w:val="24"/>
      <w:lang w:val="de-DE"/>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character" w:customStyle="1" w:styleId="FuzeileZchn">
    <w:name w:val="Fußzeile Zchn"/>
    <w:basedOn w:val="Absatz-Standardschriftart"/>
    <w:link w:val="Fuzeile"/>
    <w:uiPriority w:val="99"/>
    <w:locked/>
    <w:rsid w:val="00992A11"/>
    <w:rPr>
      <w:rFonts w:ascii="Segoe UI" w:hAnsi="Segoe UI"/>
      <w:noProof/>
      <w:sz w:val="24"/>
      <w:lang w:val="de-DE"/>
    </w:rPr>
  </w:style>
  <w:style w:type="paragraph" w:customStyle="1" w:styleId="Intro">
    <w:name w:val="Intro"/>
    <w:basedOn w:val="Standard"/>
    <w:pPr>
      <w:spacing w:after="300"/>
    </w:pPr>
    <w:rPr>
      <w:color w:val="415055"/>
      <w:sz w:val="24"/>
    </w:rPr>
  </w:style>
  <w:style w:type="paragraph" w:customStyle="1" w:styleId="NumBullet">
    <w:name w:val="Num_Bullet"/>
    <w:basedOn w:val="Standard"/>
    <w:pPr>
      <w:numPr>
        <w:numId w:val="1"/>
      </w:numPr>
      <w:tabs>
        <w:tab w:val="left" w:pos="357"/>
      </w:tabs>
      <w:ind w:left="357" w:hanging="357"/>
    </w:pPr>
  </w:style>
  <w:style w:type="paragraph" w:customStyle="1" w:styleId="Page1Name">
    <w:name w:val="Page1_Name"/>
    <w:basedOn w:val="Standard"/>
    <w:pPr>
      <w:spacing w:after="420" w:line="360" w:lineRule="atLeast"/>
    </w:pPr>
    <w:rPr>
      <w:b/>
      <w:sz w:val="30"/>
    </w:rPr>
  </w:style>
  <w:style w:type="paragraph" w:customStyle="1" w:styleId="Page1Title">
    <w:name w:val="Page1_Title"/>
    <w:basedOn w:val="Standard"/>
    <w:pPr>
      <w:spacing w:line="228" w:lineRule="auto"/>
    </w:pPr>
    <w:rPr>
      <w:color w:val="E1000F"/>
      <w:sz w:val="90"/>
    </w:rPr>
  </w:style>
  <w:style w:type="paragraph" w:customStyle="1" w:styleId="Page1Author">
    <w:name w:val="Page1_Author"/>
    <w:basedOn w:val="Page1Name"/>
    <w:pPr>
      <w:spacing w:before="240" w:after="0"/>
    </w:pPr>
    <w:rPr>
      <w:b w:val="0"/>
      <w:bCs/>
    </w:rPr>
  </w:style>
  <w:style w:type="table" w:styleId="Tabellenraster">
    <w:name w:val="Table Grid"/>
    <w:basedOn w:val="NormaleTabelle"/>
    <w:uiPriority w:val="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pPr>
      <w:spacing w:line="240" w:lineRule="atLeast"/>
    </w:pPr>
    <w:rPr>
      <w:sz w:val="13"/>
    </w:rPr>
  </w:style>
  <w:style w:type="character" w:customStyle="1" w:styleId="InfoZchn">
    <w:name w:val="Info Zchn"/>
    <w:link w:val="Info"/>
    <w:locked/>
    <w:rPr>
      <w:rFonts w:ascii="Arial" w:hAnsi="Arial"/>
      <w:sz w:val="24"/>
      <w:lang w:val="de-DE" w:eastAsia="en-US"/>
    </w:rPr>
  </w:style>
  <w:style w:type="paragraph" w:customStyle="1" w:styleId="Standard12pt">
    <w:name w:val="Standard_12pt"/>
    <w:basedOn w:val="Standard"/>
    <w:pPr>
      <w:spacing w:line="300" w:lineRule="atLeast"/>
    </w:pPr>
    <w:rPr>
      <w:sz w:val="24"/>
    </w:rPr>
  </w:style>
  <w:style w:type="character" w:styleId="Hyperlink">
    <w:name w:val="Hyperlink"/>
    <w:basedOn w:val="Absatz-Standardschriftart"/>
    <w:uiPriority w:val="99"/>
    <w:rsid w:val="00C97260"/>
    <w:rPr>
      <w:color w:val="0000FF"/>
      <w:sz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uiPriority w:val="99"/>
    <w:rsid w:val="00273DA7"/>
    <w:pPr>
      <w:spacing w:line="240" w:lineRule="auto"/>
    </w:pPr>
    <w:rPr>
      <w:sz w:val="18"/>
      <w:szCs w:val="18"/>
    </w:rPr>
  </w:style>
  <w:style w:type="character" w:customStyle="1" w:styleId="SprechblasentextZchn">
    <w:name w:val="Sprechblasentext Zchn"/>
    <w:basedOn w:val="Absatz-Standardschriftart"/>
    <w:link w:val="Sprechblasentext"/>
    <w:uiPriority w:val="99"/>
    <w:locked/>
    <w:rsid w:val="00273DA7"/>
    <w:rPr>
      <w:rFonts w:ascii="Segoe UI" w:hAnsi="Segoe UI"/>
      <w:sz w:val="18"/>
      <w:lang w:val="de-DE" w:eastAsia="x-none"/>
    </w:rPr>
  </w:style>
  <w:style w:type="paragraph" w:customStyle="1" w:styleId="MittlereListe2-Akzent21">
    <w:name w:val="Mittlere Liste 2 - Akzent 21"/>
    <w:hidden/>
    <w:uiPriority w:val="99"/>
    <w:semiHidden/>
    <w:rsid w:val="002E0B17"/>
    <w:rPr>
      <w:rFonts w:ascii="Arial" w:hAnsi="Arial"/>
      <w:szCs w:val="24"/>
      <w:lang w:val="de-DE"/>
    </w:rPr>
  </w:style>
  <w:style w:type="character" w:styleId="NichtaufgelsteErwhnung">
    <w:name w:val="Unresolved Mention"/>
    <w:basedOn w:val="Absatz-Standardschriftart"/>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cs="Times New Roman"/>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cs="Times New Roman"/>
      <w:sz w:val="18"/>
    </w:rPr>
  </w:style>
  <w:style w:type="character" w:customStyle="1" w:styleId="AboutandContactHeadline">
    <w:name w:val="About and Contact Headline"/>
    <w:basedOn w:val="Absatz-Standardschriftart"/>
    <w:rsid w:val="00273DA7"/>
    <w:rPr>
      <w:rFonts w:ascii="Segoe UI" w:hAnsi="Segoe UI" w:cs="Times New Roman"/>
      <w:b/>
      <w:bCs/>
      <w:sz w:val="18"/>
    </w:rPr>
  </w:style>
  <w:style w:type="character" w:styleId="Kommentarzeichen">
    <w:name w:val="annotation reference"/>
    <w:basedOn w:val="Absatz-Standardschriftart"/>
    <w:uiPriority w:val="99"/>
    <w:rsid w:val="008677FD"/>
    <w:rPr>
      <w:rFonts w:cs="Times New Roman"/>
      <w:sz w:val="16"/>
      <w:szCs w:val="16"/>
    </w:rPr>
  </w:style>
  <w:style w:type="paragraph" w:styleId="Kommentartext">
    <w:name w:val="annotation text"/>
    <w:basedOn w:val="Standard"/>
    <w:link w:val="KommentartextZchn"/>
    <w:uiPriority w:val="99"/>
    <w:rsid w:val="008677FD"/>
    <w:pPr>
      <w:spacing w:line="240" w:lineRule="auto"/>
    </w:pPr>
    <w:rPr>
      <w:sz w:val="20"/>
      <w:szCs w:val="20"/>
    </w:rPr>
  </w:style>
  <w:style w:type="character" w:customStyle="1" w:styleId="KommentartextZchn">
    <w:name w:val="Kommentartext Zchn"/>
    <w:basedOn w:val="Absatz-Standardschriftart"/>
    <w:link w:val="Kommentartext"/>
    <w:uiPriority w:val="99"/>
    <w:locked/>
    <w:rsid w:val="008677FD"/>
    <w:rPr>
      <w:rFonts w:ascii="Segoe UI" w:hAnsi="Segoe UI" w:cs="Times New Roman"/>
      <w:lang w:val="de-DE" w:eastAsia="x-none"/>
    </w:rPr>
  </w:style>
  <w:style w:type="paragraph" w:styleId="Kommentarthema">
    <w:name w:val="annotation subject"/>
    <w:basedOn w:val="Kommentartext"/>
    <w:next w:val="Kommentartext"/>
    <w:link w:val="KommentarthemaZchn"/>
    <w:uiPriority w:val="99"/>
    <w:rsid w:val="008677FD"/>
    <w:rPr>
      <w:b/>
      <w:bCs/>
    </w:rPr>
  </w:style>
  <w:style w:type="character" w:customStyle="1" w:styleId="KommentarthemaZchn">
    <w:name w:val="Kommentarthema Zchn"/>
    <w:basedOn w:val="KommentartextZchn"/>
    <w:link w:val="Kommentarthema"/>
    <w:uiPriority w:val="99"/>
    <w:locked/>
    <w:rsid w:val="008677FD"/>
    <w:rPr>
      <w:rFonts w:ascii="Segoe UI" w:hAnsi="Segoe UI" w:cs="Times New Roman"/>
      <w:b/>
      <w:bCs/>
      <w:lang w:val="de-DE" w:eastAsia="x-none"/>
    </w:rPr>
  </w:style>
  <w:style w:type="paragraph" w:styleId="berarbeitung">
    <w:name w:val="Revision"/>
    <w:hidden/>
    <w:uiPriority w:val="62"/>
    <w:unhideWhenUsed/>
    <w:rsid w:val="008677FD"/>
    <w:rPr>
      <w:rFonts w:ascii="Segoe UI" w:hAnsi="Segoe UI"/>
      <w:sz w:val="22"/>
      <w:szCs w:val="24"/>
      <w:lang w:val="de-DE"/>
    </w:rPr>
  </w:style>
  <w:style w:type="paragraph" w:styleId="StandardWeb">
    <w:name w:val="Normal (Web)"/>
    <w:basedOn w:val="Standard"/>
    <w:uiPriority w:val="99"/>
    <w:unhideWhenUsed/>
    <w:rsid w:val="007D11B6"/>
    <w:pPr>
      <w:spacing w:before="100" w:beforeAutospacing="1" w:after="100" w:afterAutospacing="1" w:line="240" w:lineRule="auto"/>
      <w:jc w:val="left"/>
    </w:pPr>
    <w:rPr>
      <w:rFonts w:ascii="Calibri" w:eastAsiaTheme="minorHAnsi" w:hAnsi="Calibri" w:cs="Calibri"/>
      <w:szCs w:val="22"/>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33659">
      <w:marLeft w:val="0"/>
      <w:marRight w:val="0"/>
      <w:marTop w:val="0"/>
      <w:marBottom w:val="0"/>
      <w:divBdr>
        <w:top w:val="none" w:sz="0" w:space="0" w:color="auto"/>
        <w:left w:val="none" w:sz="0" w:space="0" w:color="auto"/>
        <w:bottom w:val="none" w:sz="0" w:space="0" w:color="auto"/>
        <w:right w:val="none" w:sz="0" w:space="0" w:color="auto"/>
      </w:divBdr>
    </w:div>
    <w:div w:id="1395933660">
      <w:marLeft w:val="0"/>
      <w:marRight w:val="0"/>
      <w:marTop w:val="0"/>
      <w:marBottom w:val="0"/>
      <w:divBdr>
        <w:top w:val="none" w:sz="0" w:space="0" w:color="auto"/>
        <w:left w:val="none" w:sz="0" w:space="0" w:color="auto"/>
        <w:bottom w:val="none" w:sz="0" w:space="0" w:color="auto"/>
        <w:right w:val="none" w:sz="0" w:space="0" w:color="auto"/>
      </w:divBdr>
    </w:div>
    <w:div w:id="139593366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C412AB7BD75244A4AD465861CD4C6E" ma:contentTypeVersion="15" ma:contentTypeDescription="Ein neues Dokument erstellen." ma:contentTypeScope="" ma:versionID="30c94d3d590abbc1c7f1f873fbf997f4">
  <xsd:schema xmlns:xsd="http://www.w3.org/2001/XMLSchema" xmlns:xs="http://www.w3.org/2001/XMLSchema" xmlns:p="http://schemas.microsoft.com/office/2006/metadata/properties" xmlns:ns2="2b1ed756-d086-4fdf-a17a-21742199d804" xmlns:ns3="33270825-9502-4f44-99e1-0b2736f161aa" targetNamespace="http://schemas.microsoft.com/office/2006/metadata/properties" ma:root="true" ma:fieldsID="aaf756f4cabb56f143f934642514658d" ns2:_="" ns3:_="">
    <xsd:import namespace="2b1ed756-d086-4fdf-a17a-21742199d804"/>
    <xsd:import namespace="33270825-9502-4f44-99e1-0b2736f161a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270825-9502-4f44-99e1-0b2736f161a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2f792e8-4dad-42c1-ad63-44982727bf4d" ContentTypeId="0x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454FCD-80F2-48F6-B8A9-E82002D90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33270825-9502-4f44-99e1-0b2736f16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E31A7D46-3EB8-4706-B567-1D275454EA71}">
  <ds:schemaRefs>
    <ds:schemaRef ds:uri="http://schemas.openxmlformats.org/officeDocument/2006/bibliography"/>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5.xml><?xml version="1.0" encoding="utf-8"?>
<ds:datastoreItem xmlns:ds="http://schemas.openxmlformats.org/officeDocument/2006/customXml" ds:itemID="{F3245D12-BDB4-413F-ABB3-2AF0CF323A38}">
  <ds:schemaRefs>
    <ds:schemaRef ds:uri="http://purl.org/dc/elements/1.1/"/>
    <ds:schemaRef ds:uri="33270825-9502-4f44-99e1-0b2736f161aa"/>
    <ds:schemaRef ds:uri="2b1ed756-d086-4fdf-a17a-21742199d804"/>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Henkel-press-release-template-2020-german.dotx</Template>
  <TotalTime>0</TotalTime>
  <Pages>2</Pages>
  <Words>425</Words>
  <Characters>2766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Die neuen Somat Reinigungs-Gele: sofort auflösend für 0 % Rückstände sogar im Kurzprogramm</vt:lpstr>
    </vt:vector>
  </TitlesOfParts>
  <Company>Henkel AG &amp; Co. KGaA</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neuen Somat Reinigungs-Gele: sofort auflösend für 0 % Rückstände sogar im Kurzprogramm</dc:title>
  <dc:subject>0 % Rückstände – 100 % Glanz</dc:subject>
  <dc:creator>Henkel AG &amp; Co. KGaA</dc:creator>
  <cp:keywords/>
  <dc:description/>
  <cp:lastModifiedBy>Daniela Sykora (ext)</cp:lastModifiedBy>
  <cp:revision>3</cp:revision>
  <cp:lastPrinted>2023-03-01T14:16:00Z</cp:lastPrinted>
  <dcterms:created xsi:type="dcterms:W3CDTF">2023-03-01T14:16:00Z</dcterms:created>
  <dcterms:modified xsi:type="dcterms:W3CDTF">2023-03-01T14:17:00Z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ies>
</file>