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4C89" w14:textId="77777777" w:rsidR="00500560" w:rsidRPr="00DA4613" w:rsidRDefault="00CC010F">
      <w:pPr>
        <w:pStyle w:val="MonthDayYear"/>
      </w:pPr>
      <w:r w:rsidRPr="00DA4613">
        <w:t>7 березня 2023 р.</w:t>
      </w:r>
    </w:p>
    <w:p w14:paraId="3ACCD5AC" w14:textId="77777777" w:rsidR="00636BFF" w:rsidRPr="00DA4613" w:rsidRDefault="00636BFF" w:rsidP="00A3756F">
      <w:pPr>
        <w:rPr>
          <w:rFonts w:cs="Segoe UI"/>
          <w:szCs w:val="22"/>
        </w:rPr>
      </w:pPr>
    </w:p>
    <w:p w14:paraId="5F2E0046" w14:textId="77777777" w:rsidR="00636BFF" w:rsidRPr="00DA4613" w:rsidRDefault="00636BFF" w:rsidP="00A3756F">
      <w:pPr>
        <w:rPr>
          <w:rFonts w:cs="Segoe UI"/>
          <w:szCs w:val="22"/>
        </w:rPr>
      </w:pPr>
    </w:p>
    <w:p w14:paraId="02CD60A4" w14:textId="77777777" w:rsidR="00500560" w:rsidRPr="00DA4613" w:rsidRDefault="00CC010F">
      <w:pPr>
        <w:rPr>
          <w:rFonts w:cs="Segoe UI"/>
          <w:szCs w:val="22"/>
        </w:rPr>
      </w:pPr>
      <w:r w:rsidRPr="00DA4613">
        <w:t xml:space="preserve">Компанія </w:t>
      </w:r>
      <w:r w:rsidR="000A6F62" w:rsidRPr="00DA4613">
        <w:t>«</w:t>
      </w:r>
      <w:proofErr w:type="spellStart"/>
      <w:r w:rsidRPr="00DA4613">
        <w:t>Хенкель</w:t>
      </w:r>
      <w:proofErr w:type="spellEnd"/>
      <w:r w:rsidR="000A6F62" w:rsidRPr="00DA4613">
        <w:t>»</w:t>
      </w:r>
      <w:r w:rsidRPr="00DA4613">
        <w:t xml:space="preserve"> публікує Звіт зі сталого розвитку за 2022 рік</w:t>
      </w:r>
    </w:p>
    <w:p w14:paraId="1C011393" w14:textId="77777777" w:rsidR="00636BFF" w:rsidRPr="00DA4613" w:rsidRDefault="00636BFF" w:rsidP="00A3756F">
      <w:pPr>
        <w:rPr>
          <w:rFonts w:cs="Segoe UI"/>
          <w:szCs w:val="22"/>
        </w:rPr>
      </w:pPr>
    </w:p>
    <w:p w14:paraId="7058B762" w14:textId="77777777" w:rsidR="00500560" w:rsidRPr="00DA4613" w:rsidRDefault="000A6F62" w:rsidP="00DA4613">
      <w:pPr>
        <w:jc w:val="left"/>
        <w:rPr>
          <w:rStyle w:val="Headline"/>
          <w:bCs/>
        </w:rPr>
      </w:pPr>
      <w:r w:rsidRPr="00DA4613">
        <w:rPr>
          <w:rStyle w:val="Headline"/>
          <w:bCs/>
        </w:rPr>
        <w:t>«</w:t>
      </w:r>
      <w:proofErr w:type="spellStart"/>
      <w:r w:rsidR="00CC010F" w:rsidRPr="00DA4613">
        <w:rPr>
          <w:rStyle w:val="Headline"/>
          <w:bCs/>
        </w:rPr>
        <w:t>Хенкель</w:t>
      </w:r>
      <w:proofErr w:type="spellEnd"/>
      <w:r w:rsidRPr="00DA4613">
        <w:rPr>
          <w:rStyle w:val="Headline"/>
          <w:bCs/>
        </w:rPr>
        <w:t>»</w:t>
      </w:r>
      <w:r w:rsidR="00CC010F" w:rsidRPr="00DA4613">
        <w:rPr>
          <w:rStyle w:val="Headline"/>
          <w:bCs/>
        </w:rPr>
        <w:t xml:space="preserve"> сприяє прогресу в галузі сталого розвитку, покращуючи захист клімату та соціальну відповідальність</w:t>
      </w:r>
    </w:p>
    <w:p w14:paraId="1680184D" w14:textId="77777777" w:rsidR="0049057A" w:rsidRPr="00DA4613" w:rsidRDefault="0049057A" w:rsidP="00365E44"/>
    <w:p w14:paraId="4B30F273" w14:textId="489216D0" w:rsidR="00500560" w:rsidRPr="00DA4613" w:rsidRDefault="00CC010F">
      <w:pPr>
        <w:pStyle w:val="ListParagraph"/>
        <w:numPr>
          <w:ilvl w:val="0"/>
          <w:numId w:val="7"/>
        </w:numPr>
        <w:ind w:left="567" w:hanging="284"/>
        <w:rPr>
          <w:rFonts w:cs="Segoe UI"/>
          <w:szCs w:val="22"/>
        </w:rPr>
      </w:pPr>
      <w:r w:rsidRPr="00DA4613">
        <w:t xml:space="preserve">Захист клімату: </w:t>
      </w:r>
      <w:r w:rsidR="000A6F62" w:rsidRPr="00DA4613">
        <w:t>ч</w:t>
      </w:r>
      <w:r w:rsidRPr="00DA4613">
        <w:t>астка використання відновлюваної електроенергії на виробничих майданчиках у всьому світі зростає до 70 відсотків, скорочуючи викиди CO</w:t>
      </w:r>
      <w:r w:rsidRPr="00DA4613">
        <w:rPr>
          <w:vertAlign w:val="subscript"/>
        </w:rPr>
        <w:t>2</w:t>
      </w:r>
      <w:r w:rsidRPr="00DA4613">
        <w:t xml:space="preserve"> на 55 відсотків (на тонну продукції)</w:t>
      </w:r>
    </w:p>
    <w:p w14:paraId="2FD213A0" w14:textId="77777777" w:rsidR="00500560" w:rsidRPr="00DA4613" w:rsidRDefault="000A6F62">
      <w:pPr>
        <w:pStyle w:val="ListParagraph"/>
        <w:numPr>
          <w:ilvl w:val="0"/>
          <w:numId w:val="7"/>
        </w:numPr>
        <w:ind w:left="567" w:hanging="284"/>
        <w:rPr>
          <w:rFonts w:cs="Segoe UI"/>
          <w:szCs w:val="22"/>
        </w:rPr>
      </w:pPr>
      <w:r w:rsidRPr="00DA4613">
        <w:t>Е</w:t>
      </w:r>
      <w:r w:rsidR="00CC010F" w:rsidRPr="00DA4613">
        <w:t>кономіка</w:t>
      </w:r>
      <w:r w:rsidRPr="00DA4613">
        <w:t xml:space="preserve"> замкнутого циклу</w:t>
      </w:r>
      <w:r w:rsidR="00CC010F" w:rsidRPr="00DA4613">
        <w:t xml:space="preserve">: </w:t>
      </w:r>
      <w:r w:rsidRPr="00DA4613">
        <w:t>п</w:t>
      </w:r>
      <w:r w:rsidR="00CC010F" w:rsidRPr="00DA4613">
        <w:t xml:space="preserve">одальший прогрес на шляху до </w:t>
      </w:r>
      <w:r w:rsidR="00C42970" w:rsidRPr="00DA4613">
        <w:t>сто</w:t>
      </w:r>
      <w:r w:rsidR="00CC010F" w:rsidRPr="00DA4613">
        <w:t xml:space="preserve">відсоткової переробки та багаторазового використання упаковки </w:t>
      </w:r>
    </w:p>
    <w:p w14:paraId="29479F8B" w14:textId="77777777" w:rsidR="00500560" w:rsidRPr="00DA4613" w:rsidRDefault="00CC010F">
      <w:pPr>
        <w:pStyle w:val="ListParagraph"/>
        <w:numPr>
          <w:ilvl w:val="0"/>
          <w:numId w:val="7"/>
        </w:numPr>
        <w:ind w:left="567" w:hanging="284"/>
        <w:rPr>
          <w:rFonts w:cs="Segoe UI"/>
          <w:szCs w:val="22"/>
        </w:rPr>
      </w:pPr>
      <w:r w:rsidRPr="00DA4613">
        <w:t xml:space="preserve">Соціальна активність:  </w:t>
      </w:r>
      <w:r w:rsidR="000A6F62" w:rsidRPr="00DA4613">
        <w:t>п</w:t>
      </w:r>
      <w:r w:rsidRPr="00DA4613">
        <w:t xml:space="preserve">рограма солідарності на 6 мільйонів євро для жертв війни в Україні </w:t>
      </w:r>
    </w:p>
    <w:p w14:paraId="3BC056BC" w14:textId="77777777" w:rsidR="00500560" w:rsidRPr="00DA4613" w:rsidRDefault="00CC010F">
      <w:pPr>
        <w:pStyle w:val="ListParagraph"/>
        <w:numPr>
          <w:ilvl w:val="0"/>
          <w:numId w:val="7"/>
        </w:numPr>
        <w:ind w:left="567" w:hanging="284"/>
        <w:rPr>
          <w:rFonts w:cs="Segoe UI"/>
          <w:szCs w:val="22"/>
        </w:rPr>
      </w:pPr>
      <w:r w:rsidRPr="00DA4613">
        <w:t xml:space="preserve">Амбіції щодо гендерного паритету: </w:t>
      </w:r>
      <w:r w:rsidR="000A6F62" w:rsidRPr="00DA4613">
        <w:t>п</w:t>
      </w:r>
      <w:r w:rsidRPr="00DA4613">
        <w:t>одальше збільшення частки жінок на керівних посадах</w:t>
      </w:r>
    </w:p>
    <w:p w14:paraId="5CCC4FD3" w14:textId="77777777" w:rsidR="00500560" w:rsidRPr="00DA4613" w:rsidRDefault="000A6F62">
      <w:pPr>
        <w:pStyle w:val="ListParagraph"/>
        <w:numPr>
          <w:ilvl w:val="0"/>
          <w:numId w:val="7"/>
        </w:numPr>
        <w:ind w:left="567" w:hanging="284"/>
        <w:rPr>
          <w:rFonts w:cs="Segoe UI"/>
          <w:szCs w:val="22"/>
        </w:rPr>
      </w:pPr>
      <w:r w:rsidRPr="00DA4613">
        <w:rPr>
          <w:rFonts w:cs="Segoe UI"/>
          <w:szCs w:val="22"/>
        </w:rPr>
        <w:t>«</w:t>
      </w:r>
      <w:proofErr w:type="spellStart"/>
      <w:r w:rsidRPr="00DA4613">
        <w:rPr>
          <w:rFonts w:cs="Segoe UI"/>
          <w:szCs w:val="22"/>
        </w:rPr>
        <w:t>Sustainability</w:t>
      </w:r>
      <w:proofErr w:type="spellEnd"/>
      <w:r w:rsidRPr="00DA4613">
        <w:rPr>
          <w:rFonts w:cs="Segoe UI"/>
          <w:szCs w:val="22"/>
        </w:rPr>
        <w:t xml:space="preserve"> </w:t>
      </w:r>
      <w:proofErr w:type="spellStart"/>
      <w:r w:rsidRPr="00DA4613">
        <w:rPr>
          <w:rFonts w:cs="Segoe UI"/>
          <w:szCs w:val="22"/>
        </w:rPr>
        <w:t>Pioneers</w:t>
      </w:r>
      <w:proofErr w:type="spellEnd"/>
      <w:r w:rsidRPr="00DA4613">
        <w:rPr>
          <w:rFonts w:cs="Segoe UI"/>
          <w:szCs w:val="22"/>
        </w:rPr>
        <w:t>»</w:t>
      </w:r>
      <w:r w:rsidR="00CC010F" w:rsidRPr="00DA4613">
        <w:t xml:space="preserve">: </w:t>
      </w:r>
      <w:r w:rsidRPr="00DA4613">
        <w:t>успішно впроваджено глобальну програму залучення працівників</w:t>
      </w:r>
    </w:p>
    <w:p w14:paraId="251F3037" w14:textId="77777777" w:rsidR="002B01AF" w:rsidRPr="00DA4613" w:rsidRDefault="002B01AF" w:rsidP="00643D8A">
      <w:pPr>
        <w:rPr>
          <w:rFonts w:cs="Segoe UI"/>
          <w:szCs w:val="22"/>
        </w:rPr>
      </w:pPr>
    </w:p>
    <w:p w14:paraId="38896A4C" w14:textId="2781F385" w:rsidR="00500560" w:rsidRPr="00DA4613" w:rsidRDefault="00CC010F">
      <w:pPr>
        <w:rPr>
          <w:rFonts w:cs="Segoe UI"/>
          <w:szCs w:val="22"/>
        </w:rPr>
      </w:pPr>
      <w:r w:rsidRPr="00DA4613">
        <w:t xml:space="preserve">Дюссельдорф </w:t>
      </w:r>
      <w:r w:rsidR="000A6F62" w:rsidRPr="00DA4613">
        <w:rPr>
          <w:cs/>
        </w:rPr>
        <w:t>–</w:t>
      </w:r>
      <w:r w:rsidRPr="00DA4613">
        <w:rPr>
          <w:cs/>
        </w:rPr>
        <w:t xml:space="preserve"> </w:t>
      </w:r>
      <w:r w:rsidRPr="00DA4613">
        <w:t xml:space="preserve">Сьогодні компанія </w:t>
      </w:r>
      <w:r w:rsidR="000A6F62" w:rsidRPr="00DA4613">
        <w:t>«</w:t>
      </w:r>
      <w:proofErr w:type="spellStart"/>
      <w:r w:rsidRPr="00DA4613">
        <w:t>Хенкель</w:t>
      </w:r>
      <w:proofErr w:type="spellEnd"/>
      <w:r w:rsidR="000A6F62" w:rsidRPr="00DA4613">
        <w:t>»</w:t>
      </w:r>
      <w:r w:rsidRPr="00DA4613">
        <w:t xml:space="preserve"> опублікувала свій 32-й Звіт зі сталого розвитку, в якому висвітлено результати діяльності та прогрес у реалізації стратегії та цілей компанії у сфері сталого розвитку. У надзвичайно складному ринковому середовищі компанія змогла, серед іншого, досягти прогресу </w:t>
      </w:r>
      <w:r w:rsidR="00892143">
        <w:t xml:space="preserve">в </w:t>
      </w:r>
      <w:r w:rsidRPr="00DA4613">
        <w:t>сфері сталого розвитку у багатьох ключових аспектах, зокрема, шляхом подальшого скорочення викидів CO</w:t>
      </w:r>
      <w:r w:rsidRPr="00DA4613">
        <w:rPr>
          <w:color w:val="202124"/>
          <w:vertAlign w:val="subscript"/>
        </w:rPr>
        <w:t>2</w:t>
      </w:r>
      <w:r w:rsidRPr="00DA4613">
        <w:t xml:space="preserve"> та розширення своєї соціальної відповідальності.</w:t>
      </w:r>
    </w:p>
    <w:p w14:paraId="0ABFC7EB" w14:textId="77777777" w:rsidR="00D52A86" w:rsidRPr="00DA4613" w:rsidRDefault="00D52A86" w:rsidP="00643D8A">
      <w:pPr>
        <w:rPr>
          <w:rFonts w:cs="Segoe UI"/>
          <w:szCs w:val="22"/>
        </w:rPr>
      </w:pPr>
    </w:p>
    <w:p w14:paraId="7A6541D5" w14:textId="159CECB6" w:rsidR="00500560" w:rsidRPr="00DA4613" w:rsidRDefault="00C42970">
      <w:pPr>
        <w:rPr>
          <w:rFonts w:cs="Segoe UI"/>
          <w:szCs w:val="22"/>
        </w:rPr>
      </w:pPr>
      <w:r w:rsidRPr="00DA4613">
        <w:t>«</w:t>
      </w:r>
      <w:r w:rsidR="00CC010F" w:rsidRPr="00DA4613">
        <w:t xml:space="preserve">Я не можу пригадати жодного року в недавньому минулому, коли загальне бізнес-середовище було б настільки складним для нашої компанії. Війна в Україні глибоко </w:t>
      </w:r>
      <w:r w:rsidR="00CC010F" w:rsidRPr="00892143">
        <w:t>потрясла</w:t>
      </w:r>
      <w:r w:rsidR="00CC010F" w:rsidRPr="00DA4613">
        <w:t xml:space="preserve"> нас і має далекосяжні наслідки. Вона сформувала економічне середовище, зокрема</w:t>
      </w:r>
      <w:r w:rsidRPr="00DA4613">
        <w:t xml:space="preserve"> </w:t>
      </w:r>
      <w:r w:rsidR="00CC010F" w:rsidRPr="00DA4613">
        <w:t xml:space="preserve">енергетичну кризу та зростання цін на сировину. Але саме в такі складні часи ще важливіше зосередитися на сталому розвитку та дотримуватися наших зобов'язань перед довкіллям і суспільством. Незважаючи на всі виклики, ми змогли досягти подальшого прогресу в </w:t>
      </w:r>
      <w:r w:rsidRPr="00DA4613">
        <w:t>реалізації</w:t>
      </w:r>
      <w:r w:rsidR="00CC010F" w:rsidRPr="00DA4613">
        <w:t xml:space="preserve"> переважної більшості наших амбітних цілей у сфері сталого розвитку, і я хотів би </w:t>
      </w:r>
      <w:r w:rsidR="00CC010F" w:rsidRPr="00DA4613">
        <w:lastRenderedPageBreak/>
        <w:t>подякувати нашим більш ніж 50</w:t>
      </w:r>
      <w:r w:rsidR="00DA4613">
        <w:t> </w:t>
      </w:r>
      <w:r w:rsidR="00CC010F" w:rsidRPr="00DA4613">
        <w:t xml:space="preserve">000 колегам </w:t>
      </w:r>
      <w:r w:rsidR="000A6F62" w:rsidRPr="00DA4613">
        <w:t>з компанії «</w:t>
      </w:r>
      <w:proofErr w:type="spellStart"/>
      <w:r w:rsidR="00CC010F" w:rsidRPr="00DA4613">
        <w:t>Хенкель</w:t>
      </w:r>
      <w:proofErr w:type="spellEnd"/>
      <w:r w:rsidR="000A6F62" w:rsidRPr="00DA4613">
        <w:t>»</w:t>
      </w:r>
      <w:r w:rsidR="00CC010F" w:rsidRPr="00DA4613">
        <w:t xml:space="preserve"> по всьому світу за їхню тверду прихильність і відданість справі</w:t>
      </w:r>
      <w:r w:rsidRPr="00DA4613">
        <w:t>»</w:t>
      </w:r>
      <w:r w:rsidR="00CC010F" w:rsidRPr="00DA4613">
        <w:rPr>
          <w:cs/>
        </w:rPr>
        <w:t xml:space="preserve">, </w:t>
      </w:r>
      <w:r w:rsidR="000A6F62" w:rsidRPr="00DA4613">
        <w:rPr>
          <w:cs/>
        </w:rPr>
        <w:t>–</w:t>
      </w:r>
      <w:r w:rsidR="00EA7415">
        <w:t xml:space="preserve"> за</w:t>
      </w:r>
      <w:r w:rsidRPr="00DA4613">
        <w:t>значив</w:t>
      </w:r>
      <w:r w:rsidR="00CC010F" w:rsidRPr="00DA4613">
        <w:t xml:space="preserve"> </w:t>
      </w:r>
      <w:r w:rsidR="007C652C" w:rsidRPr="00130092">
        <w:rPr>
          <w:b/>
          <w:bCs/>
          <w:szCs w:val="22"/>
        </w:rPr>
        <w:t>голова правління Ради директорів компанії «</w:t>
      </w:r>
      <w:proofErr w:type="spellStart"/>
      <w:r w:rsidR="007C652C" w:rsidRPr="00130092">
        <w:rPr>
          <w:b/>
          <w:bCs/>
          <w:szCs w:val="22"/>
        </w:rPr>
        <w:t>Хенкель</w:t>
      </w:r>
      <w:proofErr w:type="spellEnd"/>
      <w:r w:rsidR="007C652C" w:rsidRPr="00130092">
        <w:rPr>
          <w:b/>
          <w:bCs/>
          <w:szCs w:val="22"/>
        </w:rPr>
        <w:t xml:space="preserve">» </w:t>
      </w:r>
      <w:proofErr w:type="spellStart"/>
      <w:r w:rsidR="007C652C" w:rsidRPr="00130092">
        <w:rPr>
          <w:b/>
          <w:bCs/>
          <w:szCs w:val="22"/>
        </w:rPr>
        <w:t>Карстен</w:t>
      </w:r>
      <w:proofErr w:type="spellEnd"/>
      <w:r w:rsidR="007C652C" w:rsidRPr="00130092">
        <w:rPr>
          <w:b/>
          <w:bCs/>
          <w:szCs w:val="22"/>
        </w:rPr>
        <w:t xml:space="preserve"> </w:t>
      </w:r>
      <w:proofErr w:type="spellStart"/>
      <w:r w:rsidR="007C652C" w:rsidRPr="00130092">
        <w:rPr>
          <w:b/>
          <w:bCs/>
          <w:szCs w:val="22"/>
        </w:rPr>
        <w:t>Кнобель</w:t>
      </w:r>
      <w:proofErr w:type="spellEnd"/>
      <w:r w:rsidR="007C652C" w:rsidRPr="00130092">
        <w:rPr>
          <w:b/>
          <w:bCs/>
          <w:szCs w:val="22"/>
        </w:rPr>
        <w:t xml:space="preserve"> (</w:t>
      </w:r>
      <w:proofErr w:type="spellStart"/>
      <w:r w:rsidR="007C652C" w:rsidRPr="00130092">
        <w:rPr>
          <w:b/>
          <w:bCs/>
          <w:szCs w:val="22"/>
        </w:rPr>
        <w:t>Carsten</w:t>
      </w:r>
      <w:proofErr w:type="spellEnd"/>
      <w:r w:rsidR="007C652C" w:rsidRPr="00130092">
        <w:rPr>
          <w:b/>
          <w:bCs/>
          <w:szCs w:val="22"/>
        </w:rPr>
        <w:t xml:space="preserve"> </w:t>
      </w:r>
      <w:proofErr w:type="spellStart"/>
      <w:r w:rsidR="007C652C" w:rsidRPr="00130092">
        <w:rPr>
          <w:b/>
          <w:bCs/>
          <w:szCs w:val="22"/>
        </w:rPr>
        <w:t>Knobel</w:t>
      </w:r>
      <w:proofErr w:type="spellEnd"/>
      <w:r w:rsidR="007C652C" w:rsidRPr="00130092">
        <w:rPr>
          <w:b/>
          <w:bCs/>
          <w:szCs w:val="22"/>
        </w:rPr>
        <w:t>)</w:t>
      </w:r>
      <w:r w:rsidR="00CC010F" w:rsidRPr="00DA4613">
        <w:t>.</w:t>
      </w:r>
    </w:p>
    <w:p w14:paraId="199B82D0" w14:textId="77777777" w:rsidR="001D10BD" w:rsidRPr="00DA4613" w:rsidRDefault="001D10BD" w:rsidP="00643D8A">
      <w:pPr>
        <w:rPr>
          <w:rFonts w:cs="Segoe UI"/>
          <w:szCs w:val="22"/>
        </w:rPr>
      </w:pPr>
    </w:p>
    <w:p w14:paraId="7DF637E8" w14:textId="3A61BEB9" w:rsidR="00500560" w:rsidRPr="00DA4613" w:rsidRDefault="000A6F62">
      <w:pPr>
        <w:rPr>
          <w:rFonts w:cs="Segoe UI"/>
          <w:szCs w:val="22"/>
        </w:rPr>
      </w:pPr>
      <w:r w:rsidRPr="00DA4613">
        <w:t xml:space="preserve">«У </w:t>
      </w:r>
      <w:r w:rsidR="00CC010F" w:rsidRPr="00DA4613">
        <w:t xml:space="preserve">2022 році ми зробили значний крок до нашої мети </w:t>
      </w:r>
      <w:r w:rsidRPr="00DA4613">
        <w:t>–</w:t>
      </w:r>
      <w:r w:rsidR="00CC010F" w:rsidRPr="00DA4613">
        <w:t xml:space="preserve"> досягти кліматично </w:t>
      </w:r>
      <w:r w:rsidRPr="00DA4613">
        <w:t>позитивного</w:t>
      </w:r>
      <w:r w:rsidR="00CC010F" w:rsidRPr="00DA4613">
        <w:t xml:space="preserve"> виробництва до 2030 року шляхом подальшого розширення використання відновлюваних джерел енергії</w:t>
      </w:r>
      <w:r w:rsidR="00CC010F" w:rsidRPr="00DA4613">
        <w:rPr>
          <w:cs/>
        </w:rPr>
        <w:t xml:space="preserve">, </w:t>
      </w:r>
      <w:r w:rsidRPr="00DA4613">
        <w:rPr>
          <w:cs/>
        </w:rPr>
        <w:t>–</w:t>
      </w:r>
      <w:r w:rsidR="00CC010F" w:rsidRPr="00DA4613">
        <w:rPr>
          <w:cs/>
        </w:rPr>
        <w:t xml:space="preserve"> </w:t>
      </w:r>
      <w:r w:rsidR="00CC010F" w:rsidRPr="00E21042">
        <w:t xml:space="preserve">додала Сільві Ніколь, член правління компанії </w:t>
      </w:r>
      <w:r w:rsidRPr="00E21042">
        <w:t>«</w:t>
      </w:r>
      <w:proofErr w:type="spellStart"/>
      <w:r w:rsidR="00CC010F" w:rsidRPr="00E21042">
        <w:t>Хенкель</w:t>
      </w:r>
      <w:proofErr w:type="spellEnd"/>
      <w:r w:rsidRPr="00E21042">
        <w:t>»</w:t>
      </w:r>
      <w:r w:rsidR="00CC010F" w:rsidRPr="00E21042">
        <w:t>, відповідальна за людські ресурси та сталий розвиток</w:t>
      </w:r>
      <w:r w:rsidR="00F07B3E" w:rsidRPr="00E21042">
        <w:t>.</w:t>
      </w:r>
      <w:r w:rsidR="00CC010F" w:rsidRPr="00E21042">
        <w:t xml:space="preserve"> </w:t>
      </w:r>
      <w:r w:rsidRPr="00E21042">
        <w:t>–</w:t>
      </w:r>
      <w:r w:rsidR="00CC010F" w:rsidRPr="00E21042">
        <w:t xml:space="preserve"> Ми</w:t>
      </w:r>
      <w:r w:rsidR="00CC010F" w:rsidRPr="00DA4613">
        <w:t xml:space="preserve"> також досягли значних успіхів у забезпеченні гендерної рівності. Ми також змогли досягти подальшого прогресу </w:t>
      </w:r>
      <w:r w:rsidR="004C6969">
        <w:t xml:space="preserve">в </w:t>
      </w:r>
      <w:r w:rsidR="00CC010F" w:rsidRPr="00DA4613">
        <w:t>забезпеченні гендерного паритету. Відсоток жінок на керівних посадах</w:t>
      </w:r>
      <w:r w:rsidRPr="00DA4613">
        <w:t xml:space="preserve"> у 2022 році</w:t>
      </w:r>
      <w:r w:rsidR="00CC010F" w:rsidRPr="00DA4613">
        <w:t xml:space="preserve"> збільшився до 38,7</w:t>
      </w:r>
      <w:r w:rsidR="00DA4613">
        <w:t> </w:t>
      </w:r>
      <w:r w:rsidR="00CC010F" w:rsidRPr="00DA4613">
        <w:t>%. Ми повністю віддані подальшому прискоренню та нарощуванню</w:t>
      </w:r>
      <w:r w:rsidRPr="00DA4613">
        <w:t xml:space="preserve"> </w:t>
      </w:r>
      <w:r w:rsidR="00CC010F" w:rsidRPr="00DA4613">
        <w:t>наших зусиль за допомогою конкретних програм і дій, щоб використовувати весь потенціал нашого розмаїття</w:t>
      </w:r>
      <w:r w:rsidRPr="00DA4613">
        <w:t>»</w:t>
      </w:r>
      <w:r w:rsidR="00CC010F" w:rsidRPr="00DA4613">
        <w:t xml:space="preserve">. </w:t>
      </w:r>
    </w:p>
    <w:p w14:paraId="69CBB105" w14:textId="77777777" w:rsidR="00EB0997" w:rsidRPr="00DA4613" w:rsidRDefault="00EB0997" w:rsidP="00643D8A">
      <w:pPr>
        <w:rPr>
          <w:rFonts w:cs="Segoe UI"/>
          <w:szCs w:val="22"/>
        </w:rPr>
      </w:pPr>
    </w:p>
    <w:p w14:paraId="465302D4" w14:textId="77777777" w:rsidR="00500560" w:rsidRPr="00DA4613" w:rsidRDefault="00CC010F">
      <w:pPr>
        <w:spacing w:after="120"/>
        <w:rPr>
          <w:rFonts w:cs="Segoe UI"/>
          <w:b/>
          <w:bCs/>
          <w:szCs w:val="22"/>
        </w:rPr>
      </w:pPr>
      <w:r w:rsidRPr="00DA4613">
        <w:rPr>
          <w:b/>
        </w:rPr>
        <w:t xml:space="preserve">Покращення у ключових сферах сталого розвитку </w:t>
      </w:r>
    </w:p>
    <w:p w14:paraId="79A05C13" w14:textId="59B5B5F5" w:rsidR="00500560" w:rsidRPr="00DA4613" w:rsidRDefault="00CC010F">
      <w:pPr>
        <w:rPr>
          <w:rFonts w:cs="Segoe UI"/>
          <w:szCs w:val="22"/>
        </w:rPr>
      </w:pPr>
      <w:r w:rsidRPr="00DA4613">
        <w:t xml:space="preserve">Минулого року компанія </w:t>
      </w:r>
      <w:r w:rsidR="000A6F62" w:rsidRPr="00DA4613">
        <w:t>«</w:t>
      </w:r>
      <w:proofErr w:type="spellStart"/>
      <w:r w:rsidRPr="00DA4613">
        <w:t>Хенкель</w:t>
      </w:r>
      <w:proofErr w:type="spellEnd"/>
      <w:r w:rsidR="000A6F62" w:rsidRPr="00DA4613">
        <w:t>»</w:t>
      </w:r>
      <w:r w:rsidRPr="00DA4613">
        <w:t xml:space="preserve"> опублікувала свою Стратегію сталого розвитку на період до 2030 року, в якій визначила нові та додаткові амбіції, враховуючи глобальні тенденції розвитку. Зокрема, </w:t>
      </w:r>
      <w:r w:rsidR="000A6F62" w:rsidRPr="00DA4613">
        <w:t xml:space="preserve">у 2022 році </w:t>
      </w:r>
      <w:r w:rsidRPr="00DA4613">
        <w:t xml:space="preserve">компанія </w:t>
      </w:r>
      <w:r w:rsidR="000A6F62" w:rsidRPr="00DA4613">
        <w:t>«</w:t>
      </w:r>
      <w:proofErr w:type="spellStart"/>
      <w:r w:rsidRPr="00DA4613">
        <w:t>Хенкель</w:t>
      </w:r>
      <w:proofErr w:type="spellEnd"/>
      <w:r w:rsidR="000A6F62" w:rsidRPr="00DA4613">
        <w:t>»</w:t>
      </w:r>
      <w:r w:rsidRPr="00DA4613">
        <w:t xml:space="preserve"> досягла прогресу </w:t>
      </w:r>
      <w:r w:rsidR="00802BA3">
        <w:t xml:space="preserve">в </w:t>
      </w:r>
      <w:r w:rsidRPr="00DA4613">
        <w:t xml:space="preserve">сфері захисту клімату, </w:t>
      </w:r>
      <w:r w:rsidRPr="00DA4613">
        <w:rPr>
          <w:b/>
        </w:rPr>
        <w:t>скоротивши</w:t>
      </w:r>
      <w:r w:rsidR="000A6F62" w:rsidRPr="00DA4613">
        <w:rPr>
          <w:b/>
        </w:rPr>
        <w:t xml:space="preserve"> </w:t>
      </w:r>
      <w:r w:rsidRPr="00DA4613">
        <w:rPr>
          <w:b/>
        </w:rPr>
        <w:t>викиди CO</w:t>
      </w:r>
      <w:r w:rsidRPr="00DA4613">
        <w:rPr>
          <w:b/>
          <w:color w:val="202124"/>
          <w:vertAlign w:val="subscript"/>
        </w:rPr>
        <w:t>2</w:t>
      </w:r>
      <w:r w:rsidRPr="00DA4613">
        <w:rPr>
          <w:b/>
        </w:rPr>
        <w:t xml:space="preserve"> у виробництві на 55</w:t>
      </w:r>
      <w:r w:rsidR="00DA4613">
        <w:rPr>
          <w:b/>
        </w:rPr>
        <w:t> </w:t>
      </w:r>
      <w:r w:rsidRPr="00DA4613">
        <w:rPr>
          <w:b/>
        </w:rPr>
        <w:t xml:space="preserve">% </w:t>
      </w:r>
      <w:r w:rsidRPr="00DA4613">
        <w:rPr>
          <w:bCs/>
        </w:rPr>
        <w:t>на</w:t>
      </w:r>
      <w:r w:rsidRPr="00DA4613">
        <w:rPr>
          <w:b/>
        </w:rPr>
        <w:t xml:space="preserve"> </w:t>
      </w:r>
      <w:r w:rsidRPr="00DA4613">
        <w:t xml:space="preserve">метричну тонну продукції (порівняно з базовим 2010 роком). </w:t>
      </w:r>
      <w:r w:rsidR="000A6F62" w:rsidRPr="00DA4613">
        <w:t>«</w:t>
      </w:r>
      <w:proofErr w:type="spellStart"/>
      <w:r w:rsidRPr="00DA4613">
        <w:t>Хенкель</w:t>
      </w:r>
      <w:proofErr w:type="spellEnd"/>
      <w:r w:rsidR="000A6F62" w:rsidRPr="00DA4613">
        <w:t>»</w:t>
      </w:r>
      <w:r w:rsidRPr="00DA4613">
        <w:t xml:space="preserve"> </w:t>
      </w:r>
      <w:r w:rsidRPr="00DA4613">
        <w:rPr>
          <w:b/>
        </w:rPr>
        <w:t>збільшила частку електроенергії, що закуповується з відновлюваних джерел, до 70 відсотків</w:t>
      </w:r>
      <w:r w:rsidRPr="00DA4613">
        <w:t xml:space="preserve">. До 2030 року компанія </w:t>
      </w:r>
      <w:r w:rsidR="000A6F62" w:rsidRPr="00DA4613">
        <w:t>«</w:t>
      </w:r>
      <w:proofErr w:type="spellStart"/>
      <w:r w:rsidRPr="00DA4613">
        <w:t>Хенкель</w:t>
      </w:r>
      <w:proofErr w:type="spellEnd"/>
      <w:r w:rsidR="000A6F62" w:rsidRPr="00DA4613">
        <w:t>»</w:t>
      </w:r>
      <w:r w:rsidRPr="00DA4613">
        <w:t xml:space="preserve"> планує досягти позитивного для клімату вуглецевого сліду свого виробництва в усьому світі </w:t>
      </w:r>
      <w:r w:rsidR="00E81B9C">
        <w:t xml:space="preserve">й </w:t>
      </w:r>
      <w:r w:rsidRPr="00DA4613">
        <w:t xml:space="preserve">отримувати 100 відсотків електроенергії для виробничих майданчиків з відновлюваних джерел. </w:t>
      </w:r>
    </w:p>
    <w:p w14:paraId="17F935AC" w14:textId="77777777" w:rsidR="00385185" w:rsidRPr="00DA4613" w:rsidRDefault="00385185" w:rsidP="00643D8A">
      <w:pPr>
        <w:rPr>
          <w:rFonts w:cs="Segoe UI"/>
          <w:szCs w:val="22"/>
        </w:rPr>
      </w:pPr>
    </w:p>
    <w:p w14:paraId="4E8CC932" w14:textId="01349FDB" w:rsidR="00500560" w:rsidRPr="00DA4613" w:rsidRDefault="00CC010F">
      <w:pPr>
        <w:rPr>
          <w:rFonts w:cs="Segoe UI"/>
          <w:szCs w:val="22"/>
        </w:rPr>
      </w:pPr>
      <w:r w:rsidRPr="00DA4613">
        <w:t xml:space="preserve">Прикладом співпраці з енергетичними компаніями є </w:t>
      </w:r>
      <w:r w:rsidRPr="00DA4613">
        <w:rPr>
          <w:b/>
        </w:rPr>
        <w:t>10-річний контракт, укладений з IGNIS у грудні 2022 року на постачання відновлюваної енергії у формі віртуального договору купівлі-продажу електроенергії (VPPA).</w:t>
      </w:r>
      <w:r w:rsidRPr="00DA4613">
        <w:t xml:space="preserve"> Контракт йде пліч-о-пліч </w:t>
      </w:r>
      <w:r w:rsidR="00E81B9C">
        <w:t>і</w:t>
      </w:r>
      <w:r w:rsidRPr="00DA4613">
        <w:t xml:space="preserve">з будівництвом двох нових фотоелектричних станцій в Іспанії. Це забезпечить постачання відновлюваної енергії на європейські об'єкти компанії </w:t>
      </w:r>
      <w:r w:rsidR="000A6F62" w:rsidRPr="00DA4613">
        <w:t>«</w:t>
      </w:r>
      <w:proofErr w:type="spellStart"/>
      <w:r w:rsidRPr="00DA4613">
        <w:t>Хенкель</w:t>
      </w:r>
      <w:proofErr w:type="spellEnd"/>
      <w:r w:rsidR="000A6F62" w:rsidRPr="00DA4613">
        <w:t>»</w:t>
      </w:r>
      <w:r w:rsidRPr="00DA4613">
        <w:t xml:space="preserve"> в обсязі близько </w:t>
      </w:r>
      <w:r w:rsidRPr="00E81B9C">
        <w:rPr>
          <w:szCs w:val="22"/>
        </w:rPr>
        <w:t xml:space="preserve">200 </w:t>
      </w:r>
      <w:proofErr w:type="spellStart"/>
      <w:r w:rsidR="00E81B9C" w:rsidRPr="00E81B9C">
        <w:rPr>
          <w:szCs w:val="22"/>
        </w:rPr>
        <w:t>Г</w:t>
      </w:r>
      <w:r w:rsidR="00E81B9C" w:rsidRPr="00E81B9C">
        <w:rPr>
          <w:rFonts w:ascii="Arial" w:hAnsi="Arial" w:cs="Arial"/>
          <w:color w:val="202122"/>
          <w:szCs w:val="22"/>
          <w:shd w:val="clear" w:color="auto" w:fill="FFFFFF"/>
        </w:rPr>
        <w:t>Вт</w:t>
      </w:r>
      <w:r w:rsidR="00E81B9C" w:rsidRPr="00E81B9C">
        <w:rPr>
          <w:rFonts w:ascii="Cambria Math" w:hAnsi="Cambria Math" w:cs="Cambria Math"/>
          <w:color w:val="202122"/>
          <w:szCs w:val="22"/>
          <w:shd w:val="clear" w:color="auto" w:fill="FFFFFF"/>
        </w:rPr>
        <w:t>⋅</w:t>
      </w:r>
      <w:r w:rsidR="00E81B9C" w:rsidRPr="00E81B9C">
        <w:rPr>
          <w:rFonts w:ascii="Arial" w:hAnsi="Arial" w:cs="Arial"/>
          <w:color w:val="202122"/>
          <w:szCs w:val="22"/>
          <w:shd w:val="clear" w:color="auto" w:fill="FFFFFF"/>
        </w:rPr>
        <w:t>год</w:t>
      </w:r>
      <w:proofErr w:type="spellEnd"/>
      <w:r w:rsidR="00E81B9C">
        <w:rPr>
          <w:rFonts w:ascii="Arial" w:hAnsi="Arial" w:cs="Arial"/>
          <w:color w:val="202122"/>
          <w:sz w:val="24"/>
          <w:shd w:val="clear" w:color="auto" w:fill="FFFFFF"/>
        </w:rPr>
        <w:t xml:space="preserve"> </w:t>
      </w:r>
      <w:r w:rsidRPr="00DA4613">
        <w:t>на рік.</w:t>
      </w:r>
    </w:p>
    <w:p w14:paraId="0A0F6879" w14:textId="77777777" w:rsidR="00246CE1" w:rsidRPr="00DA4613" w:rsidRDefault="00246CE1" w:rsidP="00643D8A">
      <w:pPr>
        <w:rPr>
          <w:rFonts w:cs="Segoe UI"/>
          <w:szCs w:val="22"/>
        </w:rPr>
      </w:pPr>
    </w:p>
    <w:p w14:paraId="0C278D40" w14:textId="5AE540B1" w:rsidR="00500560" w:rsidRPr="00DA4613" w:rsidRDefault="00CC010F">
      <w:pPr>
        <w:rPr>
          <w:rFonts w:cs="Segoe UI"/>
          <w:szCs w:val="22"/>
        </w:rPr>
      </w:pPr>
      <w:r w:rsidRPr="00DA4613">
        <w:t>З метою мінімізації відходів та їх</w:t>
      </w:r>
      <w:r w:rsidR="000A6F62" w:rsidRPr="00DA4613">
        <w:t>нього</w:t>
      </w:r>
      <w:r w:rsidRPr="00DA4613">
        <w:t xml:space="preserve"> негативного впливу на </w:t>
      </w:r>
      <w:r w:rsidR="00E81B9C">
        <w:t xml:space="preserve">довкілля </w:t>
      </w:r>
      <w:r w:rsidRPr="00DA4613">
        <w:t xml:space="preserve">компанія </w:t>
      </w:r>
      <w:r w:rsidR="000A6F62" w:rsidRPr="00DA4613">
        <w:t>«</w:t>
      </w:r>
      <w:proofErr w:type="spellStart"/>
      <w:r w:rsidRPr="00DA4613">
        <w:t>Хенкель</w:t>
      </w:r>
      <w:proofErr w:type="spellEnd"/>
      <w:r w:rsidR="000A6F62" w:rsidRPr="00DA4613">
        <w:t>»</w:t>
      </w:r>
      <w:r w:rsidRPr="00DA4613">
        <w:t xml:space="preserve"> також постійно працює над тим, щоб уникати та зменшувати використання пакувальних матеріалів, особливо для своїх споживчих товарів, а також утримувати їх в економічних циклах якомога довше. </w:t>
      </w:r>
      <w:r w:rsidRPr="00DA4613">
        <w:rPr>
          <w:b/>
        </w:rPr>
        <w:t xml:space="preserve">До 2025 року 100 відсотків упаковки буде </w:t>
      </w:r>
      <w:proofErr w:type="spellStart"/>
      <w:r w:rsidR="00F551D8" w:rsidRPr="00DA4613">
        <w:rPr>
          <w:b/>
        </w:rPr>
        <w:t>придатно</w:t>
      </w:r>
      <w:proofErr w:type="spellEnd"/>
      <w:r w:rsidRPr="00DA4613">
        <w:rPr>
          <w:b/>
        </w:rPr>
        <w:t xml:space="preserve"> для переробки та повторного використання*</w:t>
      </w:r>
      <w:r w:rsidRPr="00DA4613">
        <w:t xml:space="preserve">. У 2022 році ця частка збільшиться до </w:t>
      </w:r>
      <w:r w:rsidRPr="00DA4613">
        <w:rPr>
          <w:b/>
        </w:rPr>
        <w:t>87</w:t>
      </w:r>
      <w:r w:rsidR="00DA4613">
        <w:rPr>
          <w:b/>
        </w:rPr>
        <w:t> </w:t>
      </w:r>
      <w:r w:rsidRPr="00DA4613">
        <w:rPr>
          <w:b/>
        </w:rPr>
        <w:t>%</w:t>
      </w:r>
      <w:r w:rsidRPr="00DA4613">
        <w:t xml:space="preserve">. </w:t>
      </w:r>
      <w:r w:rsidR="00F551D8" w:rsidRPr="00DA4613">
        <w:t>«</w:t>
      </w:r>
      <w:proofErr w:type="spellStart"/>
      <w:r w:rsidRPr="00DA4613">
        <w:t>Хенкель</w:t>
      </w:r>
      <w:proofErr w:type="spellEnd"/>
      <w:r w:rsidR="00F551D8" w:rsidRPr="00DA4613">
        <w:t>»</w:t>
      </w:r>
      <w:r w:rsidRPr="00DA4613">
        <w:t xml:space="preserve"> також прагне збільшити частку переробленого пластику в упаковці своїх споживчих товарів. У 2022 році ця частка становила близько 16 відсотків.</w:t>
      </w:r>
    </w:p>
    <w:p w14:paraId="646298EE" w14:textId="77777777" w:rsidR="001C6670" w:rsidRPr="00DA4613" w:rsidRDefault="001C6670" w:rsidP="001C6670">
      <w:pPr>
        <w:rPr>
          <w:rFonts w:cs="Segoe UI"/>
          <w:szCs w:val="22"/>
        </w:rPr>
      </w:pPr>
    </w:p>
    <w:p w14:paraId="3591C3A5" w14:textId="77777777" w:rsidR="00500560" w:rsidRPr="00DA4613" w:rsidRDefault="00CC010F">
      <w:pPr>
        <w:rPr>
          <w:rFonts w:cs="Segoe UI"/>
          <w:szCs w:val="22"/>
        </w:rPr>
      </w:pPr>
      <w:r w:rsidRPr="00DA4613">
        <w:lastRenderedPageBreak/>
        <w:t xml:space="preserve">До 2025 року </w:t>
      </w:r>
      <w:r w:rsidR="00F551D8" w:rsidRPr="00DA4613">
        <w:t>«</w:t>
      </w:r>
      <w:proofErr w:type="spellStart"/>
      <w:r w:rsidRPr="00DA4613">
        <w:t>Хенкель</w:t>
      </w:r>
      <w:proofErr w:type="spellEnd"/>
      <w:r w:rsidR="00F551D8" w:rsidRPr="00DA4613">
        <w:t>»</w:t>
      </w:r>
      <w:r w:rsidRPr="00DA4613">
        <w:t xml:space="preserve"> також має на меті скоротити </w:t>
      </w:r>
      <w:r w:rsidRPr="00DA4613">
        <w:rPr>
          <w:b/>
        </w:rPr>
        <w:t xml:space="preserve">обсяг відходів </w:t>
      </w:r>
      <w:r w:rsidRPr="00DA4613">
        <w:t xml:space="preserve">на 50 відсотків на тонну продукції порівняно з 2010 роком. У 2022 році компанія вже зафіксувала </w:t>
      </w:r>
      <w:r w:rsidRPr="00DA4613">
        <w:rPr>
          <w:b/>
        </w:rPr>
        <w:t>скорочення на 43</w:t>
      </w:r>
      <w:r w:rsidR="00DA4613">
        <w:rPr>
          <w:b/>
        </w:rPr>
        <w:t> </w:t>
      </w:r>
      <w:r w:rsidRPr="00DA4613">
        <w:rPr>
          <w:b/>
        </w:rPr>
        <w:t>%</w:t>
      </w:r>
      <w:r w:rsidRPr="00DA4613">
        <w:t xml:space="preserve">. До 2030 року </w:t>
      </w:r>
      <w:r w:rsidR="00F551D8" w:rsidRPr="00DA4613">
        <w:t>компанія «</w:t>
      </w:r>
      <w:proofErr w:type="spellStart"/>
      <w:r w:rsidRPr="00DA4613">
        <w:t>Хенкель</w:t>
      </w:r>
      <w:proofErr w:type="spellEnd"/>
      <w:r w:rsidR="00F551D8" w:rsidRPr="00DA4613">
        <w:t>»</w:t>
      </w:r>
      <w:r w:rsidRPr="00DA4613">
        <w:t xml:space="preserve"> прагне досягти кругового використання відходів виробництва. </w:t>
      </w:r>
    </w:p>
    <w:p w14:paraId="340B5AF9" w14:textId="77777777" w:rsidR="00246CE1" w:rsidRPr="00DA4613" w:rsidRDefault="00246CE1" w:rsidP="00643D8A">
      <w:pPr>
        <w:rPr>
          <w:rFonts w:cs="Segoe UI"/>
          <w:szCs w:val="22"/>
        </w:rPr>
      </w:pPr>
    </w:p>
    <w:p w14:paraId="32ADC79E" w14:textId="2ECB431F" w:rsidR="00500560" w:rsidRPr="00DA4613" w:rsidRDefault="00CC010F">
      <w:pPr>
        <w:rPr>
          <w:rFonts w:cs="Segoe UI"/>
          <w:szCs w:val="22"/>
        </w:rPr>
      </w:pPr>
      <w:r w:rsidRPr="00DA4613">
        <w:t xml:space="preserve">Минулого року компанія </w:t>
      </w:r>
      <w:r w:rsidR="00F551D8" w:rsidRPr="00DA4613">
        <w:t>«</w:t>
      </w:r>
      <w:proofErr w:type="spellStart"/>
      <w:r w:rsidRPr="00DA4613">
        <w:t>Хенкель</w:t>
      </w:r>
      <w:proofErr w:type="spellEnd"/>
      <w:r w:rsidR="00F551D8" w:rsidRPr="00DA4613">
        <w:t>»</w:t>
      </w:r>
      <w:r w:rsidRPr="00DA4613">
        <w:t xml:space="preserve"> також досягла прогресу </w:t>
      </w:r>
      <w:r w:rsidR="00E81B9C">
        <w:t xml:space="preserve">в </w:t>
      </w:r>
      <w:r w:rsidRPr="00DA4613">
        <w:t xml:space="preserve">сфері захисту природних ресурсів. </w:t>
      </w:r>
      <w:r w:rsidR="00E81B9C">
        <w:t xml:space="preserve">У межах </w:t>
      </w:r>
      <w:r w:rsidRPr="00DA4613">
        <w:t xml:space="preserve">управління постачальниками компанія працює з обраними стратегічними постачальниками, щоб забезпечити закупівлю екологічно чистої сировини. Наприклад, у 2022 році </w:t>
      </w:r>
      <w:r w:rsidR="00F551D8" w:rsidRPr="00DA4613">
        <w:t>«</w:t>
      </w:r>
      <w:proofErr w:type="spellStart"/>
      <w:r w:rsidRPr="00DA4613">
        <w:t>Хенкель</w:t>
      </w:r>
      <w:proofErr w:type="spellEnd"/>
      <w:r w:rsidR="00F551D8" w:rsidRPr="00DA4613">
        <w:t>»</w:t>
      </w:r>
      <w:r w:rsidRPr="00DA4613">
        <w:t xml:space="preserve"> змогла </w:t>
      </w:r>
      <w:r w:rsidRPr="00DA4613">
        <w:rPr>
          <w:b/>
        </w:rPr>
        <w:t xml:space="preserve">збільшити показник </w:t>
      </w:r>
      <w:proofErr w:type="spellStart"/>
      <w:r w:rsidRPr="00DA4613">
        <w:rPr>
          <w:b/>
        </w:rPr>
        <w:t>простежуваності</w:t>
      </w:r>
      <w:proofErr w:type="spellEnd"/>
      <w:r w:rsidRPr="00DA4613">
        <w:rPr>
          <w:b/>
        </w:rPr>
        <w:t xml:space="preserve"> пальмової сировини на шляху до заводу з 84 до 89 відсотків </w:t>
      </w:r>
      <w:r w:rsidRPr="00DA4613">
        <w:rPr>
          <w:bCs/>
        </w:rPr>
        <w:t>порівняно з</w:t>
      </w:r>
      <w:r w:rsidRPr="00DA4613">
        <w:rPr>
          <w:b/>
        </w:rPr>
        <w:t xml:space="preserve"> </w:t>
      </w:r>
      <w:r w:rsidRPr="00DA4613">
        <w:t>попереднім роком.</w:t>
      </w:r>
    </w:p>
    <w:p w14:paraId="4FCFC4F9" w14:textId="77777777" w:rsidR="003C4822" w:rsidRPr="00DA4613" w:rsidRDefault="003C4822" w:rsidP="00F34312">
      <w:pPr>
        <w:rPr>
          <w:rFonts w:cs="Segoe UI"/>
          <w:szCs w:val="22"/>
        </w:rPr>
      </w:pPr>
    </w:p>
    <w:p w14:paraId="70C476B8" w14:textId="0E97A75E" w:rsidR="00500560" w:rsidRPr="00DA4613" w:rsidRDefault="004C6969">
      <w:pPr>
        <w:rPr>
          <w:rFonts w:cs="Segoe UI"/>
          <w:szCs w:val="22"/>
        </w:rPr>
      </w:pPr>
      <w:r>
        <w:t xml:space="preserve">Зважаючи на складні </w:t>
      </w:r>
      <w:r w:rsidR="00CC010F" w:rsidRPr="00DA4613">
        <w:t>геополітичн</w:t>
      </w:r>
      <w:r>
        <w:t xml:space="preserve">і </w:t>
      </w:r>
      <w:r w:rsidR="00CC010F" w:rsidRPr="00DA4613">
        <w:t>поді</w:t>
      </w:r>
      <w:r>
        <w:t xml:space="preserve">ї </w:t>
      </w:r>
      <w:r w:rsidR="00CC010F" w:rsidRPr="00DA4613">
        <w:t xml:space="preserve">минулого року, компанія </w:t>
      </w:r>
      <w:r w:rsidR="00F551D8" w:rsidRPr="00DA4613">
        <w:t>«</w:t>
      </w:r>
      <w:proofErr w:type="spellStart"/>
      <w:r w:rsidR="00CC010F" w:rsidRPr="00DA4613">
        <w:t>Хенкель</w:t>
      </w:r>
      <w:proofErr w:type="spellEnd"/>
      <w:r w:rsidR="00F551D8" w:rsidRPr="00DA4613">
        <w:t>»</w:t>
      </w:r>
      <w:r w:rsidR="00CC010F" w:rsidRPr="00DA4613">
        <w:t xml:space="preserve"> ще більше розширила свою соціальну відповідальність. До 2030 року компанія поставила собі за мету покращити життя 30 мільйонів </w:t>
      </w:r>
      <w:r>
        <w:t xml:space="preserve">осіб </w:t>
      </w:r>
      <w:r w:rsidR="00CC010F" w:rsidRPr="00DA4613">
        <w:t xml:space="preserve">у всьому світі через соціальні </w:t>
      </w:r>
      <w:proofErr w:type="spellStart"/>
      <w:r w:rsidR="00CC010F" w:rsidRPr="00DA4613">
        <w:t>про</w:t>
      </w:r>
      <w:r w:rsidR="00F551D8" w:rsidRPr="00DA4613">
        <w:t>є</w:t>
      </w:r>
      <w:r w:rsidR="00CC010F" w:rsidRPr="00DA4613">
        <w:t>кти</w:t>
      </w:r>
      <w:proofErr w:type="spellEnd"/>
      <w:r w:rsidR="00CC010F" w:rsidRPr="00DA4613">
        <w:t xml:space="preserve"> та пожертви. Минулого року </w:t>
      </w:r>
      <w:r w:rsidR="00F551D8" w:rsidRPr="00DA4613">
        <w:t>«</w:t>
      </w:r>
      <w:proofErr w:type="spellStart"/>
      <w:r w:rsidR="00CC010F" w:rsidRPr="00DA4613">
        <w:t>Хенкель</w:t>
      </w:r>
      <w:proofErr w:type="spellEnd"/>
      <w:r w:rsidR="00F551D8" w:rsidRPr="00DA4613">
        <w:t>»</w:t>
      </w:r>
      <w:r w:rsidR="00CC010F" w:rsidRPr="00DA4613">
        <w:t xml:space="preserve"> перевиконала цю мету. </w:t>
      </w:r>
      <w:r w:rsidR="00CC010F" w:rsidRPr="00DA4613">
        <w:rPr>
          <w:b/>
        </w:rPr>
        <w:t xml:space="preserve">З 2010 року до кінця 2022 року компанія </w:t>
      </w:r>
      <w:r w:rsidR="00F551D8" w:rsidRPr="00DA4613">
        <w:rPr>
          <w:b/>
        </w:rPr>
        <w:t>«</w:t>
      </w:r>
      <w:proofErr w:type="spellStart"/>
      <w:r w:rsidR="00CC010F" w:rsidRPr="00DA4613">
        <w:rPr>
          <w:b/>
        </w:rPr>
        <w:t>Хенкель</w:t>
      </w:r>
      <w:proofErr w:type="spellEnd"/>
      <w:r w:rsidR="00F551D8" w:rsidRPr="00DA4613">
        <w:rPr>
          <w:b/>
        </w:rPr>
        <w:t>»</w:t>
      </w:r>
      <w:r w:rsidR="00CC010F" w:rsidRPr="00DA4613">
        <w:rPr>
          <w:b/>
        </w:rPr>
        <w:t xml:space="preserve"> змогла охопити понад 30 мільйонів людей.</w:t>
      </w:r>
      <w:r w:rsidR="00CC010F" w:rsidRPr="00DA4613">
        <w:t xml:space="preserve"> Особливо це стало можливим завдяки внеску в боротьбу з глобальною пандемією COVID</w:t>
      </w:r>
      <w:r w:rsidR="00E43C5A">
        <w:t>-</w:t>
      </w:r>
      <w:r w:rsidR="00CC010F" w:rsidRPr="00DA4613">
        <w:t>19, а також підтримці жертв війни в Україні.</w:t>
      </w:r>
    </w:p>
    <w:p w14:paraId="3C0B711F" w14:textId="77777777" w:rsidR="00385185" w:rsidRPr="00DA4613" w:rsidRDefault="00385185" w:rsidP="00643D8A">
      <w:pPr>
        <w:rPr>
          <w:rFonts w:cs="Segoe UI"/>
          <w:szCs w:val="22"/>
        </w:rPr>
      </w:pPr>
    </w:p>
    <w:p w14:paraId="1DFF8AE7" w14:textId="77777777" w:rsidR="00500560" w:rsidRPr="00DA4613" w:rsidRDefault="00CC010F">
      <w:pPr>
        <w:rPr>
          <w:rFonts w:cs="Segoe UI"/>
          <w:b/>
          <w:bCs/>
          <w:szCs w:val="22"/>
        </w:rPr>
      </w:pPr>
      <w:r w:rsidRPr="00DA4613">
        <w:t xml:space="preserve">Для забезпечення рівних можливостей компанія </w:t>
      </w:r>
      <w:r w:rsidR="00F551D8" w:rsidRPr="00DA4613">
        <w:t>«</w:t>
      </w:r>
      <w:proofErr w:type="spellStart"/>
      <w:r w:rsidRPr="00DA4613">
        <w:t>Хенкель</w:t>
      </w:r>
      <w:proofErr w:type="spellEnd"/>
      <w:r w:rsidR="00F551D8" w:rsidRPr="00DA4613">
        <w:t>»</w:t>
      </w:r>
      <w:r w:rsidRPr="00DA4613">
        <w:t xml:space="preserve"> прагне постійно збільшувати частку жінок на керівних посадах і має на меті досягти гендерного паритету на всіх рівнях управління до 2025 року. </w:t>
      </w:r>
      <w:r w:rsidRPr="00DA4613">
        <w:rPr>
          <w:b/>
        </w:rPr>
        <w:t>У 2022 році частка жінок на керівних посадах становила близько 38,7</w:t>
      </w:r>
      <w:r w:rsidR="00DA4613">
        <w:rPr>
          <w:b/>
        </w:rPr>
        <w:t> </w:t>
      </w:r>
      <w:r w:rsidRPr="00DA4613">
        <w:rPr>
          <w:b/>
        </w:rPr>
        <w:t xml:space="preserve">%, що </w:t>
      </w:r>
      <w:r w:rsidR="00C42970" w:rsidRPr="00DA4613">
        <w:rPr>
          <w:b/>
        </w:rPr>
        <w:t>свідчить про</w:t>
      </w:r>
      <w:r w:rsidRPr="00DA4613">
        <w:rPr>
          <w:b/>
        </w:rPr>
        <w:t xml:space="preserve"> подальш</w:t>
      </w:r>
      <w:r w:rsidR="00C42970" w:rsidRPr="00DA4613">
        <w:rPr>
          <w:b/>
        </w:rPr>
        <w:t>е</w:t>
      </w:r>
      <w:r w:rsidRPr="00DA4613">
        <w:rPr>
          <w:b/>
        </w:rPr>
        <w:t xml:space="preserve"> зростання порівняно з попереднім роком.</w:t>
      </w:r>
    </w:p>
    <w:p w14:paraId="6F80952F" w14:textId="77777777" w:rsidR="00791D28" w:rsidRPr="00DA4613" w:rsidRDefault="00791D28">
      <w:pPr>
        <w:spacing w:line="240" w:lineRule="auto"/>
        <w:jc w:val="left"/>
        <w:rPr>
          <w:rFonts w:cs="Segoe UI"/>
          <w:b/>
          <w:bCs/>
          <w:szCs w:val="22"/>
        </w:rPr>
      </w:pPr>
    </w:p>
    <w:p w14:paraId="32E8210A" w14:textId="77777777" w:rsidR="00500560" w:rsidRPr="00DA4613" w:rsidRDefault="00F551D8">
      <w:pPr>
        <w:spacing w:after="120"/>
        <w:rPr>
          <w:rFonts w:cs="Segoe UI"/>
          <w:b/>
          <w:bCs/>
          <w:szCs w:val="22"/>
        </w:rPr>
      </w:pPr>
      <w:r w:rsidRPr="00DA4613">
        <w:rPr>
          <w:b/>
        </w:rPr>
        <w:t>Забезпечення сталої тран</w:t>
      </w:r>
      <w:r w:rsidR="00DA4613">
        <w:rPr>
          <w:b/>
        </w:rPr>
        <w:t>сформації продуктового портфеля</w:t>
      </w:r>
    </w:p>
    <w:p w14:paraId="0E4844F1" w14:textId="72BE5C70" w:rsidR="00500560" w:rsidRPr="00DA4613" w:rsidRDefault="00CC010F">
      <w:pPr>
        <w:rPr>
          <w:rFonts w:cs="Segoe UI"/>
          <w:szCs w:val="22"/>
        </w:rPr>
      </w:pPr>
      <w:r w:rsidRPr="00DA4613">
        <w:t xml:space="preserve">Сталий розвиток є центральним елементом інноваційних стратегій компанії </w:t>
      </w:r>
      <w:r w:rsidR="00F551D8" w:rsidRPr="00DA4613">
        <w:t>«</w:t>
      </w:r>
      <w:proofErr w:type="spellStart"/>
      <w:r w:rsidRPr="00DA4613">
        <w:t>Хенкель</w:t>
      </w:r>
      <w:proofErr w:type="spellEnd"/>
      <w:r w:rsidR="00F551D8" w:rsidRPr="00DA4613">
        <w:t>»</w:t>
      </w:r>
      <w:r w:rsidRPr="00DA4613">
        <w:t xml:space="preserve"> як у секторі споживчих товарів, так і в секторі промислових товарів. У </w:t>
      </w:r>
      <w:r w:rsidR="00F551D8" w:rsidRPr="00DA4613">
        <w:t>секторі</w:t>
      </w:r>
      <w:r w:rsidRPr="00DA4613">
        <w:t xml:space="preserve"> споживчих товарів основн</w:t>
      </w:r>
      <w:r w:rsidR="00E43C5A">
        <w:t>у</w:t>
      </w:r>
      <w:r w:rsidR="004C6969">
        <w:t xml:space="preserve"> </w:t>
      </w:r>
      <w:r w:rsidRPr="00DA4613">
        <w:t>уваг</w:t>
      </w:r>
      <w:r w:rsidR="00E43C5A">
        <w:t>у</w:t>
      </w:r>
      <w:r w:rsidR="004C6969">
        <w:t xml:space="preserve"> </w:t>
      </w:r>
      <w:r w:rsidRPr="00DA4613">
        <w:t>приділ</w:t>
      </w:r>
      <w:r w:rsidR="004C6969">
        <w:t xml:space="preserve">ено, </w:t>
      </w:r>
      <w:r w:rsidRPr="00DA4613">
        <w:t xml:space="preserve">зокрема, оптимізації інгредієнтів. З цією метою </w:t>
      </w:r>
      <w:r w:rsidR="00F551D8" w:rsidRPr="004C6969">
        <w:t>«</w:t>
      </w:r>
      <w:proofErr w:type="spellStart"/>
      <w:r w:rsidRPr="004C6969">
        <w:t>Хенкель</w:t>
      </w:r>
      <w:proofErr w:type="spellEnd"/>
      <w:r w:rsidR="00F551D8" w:rsidRPr="004C6969">
        <w:t>»</w:t>
      </w:r>
      <w:r w:rsidRPr="004C6969">
        <w:t xml:space="preserve"> співпрацює з різними партнерами. Наприклад, минулого року </w:t>
      </w:r>
      <w:r w:rsidR="00F551D8" w:rsidRPr="004C6969">
        <w:t>компанією було</w:t>
      </w:r>
      <w:r w:rsidRPr="00DA4613">
        <w:t xml:space="preserve"> укла</w:t>
      </w:r>
      <w:r w:rsidR="00F551D8" w:rsidRPr="00DA4613">
        <w:t>дено</w:t>
      </w:r>
      <w:r w:rsidRPr="00DA4613">
        <w:t xml:space="preserve"> </w:t>
      </w:r>
      <w:r w:rsidRPr="00DA4613">
        <w:rPr>
          <w:b/>
        </w:rPr>
        <w:t xml:space="preserve">багаторічну угоду про співпрацю з компанією BASF. За допомогою так званого підходу балансу біомаси викопна сировина має бути замінена відновлюваною сировиною для виробництва </w:t>
      </w:r>
      <w:r w:rsidRPr="00DA4613">
        <w:t xml:space="preserve">до 110 000 метричних </w:t>
      </w:r>
      <w:proofErr w:type="spellStart"/>
      <w:r w:rsidRPr="00DA4613">
        <w:t>тонн</w:t>
      </w:r>
      <w:proofErr w:type="spellEnd"/>
      <w:r w:rsidRPr="00DA4613">
        <w:t xml:space="preserve"> інгредієнтів на рік.</w:t>
      </w:r>
    </w:p>
    <w:p w14:paraId="05898FE5" w14:textId="77777777" w:rsidR="002B3B37" w:rsidRPr="00DA4613" w:rsidRDefault="002B3B37" w:rsidP="002B3B37">
      <w:pPr>
        <w:rPr>
          <w:rFonts w:cs="Segoe UI"/>
          <w:szCs w:val="22"/>
        </w:rPr>
      </w:pPr>
    </w:p>
    <w:p w14:paraId="0961FC77" w14:textId="77777777" w:rsidR="00500560" w:rsidRPr="00DA4613" w:rsidRDefault="00CC010F">
      <w:pPr>
        <w:rPr>
          <w:rFonts w:cs="Segoe UI"/>
          <w:szCs w:val="22"/>
        </w:rPr>
      </w:pPr>
      <w:r w:rsidRPr="00DA4613">
        <w:t xml:space="preserve">У промисловому бізнесі </w:t>
      </w:r>
      <w:r w:rsidR="00F551D8" w:rsidRPr="00DA4613">
        <w:t>«</w:t>
      </w:r>
      <w:r w:rsidRPr="00DA4613">
        <w:t>Клейові технології</w:t>
      </w:r>
      <w:r w:rsidR="00F551D8" w:rsidRPr="00DA4613">
        <w:t>»</w:t>
      </w:r>
      <w:r w:rsidRPr="00DA4613">
        <w:t xml:space="preserve"> інноваційні рішення компанії допомагають зменшити викиди, підвищити ефективність використання енергії та матеріалів, а також переробляти цінні ресурси. Одним із прикладів є </w:t>
      </w:r>
      <w:r w:rsidRPr="00DA4613">
        <w:rPr>
          <w:b/>
        </w:rPr>
        <w:t xml:space="preserve">клеї, оптимізовані для вторинної переробки, для розробки </w:t>
      </w:r>
      <w:r w:rsidR="00C42970" w:rsidRPr="00DA4613">
        <w:rPr>
          <w:b/>
        </w:rPr>
        <w:t>ц</w:t>
      </w:r>
      <w:r w:rsidR="00F551D8" w:rsidRPr="00DA4613">
        <w:rPr>
          <w:b/>
        </w:rPr>
        <w:t>иркулярного</w:t>
      </w:r>
      <w:r w:rsidRPr="00DA4613">
        <w:rPr>
          <w:b/>
        </w:rPr>
        <w:t xml:space="preserve"> гнучкого пакування.</w:t>
      </w:r>
      <w:r w:rsidRPr="00DA4613">
        <w:t xml:space="preserve"> Тут компанія </w:t>
      </w:r>
      <w:r w:rsidR="00F551D8" w:rsidRPr="00DA4613">
        <w:t>«</w:t>
      </w:r>
      <w:proofErr w:type="spellStart"/>
      <w:r w:rsidRPr="00DA4613">
        <w:t>Хенкель</w:t>
      </w:r>
      <w:proofErr w:type="spellEnd"/>
      <w:r w:rsidR="00F551D8" w:rsidRPr="00DA4613">
        <w:t>»</w:t>
      </w:r>
      <w:r w:rsidRPr="00DA4613">
        <w:t xml:space="preserve"> співпрацює з виробниками упаковки та фахівцями з переробки. Придатність клеїв до вторинної переробки також була сертифікована незалежними інститу</w:t>
      </w:r>
      <w:r w:rsidR="00C42970" w:rsidRPr="00DA4613">
        <w:t>ціями</w:t>
      </w:r>
      <w:r w:rsidRPr="00DA4613">
        <w:t>.</w:t>
      </w:r>
    </w:p>
    <w:p w14:paraId="0F1F2485" w14:textId="77777777" w:rsidR="002B3B37" w:rsidRPr="00DA4613" w:rsidRDefault="002B3B37" w:rsidP="002B3B37">
      <w:pPr>
        <w:rPr>
          <w:rFonts w:cs="Segoe UI"/>
          <w:szCs w:val="22"/>
        </w:rPr>
      </w:pPr>
    </w:p>
    <w:p w14:paraId="38C8BA24" w14:textId="77777777" w:rsidR="00500560" w:rsidRPr="00DA4613" w:rsidRDefault="00CC010F">
      <w:pPr>
        <w:spacing w:after="120"/>
        <w:rPr>
          <w:rFonts w:cs="Segoe UI"/>
          <w:b/>
          <w:bCs/>
          <w:szCs w:val="22"/>
        </w:rPr>
      </w:pPr>
      <w:r w:rsidRPr="00DA4613">
        <w:rPr>
          <w:b/>
        </w:rPr>
        <w:t>Розгорнуто глобальну програму залучення працівників</w:t>
      </w:r>
    </w:p>
    <w:p w14:paraId="0799B6EC" w14:textId="54CBA72B" w:rsidR="00500560" w:rsidRPr="00DA4613" w:rsidRDefault="00CC010F">
      <w:pPr>
        <w:spacing w:after="120"/>
        <w:rPr>
          <w:rFonts w:cs="Segoe UI"/>
          <w:color w:val="3B3B3B"/>
          <w:sz w:val="18"/>
          <w:szCs w:val="18"/>
          <w:shd w:val="clear" w:color="000000" w:fill="auto"/>
        </w:rPr>
      </w:pPr>
      <w:r w:rsidRPr="00DA4613">
        <w:t xml:space="preserve">Для подальшого сприяння залученню співробітників до питань сталого розвитку компанія </w:t>
      </w:r>
      <w:r w:rsidR="00F551D8" w:rsidRPr="00DA4613">
        <w:t>«</w:t>
      </w:r>
      <w:proofErr w:type="spellStart"/>
      <w:r w:rsidRPr="00DA4613">
        <w:rPr>
          <w:b/>
        </w:rPr>
        <w:t>Хенкель</w:t>
      </w:r>
      <w:proofErr w:type="spellEnd"/>
      <w:r w:rsidR="00F551D8" w:rsidRPr="00DA4613">
        <w:rPr>
          <w:b/>
        </w:rPr>
        <w:t>»</w:t>
      </w:r>
      <w:r w:rsidRPr="00DA4613">
        <w:rPr>
          <w:b/>
        </w:rPr>
        <w:t xml:space="preserve"> розширила свою</w:t>
      </w:r>
      <w:r w:rsidR="00E43C5A">
        <w:rPr>
          <w:b/>
        </w:rPr>
        <w:t xml:space="preserve"> наявну</w:t>
      </w:r>
      <w:r w:rsidRPr="00DA4613">
        <w:rPr>
          <w:b/>
        </w:rPr>
        <w:t xml:space="preserve"> навчальну пропозицію до цілісної програми залучення, яка стартувала в березні 2022 року. </w:t>
      </w:r>
      <w:r w:rsidRPr="00DA4613">
        <w:t>Метою глобальної програми</w:t>
      </w:r>
      <w:r w:rsidR="00F551D8" w:rsidRPr="00DA4613">
        <w:t xml:space="preserve"> «</w:t>
      </w:r>
      <w:proofErr w:type="spellStart"/>
      <w:r w:rsidR="00F551D8" w:rsidRPr="00DA4613">
        <w:rPr>
          <w:rFonts w:cs="Segoe UI"/>
          <w:szCs w:val="22"/>
        </w:rPr>
        <w:t>Sustainability</w:t>
      </w:r>
      <w:proofErr w:type="spellEnd"/>
      <w:r w:rsidR="00F551D8" w:rsidRPr="00DA4613">
        <w:rPr>
          <w:rFonts w:cs="Segoe UI"/>
          <w:szCs w:val="22"/>
        </w:rPr>
        <w:t xml:space="preserve"> </w:t>
      </w:r>
      <w:proofErr w:type="spellStart"/>
      <w:r w:rsidR="00F551D8" w:rsidRPr="00DA4613">
        <w:rPr>
          <w:rFonts w:cs="Segoe UI"/>
          <w:szCs w:val="22"/>
        </w:rPr>
        <w:t>at</w:t>
      </w:r>
      <w:proofErr w:type="spellEnd"/>
      <w:r w:rsidR="00F551D8" w:rsidRPr="00DA4613">
        <w:rPr>
          <w:rFonts w:cs="Segoe UI"/>
          <w:szCs w:val="22"/>
        </w:rPr>
        <w:t xml:space="preserve"> </w:t>
      </w:r>
      <w:proofErr w:type="spellStart"/>
      <w:r w:rsidR="00F551D8" w:rsidRPr="00DA4613">
        <w:rPr>
          <w:rFonts w:cs="Segoe UI"/>
          <w:szCs w:val="22"/>
        </w:rPr>
        <w:t>Heart</w:t>
      </w:r>
      <w:proofErr w:type="spellEnd"/>
      <w:r w:rsidR="00F551D8" w:rsidRPr="00DA4613">
        <w:rPr>
          <w:rFonts w:cs="Segoe UI"/>
          <w:szCs w:val="22"/>
        </w:rPr>
        <w:t xml:space="preserve">» </w:t>
      </w:r>
      <w:r w:rsidRPr="00DA4613">
        <w:t xml:space="preserve">є ще більш комплексне інформування та навчання співробітників з питань сталого розвитку. Наприклад, тренінг </w:t>
      </w:r>
      <w:r w:rsidR="00F551D8" w:rsidRPr="00DA4613">
        <w:t>«</w:t>
      </w:r>
      <w:proofErr w:type="spellStart"/>
      <w:r w:rsidRPr="00DA4613">
        <w:t>Sustainability</w:t>
      </w:r>
      <w:proofErr w:type="spellEnd"/>
      <w:r w:rsidRPr="00DA4613">
        <w:t xml:space="preserve"> </w:t>
      </w:r>
      <w:proofErr w:type="spellStart"/>
      <w:r w:rsidRPr="00DA4613">
        <w:t>Pioneer</w:t>
      </w:r>
      <w:proofErr w:type="spellEnd"/>
      <w:r w:rsidR="00F551D8" w:rsidRPr="00DA4613">
        <w:rPr>
          <w:rFonts w:cs="Segoe UI"/>
          <w:szCs w:val="22"/>
        </w:rPr>
        <w:t>»</w:t>
      </w:r>
      <w:r w:rsidRPr="00DA4613">
        <w:rPr>
          <w:cs/>
        </w:rPr>
        <w:t xml:space="preserve">, </w:t>
      </w:r>
      <w:r w:rsidRPr="00DA4613">
        <w:t xml:space="preserve">розроблений у співпраці з бізнес-школою IESE, тепер доступний кількома мовами. </w:t>
      </w:r>
      <w:r w:rsidRPr="00DA4613">
        <w:rPr>
          <w:b/>
        </w:rPr>
        <w:t>Лише у 2022 році в ньому взял</w:t>
      </w:r>
      <w:r w:rsidR="004C6969">
        <w:rPr>
          <w:b/>
        </w:rPr>
        <w:t xml:space="preserve">о </w:t>
      </w:r>
      <w:r w:rsidRPr="00DA4613">
        <w:rPr>
          <w:b/>
        </w:rPr>
        <w:t>участь понад 5</w:t>
      </w:r>
      <w:r w:rsidR="00B31F8A">
        <w:rPr>
          <w:b/>
        </w:rPr>
        <w:t> </w:t>
      </w:r>
      <w:r w:rsidRPr="00DA4613">
        <w:rPr>
          <w:b/>
        </w:rPr>
        <w:t xml:space="preserve">800 співробітників. </w:t>
      </w:r>
      <w:r w:rsidRPr="00DA4613">
        <w:t xml:space="preserve">Метою також є мотивація та підтримка співробітників в активному просуванні сталого розвитку в їхньому робочому середовищі </w:t>
      </w:r>
      <w:r w:rsidR="00307737">
        <w:t xml:space="preserve">й </w:t>
      </w:r>
      <w:r w:rsidR="00E40C68" w:rsidRPr="00DA4613">
        <w:t>особистому</w:t>
      </w:r>
      <w:r w:rsidRPr="00DA4613">
        <w:t xml:space="preserve"> житті.</w:t>
      </w:r>
    </w:p>
    <w:p w14:paraId="2F0B25EC" w14:textId="77777777" w:rsidR="00693C27" w:rsidRPr="00DA4613" w:rsidRDefault="00693C27" w:rsidP="00643D8A">
      <w:pPr>
        <w:rPr>
          <w:rFonts w:cs="Segoe UI"/>
          <w:szCs w:val="22"/>
        </w:rPr>
      </w:pPr>
    </w:p>
    <w:p w14:paraId="59BA8C53" w14:textId="77777777" w:rsidR="00E40C68" w:rsidRPr="00DA4613" w:rsidRDefault="00E40C68" w:rsidP="00E40C68">
      <w:pPr>
        <w:rPr>
          <w:rStyle w:val="AboutandContactHeadline"/>
          <w:bCs/>
        </w:rPr>
      </w:pPr>
      <w:r w:rsidRPr="00DA4613">
        <w:rPr>
          <w:rStyle w:val="AboutandContactHeadline"/>
          <w:bCs/>
        </w:rPr>
        <w:t>Про компанію «</w:t>
      </w:r>
      <w:proofErr w:type="spellStart"/>
      <w:r w:rsidRPr="00DA4613">
        <w:rPr>
          <w:rStyle w:val="AboutandContactHeadline"/>
          <w:bCs/>
        </w:rPr>
        <w:t>Хенкель</w:t>
      </w:r>
      <w:proofErr w:type="spellEnd"/>
      <w:r w:rsidRPr="00DA4613">
        <w:rPr>
          <w:rStyle w:val="AboutandContactHeadline"/>
          <w:bCs/>
        </w:rPr>
        <w:t>»</w:t>
      </w:r>
    </w:p>
    <w:p w14:paraId="64A631D4" w14:textId="5FCACF15" w:rsidR="00500560" w:rsidRPr="00DA4613" w:rsidRDefault="00E40C68" w:rsidP="00E40C68">
      <w:pPr>
        <w:rPr>
          <w:rStyle w:val="AboutandContactBody"/>
        </w:rPr>
      </w:pPr>
      <w:r w:rsidRPr="00DA4613">
        <w:rPr>
          <w:rStyle w:val="AboutandContactBody"/>
        </w:rPr>
        <w:t>Завдяки своїм брендам, інноваціям і технологіям компанія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 xml:space="preserve"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</w:t>
      </w:r>
      <w:r w:rsidR="00307737">
        <w:rPr>
          <w:rStyle w:val="AboutandContactBody"/>
        </w:rPr>
        <w:t xml:space="preserve">і </w:t>
      </w:r>
      <w:r w:rsidRPr="00DA4613">
        <w:rPr>
          <w:rStyle w:val="AboutandContactBody"/>
        </w:rPr>
        <w:t xml:space="preserve">функціональних покриттів. Завдяки підрозділу «Споживчі бренди» компанія займає лідируючі позиції, особливо </w:t>
      </w:r>
      <w:r w:rsidR="00307737">
        <w:rPr>
          <w:rStyle w:val="AboutandContactBody"/>
        </w:rPr>
        <w:t xml:space="preserve">в </w:t>
      </w:r>
      <w:r w:rsidRPr="00DA4613">
        <w:rPr>
          <w:rStyle w:val="AboutandContactBody"/>
        </w:rPr>
        <w:t xml:space="preserve">сфері догляду за волоссям, прання та догляду за оселею, на багатьох ринках і в багатьох категоріях по всьому світу. Три провідні бренди компанії </w:t>
      </w:r>
      <w:r w:rsidRPr="00DA4613">
        <w:rPr>
          <w:rStyle w:val="AboutandContactBody"/>
          <w:cs/>
        </w:rPr>
        <w:t xml:space="preserve">– </w:t>
      </w:r>
      <w:proofErr w:type="spellStart"/>
      <w:r w:rsidR="0096659B">
        <w:rPr>
          <w:rStyle w:val="AboutandContactBody"/>
        </w:rPr>
        <w:t>Loctite</w:t>
      </w:r>
      <w:proofErr w:type="spellEnd"/>
      <w:r w:rsidR="0096659B">
        <w:rPr>
          <w:rStyle w:val="AboutandContactBody"/>
        </w:rPr>
        <w:t xml:space="preserve">, </w:t>
      </w:r>
      <w:proofErr w:type="spellStart"/>
      <w:r w:rsidR="0096659B">
        <w:rPr>
          <w:rStyle w:val="AboutandContactBody"/>
        </w:rPr>
        <w:t>Persil</w:t>
      </w:r>
      <w:proofErr w:type="spellEnd"/>
      <w:r w:rsidR="0096659B">
        <w:rPr>
          <w:rStyle w:val="AboutandContactBody"/>
        </w:rPr>
        <w:t xml:space="preserve"> </w:t>
      </w:r>
      <w:r w:rsidR="00307737">
        <w:rPr>
          <w:rStyle w:val="AboutandContactBody"/>
        </w:rPr>
        <w:t xml:space="preserve">і </w:t>
      </w:r>
      <w:proofErr w:type="spellStart"/>
      <w:r w:rsidR="0096659B">
        <w:rPr>
          <w:rStyle w:val="AboutandContactBody"/>
        </w:rPr>
        <w:t>Schwarzkopf</w:t>
      </w:r>
      <w:proofErr w:type="spellEnd"/>
      <w:r w:rsidR="0096659B">
        <w:rPr>
          <w:rStyle w:val="AboutandContactBody"/>
        </w:rPr>
        <w:t>.</w:t>
      </w:r>
      <w:r w:rsidRPr="00DA4613">
        <w:rPr>
          <w:rStyle w:val="AboutandContactBody"/>
        </w:rPr>
        <w:t xml:space="preserve"> У 2022 фінансовому році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>» прозвітувала про обсяг продажів на суму понад 22 мільярд</w:t>
      </w:r>
      <w:r w:rsidR="00307737">
        <w:rPr>
          <w:rStyle w:val="AboutandContactBody"/>
        </w:rPr>
        <w:t xml:space="preserve">и </w:t>
      </w:r>
      <w:r w:rsidRPr="00DA4613">
        <w:rPr>
          <w:rStyle w:val="AboutandContactBody"/>
        </w:rPr>
        <w:t>євро та скоригований операційний прибуток на суму близько 2,3 мільярда євро. Привілейовані акції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 xml:space="preserve">» включені у фондовий індекс Німеччини DAX. Сталий розвиток </w:t>
      </w:r>
      <w:r w:rsidR="00307737">
        <w:rPr>
          <w:rStyle w:val="AboutandContactBody"/>
        </w:rPr>
        <w:t xml:space="preserve">– це </w:t>
      </w:r>
      <w:r w:rsidRPr="00DA4613">
        <w:rPr>
          <w:rStyle w:val="AboutandContactBody"/>
        </w:rPr>
        <w:t>давн</w:t>
      </w:r>
      <w:r w:rsidR="00307737">
        <w:rPr>
          <w:rStyle w:val="AboutandContactBody"/>
        </w:rPr>
        <w:t>я</w:t>
      </w:r>
      <w:r w:rsidRPr="00DA4613">
        <w:rPr>
          <w:rStyle w:val="AboutandContactBody"/>
        </w:rPr>
        <w:t xml:space="preserve"> традиці</w:t>
      </w:r>
      <w:r w:rsidR="00307737">
        <w:rPr>
          <w:rStyle w:val="AboutandContactBody"/>
        </w:rPr>
        <w:t>я</w:t>
      </w:r>
      <w:r w:rsidRPr="00DA4613">
        <w:rPr>
          <w:rStyle w:val="AboutandContactBody"/>
        </w:rPr>
        <w:t xml:space="preserve"> у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>», і компанія має чітку стратегію сталого розвитку з конкретними цілями. Компанію «</w:t>
      </w:r>
      <w:proofErr w:type="spellStart"/>
      <w:r w:rsidRPr="00DA4613">
        <w:rPr>
          <w:rStyle w:val="AboutandContactBody"/>
        </w:rPr>
        <w:t>Хенкель</w:t>
      </w:r>
      <w:proofErr w:type="spellEnd"/>
      <w:r w:rsidRPr="00DA4613">
        <w:rPr>
          <w:rStyle w:val="AboutandContactBody"/>
        </w:rPr>
        <w:t>» було засновано в 1876 році, і сьогодні в ній працює понад 50</w:t>
      </w:r>
      <w:r w:rsidR="00B30028">
        <w:rPr>
          <w:rStyle w:val="AboutandContactBody"/>
        </w:rPr>
        <w:t> </w:t>
      </w:r>
      <w:r w:rsidRPr="00DA4613">
        <w:rPr>
          <w:rStyle w:val="AboutandContactBody"/>
        </w:rPr>
        <w:t>000 співробітників по всьому світу, об'єднаних сильною корпоративною культурою, спільними цінностями та спільною метою: "</w:t>
      </w:r>
      <w:proofErr w:type="spellStart"/>
      <w:r w:rsidRPr="00DA4613">
        <w:rPr>
          <w:rStyle w:val="AboutandContactBody"/>
        </w:rPr>
        <w:t>Pioneers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at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heart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for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the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good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of</w:t>
      </w:r>
      <w:proofErr w:type="spellEnd"/>
      <w:r w:rsidRPr="00DA4613">
        <w:rPr>
          <w:rStyle w:val="AboutandContactBody"/>
        </w:rPr>
        <w:t xml:space="preserve"> </w:t>
      </w:r>
      <w:proofErr w:type="spellStart"/>
      <w:r w:rsidRPr="00DA4613">
        <w:rPr>
          <w:rStyle w:val="AboutandContactBody"/>
        </w:rPr>
        <w:t>generations</w:t>
      </w:r>
      <w:proofErr w:type="spellEnd"/>
      <w:r w:rsidRPr="00DA4613">
        <w:rPr>
          <w:rStyle w:val="AboutandContactBody"/>
        </w:rPr>
        <w:t>"</w:t>
      </w:r>
      <w:r w:rsidR="00CC010F" w:rsidRPr="00DA4613">
        <w:rPr>
          <w:rStyle w:val="AboutandContactBody"/>
        </w:rPr>
        <w:t xml:space="preserve">. Більше інформації на сайті www.henkel.com </w:t>
      </w:r>
    </w:p>
    <w:p w14:paraId="56D27E83" w14:textId="77777777" w:rsidR="00BB5D0B" w:rsidRPr="00DA4613" w:rsidRDefault="00BB5D0B" w:rsidP="00BF6E82">
      <w:pPr>
        <w:rPr>
          <w:rStyle w:val="AboutandContactHeadline"/>
          <w:bCs/>
        </w:rPr>
      </w:pPr>
    </w:p>
    <w:p w14:paraId="644C4207" w14:textId="77777777" w:rsidR="00E40C68" w:rsidRPr="00DA4613" w:rsidRDefault="00E40C68" w:rsidP="00E40C68">
      <w:pPr>
        <w:rPr>
          <w:rStyle w:val="AboutandContactHeadline"/>
          <w:bCs/>
        </w:rPr>
      </w:pPr>
      <w:r w:rsidRPr="001C1486">
        <w:rPr>
          <w:rStyle w:val="AboutandContactHeadline"/>
          <w:bCs/>
        </w:rPr>
        <w:t xml:space="preserve">Фотоматеріали доступні на сайті </w:t>
      </w:r>
      <w:hyperlink r:id="rId12" w:history="1">
        <w:r w:rsidRPr="001C1486">
          <w:rPr>
            <w:rStyle w:val="Hyperlink"/>
            <w:b/>
          </w:rPr>
          <w:t>www.henkel.com/press</w:t>
        </w:r>
      </w:hyperlink>
    </w:p>
    <w:p w14:paraId="5C8DE999" w14:textId="77777777" w:rsidR="00E40C68" w:rsidRPr="00DA4613" w:rsidRDefault="00E40C68" w:rsidP="00E40C68">
      <w:pPr>
        <w:rPr>
          <w:rStyle w:val="AboutandContactBody"/>
        </w:rPr>
      </w:pPr>
    </w:p>
    <w:p w14:paraId="5FBB9176" w14:textId="77777777" w:rsidR="007C652C" w:rsidRPr="00AB7332" w:rsidRDefault="007C652C" w:rsidP="007C652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39C84451" w14:textId="77777777" w:rsidR="007C652C" w:rsidRPr="00AB7332" w:rsidRDefault="007C652C" w:rsidP="007C652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 w:val="16"/>
          <w:szCs w:val="16"/>
        </w:rPr>
      </w:pPr>
    </w:p>
    <w:p w14:paraId="52F1B935" w14:textId="77777777" w:rsidR="007C652C" w:rsidRPr="00AB7332" w:rsidRDefault="007C652C" w:rsidP="007C652C">
      <w:pPr>
        <w:spacing w:line="240" w:lineRule="auto"/>
        <w:jc w:val="left"/>
        <w:rPr>
          <w:rStyle w:val="AboutandContactBody"/>
          <w:rFonts w:cs="Segoe UI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C652C" w:rsidRPr="00AB7332" w14:paraId="64F2591E" w14:textId="77777777" w:rsidTr="00B1459F">
        <w:trPr>
          <w:trHeight w:val="615"/>
        </w:trPr>
        <w:tc>
          <w:tcPr>
            <w:tcW w:w="4644" w:type="dxa"/>
          </w:tcPr>
          <w:p w14:paraId="1E5B01AB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245BC7AD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 корпоративних комунікацій компанії  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7008076B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7F119053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FDAB51D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64630834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463E979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6A4A80DA" w14:textId="77777777" w:rsidR="007C652C" w:rsidRPr="00AB7332" w:rsidRDefault="007C652C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3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473E14D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33B280A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61FE6CDE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78A3778E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322E8CE8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3EE05FBF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40C5F675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058CB8B4" w14:textId="77777777" w:rsidR="007C652C" w:rsidRPr="00AB7332" w:rsidRDefault="007C652C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+38 050 382 82 74</w:t>
            </w:r>
          </w:p>
          <w:p w14:paraId="02968ED6" w14:textId="77777777" w:rsidR="007C652C" w:rsidRPr="00AB7332" w:rsidRDefault="007C652C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6D4BFB30" w14:textId="10D4B012" w:rsidR="00C9280B" w:rsidRPr="00DA4613" w:rsidRDefault="00C9280B" w:rsidP="007C652C">
      <w:pPr>
        <w:tabs>
          <w:tab w:val="left" w:pos="1080"/>
          <w:tab w:val="left" w:pos="4500"/>
        </w:tabs>
        <w:rPr>
          <w:rStyle w:val="AboutandContactBody"/>
          <w:rFonts w:cs="Segoe UI"/>
          <w:color w:val="3B3B3B"/>
          <w:szCs w:val="18"/>
          <w:shd w:val="clear" w:color="000000" w:fill="auto"/>
        </w:rPr>
      </w:pPr>
    </w:p>
    <w:sectPr w:rsidR="00C9280B" w:rsidRPr="00DA4613" w:rsidSect="00DA4613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701" w:right="1134" w:bottom="1701" w:left="1418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F180" w14:textId="77777777" w:rsidR="00D72050" w:rsidRDefault="00D72050">
      <w:r>
        <w:separator/>
      </w:r>
    </w:p>
  </w:endnote>
  <w:endnote w:type="continuationSeparator" w:id="0">
    <w:p w14:paraId="0986DA24" w14:textId="77777777" w:rsidR="00D72050" w:rsidRDefault="00D72050">
      <w:r>
        <w:continuationSeparator/>
      </w:r>
    </w:p>
  </w:endnote>
  <w:endnote w:type="continuationNotice" w:id="1">
    <w:p w14:paraId="4DF5D3D4" w14:textId="77777777" w:rsidR="00D72050" w:rsidRDefault="00D720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D89F" w14:textId="77777777" w:rsidR="00500560" w:rsidRDefault="00CC010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KGaAСтор</w:t>
    </w:r>
    <w:r>
      <w:tab/>
    </w:r>
    <w:r w:rsidR="00DA4613">
      <w:rPr>
        <w:lang w:val="ru-RU"/>
      </w:rPr>
      <w:t xml:space="preserve">Сторінка </w:t>
    </w:r>
    <w:r w:rsidR="006B1637">
      <w:fldChar w:fldCharType="begin"/>
    </w:r>
    <w:r w:rsidR="006B1637">
      <w:instrText xml:space="preserve"> PAGE  \* Arabic  \* MERGEFORMAT </w:instrText>
    </w:r>
    <w:r w:rsidR="006B1637">
      <w:fldChar w:fldCharType="separate"/>
    </w:r>
    <w:r w:rsidR="00307737">
      <w:t>4</w:t>
    </w:r>
    <w:r w:rsidR="006B1637">
      <w:fldChar w:fldCharType="end"/>
    </w:r>
    <w:r w:rsidR="00DA4613" w:rsidRPr="00BF6E82">
      <w:t>/</w:t>
    </w:r>
    <w:fldSimple w:instr=" NUMPAGES  \* Arabic  \* MERGEFORMAT ">
      <w:r w:rsidR="00307737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AF5A" w14:textId="77777777" w:rsidR="00500560" w:rsidRDefault="00DA4613">
    <w:pPr>
      <w:pStyle w:val="Footer"/>
    </w:pPr>
    <w:r>
      <w:rPr>
        <w:lang w:val="ru-RU"/>
      </w:rPr>
      <w:t xml:space="preserve">Сторінка </w:t>
    </w:r>
    <w:r w:rsidR="006B1637">
      <w:fldChar w:fldCharType="begin"/>
    </w:r>
    <w:r w:rsidR="006B1637">
      <w:instrText xml:space="preserve"> PAGE  \* Arabic  \* MERGEFORMAT </w:instrText>
    </w:r>
    <w:r w:rsidR="006B1637">
      <w:fldChar w:fldCharType="separate"/>
    </w:r>
    <w:r w:rsidR="00307737">
      <w:t>1</w:t>
    </w:r>
    <w:r w:rsidR="006B1637">
      <w:fldChar w:fldCharType="end"/>
    </w:r>
    <w:r w:rsidRPr="00BF6E82">
      <w:t>/</w:t>
    </w:r>
    <w:fldSimple w:instr=" NUMPAGES  \* Arabic  \* MERGEFORMAT ">
      <w:r w:rsidR="00307737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A53B" w14:textId="77777777" w:rsidR="00D72050" w:rsidRDefault="00D72050">
      <w:r>
        <w:separator/>
      </w:r>
    </w:p>
  </w:footnote>
  <w:footnote w:type="continuationSeparator" w:id="0">
    <w:p w14:paraId="426BF12D" w14:textId="77777777" w:rsidR="00D72050" w:rsidRDefault="00D72050">
      <w:r>
        <w:continuationSeparator/>
      </w:r>
    </w:p>
  </w:footnote>
  <w:footnote w:type="continuationNotice" w:id="1">
    <w:p w14:paraId="01190C7C" w14:textId="77777777" w:rsidR="00D72050" w:rsidRDefault="00D720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D66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BD45" w14:textId="399A1470" w:rsidR="00500560" w:rsidRDefault="002F0403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B43E0DE" wp14:editId="123E3680">
          <wp:simplePos x="0" y="0"/>
          <wp:positionH relativeFrom="margin">
            <wp:posOffset>4883150</wp:posOffset>
          </wp:positionH>
          <wp:positionV relativeFrom="margin">
            <wp:posOffset>-1748155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042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F8F28F" wp14:editId="11B0758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1D3204" id="Group 2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proofErr w:type="spellStart"/>
    <w:r w:rsidR="002602E3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FFFFFFFF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61D26"/>
    <w:multiLevelType w:val="hybridMultilevel"/>
    <w:tmpl w:val="C3ECB46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FFFFFFFF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02046">
    <w:abstractNumId w:val="1"/>
  </w:num>
  <w:num w:numId="2" w16cid:durableId="2013755949">
    <w:abstractNumId w:val="0"/>
  </w:num>
  <w:num w:numId="3" w16cid:durableId="104079825">
    <w:abstractNumId w:val="6"/>
  </w:num>
  <w:num w:numId="4" w16cid:durableId="1963225860">
    <w:abstractNumId w:val="3"/>
  </w:num>
  <w:num w:numId="5" w16cid:durableId="682440636">
    <w:abstractNumId w:val="2"/>
  </w:num>
  <w:num w:numId="6" w16cid:durableId="276061776">
    <w:abstractNumId w:val="4"/>
  </w:num>
  <w:num w:numId="7" w16cid:durableId="225604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A6F62"/>
    <w:rsid w:val="000D2681"/>
    <w:rsid w:val="00112A28"/>
    <w:rsid w:val="00114383"/>
    <w:rsid w:val="00123268"/>
    <w:rsid w:val="00155DFC"/>
    <w:rsid w:val="001577E9"/>
    <w:rsid w:val="001C1486"/>
    <w:rsid w:val="001C6670"/>
    <w:rsid w:val="001D10BD"/>
    <w:rsid w:val="00246CE1"/>
    <w:rsid w:val="002602E3"/>
    <w:rsid w:val="002A2975"/>
    <w:rsid w:val="002B01AF"/>
    <w:rsid w:val="002B3B37"/>
    <w:rsid w:val="002F0403"/>
    <w:rsid w:val="00307737"/>
    <w:rsid w:val="00330BD0"/>
    <w:rsid w:val="0033451C"/>
    <w:rsid w:val="00365E44"/>
    <w:rsid w:val="00385185"/>
    <w:rsid w:val="003C4822"/>
    <w:rsid w:val="003E16BB"/>
    <w:rsid w:val="004058CF"/>
    <w:rsid w:val="00450EEE"/>
    <w:rsid w:val="0049057A"/>
    <w:rsid w:val="00493327"/>
    <w:rsid w:val="004B01A0"/>
    <w:rsid w:val="004C6969"/>
    <w:rsid w:val="004C6B79"/>
    <w:rsid w:val="00500560"/>
    <w:rsid w:val="00500ADE"/>
    <w:rsid w:val="005B1087"/>
    <w:rsid w:val="00636BFF"/>
    <w:rsid w:val="00643D8A"/>
    <w:rsid w:val="00645B7C"/>
    <w:rsid w:val="00693C27"/>
    <w:rsid w:val="006B1637"/>
    <w:rsid w:val="00702BD9"/>
    <w:rsid w:val="007800EF"/>
    <w:rsid w:val="00791D28"/>
    <w:rsid w:val="00795AF2"/>
    <w:rsid w:val="007C652C"/>
    <w:rsid w:val="007F0F63"/>
    <w:rsid w:val="00802BA3"/>
    <w:rsid w:val="00852511"/>
    <w:rsid w:val="00853D8C"/>
    <w:rsid w:val="00874A63"/>
    <w:rsid w:val="00892143"/>
    <w:rsid w:val="008E5930"/>
    <w:rsid w:val="0096659B"/>
    <w:rsid w:val="00992A11"/>
    <w:rsid w:val="009A69B9"/>
    <w:rsid w:val="009B26FC"/>
    <w:rsid w:val="00A3756F"/>
    <w:rsid w:val="00A92E08"/>
    <w:rsid w:val="00B03046"/>
    <w:rsid w:val="00B30028"/>
    <w:rsid w:val="00B31F8A"/>
    <w:rsid w:val="00B422EC"/>
    <w:rsid w:val="00B95B5B"/>
    <w:rsid w:val="00BB5D0B"/>
    <w:rsid w:val="00BF6E82"/>
    <w:rsid w:val="00C32827"/>
    <w:rsid w:val="00C42970"/>
    <w:rsid w:val="00C61550"/>
    <w:rsid w:val="00C64CFC"/>
    <w:rsid w:val="00C9280B"/>
    <w:rsid w:val="00CC010F"/>
    <w:rsid w:val="00CF6F33"/>
    <w:rsid w:val="00D06825"/>
    <w:rsid w:val="00D52A86"/>
    <w:rsid w:val="00D615E4"/>
    <w:rsid w:val="00D72050"/>
    <w:rsid w:val="00D7723B"/>
    <w:rsid w:val="00DA4613"/>
    <w:rsid w:val="00DC2465"/>
    <w:rsid w:val="00E07776"/>
    <w:rsid w:val="00E21042"/>
    <w:rsid w:val="00E40C68"/>
    <w:rsid w:val="00E43C5A"/>
    <w:rsid w:val="00E81B9C"/>
    <w:rsid w:val="00EA7415"/>
    <w:rsid w:val="00EB0997"/>
    <w:rsid w:val="00EB46D9"/>
    <w:rsid w:val="00EF1330"/>
    <w:rsid w:val="00F07B3E"/>
    <w:rsid w:val="00F2561B"/>
    <w:rsid w:val="00F34312"/>
    <w:rsid w:val="00F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B64AA7"/>
  <w15:docId w15:val="{BCFC2C1E-EE97-4961-989F-B9F92031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1A0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01A0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01A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B01A0"/>
    <w:pPr>
      <w:outlineLvl w:val="2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01A0"/>
    <w:rPr>
      <w:rFonts w:ascii="Arial" w:hAnsi="Arial"/>
      <w:b/>
      <w:kern w:val="32"/>
      <w:sz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B01A0"/>
    <w:rPr>
      <w:rFonts w:ascii="Segoe UI" w:hAnsi="Segoe UI"/>
      <w:b/>
      <w:i/>
      <w:sz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B01A0"/>
    <w:rPr>
      <w:rFonts w:ascii="Segoe UI" w:hAnsi="Segoe UI"/>
      <w:b/>
      <w:sz w:val="26"/>
      <w:lang w:val="uk-UA" w:eastAsia="uk-UA"/>
    </w:rPr>
  </w:style>
  <w:style w:type="paragraph" w:styleId="Header">
    <w:name w:val="header"/>
    <w:basedOn w:val="Normal"/>
    <w:link w:val="HeaderChar"/>
    <w:uiPriority w:val="99"/>
    <w:rsid w:val="004B01A0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1A0"/>
    <w:rPr>
      <w:sz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4B01A0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01A0"/>
    <w:rPr>
      <w:rFonts w:ascii="Segoe UI" w:hAnsi="Segoe UI"/>
      <w:noProof/>
      <w:sz w:val="24"/>
      <w:lang w:val="uk-UA" w:eastAsia="uk-UA"/>
    </w:rPr>
  </w:style>
  <w:style w:type="paragraph" w:customStyle="1" w:styleId="Intro">
    <w:name w:val="Intro"/>
    <w:basedOn w:val="Normal"/>
    <w:rsid w:val="004B01A0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4B01A0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B01A0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B01A0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B01A0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rsid w:val="004B01A0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4B01A0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sid w:val="004B01A0"/>
    <w:rPr>
      <w:rFonts w:ascii="Arial" w:hAnsi="Arial"/>
      <w:sz w:val="24"/>
      <w:lang w:val="uk-UA" w:eastAsia="uk-UA"/>
    </w:rPr>
  </w:style>
  <w:style w:type="paragraph" w:customStyle="1" w:styleId="Standard12pt">
    <w:name w:val="Standard_12pt"/>
    <w:basedOn w:val="Normal"/>
    <w:rsid w:val="004B01A0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4B01A0"/>
    <w:rPr>
      <w:rFonts w:ascii="Segoe UI" w:hAnsi="Segoe UI"/>
      <w:color w:val="0000FF"/>
      <w:sz w:val="18"/>
      <w:u w:val="single"/>
      <w:lang w:val="uk-UA" w:eastAsia="uk-UA"/>
    </w:rPr>
  </w:style>
  <w:style w:type="paragraph" w:customStyle="1" w:styleId="MittleresRaster1-Akzent21">
    <w:name w:val="Mittleres Raster 1 - Akzent 21"/>
    <w:basedOn w:val="Normal"/>
    <w:uiPriority w:val="34"/>
    <w:qFormat/>
    <w:rsid w:val="004B01A0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4B01A0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01A0"/>
    <w:rPr>
      <w:rFonts w:ascii="Segoe UI" w:hAnsi="Segoe UI"/>
      <w:sz w:val="18"/>
      <w:lang w:val="uk-UA" w:eastAsia="uk-UA"/>
    </w:rPr>
  </w:style>
  <w:style w:type="paragraph" w:customStyle="1" w:styleId="MittlereListe2-Akzent21">
    <w:name w:val="Mittlere Liste 2 - Akzent 21"/>
    <w:hidden/>
    <w:uiPriority w:val="99"/>
    <w:semiHidden/>
    <w:rsid w:val="004B01A0"/>
    <w:rPr>
      <w:rFonts w:ascii="Arial" w:hAnsi="Arial" w:cs="Times New Roman"/>
      <w:sz w:val="18"/>
      <w:szCs w:val="24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4B01A0"/>
    <w:rPr>
      <w:color w:val="605E5C"/>
      <w:shd w:val="clear" w:color="000000" w:fill="auto"/>
      <w:lang w:val="uk-UA" w:eastAsia="uk-UA"/>
    </w:rPr>
  </w:style>
  <w:style w:type="paragraph" w:customStyle="1" w:styleId="Style12ptJustifiedLinespacing15lines">
    <w:name w:val="Style 12 pt Justified Line spacing:  1.5 lines"/>
    <w:basedOn w:val="Normal"/>
    <w:rsid w:val="004B01A0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4B01A0"/>
    <w:pPr>
      <w:spacing w:before="120"/>
    </w:pPr>
    <w:rPr>
      <w:szCs w:val="20"/>
    </w:rPr>
  </w:style>
  <w:style w:type="character" w:customStyle="1" w:styleId="Headline">
    <w:name w:val="Headline"/>
    <w:rsid w:val="004B01A0"/>
    <w:rPr>
      <w:b/>
      <w:sz w:val="32"/>
      <w:lang w:val="uk-UA" w:eastAsia="uk-UA"/>
    </w:rPr>
  </w:style>
  <w:style w:type="paragraph" w:customStyle="1" w:styleId="MonthDayYear">
    <w:name w:val="Month Day Year"/>
    <w:basedOn w:val="Normal"/>
    <w:rsid w:val="004B01A0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B01A0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rsid w:val="004B01A0"/>
    <w:rPr>
      <w:rFonts w:ascii="Segoe UI" w:hAnsi="Segoe UI"/>
      <w:sz w:val="18"/>
      <w:lang w:val="uk-UA" w:eastAsia="uk-UA"/>
    </w:rPr>
  </w:style>
  <w:style w:type="character" w:customStyle="1" w:styleId="AboutandContactHeadline">
    <w:name w:val="About and Contact Headline"/>
    <w:rsid w:val="004B01A0"/>
    <w:rPr>
      <w:rFonts w:ascii="Segoe UI" w:hAnsi="Segoe UI"/>
      <w:b/>
      <w:sz w:val="18"/>
      <w:lang w:val="uk-UA" w:eastAsia="uk-UA"/>
    </w:rPr>
  </w:style>
  <w:style w:type="paragraph" w:styleId="ListParagraph">
    <w:name w:val="List Paragraph"/>
    <w:basedOn w:val="Normal"/>
    <w:uiPriority w:val="63"/>
    <w:qFormat/>
    <w:rsid w:val="004B01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01A0"/>
    <w:rPr>
      <w:b/>
      <w:lang w:val="uk-UA" w:eastAsia="uk-UA"/>
    </w:rPr>
  </w:style>
  <w:style w:type="character" w:styleId="CommentReference">
    <w:name w:val="annotation reference"/>
    <w:basedOn w:val="DefaultParagraphFont"/>
    <w:uiPriority w:val="99"/>
    <w:rsid w:val="004B01A0"/>
    <w:rPr>
      <w:sz w:val="16"/>
      <w:lang w:val="uk-UA" w:eastAsia="uk-UA"/>
    </w:rPr>
  </w:style>
  <w:style w:type="paragraph" w:styleId="CommentText">
    <w:name w:val="annotation text"/>
    <w:basedOn w:val="Normal"/>
    <w:link w:val="CommentTextChar"/>
    <w:uiPriority w:val="99"/>
    <w:rsid w:val="004B0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01A0"/>
    <w:rPr>
      <w:sz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0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01A0"/>
    <w:rPr>
      <w:b/>
      <w:sz w:val="20"/>
      <w:lang w:val="uk-UA" w:eastAsia="uk-UA"/>
    </w:rPr>
  </w:style>
  <w:style w:type="paragraph" w:styleId="Revision">
    <w:name w:val="Revision"/>
    <w:hidden/>
    <w:uiPriority w:val="62"/>
    <w:unhideWhenUsed/>
    <w:rsid w:val="004B01A0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androschuk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pres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.khmara@pr-service.com.u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8" ma:contentTypeDescription="Create a new document." ma:contentTypeScope="" ma:versionID="b7bfe52a701557feb160c7d17973e95a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53b29315060983e536120ebe8661e251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67AAF-22B0-484F-8C2D-01C88253EBFA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3.xml><?xml version="1.0" encoding="utf-8"?>
<ds:datastoreItem xmlns:ds="http://schemas.openxmlformats.org/officeDocument/2006/customXml" ds:itemID="{878561A2-CCC0-40D8-B494-0E90F3AF0D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248B8DC-DA49-4689-8251-5C74A2D3D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6142</Words>
  <Characters>3501</Characters>
  <Application>Microsoft Office Word</Application>
  <DocSecurity>6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keywords>, docId:5D3AF72EB73EF3C979BF96EB21113638</cp:keywords>
  <cp:lastModifiedBy>Elena Androschuk</cp:lastModifiedBy>
  <cp:revision>2</cp:revision>
  <cp:lastPrinted>2023-03-13T13:06:00Z</cp:lastPrinted>
  <dcterms:created xsi:type="dcterms:W3CDTF">2023-03-15T21:15:00Z</dcterms:created>
  <dcterms:modified xsi:type="dcterms:W3CDTF">2023-03-15T21:15:00Z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