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82A9" w14:textId="77777777" w:rsidR="00500560" w:rsidRPr="00DA4613" w:rsidRDefault="00FB1F60">
      <w:pPr>
        <w:pStyle w:val="MonthDayYear"/>
      </w:pPr>
      <w:r>
        <w:t>20</w:t>
      </w:r>
      <w:r w:rsidR="00CC010F" w:rsidRPr="00DA4613">
        <w:t xml:space="preserve"> </w:t>
      </w:r>
      <w:r>
        <w:t>квітня</w:t>
      </w:r>
      <w:r w:rsidR="00CC010F" w:rsidRPr="00DA4613">
        <w:t xml:space="preserve"> 2023 р.</w:t>
      </w:r>
    </w:p>
    <w:p w14:paraId="427360A4" w14:textId="77777777" w:rsidR="00636BFF" w:rsidRPr="00DA4613" w:rsidRDefault="00636BFF" w:rsidP="00A3756F">
      <w:pPr>
        <w:rPr>
          <w:rFonts w:cs="Segoe UI"/>
          <w:szCs w:val="22"/>
        </w:rPr>
      </w:pPr>
    </w:p>
    <w:p w14:paraId="5F4F45D9" w14:textId="77777777" w:rsidR="00636BFF" w:rsidRPr="00DA4613" w:rsidRDefault="00636BFF" w:rsidP="00A3756F">
      <w:pPr>
        <w:rPr>
          <w:rFonts w:cs="Segoe UI"/>
          <w:szCs w:val="22"/>
        </w:rPr>
      </w:pPr>
    </w:p>
    <w:p w14:paraId="7F37809A" w14:textId="77777777" w:rsidR="00636BFF" w:rsidRPr="00DA4613" w:rsidRDefault="00636BFF" w:rsidP="00A3756F">
      <w:pPr>
        <w:rPr>
          <w:rFonts w:cs="Segoe UI"/>
          <w:szCs w:val="22"/>
        </w:rPr>
      </w:pPr>
    </w:p>
    <w:p w14:paraId="0F4D8DEF" w14:textId="77777777" w:rsidR="0049057A" w:rsidRDefault="00FB1F60" w:rsidP="00365E44">
      <w:pPr>
        <w:rPr>
          <w:b/>
          <w:bCs/>
          <w:sz w:val="32"/>
        </w:rPr>
      </w:pPr>
      <w:r w:rsidRPr="00FB1F60">
        <w:rPr>
          <w:b/>
          <w:bCs/>
          <w:sz w:val="32"/>
        </w:rPr>
        <w:t>«Хенкель» припиняє свою діяльність у Росії</w:t>
      </w:r>
    </w:p>
    <w:p w14:paraId="2D4AB236" w14:textId="77777777" w:rsidR="00FB1F60" w:rsidRPr="00DA4613" w:rsidRDefault="00FB1F60" w:rsidP="00365E44"/>
    <w:p w14:paraId="25A397C9" w14:textId="77777777" w:rsidR="002B01AF" w:rsidRPr="00DA4613" w:rsidRDefault="002B01AF" w:rsidP="00643D8A">
      <w:pPr>
        <w:rPr>
          <w:rFonts w:cs="Segoe UI"/>
          <w:szCs w:val="22"/>
        </w:rPr>
      </w:pPr>
    </w:p>
    <w:p w14:paraId="1002CF84" w14:textId="2F6991AF" w:rsidR="00FB1F60" w:rsidRDefault="00FB1F60" w:rsidP="00643D8A">
      <w:pPr>
        <w:rPr>
          <w:rFonts w:cs="Segoe UI"/>
          <w:szCs w:val="22"/>
        </w:rPr>
      </w:pPr>
      <w:r w:rsidRPr="00FB1F60">
        <w:rPr>
          <w:rFonts w:cs="Segoe UI"/>
          <w:szCs w:val="22"/>
        </w:rPr>
        <w:t>Дюссельдорф</w:t>
      </w:r>
      <w:r w:rsidR="00751710">
        <w:rPr>
          <w:rFonts w:cs="Segoe UI"/>
          <w:szCs w:val="22"/>
        </w:rPr>
        <w:t>.</w:t>
      </w:r>
      <w:r w:rsidRPr="00FB1F60">
        <w:rPr>
          <w:rFonts w:cs="Segoe UI"/>
          <w:szCs w:val="22"/>
        </w:rPr>
        <w:t xml:space="preserve"> </w:t>
      </w:r>
      <w:r w:rsidR="00EB36B6" w:rsidRPr="00EB36B6">
        <w:rPr>
          <w:rFonts w:cs="Segoe UI"/>
          <w:szCs w:val="22"/>
        </w:rPr>
        <w:t>Компан</w:t>
      </w:r>
      <w:r w:rsidR="00EB36B6">
        <w:rPr>
          <w:rFonts w:cs="Segoe UI"/>
          <w:szCs w:val="22"/>
        </w:rPr>
        <w:t>і</w:t>
      </w:r>
      <w:r w:rsidR="00EB36B6" w:rsidRPr="00EB36B6">
        <w:rPr>
          <w:rFonts w:cs="Segoe UI"/>
          <w:szCs w:val="22"/>
        </w:rPr>
        <w:t xml:space="preserve">я </w:t>
      </w:r>
      <w:r w:rsidRPr="00FB1F60">
        <w:rPr>
          <w:rFonts w:cs="Segoe UI"/>
          <w:szCs w:val="22"/>
        </w:rPr>
        <w:t xml:space="preserve">Henkel підписала угоду про продаж </w:t>
      </w:r>
      <w:r w:rsidR="00751710">
        <w:rPr>
          <w:rFonts w:cs="Segoe UI"/>
          <w:szCs w:val="22"/>
        </w:rPr>
        <w:t>бізнесу</w:t>
      </w:r>
      <w:r w:rsidRPr="00FB1F60">
        <w:rPr>
          <w:rFonts w:cs="Segoe UI"/>
          <w:szCs w:val="22"/>
        </w:rPr>
        <w:t xml:space="preserve"> в Росії консорціуму місцевих фінансових інвесторів. У квітні 2022 року </w:t>
      </w:r>
      <w:r w:rsidR="00751710">
        <w:rPr>
          <w:rFonts w:cs="Segoe UI"/>
          <w:szCs w:val="22"/>
        </w:rPr>
        <w:t xml:space="preserve">компанія </w:t>
      </w:r>
      <w:r w:rsidR="00751710" w:rsidRPr="00FB1F60">
        <w:rPr>
          <w:rFonts w:cs="Segoe UI"/>
          <w:szCs w:val="22"/>
        </w:rPr>
        <w:t xml:space="preserve">Henkel </w:t>
      </w:r>
      <w:r w:rsidRPr="00FB1F60">
        <w:rPr>
          <w:rFonts w:cs="Segoe UI"/>
          <w:szCs w:val="22"/>
        </w:rPr>
        <w:t>оголосила про рішення ви</w:t>
      </w:r>
      <w:r>
        <w:rPr>
          <w:rFonts w:cs="Segoe UI"/>
          <w:szCs w:val="22"/>
        </w:rPr>
        <w:t xml:space="preserve">йти </w:t>
      </w:r>
      <w:r w:rsidRPr="00FB1F60">
        <w:rPr>
          <w:rFonts w:cs="Segoe UI"/>
          <w:szCs w:val="22"/>
        </w:rPr>
        <w:t>з</w:t>
      </w:r>
      <w:r w:rsidR="00751710">
        <w:rPr>
          <w:rFonts w:cs="Segoe UI"/>
          <w:szCs w:val="22"/>
        </w:rPr>
        <w:t xml:space="preserve"> ринку</w:t>
      </w:r>
      <w:r w:rsidRPr="00FB1F60">
        <w:rPr>
          <w:rFonts w:cs="Segoe UI"/>
          <w:szCs w:val="22"/>
        </w:rPr>
        <w:t xml:space="preserve"> Росії. </w:t>
      </w:r>
    </w:p>
    <w:p w14:paraId="56DFB818" w14:textId="77777777" w:rsidR="00FB1F60" w:rsidRDefault="00FB1F60" w:rsidP="00643D8A">
      <w:pPr>
        <w:rPr>
          <w:rFonts w:cs="Segoe UI"/>
          <w:szCs w:val="22"/>
        </w:rPr>
      </w:pPr>
    </w:p>
    <w:p w14:paraId="5FA652F3" w14:textId="4EDE9381" w:rsidR="00FB1F60" w:rsidRPr="008C45F9" w:rsidRDefault="00FB1F60" w:rsidP="00643D8A">
      <w:pPr>
        <w:rPr>
          <w:rFonts w:cs="Segoe UI"/>
          <w:szCs w:val="22"/>
        </w:rPr>
      </w:pPr>
      <w:r w:rsidRPr="00FB1F60">
        <w:rPr>
          <w:rFonts w:cs="Segoe UI"/>
          <w:szCs w:val="22"/>
        </w:rPr>
        <w:t xml:space="preserve">До </w:t>
      </w:r>
      <w:r w:rsidR="00EC128D" w:rsidRPr="00EC128D">
        <w:rPr>
          <w:rFonts w:cs="Segoe UI"/>
          <w:szCs w:val="22"/>
        </w:rPr>
        <w:t xml:space="preserve">зазначеного </w:t>
      </w:r>
      <w:r w:rsidRPr="00FB1F60">
        <w:rPr>
          <w:rFonts w:cs="Segoe UI"/>
          <w:szCs w:val="22"/>
        </w:rPr>
        <w:t>консорціуму, який купує бізнес</w:t>
      </w:r>
      <w:r w:rsidR="00E1150C">
        <w:rPr>
          <w:rFonts w:cs="Segoe UI"/>
          <w:szCs w:val="22"/>
        </w:rPr>
        <w:t xml:space="preserve"> компанії</w:t>
      </w:r>
      <w:r w:rsidRPr="00FB1F60">
        <w:rPr>
          <w:rFonts w:cs="Segoe UI"/>
          <w:szCs w:val="22"/>
        </w:rPr>
        <w:t xml:space="preserve"> Henkel </w:t>
      </w:r>
      <w:r w:rsidR="006B5F0A">
        <w:rPr>
          <w:rFonts w:cs="Segoe UI"/>
          <w:szCs w:val="22"/>
        </w:rPr>
        <w:t>в</w:t>
      </w:r>
      <w:r w:rsidR="006B5F0A" w:rsidRPr="00FB1F60">
        <w:rPr>
          <w:rFonts w:cs="Segoe UI"/>
          <w:szCs w:val="22"/>
        </w:rPr>
        <w:t xml:space="preserve"> </w:t>
      </w:r>
      <w:r w:rsidRPr="00FB1F60">
        <w:rPr>
          <w:rFonts w:cs="Segoe UI"/>
          <w:szCs w:val="22"/>
        </w:rPr>
        <w:t>Росії, вход</w:t>
      </w:r>
      <w:r w:rsidR="00751710">
        <w:rPr>
          <w:rFonts w:cs="Segoe UI"/>
          <w:szCs w:val="22"/>
        </w:rPr>
        <w:t>я</w:t>
      </w:r>
      <w:r w:rsidRPr="00FB1F60">
        <w:rPr>
          <w:rFonts w:cs="Segoe UI"/>
          <w:szCs w:val="22"/>
        </w:rPr>
        <w:t>ть Augment Investments, Kismet Capital Group і Elbrus Services</w:t>
      </w:r>
      <w:r w:rsidRPr="008C45F9">
        <w:rPr>
          <w:rFonts w:cs="Segoe UI"/>
          <w:szCs w:val="22"/>
        </w:rPr>
        <w:t>. Усі набувачі давн</w:t>
      </w:r>
      <w:r w:rsidR="00E1150C" w:rsidRPr="008C45F9">
        <w:rPr>
          <w:rFonts w:cs="Segoe UI"/>
          <w:szCs w:val="22"/>
        </w:rPr>
        <w:t xml:space="preserve">о </w:t>
      </w:r>
      <w:r w:rsidR="00751710" w:rsidRPr="008C45F9">
        <w:rPr>
          <w:rFonts w:cs="Segoe UI"/>
          <w:szCs w:val="22"/>
        </w:rPr>
        <w:t xml:space="preserve">налагодили </w:t>
      </w:r>
      <w:r w:rsidRPr="008C45F9">
        <w:rPr>
          <w:rFonts w:cs="Segoe UI"/>
          <w:szCs w:val="22"/>
        </w:rPr>
        <w:t xml:space="preserve">ділові відносини </w:t>
      </w:r>
      <w:r w:rsidR="006B5F0A" w:rsidRPr="008C45F9">
        <w:rPr>
          <w:rFonts w:cs="Segoe UI"/>
          <w:szCs w:val="22"/>
        </w:rPr>
        <w:t>і</w:t>
      </w:r>
      <w:r w:rsidR="00751710" w:rsidRPr="008C45F9">
        <w:rPr>
          <w:rFonts w:cs="Segoe UI"/>
          <w:szCs w:val="22"/>
        </w:rPr>
        <w:t>з</w:t>
      </w:r>
      <w:r w:rsidRPr="008C45F9">
        <w:rPr>
          <w:rFonts w:cs="Segoe UI"/>
          <w:szCs w:val="22"/>
        </w:rPr>
        <w:t xml:space="preserve"> західни</w:t>
      </w:r>
      <w:r w:rsidR="00751710" w:rsidRPr="008C45F9">
        <w:rPr>
          <w:rFonts w:cs="Segoe UI"/>
          <w:szCs w:val="22"/>
        </w:rPr>
        <w:t>ми</w:t>
      </w:r>
      <w:r w:rsidRPr="008C45F9">
        <w:rPr>
          <w:rFonts w:cs="Segoe UI"/>
          <w:szCs w:val="22"/>
        </w:rPr>
        <w:t xml:space="preserve"> країна</w:t>
      </w:r>
      <w:r w:rsidR="00751710" w:rsidRPr="008C45F9">
        <w:rPr>
          <w:rFonts w:cs="Segoe UI"/>
          <w:szCs w:val="22"/>
        </w:rPr>
        <w:t>ми</w:t>
      </w:r>
      <w:r w:rsidRPr="008C45F9">
        <w:rPr>
          <w:rFonts w:cs="Segoe UI"/>
          <w:szCs w:val="22"/>
        </w:rPr>
        <w:t xml:space="preserve"> і не </w:t>
      </w:r>
      <w:r w:rsidR="00751710" w:rsidRPr="008C45F9">
        <w:rPr>
          <w:rFonts w:cs="Segoe UI"/>
          <w:szCs w:val="22"/>
        </w:rPr>
        <w:t xml:space="preserve">знаходяться </w:t>
      </w:r>
      <w:r w:rsidRPr="008C45F9">
        <w:rPr>
          <w:rFonts w:cs="Segoe UI"/>
          <w:szCs w:val="22"/>
        </w:rPr>
        <w:t>під</w:t>
      </w:r>
      <w:r w:rsidR="00751710" w:rsidRPr="008C45F9">
        <w:rPr>
          <w:rFonts w:cs="Segoe UI"/>
          <w:szCs w:val="22"/>
        </w:rPr>
        <w:t xml:space="preserve"> дією</w:t>
      </w:r>
      <w:r w:rsidRPr="008C45F9">
        <w:rPr>
          <w:rFonts w:cs="Segoe UI"/>
          <w:szCs w:val="22"/>
        </w:rPr>
        <w:t xml:space="preserve"> </w:t>
      </w:r>
      <w:r w:rsidR="00E1150C" w:rsidRPr="008C45F9">
        <w:rPr>
          <w:rFonts w:cs="Segoe UI"/>
          <w:szCs w:val="22"/>
        </w:rPr>
        <w:t xml:space="preserve">санкції </w:t>
      </w:r>
      <w:r w:rsidRPr="008C45F9">
        <w:rPr>
          <w:rFonts w:cs="Segoe UI"/>
          <w:szCs w:val="22"/>
        </w:rPr>
        <w:t xml:space="preserve">ЄС чи США. </w:t>
      </w:r>
    </w:p>
    <w:p w14:paraId="0AC91324" w14:textId="77777777" w:rsidR="00FB1F60" w:rsidRPr="008C45F9" w:rsidRDefault="00FB1F60" w:rsidP="00643D8A">
      <w:pPr>
        <w:rPr>
          <w:rFonts w:cs="Segoe UI"/>
          <w:szCs w:val="22"/>
        </w:rPr>
      </w:pPr>
    </w:p>
    <w:p w14:paraId="5EEFFDE7" w14:textId="509CDEE8" w:rsidR="00FB1F60" w:rsidRPr="00D94788" w:rsidRDefault="00FB1F60" w:rsidP="00643D8A">
      <w:pPr>
        <w:rPr>
          <w:rFonts w:cs="Segoe UI"/>
          <w:szCs w:val="22"/>
        </w:rPr>
      </w:pPr>
      <w:r w:rsidRPr="008C45F9">
        <w:rPr>
          <w:rFonts w:cs="Segoe UI"/>
          <w:szCs w:val="22"/>
        </w:rPr>
        <w:t xml:space="preserve">Узгоджена вартість </w:t>
      </w:r>
      <w:r w:rsidR="008C45F9" w:rsidRPr="008C45F9">
        <w:rPr>
          <w:rFonts w:cs="Segoe UI"/>
          <w:szCs w:val="22"/>
        </w:rPr>
        <w:t xml:space="preserve">продажу </w:t>
      </w:r>
      <w:r w:rsidRPr="008C45F9">
        <w:rPr>
          <w:rFonts w:cs="Segoe UI"/>
          <w:szCs w:val="22"/>
        </w:rPr>
        <w:t>становить 54 мільярди рублів, що відповідає</w:t>
      </w:r>
      <w:r w:rsidR="001B75E9" w:rsidRPr="008C45F9">
        <w:rPr>
          <w:rFonts w:cs="Segoe UI"/>
          <w:szCs w:val="22"/>
        </w:rPr>
        <w:t xml:space="preserve"> </w:t>
      </w:r>
      <w:r w:rsidRPr="008C45F9">
        <w:rPr>
          <w:rFonts w:cs="Segoe UI"/>
          <w:szCs w:val="22"/>
        </w:rPr>
        <w:t>приблизно 600 мільйон</w:t>
      </w:r>
      <w:r w:rsidR="00332567" w:rsidRPr="008C45F9">
        <w:rPr>
          <w:rFonts w:cs="Segoe UI"/>
          <w:szCs w:val="22"/>
        </w:rPr>
        <w:t>ів</w:t>
      </w:r>
      <w:r w:rsidRPr="008C45F9">
        <w:rPr>
          <w:rFonts w:cs="Segoe UI"/>
          <w:szCs w:val="22"/>
        </w:rPr>
        <w:t xml:space="preserve"> євро. Відповідні російські органи вже схвалили </w:t>
      </w:r>
      <w:r w:rsidR="00332567" w:rsidRPr="008C45F9">
        <w:rPr>
          <w:rFonts w:cs="Segoe UI"/>
          <w:szCs w:val="22"/>
        </w:rPr>
        <w:t>угоду.</w:t>
      </w:r>
      <w:r w:rsidR="00D94788" w:rsidRPr="008C45F9">
        <w:rPr>
          <w:rFonts w:cs="Segoe UI"/>
          <w:szCs w:val="22"/>
        </w:rPr>
        <w:t xml:space="preserve"> Остаточне</w:t>
      </w:r>
      <w:r w:rsidR="00D94788">
        <w:rPr>
          <w:rFonts w:cs="Segoe UI"/>
          <w:szCs w:val="22"/>
        </w:rPr>
        <w:t xml:space="preserve"> закриття триває.</w:t>
      </w:r>
    </w:p>
    <w:p w14:paraId="37EC7F1B" w14:textId="77777777" w:rsidR="00FB1F60" w:rsidRDefault="00FB1F60" w:rsidP="00643D8A">
      <w:pPr>
        <w:rPr>
          <w:rFonts w:cs="Segoe UI"/>
          <w:szCs w:val="22"/>
        </w:rPr>
      </w:pPr>
    </w:p>
    <w:p w14:paraId="06D4EFC6" w14:textId="77777777" w:rsidR="00E40C68" w:rsidRPr="00DA4613" w:rsidRDefault="00E40C68" w:rsidP="00E40C68">
      <w:pPr>
        <w:rPr>
          <w:rStyle w:val="AboutandContactHeadline"/>
          <w:bCs/>
        </w:rPr>
      </w:pPr>
      <w:r w:rsidRPr="00DA4613">
        <w:rPr>
          <w:rStyle w:val="AboutandContactHeadline"/>
          <w:bCs/>
        </w:rPr>
        <w:t>Про компанію «Хенкель»</w:t>
      </w:r>
    </w:p>
    <w:p w14:paraId="31FF44EA" w14:textId="1C42461A" w:rsidR="00500560" w:rsidRDefault="00E40C68" w:rsidP="00E40C68">
      <w:pPr>
        <w:rPr>
          <w:rStyle w:val="AboutandContactBody"/>
        </w:rPr>
      </w:pPr>
      <w:r w:rsidRPr="00DA4613">
        <w:rPr>
          <w:rStyle w:val="AboutandContactBody"/>
        </w:rPr>
        <w:t xml:space="preserve">Завдяки своїм брендам, інноваціям і технологіям компанія «Хенкель»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</w:t>
      </w:r>
      <w:r w:rsidR="00307737">
        <w:rPr>
          <w:rStyle w:val="AboutandContactBody"/>
        </w:rPr>
        <w:t xml:space="preserve">і </w:t>
      </w:r>
      <w:r w:rsidRPr="00DA4613">
        <w:rPr>
          <w:rStyle w:val="AboutandContactBody"/>
        </w:rPr>
        <w:t xml:space="preserve">функціональних покриттів. Завдяки підрозділу «Споживчі бренди» компанія займає </w:t>
      </w:r>
      <w:r w:rsidR="00832366">
        <w:rPr>
          <w:rStyle w:val="AboutandContactBody"/>
        </w:rPr>
        <w:t>провідні</w:t>
      </w:r>
      <w:r w:rsidR="00832366" w:rsidRPr="00DA4613">
        <w:rPr>
          <w:rStyle w:val="AboutandContactBody"/>
        </w:rPr>
        <w:t xml:space="preserve"> </w:t>
      </w:r>
      <w:r w:rsidRPr="00DA4613">
        <w:rPr>
          <w:rStyle w:val="AboutandContactBody"/>
        </w:rPr>
        <w:t>позиції</w:t>
      </w:r>
      <w:r w:rsidR="00832366" w:rsidRPr="00832366">
        <w:rPr>
          <w:rStyle w:val="AboutandContactBody"/>
        </w:rPr>
        <w:t xml:space="preserve"> </w:t>
      </w:r>
      <w:r w:rsidR="00832366" w:rsidRPr="00DA4613">
        <w:rPr>
          <w:rStyle w:val="AboutandContactBody"/>
        </w:rPr>
        <w:t>на багатьох ринках і в багатьох категоріях по всьому світу</w:t>
      </w:r>
      <w:r w:rsidRPr="00DA4613">
        <w:rPr>
          <w:rStyle w:val="AboutandContactBody"/>
        </w:rPr>
        <w:t xml:space="preserve">, особливо </w:t>
      </w:r>
      <w:r w:rsidR="00307737">
        <w:rPr>
          <w:rStyle w:val="AboutandContactBody"/>
        </w:rPr>
        <w:t xml:space="preserve">в </w:t>
      </w:r>
      <w:r w:rsidRPr="00DA4613">
        <w:rPr>
          <w:rStyle w:val="AboutandContactBody"/>
        </w:rPr>
        <w:t xml:space="preserve">сфері догляду за волоссям, прання та догляду за оселею. </w:t>
      </w:r>
      <w:r w:rsidR="0096659B">
        <w:rPr>
          <w:rStyle w:val="AboutandContactBody"/>
        </w:rPr>
        <w:t xml:space="preserve">Loctite, Persil </w:t>
      </w:r>
      <w:r w:rsidR="00307737">
        <w:rPr>
          <w:rStyle w:val="AboutandContactBody"/>
        </w:rPr>
        <w:t xml:space="preserve">і </w:t>
      </w:r>
      <w:r w:rsidR="0096659B">
        <w:rPr>
          <w:rStyle w:val="AboutandContactBody"/>
        </w:rPr>
        <w:t>Schwarzkopf</w:t>
      </w:r>
      <w:r w:rsidR="00832366">
        <w:rPr>
          <w:rStyle w:val="AboutandContactBody"/>
        </w:rPr>
        <w:t xml:space="preserve"> є трьома провідними брендами компанії</w:t>
      </w:r>
      <w:r w:rsidR="0096659B">
        <w:rPr>
          <w:rStyle w:val="AboutandContactBody"/>
        </w:rPr>
        <w:t>.</w:t>
      </w:r>
      <w:r w:rsidRPr="00DA4613">
        <w:rPr>
          <w:rStyle w:val="AboutandContactBody"/>
        </w:rPr>
        <w:t xml:space="preserve"> У 2022 фінансовому році «Хенкель» </w:t>
      </w:r>
      <w:r w:rsidR="00832366">
        <w:rPr>
          <w:rStyle w:val="AboutandContactBody"/>
        </w:rPr>
        <w:t>від</w:t>
      </w:r>
      <w:r w:rsidR="00832366" w:rsidRPr="00DA4613">
        <w:rPr>
          <w:rStyle w:val="AboutandContactBody"/>
        </w:rPr>
        <w:t xml:space="preserve">звітувала </w:t>
      </w:r>
      <w:r w:rsidRPr="00DA4613">
        <w:rPr>
          <w:rStyle w:val="AboutandContactBody"/>
        </w:rPr>
        <w:t>про обсяг продажів на суму понад 22 мільярд</w:t>
      </w:r>
      <w:r w:rsidR="00307737">
        <w:rPr>
          <w:rStyle w:val="AboutandContactBody"/>
        </w:rPr>
        <w:t xml:space="preserve">и </w:t>
      </w:r>
      <w:r w:rsidRPr="00DA4613">
        <w:rPr>
          <w:rStyle w:val="AboutandContactBody"/>
        </w:rPr>
        <w:t xml:space="preserve">євро та скоригований операційний прибуток на суму близько 2,3 мільярда євро. Привілейовані акції «Хенкель» включені </w:t>
      </w:r>
      <w:r w:rsidR="00806E35">
        <w:rPr>
          <w:rStyle w:val="AboutandContactBody"/>
        </w:rPr>
        <w:t xml:space="preserve">до </w:t>
      </w:r>
      <w:r w:rsidRPr="00DA4613">
        <w:rPr>
          <w:rStyle w:val="AboutandContactBody"/>
        </w:rPr>
        <w:t>фондов</w:t>
      </w:r>
      <w:r w:rsidR="00806E35">
        <w:rPr>
          <w:rStyle w:val="AboutandContactBody"/>
        </w:rPr>
        <w:t xml:space="preserve">ого </w:t>
      </w:r>
      <w:r w:rsidRPr="00DA4613">
        <w:rPr>
          <w:rStyle w:val="AboutandContactBody"/>
        </w:rPr>
        <w:t>індекс</w:t>
      </w:r>
      <w:r w:rsidR="00806E35">
        <w:rPr>
          <w:rStyle w:val="AboutandContactBody"/>
        </w:rPr>
        <w:t>у</w:t>
      </w:r>
      <w:r w:rsidRPr="00DA4613">
        <w:rPr>
          <w:rStyle w:val="AboutandContactBody"/>
        </w:rPr>
        <w:t xml:space="preserve"> Німеччини DAX. Сталий розвиток </w:t>
      </w:r>
      <w:r w:rsidR="00307737">
        <w:rPr>
          <w:rStyle w:val="AboutandContactBody"/>
        </w:rPr>
        <w:t xml:space="preserve">– це </w:t>
      </w:r>
      <w:r w:rsidRPr="00DA4613">
        <w:rPr>
          <w:rStyle w:val="AboutandContactBody"/>
        </w:rPr>
        <w:t>давн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традиці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у «Хенкель» і компанія має чітку стратегію сталого розвитку з конкретними цілями. Компанію «Хенкель» було засновано в 1876 році</w:t>
      </w:r>
      <w:r w:rsidR="00832366">
        <w:rPr>
          <w:rStyle w:val="AboutandContactBody"/>
        </w:rPr>
        <w:t>.</w:t>
      </w:r>
      <w:r w:rsidRPr="00DA4613">
        <w:rPr>
          <w:rStyle w:val="AboutandContactBody"/>
        </w:rPr>
        <w:t xml:space="preserve"> </w:t>
      </w:r>
      <w:r w:rsidR="00832366">
        <w:rPr>
          <w:rStyle w:val="AboutandContactBody"/>
        </w:rPr>
        <w:t>Станом на сьогодні</w:t>
      </w:r>
      <w:r w:rsidR="00832366" w:rsidRPr="00DA4613">
        <w:rPr>
          <w:rStyle w:val="AboutandContactBody"/>
        </w:rPr>
        <w:t xml:space="preserve"> </w:t>
      </w:r>
      <w:r w:rsidRPr="00DA4613">
        <w:rPr>
          <w:rStyle w:val="AboutandContactBody"/>
        </w:rPr>
        <w:t>в ній працює понад 50</w:t>
      </w:r>
      <w:r w:rsidR="00B30028">
        <w:rPr>
          <w:rStyle w:val="AboutandContactBody"/>
        </w:rPr>
        <w:t> </w:t>
      </w:r>
      <w:r w:rsidRPr="00DA4613">
        <w:rPr>
          <w:rStyle w:val="AboutandContactBody"/>
        </w:rPr>
        <w:t xml:space="preserve">000 співробітників по всьому світу, об'єднаних сильною корпоративною культурою, спільними цінностями та спільною метою: </w:t>
      </w:r>
      <w:r w:rsidR="00806E35">
        <w:rPr>
          <w:rStyle w:val="AboutandContactBody"/>
        </w:rPr>
        <w:t>«</w:t>
      </w:r>
      <w:r w:rsidRPr="00DA4613">
        <w:rPr>
          <w:rStyle w:val="AboutandContactBody"/>
        </w:rPr>
        <w:t>Pioneers at heart for the good of generations</w:t>
      </w:r>
      <w:r w:rsidR="00806E35">
        <w:rPr>
          <w:rStyle w:val="AboutandContactBody"/>
        </w:rPr>
        <w:t>»</w:t>
      </w:r>
      <w:r w:rsidR="00CC010F" w:rsidRPr="00DA4613">
        <w:rPr>
          <w:rStyle w:val="AboutandContactBody"/>
        </w:rPr>
        <w:t xml:space="preserve">. Більше інформації на сайті </w:t>
      </w:r>
      <w:hyperlink r:id="rId12" w:history="1">
        <w:r w:rsidR="00571E08" w:rsidRPr="00A01BF2">
          <w:rPr>
            <w:rStyle w:val="Hyperlink"/>
          </w:rPr>
          <w:t>www.henkel.com</w:t>
        </w:r>
      </w:hyperlink>
      <w:r w:rsidR="00CC010F" w:rsidRPr="00DA4613">
        <w:rPr>
          <w:rStyle w:val="AboutandContactBody"/>
        </w:rPr>
        <w:t xml:space="preserve"> </w:t>
      </w:r>
    </w:p>
    <w:p w14:paraId="29039183" w14:textId="35880AD1" w:rsidR="00571E08" w:rsidRDefault="00571E08" w:rsidP="00571E08">
      <w:pPr>
        <w:pStyle w:val="NormalWeb"/>
        <w:shd w:val="clear" w:color="auto" w:fill="FFFFFF"/>
        <w:rPr>
          <w:rFonts w:ascii="Segoe UI" w:hAnsi="Segoe UI" w:cs="Segoe UI"/>
          <w:color w:val="3B3B3B"/>
          <w:sz w:val="15"/>
          <w:szCs w:val="15"/>
        </w:rPr>
      </w:pPr>
      <w:r>
        <w:rPr>
          <w:rFonts w:ascii="Segoe UI" w:hAnsi="Segoe UI" w:cs="Segoe UI"/>
          <w:color w:val="3B3B3B"/>
          <w:sz w:val="15"/>
          <w:szCs w:val="15"/>
        </w:rPr>
        <w:t xml:space="preserve">Цей документ містить заяви, що стосуються майбутнього розвитку бізнесу, фінансових показників та інших подій, що матимуть значення для компанії </w:t>
      </w:r>
      <w:r w:rsidR="00E1150C">
        <w:rPr>
          <w:rFonts w:ascii="Segoe UI" w:hAnsi="Segoe UI" w:cs="Segoe UI"/>
          <w:color w:val="3B3B3B"/>
          <w:sz w:val="15"/>
          <w:szCs w:val="15"/>
        </w:rPr>
        <w:t>«</w:t>
      </w:r>
      <w:r>
        <w:rPr>
          <w:rFonts w:ascii="Segoe UI" w:hAnsi="Segoe UI" w:cs="Segoe UI"/>
          <w:color w:val="3B3B3B"/>
          <w:sz w:val="15"/>
          <w:szCs w:val="15"/>
        </w:rPr>
        <w:t xml:space="preserve">Хенкель» у майбутньому, які можуть бути прогнозними заявами. Прогнозні заяви характеризуються використанням таких слів, як «очікувати», «мати намір», «планувати», «передбачати», «вважати», «припускати» та інших подібних слів. Ці заяви ґрунтуються на поточних оцінках і припущеннях, зроблених керівництвом компанії Henkel AG &amp; Co. KGaA. Такі заяви не слід розцінювати як будь-які гарантії і не слід очікувати, що вони виявляться точними. Майбутні показники діяльності </w:t>
      </w:r>
      <w:r w:rsidR="00832366">
        <w:rPr>
          <w:rFonts w:ascii="Segoe UI" w:hAnsi="Segoe UI" w:cs="Segoe UI"/>
          <w:color w:val="3B3B3B"/>
          <w:sz w:val="15"/>
          <w:szCs w:val="15"/>
        </w:rPr>
        <w:t xml:space="preserve">та досягнуті результати </w:t>
      </w:r>
      <w:r>
        <w:rPr>
          <w:rFonts w:ascii="Segoe UI" w:hAnsi="Segoe UI" w:cs="Segoe UI"/>
          <w:color w:val="3B3B3B"/>
          <w:sz w:val="15"/>
          <w:szCs w:val="15"/>
        </w:rPr>
        <w:t>компанії Henkel AG &amp; Co. KGaA і дочірніх компаній залежать від низки ризиків і невизначеностей й у зв'язку з цим можуть суттєво відрізнятися (як у позитивний, так і в негативний бік) від даних, наведених у прогнозних заявах. Багато з цих факторів не залежать від компанії «Хенкель» і не піддаються точній попередній оцінці. Серед цих факторів – майбутня економічна ситуація та дії конкурентів й інших гравців на ринках. «Хенкель» не планує та не зобов'язується оновлювати прогнозні заяви в цьому документі.</w:t>
      </w:r>
    </w:p>
    <w:p w14:paraId="08F21387" w14:textId="174208C2" w:rsidR="00571E08" w:rsidRDefault="00571E08" w:rsidP="00571E08">
      <w:pPr>
        <w:pStyle w:val="NormalWeb"/>
        <w:shd w:val="clear" w:color="auto" w:fill="FFFFFF"/>
        <w:rPr>
          <w:rFonts w:ascii="Segoe UI" w:hAnsi="Segoe UI" w:cs="Segoe UI"/>
          <w:color w:val="3B3B3B"/>
          <w:sz w:val="15"/>
          <w:szCs w:val="15"/>
        </w:rPr>
      </w:pPr>
      <w:r>
        <w:rPr>
          <w:rFonts w:ascii="Segoe UI" w:hAnsi="Segoe UI" w:cs="Segoe UI"/>
          <w:color w:val="3B3B3B"/>
          <w:sz w:val="15"/>
          <w:szCs w:val="15"/>
        </w:rPr>
        <w:lastRenderedPageBreak/>
        <w:t xml:space="preserve">Цей документ включає додаткові фінансові показники, які не мають чітких визначень у відповідних межах фінансової звітності </w:t>
      </w:r>
      <w:r w:rsidR="00806E35">
        <w:rPr>
          <w:rFonts w:ascii="Segoe UI" w:hAnsi="Segoe UI" w:cs="Segoe UI"/>
          <w:color w:val="3B3B3B"/>
          <w:sz w:val="15"/>
          <w:szCs w:val="15"/>
        </w:rPr>
        <w:t xml:space="preserve">та </w:t>
      </w:r>
      <w:r>
        <w:rPr>
          <w:rFonts w:ascii="Segoe UI" w:hAnsi="Segoe UI" w:cs="Segoe UI"/>
          <w:color w:val="3B3B3B"/>
          <w:sz w:val="15"/>
          <w:szCs w:val="15"/>
        </w:rPr>
        <w:t>які є або можуть виступати в ролі альтернативних показників діяльності. Ці додаткові фінансові показники не слід розглядати окремо або як альтернативу показникам чистих активів і фінансово</w:t>
      </w:r>
      <w:r w:rsidR="00751710">
        <w:rPr>
          <w:rFonts w:ascii="Segoe UI" w:hAnsi="Segoe UI" w:cs="Segoe UI"/>
          <w:color w:val="3B3B3B"/>
          <w:sz w:val="15"/>
          <w:szCs w:val="15"/>
        </w:rPr>
        <w:t xml:space="preserve">го становища </w:t>
      </w:r>
      <w:r>
        <w:rPr>
          <w:rFonts w:ascii="Segoe UI" w:hAnsi="Segoe UI" w:cs="Segoe UI"/>
          <w:color w:val="3B3B3B"/>
          <w:sz w:val="15"/>
          <w:szCs w:val="15"/>
        </w:rPr>
        <w:t xml:space="preserve">або результатам діяльності «Хенкель», наданим відповідно до чинної форми фінансової звітності в документах </w:t>
      </w:r>
      <w:r w:rsidR="00E1150C">
        <w:rPr>
          <w:rFonts w:ascii="Segoe UI" w:hAnsi="Segoe UI" w:cs="Segoe UI"/>
          <w:color w:val="3B3B3B"/>
          <w:sz w:val="15"/>
          <w:szCs w:val="15"/>
        </w:rPr>
        <w:t>«</w:t>
      </w:r>
      <w:r>
        <w:rPr>
          <w:rFonts w:ascii="Segoe UI" w:hAnsi="Segoe UI" w:cs="Segoe UI"/>
          <w:color w:val="3B3B3B"/>
          <w:sz w:val="15"/>
          <w:szCs w:val="15"/>
        </w:rPr>
        <w:t>Хенкель» з</w:t>
      </w:r>
      <w:r w:rsidR="00EC128D">
        <w:rPr>
          <w:rFonts w:ascii="Segoe UI" w:hAnsi="Segoe UI" w:cs="Segoe UI"/>
          <w:color w:val="3B3B3B"/>
          <w:sz w:val="15"/>
          <w:szCs w:val="15"/>
        </w:rPr>
        <w:t>і</w:t>
      </w:r>
      <w:r>
        <w:rPr>
          <w:rFonts w:ascii="Segoe UI" w:hAnsi="Segoe UI" w:cs="Segoe UI"/>
          <w:color w:val="3B3B3B"/>
          <w:sz w:val="15"/>
          <w:szCs w:val="15"/>
        </w:rPr>
        <w:t xml:space="preserve"> </w:t>
      </w:r>
      <w:r w:rsidR="00751710">
        <w:rPr>
          <w:rFonts w:ascii="Segoe UI" w:hAnsi="Segoe UI" w:cs="Segoe UI"/>
          <w:color w:val="3B3B3B"/>
          <w:sz w:val="15"/>
          <w:szCs w:val="15"/>
        </w:rPr>
        <w:t xml:space="preserve">зведеною </w:t>
      </w:r>
      <w:r>
        <w:rPr>
          <w:rFonts w:ascii="Segoe UI" w:hAnsi="Segoe UI" w:cs="Segoe UI"/>
          <w:color w:val="3B3B3B"/>
          <w:sz w:val="15"/>
          <w:szCs w:val="15"/>
        </w:rPr>
        <w:t xml:space="preserve">фінансовою звітністю. Інші компанії, які публікують або описують аналогічно </w:t>
      </w:r>
      <w:r w:rsidR="00751710">
        <w:rPr>
          <w:rFonts w:ascii="Segoe UI" w:hAnsi="Segoe UI" w:cs="Segoe UI"/>
          <w:color w:val="3B3B3B"/>
          <w:sz w:val="15"/>
          <w:szCs w:val="15"/>
        </w:rPr>
        <w:t xml:space="preserve">названі </w:t>
      </w:r>
      <w:r>
        <w:rPr>
          <w:rFonts w:ascii="Segoe UI" w:hAnsi="Segoe UI" w:cs="Segoe UI"/>
          <w:color w:val="3B3B3B"/>
          <w:sz w:val="15"/>
          <w:szCs w:val="15"/>
        </w:rPr>
        <w:t>альтернативні показники своєї діяльності, можуть розраховувати їх іншим способом.</w:t>
      </w:r>
    </w:p>
    <w:p w14:paraId="49E3D9B7" w14:textId="77777777" w:rsidR="00571E08" w:rsidRDefault="00571E08" w:rsidP="00571E08">
      <w:pPr>
        <w:pStyle w:val="NormalWeb"/>
        <w:shd w:val="clear" w:color="auto" w:fill="FFFFFF"/>
        <w:rPr>
          <w:rFonts w:ascii="Segoe UI" w:hAnsi="Segoe UI" w:cs="Segoe UI"/>
          <w:color w:val="3B3B3B"/>
          <w:sz w:val="15"/>
          <w:szCs w:val="15"/>
        </w:rPr>
      </w:pPr>
      <w:r>
        <w:rPr>
          <w:rFonts w:ascii="Segoe UI" w:hAnsi="Segoe UI" w:cs="Segoe UI"/>
          <w:color w:val="3B3B3B"/>
          <w:sz w:val="15"/>
          <w:szCs w:val="15"/>
        </w:rPr>
        <w:t>Цей документ опубліковано лише з інформаційною метою, його не слід розглядати як рекомендацію щодо здійснення інвестицій, пропозиції з продажу активів або пропозиції оферти з купівлі будь-яких цінних паперів.</w:t>
      </w:r>
      <w:r w:rsidR="00751710">
        <w:rPr>
          <w:rFonts w:ascii="Segoe UI" w:hAnsi="Segoe UI" w:cs="Segoe UI"/>
          <w:color w:val="3B3B3B"/>
          <w:sz w:val="15"/>
          <w:szCs w:val="15"/>
        </w:rPr>
        <w:t xml:space="preserve"> </w:t>
      </w:r>
    </w:p>
    <w:p w14:paraId="452419BF" w14:textId="77777777" w:rsidR="007C652C" w:rsidRPr="00AB7332" w:rsidRDefault="007C652C" w:rsidP="007C652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14FC8D2E" w14:textId="77777777" w:rsidR="007C652C" w:rsidRPr="00AB7332" w:rsidRDefault="007C652C" w:rsidP="007C652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 w:val="16"/>
          <w:szCs w:val="16"/>
        </w:rPr>
      </w:pPr>
    </w:p>
    <w:p w14:paraId="37C0DA8E" w14:textId="77777777" w:rsidR="007C652C" w:rsidRPr="00AB7332" w:rsidRDefault="007C652C" w:rsidP="007C652C">
      <w:pPr>
        <w:spacing w:line="240" w:lineRule="auto"/>
        <w:jc w:val="left"/>
        <w:rPr>
          <w:rStyle w:val="AboutandContactBody"/>
          <w:rFonts w:cs="Segoe UI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C652C" w:rsidRPr="00AB7332" w14:paraId="27770DDE" w14:textId="77777777" w:rsidTr="00B1459F">
        <w:trPr>
          <w:trHeight w:val="615"/>
        </w:trPr>
        <w:tc>
          <w:tcPr>
            <w:tcW w:w="4644" w:type="dxa"/>
          </w:tcPr>
          <w:p w14:paraId="7C8D3FF1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51DAEFE5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 корпоративних комунікацій компанії  «Хенкель» в Україні</w:t>
            </w:r>
          </w:p>
          <w:p w14:paraId="5731FB0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33784FC1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29985D8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«Хенкель Україна» </w:t>
            </w:r>
          </w:p>
          <w:p w14:paraId="5548E9A5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Тел.: +38 050 389 83 45</w:t>
            </w:r>
          </w:p>
          <w:p w14:paraId="6938447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EA78E28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e-mail: </w:t>
            </w:r>
            <w:hyperlink r:id="rId13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6D0550D9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FFB7722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керівника PR-проєктів </w:t>
            </w:r>
          </w:p>
          <w:p w14:paraId="6D165F8A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5C2BA5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1030BD2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6CE93793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«PR-Service»</w:t>
            </w:r>
          </w:p>
          <w:p w14:paraId="4A05FCC3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Тел./факс: +38 044 501 32 44</w:t>
            </w:r>
          </w:p>
          <w:p w14:paraId="62BE9BAE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Моб. тел.: +38 050 382 82 74</w:t>
            </w:r>
          </w:p>
          <w:p w14:paraId="4567500E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e-mail: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5BBCE4" w14:textId="77777777" w:rsidR="00C9280B" w:rsidRPr="00DA4613" w:rsidRDefault="00C9280B" w:rsidP="007C652C">
      <w:pPr>
        <w:tabs>
          <w:tab w:val="left" w:pos="1080"/>
          <w:tab w:val="left" w:pos="4500"/>
        </w:tabs>
        <w:rPr>
          <w:rStyle w:val="AboutandContactBody"/>
          <w:rFonts w:cs="Segoe UI"/>
          <w:color w:val="3B3B3B"/>
          <w:szCs w:val="18"/>
          <w:shd w:val="clear" w:color="000000" w:fill="auto"/>
        </w:rPr>
      </w:pPr>
    </w:p>
    <w:sectPr w:rsidR="00C9280B" w:rsidRPr="00DA4613" w:rsidSect="00DA4613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01" w:right="1134" w:bottom="1701" w:left="1418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2B5" w14:textId="77777777" w:rsidR="0099652C" w:rsidRDefault="0099652C">
      <w:r>
        <w:separator/>
      </w:r>
    </w:p>
  </w:endnote>
  <w:endnote w:type="continuationSeparator" w:id="0">
    <w:p w14:paraId="48B38D31" w14:textId="77777777" w:rsidR="0099652C" w:rsidRDefault="0099652C">
      <w:r>
        <w:continuationSeparator/>
      </w:r>
    </w:p>
  </w:endnote>
  <w:endnote w:type="continuationNotice" w:id="1">
    <w:p w14:paraId="4749ED75" w14:textId="77777777" w:rsidR="0099652C" w:rsidRDefault="009965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47E1" w14:textId="77777777" w:rsidR="00500560" w:rsidRDefault="00CC010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KGaAСтор</w:t>
    </w:r>
    <w:r>
      <w:tab/>
    </w:r>
    <w:r w:rsidR="00DA4613">
      <w:rPr>
        <w:lang w:val="ru-RU"/>
      </w:rPr>
      <w:t xml:space="preserve">Сторінка </w:t>
    </w:r>
    <w:r w:rsidR="0042694F">
      <w:fldChar w:fldCharType="begin"/>
    </w:r>
    <w:r w:rsidR="006B1637">
      <w:instrText xml:space="preserve"> PAGE  \* Arabic  \* MERGEFORMAT </w:instrText>
    </w:r>
    <w:r w:rsidR="0042694F">
      <w:fldChar w:fldCharType="separate"/>
    </w:r>
    <w:r w:rsidR="00EC128D">
      <w:t>2</w:t>
    </w:r>
    <w:r w:rsidR="0042694F">
      <w:fldChar w:fldCharType="end"/>
    </w:r>
    <w:r w:rsidR="00DA4613" w:rsidRPr="00BF6E82">
      <w:t>/</w:t>
    </w:r>
    <w:fldSimple w:instr=" NUMPAGES  \* Arabic  \* MERGEFORMAT ">
      <w:r w:rsidR="00EC128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6804" w14:textId="77777777" w:rsidR="00500560" w:rsidRDefault="00DA4613">
    <w:pPr>
      <w:pStyle w:val="Footer"/>
    </w:pPr>
    <w:r>
      <w:rPr>
        <w:lang w:val="ru-RU"/>
      </w:rPr>
      <w:t xml:space="preserve">Сторінка </w:t>
    </w:r>
    <w:r w:rsidR="0042694F">
      <w:fldChar w:fldCharType="begin"/>
    </w:r>
    <w:r w:rsidR="006B1637">
      <w:instrText xml:space="preserve"> PAGE  \* Arabic  \* MERGEFORMAT </w:instrText>
    </w:r>
    <w:r w:rsidR="0042694F">
      <w:fldChar w:fldCharType="separate"/>
    </w:r>
    <w:r w:rsidR="00EC128D">
      <w:t>1</w:t>
    </w:r>
    <w:r w:rsidR="0042694F">
      <w:fldChar w:fldCharType="end"/>
    </w:r>
    <w:r w:rsidRPr="00BF6E82">
      <w:t>/</w:t>
    </w:r>
    <w:fldSimple w:instr=" NUMPAGES  \* Arabic  \* MERGEFORMAT ">
      <w:r w:rsidR="00EC128D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E31E" w14:textId="77777777" w:rsidR="0099652C" w:rsidRDefault="0099652C">
      <w:r>
        <w:separator/>
      </w:r>
    </w:p>
  </w:footnote>
  <w:footnote w:type="continuationSeparator" w:id="0">
    <w:p w14:paraId="41BAA70E" w14:textId="77777777" w:rsidR="0099652C" w:rsidRDefault="0099652C">
      <w:r>
        <w:continuationSeparator/>
      </w:r>
    </w:p>
  </w:footnote>
  <w:footnote w:type="continuationNotice" w:id="1">
    <w:p w14:paraId="27403758" w14:textId="77777777" w:rsidR="0099652C" w:rsidRDefault="009965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058B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C16D" w14:textId="182DF652" w:rsidR="00500560" w:rsidRDefault="002F0403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0" locked="1" layoutInCell="1" allowOverlap="1" wp14:anchorId="6F20984F" wp14:editId="50800682">
          <wp:simplePos x="0" y="0"/>
          <wp:positionH relativeFrom="margin">
            <wp:posOffset>4883150</wp:posOffset>
          </wp:positionH>
          <wp:positionV relativeFrom="margin">
            <wp:posOffset>-1748155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5E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869426" wp14:editId="293CAFB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123570044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965D498" id="Группа 1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2602E3"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FFFFFFFF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1D26"/>
    <w:multiLevelType w:val="hybridMultilevel"/>
    <w:tmpl w:val="C3ECB4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270541">
    <w:abstractNumId w:val="1"/>
  </w:num>
  <w:num w:numId="2" w16cid:durableId="298460285">
    <w:abstractNumId w:val="0"/>
  </w:num>
  <w:num w:numId="3" w16cid:durableId="1314290308">
    <w:abstractNumId w:val="6"/>
  </w:num>
  <w:num w:numId="4" w16cid:durableId="1872571972">
    <w:abstractNumId w:val="3"/>
  </w:num>
  <w:num w:numId="5" w16cid:durableId="1154108891">
    <w:abstractNumId w:val="2"/>
  </w:num>
  <w:num w:numId="6" w16cid:durableId="1765226437">
    <w:abstractNumId w:val="4"/>
  </w:num>
  <w:num w:numId="7" w16cid:durableId="1392772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533EC"/>
    <w:rsid w:val="000A6F62"/>
    <w:rsid w:val="000D2681"/>
    <w:rsid w:val="00112A28"/>
    <w:rsid w:val="00114383"/>
    <w:rsid w:val="00123268"/>
    <w:rsid w:val="00155DFC"/>
    <w:rsid w:val="001577E9"/>
    <w:rsid w:val="001701A4"/>
    <w:rsid w:val="001B75E9"/>
    <w:rsid w:val="001C1486"/>
    <w:rsid w:val="001C2E99"/>
    <w:rsid w:val="001C6670"/>
    <w:rsid w:val="001D10BD"/>
    <w:rsid w:val="00246CE1"/>
    <w:rsid w:val="002602E3"/>
    <w:rsid w:val="002A2975"/>
    <w:rsid w:val="002B01AF"/>
    <w:rsid w:val="002B3B37"/>
    <w:rsid w:val="002F0403"/>
    <w:rsid w:val="00307737"/>
    <w:rsid w:val="00320902"/>
    <w:rsid w:val="00330BD0"/>
    <w:rsid w:val="00332567"/>
    <w:rsid w:val="0033451C"/>
    <w:rsid w:val="00365E44"/>
    <w:rsid w:val="00385185"/>
    <w:rsid w:val="003C4822"/>
    <w:rsid w:val="003E16BB"/>
    <w:rsid w:val="004058CF"/>
    <w:rsid w:val="0041700C"/>
    <w:rsid w:val="0042694F"/>
    <w:rsid w:val="00450EEE"/>
    <w:rsid w:val="0049057A"/>
    <w:rsid w:val="00493327"/>
    <w:rsid w:val="004B01A0"/>
    <w:rsid w:val="004C6969"/>
    <w:rsid w:val="004C6B79"/>
    <w:rsid w:val="00500560"/>
    <w:rsid w:val="00500ADE"/>
    <w:rsid w:val="00571E08"/>
    <w:rsid w:val="00580563"/>
    <w:rsid w:val="005B1087"/>
    <w:rsid w:val="00636BFF"/>
    <w:rsid w:val="00643D8A"/>
    <w:rsid w:val="00645B7C"/>
    <w:rsid w:val="00670EA2"/>
    <w:rsid w:val="00693C27"/>
    <w:rsid w:val="006B1637"/>
    <w:rsid w:val="006B5F0A"/>
    <w:rsid w:val="00702BD9"/>
    <w:rsid w:val="00751710"/>
    <w:rsid w:val="00775433"/>
    <w:rsid w:val="007800EF"/>
    <w:rsid w:val="00791D28"/>
    <w:rsid w:val="00795AF2"/>
    <w:rsid w:val="007C652C"/>
    <w:rsid w:val="007F0F63"/>
    <w:rsid w:val="00802BA3"/>
    <w:rsid w:val="00806E35"/>
    <w:rsid w:val="00832366"/>
    <w:rsid w:val="00840E68"/>
    <w:rsid w:val="00852511"/>
    <w:rsid w:val="00853D8C"/>
    <w:rsid w:val="008729CC"/>
    <w:rsid w:val="00874A63"/>
    <w:rsid w:val="00892143"/>
    <w:rsid w:val="008A6B83"/>
    <w:rsid w:val="008C418E"/>
    <w:rsid w:val="008C45F9"/>
    <w:rsid w:val="008E5930"/>
    <w:rsid w:val="0094236A"/>
    <w:rsid w:val="0096659B"/>
    <w:rsid w:val="00992A11"/>
    <w:rsid w:val="0099652C"/>
    <w:rsid w:val="009A69B9"/>
    <w:rsid w:val="009B26FC"/>
    <w:rsid w:val="00A3756F"/>
    <w:rsid w:val="00A92E08"/>
    <w:rsid w:val="00B03046"/>
    <w:rsid w:val="00B30028"/>
    <w:rsid w:val="00B31F8A"/>
    <w:rsid w:val="00B422EC"/>
    <w:rsid w:val="00B95B5B"/>
    <w:rsid w:val="00BB5D0B"/>
    <w:rsid w:val="00BF6E82"/>
    <w:rsid w:val="00C32827"/>
    <w:rsid w:val="00C42970"/>
    <w:rsid w:val="00C56660"/>
    <w:rsid w:val="00C61550"/>
    <w:rsid w:val="00C64CFC"/>
    <w:rsid w:val="00C9280B"/>
    <w:rsid w:val="00CC010F"/>
    <w:rsid w:val="00CF6F33"/>
    <w:rsid w:val="00D06825"/>
    <w:rsid w:val="00D52A86"/>
    <w:rsid w:val="00D615E4"/>
    <w:rsid w:val="00D72050"/>
    <w:rsid w:val="00D7723B"/>
    <w:rsid w:val="00D94788"/>
    <w:rsid w:val="00DA4613"/>
    <w:rsid w:val="00DC2465"/>
    <w:rsid w:val="00E07776"/>
    <w:rsid w:val="00E1150C"/>
    <w:rsid w:val="00E21042"/>
    <w:rsid w:val="00E40C68"/>
    <w:rsid w:val="00E43C5A"/>
    <w:rsid w:val="00E81B9C"/>
    <w:rsid w:val="00EA7415"/>
    <w:rsid w:val="00EB0997"/>
    <w:rsid w:val="00EB36B6"/>
    <w:rsid w:val="00EB46D9"/>
    <w:rsid w:val="00EC128D"/>
    <w:rsid w:val="00EF1330"/>
    <w:rsid w:val="00F07B3E"/>
    <w:rsid w:val="00F2561B"/>
    <w:rsid w:val="00F26012"/>
    <w:rsid w:val="00F34312"/>
    <w:rsid w:val="00F44D30"/>
    <w:rsid w:val="00F551D8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9A514C"/>
  <w15:docId w15:val="{8D2AAB95-5577-4F99-833B-42BD915E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1A0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1A0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01A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B01A0"/>
    <w:pPr>
      <w:outlineLvl w:val="2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1A0"/>
    <w:rPr>
      <w:rFonts w:ascii="Arial" w:hAnsi="Arial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B01A0"/>
    <w:rPr>
      <w:rFonts w:ascii="Segoe UI" w:hAnsi="Segoe UI"/>
      <w:b/>
      <w:i/>
      <w:sz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B01A0"/>
    <w:rPr>
      <w:rFonts w:ascii="Segoe UI" w:hAnsi="Segoe UI"/>
      <w:b/>
      <w:sz w:val="26"/>
      <w:lang w:val="uk-UA" w:eastAsia="uk-UA"/>
    </w:rPr>
  </w:style>
  <w:style w:type="paragraph" w:styleId="Header">
    <w:name w:val="header"/>
    <w:basedOn w:val="Normal"/>
    <w:link w:val="HeaderChar"/>
    <w:uiPriority w:val="99"/>
    <w:rsid w:val="004B01A0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1A0"/>
    <w:rPr>
      <w:sz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4B01A0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1A0"/>
    <w:rPr>
      <w:rFonts w:ascii="Segoe UI" w:hAnsi="Segoe UI"/>
      <w:noProof/>
      <w:sz w:val="24"/>
      <w:lang w:val="uk-UA" w:eastAsia="uk-UA"/>
    </w:rPr>
  </w:style>
  <w:style w:type="paragraph" w:customStyle="1" w:styleId="Intro">
    <w:name w:val="Intro"/>
    <w:basedOn w:val="Normal"/>
    <w:rsid w:val="004B01A0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4B01A0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B01A0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B01A0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B01A0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rsid w:val="004B01A0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4B01A0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sid w:val="004B01A0"/>
    <w:rPr>
      <w:rFonts w:ascii="Arial" w:hAnsi="Arial"/>
      <w:sz w:val="24"/>
      <w:lang w:val="uk-UA" w:eastAsia="uk-UA"/>
    </w:rPr>
  </w:style>
  <w:style w:type="paragraph" w:customStyle="1" w:styleId="Standard12pt">
    <w:name w:val="Standard_12pt"/>
    <w:basedOn w:val="Normal"/>
    <w:rsid w:val="004B01A0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4B01A0"/>
    <w:rPr>
      <w:rFonts w:ascii="Segoe UI" w:hAnsi="Segoe UI"/>
      <w:color w:val="0000FF"/>
      <w:sz w:val="18"/>
      <w:u w:val="single"/>
      <w:lang w:val="uk-UA" w:eastAsia="uk-UA"/>
    </w:rPr>
  </w:style>
  <w:style w:type="paragraph" w:customStyle="1" w:styleId="MittleresRaster1-Akzent21">
    <w:name w:val="Mittleres Raster 1 - Akzent 21"/>
    <w:basedOn w:val="Normal"/>
    <w:uiPriority w:val="34"/>
    <w:qFormat/>
    <w:rsid w:val="004B01A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4B01A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01A0"/>
    <w:rPr>
      <w:rFonts w:ascii="Segoe UI" w:hAnsi="Segoe UI"/>
      <w:sz w:val="18"/>
      <w:lang w:val="uk-UA" w:eastAsia="uk-UA"/>
    </w:rPr>
  </w:style>
  <w:style w:type="paragraph" w:customStyle="1" w:styleId="MittlereListe2-Akzent21">
    <w:name w:val="Mittlere Liste 2 - Akzent 21"/>
    <w:hidden/>
    <w:uiPriority w:val="99"/>
    <w:semiHidden/>
    <w:rsid w:val="004B01A0"/>
    <w:rPr>
      <w:rFonts w:ascii="Arial" w:hAnsi="Arial" w:cs="Times New Roman"/>
      <w:sz w:val="18"/>
      <w:szCs w:val="24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B01A0"/>
    <w:rPr>
      <w:color w:val="605E5C"/>
      <w:shd w:val="clear" w:color="000000" w:fill="auto"/>
      <w:lang w:val="uk-UA" w:eastAsia="uk-UA"/>
    </w:rPr>
  </w:style>
  <w:style w:type="paragraph" w:customStyle="1" w:styleId="Style12ptJustifiedLinespacing15lines">
    <w:name w:val="Style 12 pt Justified Line spacing:  1.5 lines"/>
    <w:basedOn w:val="Normal"/>
    <w:rsid w:val="004B01A0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4B01A0"/>
    <w:pPr>
      <w:spacing w:before="120"/>
    </w:pPr>
    <w:rPr>
      <w:szCs w:val="20"/>
    </w:rPr>
  </w:style>
  <w:style w:type="character" w:customStyle="1" w:styleId="Headline">
    <w:name w:val="Headline"/>
    <w:rsid w:val="004B01A0"/>
    <w:rPr>
      <w:b/>
      <w:sz w:val="32"/>
      <w:lang w:val="uk-UA" w:eastAsia="uk-UA"/>
    </w:rPr>
  </w:style>
  <w:style w:type="paragraph" w:customStyle="1" w:styleId="MonthDayYear">
    <w:name w:val="Month Day Year"/>
    <w:basedOn w:val="Normal"/>
    <w:rsid w:val="004B01A0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B01A0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rsid w:val="004B01A0"/>
    <w:rPr>
      <w:rFonts w:ascii="Segoe UI" w:hAnsi="Segoe UI"/>
      <w:sz w:val="18"/>
      <w:lang w:val="uk-UA" w:eastAsia="uk-UA"/>
    </w:rPr>
  </w:style>
  <w:style w:type="character" w:customStyle="1" w:styleId="AboutandContactHeadline">
    <w:name w:val="About and Contact Headline"/>
    <w:rsid w:val="004B01A0"/>
    <w:rPr>
      <w:rFonts w:ascii="Segoe UI" w:hAnsi="Segoe UI"/>
      <w:b/>
      <w:sz w:val="18"/>
      <w:lang w:val="uk-UA" w:eastAsia="uk-UA"/>
    </w:rPr>
  </w:style>
  <w:style w:type="paragraph" w:styleId="ListParagraph">
    <w:name w:val="List Paragraph"/>
    <w:basedOn w:val="Normal"/>
    <w:uiPriority w:val="63"/>
    <w:qFormat/>
    <w:rsid w:val="004B01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01A0"/>
    <w:rPr>
      <w:b/>
      <w:lang w:val="uk-UA" w:eastAsia="uk-UA"/>
    </w:rPr>
  </w:style>
  <w:style w:type="character" w:styleId="CommentReference">
    <w:name w:val="annotation reference"/>
    <w:basedOn w:val="DefaultParagraphFont"/>
    <w:uiPriority w:val="99"/>
    <w:rsid w:val="004B01A0"/>
    <w:rPr>
      <w:sz w:val="16"/>
      <w:lang w:val="uk-UA" w:eastAsia="uk-UA"/>
    </w:rPr>
  </w:style>
  <w:style w:type="paragraph" w:styleId="CommentText">
    <w:name w:val="annotation text"/>
    <w:basedOn w:val="Normal"/>
    <w:link w:val="CommentTextChar"/>
    <w:uiPriority w:val="99"/>
    <w:rsid w:val="004B0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01A0"/>
    <w:rPr>
      <w:sz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01A0"/>
    <w:rPr>
      <w:b/>
      <w:sz w:val="20"/>
      <w:lang w:val="uk-UA" w:eastAsia="uk-UA"/>
    </w:rPr>
  </w:style>
  <w:style w:type="paragraph" w:styleId="Revision">
    <w:name w:val="Revision"/>
    <w:hidden/>
    <w:uiPriority w:val="62"/>
    <w:unhideWhenUsed/>
    <w:rsid w:val="004B01A0"/>
    <w:rPr>
      <w:rFonts w:cs="Times New Roman"/>
      <w:sz w:val="22"/>
      <w:szCs w:val="24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571E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8" ma:contentTypeDescription="Create a new document." ma:contentTypeScope="" ma:versionID="b7bfe52a701557feb160c7d17973e95a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53b29315060983e536120ebe8661e251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0C037-D449-41B8-AC55-B565960C4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B167AAF-22B0-484F-8C2D-01C88253EBFA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48B8DC-DA49-4689-8251-5C74A2D3D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2815</Words>
  <Characters>1605</Characters>
  <Application>Microsoft Office Word</Application>
  <DocSecurity>2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keywords>, docId:5D3AF72EB73EF3C979BF96EB21113638</cp:keywords>
  <cp:lastModifiedBy>Elena Androschuk</cp:lastModifiedBy>
  <cp:revision>5</cp:revision>
  <cp:lastPrinted>2023-03-13T13:06:00Z</cp:lastPrinted>
  <dcterms:created xsi:type="dcterms:W3CDTF">2023-04-20T19:52:00Z</dcterms:created>
  <dcterms:modified xsi:type="dcterms:W3CDTF">2023-04-20T19:58:00Z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  <property fmtid="{D5CDD505-2E9C-101B-9397-08002B2CF9AE}" pid="4" name="GrammarlyDocumentId">
    <vt:lpwstr>aeae3223144f08b2428f8f1aa5618abe4a93f8aa565dd53c32a5cffe17246a92</vt:lpwstr>
  </property>
</Properties>
</file>