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27C4F" w14:textId="39320DA1" w:rsidR="00B422EC" w:rsidRPr="000F7E19" w:rsidRDefault="00015CB4" w:rsidP="00784636">
      <w:pPr>
        <w:pStyle w:val="MonthDayYear"/>
        <w:tabs>
          <w:tab w:val="left" w:pos="2469"/>
          <w:tab w:val="right" w:pos="9086"/>
        </w:tabs>
        <w:jc w:val="left"/>
        <w:rPr>
          <w:lang w:val="pl-PL"/>
        </w:rPr>
      </w:pPr>
      <w:r>
        <w:rPr>
          <w:lang w:val="pl-PL"/>
        </w:rPr>
        <w:tab/>
      </w:r>
      <w:r>
        <w:rPr>
          <w:lang w:val="pl-PL"/>
        </w:rPr>
        <w:tab/>
      </w:r>
      <w:r w:rsidR="004F47BB" w:rsidRPr="004F47BB">
        <w:rPr>
          <w:lang w:val="pl-PL"/>
        </w:rPr>
        <w:t xml:space="preserve"> </w:t>
      </w:r>
      <w:r w:rsidR="00A146FE" w:rsidRPr="00B65F17">
        <w:rPr>
          <w:lang w:val="pl-PL"/>
        </w:rPr>
        <w:t>2</w:t>
      </w:r>
      <w:r w:rsidR="00264146" w:rsidRPr="00B65F17">
        <w:rPr>
          <w:lang w:val="pl-PL"/>
        </w:rPr>
        <w:t>6</w:t>
      </w:r>
      <w:r w:rsidR="00A146FE">
        <w:rPr>
          <w:lang w:val="pl-PL"/>
        </w:rPr>
        <w:t xml:space="preserve"> </w:t>
      </w:r>
      <w:r w:rsidR="005855C9">
        <w:rPr>
          <w:lang w:val="pl-PL"/>
        </w:rPr>
        <w:t>kwietnia</w:t>
      </w:r>
      <w:r w:rsidR="00BF6E82" w:rsidRPr="000F7E19">
        <w:rPr>
          <w:lang w:val="pl-PL"/>
        </w:rPr>
        <w:t>, 20</w:t>
      </w:r>
      <w:r w:rsidR="00F635FC" w:rsidRPr="000F7E19">
        <w:rPr>
          <w:lang w:val="pl-PL"/>
        </w:rPr>
        <w:t>2</w:t>
      </w:r>
      <w:r w:rsidR="0006344D" w:rsidRPr="000F7E19">
        <w:rPr>
          <w:lang w:val="pl-PL"/>
        </w:rPr>
        <w:t>3</w:t>
      </w:r>
      <w:r w:rsidR="00F37C85" w:rsidRPr="000F7E19">
        <w:rPr>
          <w:lang w:val="pl-PL"/>
        </w:rPr>
        <w:t xml:space="preserve"> r.</w:t>
      </w:r>
    </w:p>
    <w:p w14:paraId="1672CD0C" w14:textId="77777777" w:rsidR="00A146FE" w:rsidRDefault="00A146FE" w:rsidP="005855C9">
      <w:pPr>
        <w:pStyle w:val="MonthDayYear"/>
        <w:tabs>
          <w:tab w:val="left" w:pos="2469"/>
          <w:tab w:val="right" w:pos="9086"/>
        </w:tabs>
        <w:jc w:val="left"/>
        <w:rPr>
          <w:lang w:val="pl-PL"/>
        </w:rPr>
      </w:pPr>
    </w:p>
    <w:p w14:paraId="6F98D7BC" w14:textId="5B6395B3" w:rsidR="005855C9" w:rsidRPr="00EE6629" w:rsidRDefault="005855C9" w:rsidP="005855C9">
      <w:pPr>
        <w:pStyle w:val="MonthDayYear"/>
        <w:tabs>
          <w:tab w:val="left" w:pos="2469"/>
          <w:tab w:val="right" w:pos="9086"/>
        </w:tabs>
        <w:jc w:val="left"/>
        <w:rPr>
          <w:lang w:val="pl-PL"/>
        </w:rPr>
      </w:pPr>
      <w:r w:rsidRPr="00EE6629">
        <w:rPr>
          <w:lang w:val="pl-PL"/>
        </w:rPr>
        <w:t>Sukces programu edukacyjnego Henkla</w:t>
      </w:r>
    </w:p>
    <w:p w14:paraId="3BAEC830" w14:textId="77777777" w:rsidR="00CB57E5" w:rsidRDefault="00CB57E5" w:rsidP="00CB57E5">
      <w:pPr>
        <w:rPr>
          <w:rStyle w:val="Headline"/>
          <w:szCs w:val="32"/>
          <w:lang w:val="pl-PL"/>
        </w:rPr>
      </w:pPr>
    </w:p>
    <w:p w14:paraId="39308CC3" w14:textId="7822BFB1" w:rsidR="005855C9" w:rsidRPr="00305A0E" w:rsidRDefault="00CB57E5" w:rsidP="005855C9">
      <w:pPr>
        <w:rPr>
          <w:rStyle w:val="Headline"/>
          <w:szCs w:val="32"/>
          <w:lang w:val="pl-PL"/>
        </w:rPr>
      </w:pPr>
      <w:r w:rsidRPr="00305A0E">
        <w:rPr>
          <w:rStyle w:val="Headline"/>
          <w:szCs w:val="32"/>
          <w:lang w:val="pl-PL"/>
        </w:rPr>
        <w:t xml:space="preserve">Henkel Polska ponownie zawitał </w:t>
      </w:r>
      <w:r w:rsidR="005D7D2A" w:rsidRPr="00305A0E">
        <w:rPr>
          <w:rStyle w:val="Headline"/>
          <w:szCs w:val="32"/>
          <w:lang w:val="pl-PL"/>
        </w:rPr>
        <w:t xml:space="preserve">z programem Świat Młodych Badaczy </w:t>
      </w:r>
      <w:r w:rsidRPr="00305A0E">
        <w:rPr>
          <w:rStyle w:val="Headline"/>
          <w:szCs w:val="32"/>
          <w:lang w:val="pl-PL"/>
        </w:rPr>
        <w:t xml:space="preserve">do szkół w Stąporkowie i okolicznych miejscowościach </w:t>
      </w:r>
    </w:p>
    <w:p w14:paraId="1AD501DA" w14:textId="77777777" w:rsidR="00CB57E5" w:rsidRPr="00305A0E" w:rsidRDefault="00CB57E5" w:rsidP="005855C9">
      <w:pPr>
        <w:rPr>
          <w:rStyle w:val="Headline"/>
          <w:rFonts w:cs="Segoe UI"/>
          <w:lang w:val="pl-PL"/>
        </w:rPr>
      </w:pPr>
    </w:p>
    <w:p w14:paraId="4E9161C6" w14:textId="617CAC12" w:rsidR="00414DC2" w:rsidRPr="00305A0E" w:rsidRDefault="005855C9" w:rsidP="005855C9">
      <w:pPr>
        <w:rPr>
          <w:rFonts w:cs="Segoe UI"/>
          <w:szCs w:val="22"/>
          <w:lang w:val="pl-PL"/>
        </w:rPr>
      </w:pPr>
      <w:r w:rsidRPr="00305A0E">
        <w:rPr>
          <w:rFonts w:cs="Segoe UI"/>
          <w:b/>
          <w:bCs/>
          <w:szCs w:val="22"/>
          <w:lang w:val="pl-PL"/>
        </w:rPr>
        <w:t>Henkel Polska kontynuuje realizowany razem z firmą LeoLAB międzynarodowy program edukacyjny pod nazwą Świat Młodych Badaczy. Po zeszłorocznym sukcesie ponownie zawitał on do szkół</w:t>
      </w:r>
      <w:r w:rsidRPr="00305A0E">
        <w:rPr>
          <w:rFonts w:cs="Segoe UI"/>
          <w:b/>
          <w:bCs/>
          <w:lang w:val="pl-PL"/>
        </w:rPr>
        <w:t xml:space="preserve"> w miejscowościach zlokalizowanych wokół siedzib Henkla w Polsce. W dniach 17-28 kwietnia br. program gościł w Stąporkowie i okolicach, a udział w nim wzięło ponad 390 dzieci z 9</w:t>
      </w:r>
      <w:r w:rsidRPr="00305A0E">
        <w:rPr>
          <w:rFonts w:cs="Segoe UI"/>
          <w:lang w:val="pl-PL"/>
        </w:rPr>
        <w:t xml:space="preserve"> </w:t>
      </w:r>
      <w:r w:rsidRPr="00305A0E">
        <w:rPr>
          <w:rFonts w:cs="Segoe UI"/>
          <w:b/>
          <w:bCs/>
          <w:lang w:val="pl-PL"/>
        </w:rPr>
        <w:t>szkół podstawowych. W ramach tegorocznej edycji odbyły się także warsztaty w Dzierżoniowie i okolicznych miejscowościach. Dodatkowo, we współpracy z Fundacją Polki Mogą Wszystko, na początku roku firma przeprowadziła serię kilkunastu warsztatów w języku ukraińskim dla dzieci ukraińskich uchodźców w Polsce.</w:t>
      </w:r>
    </w:p>
    <w:p w14:paraId="27D0CCCB" w14:textId="77777777" w:rsidR="00BD7BF3" w:rsidRPr="00305A0E" w:rsidRDefault="00BD7BF3" w:rsidP="005855C9">
      <w:pPr>
        <w:rPr>
          <w:rFonts w:cs="Segoe UI"/>
          <w:szCs w:val="22"/>
          <w:lang w:val="pl-PL"/>
        </w:rPr>
      </w:pPr>
    </w:p>
    <w:p w14:paraId="0A63B8CC" w14:textId="39F7645B" w:rsidR="00695F01" w:rsidRPr="00305A0E" w:rsidRDefault="00695F01" w:rsidP="00695F01">
      <w:pPr>
        <w:rPr>
          <w:rFonts w:cs="Segoe UI"/>
          <w:szCs w:val="22"/>
          <w:lang w:val="pl-PL"/>
        </w:rPr>
      </w:pPr>
      <w:r w:rsidRPr="00305A0E">
        <w:rPr>
          <w:rFonts w:cs="Segoe UI"/>
          <w:szCs w:val="22"/>
          <w:lang w:val="pl-PL"/>
        </w:rPr>
        <w:t>Celem projektu Świat Młodych Badaczy jest wspieranie popularyzacji nauk ścisłych wśród najmłodszych</w:t>
      </w:r>
      <w:r w:rsidR="00896ED7" w:rsidRPr="00305A0E">
        <w:rPr>
          <w:rFonts w:cs="Segoe UI"/>
          <w:szCs w:val="22"/>
          <w:lang w:val="pl-PL"/>
        </w:rPr>
        <w:t xml:space="preserve"> oraz </w:t>
      </w:r>
      <w:r w:rsidR="00305A0E" w:rsidRPr="00305A0E">
        <w:rPr>
          <w:rFonts w:cs="Segoe UI"/>
          <w:szCs w:val="22"/>
          <w:lang w:val="pl-PL"/>
        </w:rPr>
        <w:t>rozwijanie</w:t>
      </w:r>
      <w:r w:rsidR="00896ED7" w:rsidRPr="00305A0E">
        <w:rPr>
          <w:rFonts w:cs="Segoe UI"/>
          <w:szCs w:val="22"/>
          <w:lang w:val="pl-PL"/>
        </w:rPr>
        <w:t xml:space="preserve"> </w:t>
      </w:r>
      <w:r w:rsidRPr="00305A0E">
        <w:rPr>
          <w:rFonts w:cs="Segoe UI"/>
          <w:szCs w:val="22"/>
          <w:lang w:val="pl-PL"/>
        </w:rPr>
        <w:t>umiejętności krytycznego i logicznego myślenia</w:t>
      </w:r>
      <w:r w:rsidR="00896ED7" w:rsidRPr="00305A0E">
        <w:rPr>
          <w:rFonts w:cs="Segoe UI"/>
          <w:szCs w:val="22"/>
          <w:lang w:val="pl-PL"/>
        </w:rPr>
        <w:t xml:space="preserve">. </w:t>
      </w:r>
    </w:p>
    <w:p w14:paraId="50B3B176" w14:textId="77777777" w:rsidR="005855C9" w:rsidRPr="00305A0E" w:rsidRDefault="005855C9" w:rsidP="005855C9">
      <w:pPr>
        <w:rPr>
          <w:rFonts w:cs="Segoe UI"/>
          <w:szCs w:val="22"/>
          <w:lang w:val="pl-PL"/>
        </w:rPr>
      </w:pPr>
    </w:p>
    <w:p w14:paraId="18ABD449" w14:textId="77777777" w:rsidR="005855C9" w:rsidRPr="00305A0E" w:rsidRDefault="005855C9" w:rsidP="005855C9">
      <w:pPr>
        <w:rPr>
          <w:rFonts w:cs="Segoe UI"/>
          <w:b/>
          <w:bCs/>
          <w:lang w:val="pl-PL"/>
        </w:rPr>
      </w:pPr>
      <w:r w:rsidRPr="00305A0E">
        <w:rPr>
          <w:rFonts w:cs="Segoe UI"/>
          <w:b/>
          <w:bCs/>
          <w:lang w:val="pl-PL"/>
        </w:rPr>
        <w:t>Świat Młodych Badaczy wspiera rozwój ważnych umiejętności u dzieci</w:t>
      </w:r>
    </w:p>
    <w:p w14:paraId="12FBB4E3" w14:textId="77777777" w:rsidR="005855C9" w:rsidRPr="00305A0E" w:rsidRDefault="005855C9" w:rsidP="004F6913">
      <w:pPr>
        <w:ind w:firstLine="720"/>
        <w:rPr>
          <w:rFonts w:cs="Segoe UI"/>
          <w:b/>
          <w:bCs/>
          <w:sz w:val="12"/>
          <w:szCs w:val="12"/>
          <w:lang w:val="pl-PL"/>
        </w:rPr>
      </w:pPr>
    </w:p>
    <w:p w14:paraId="5D571D10" w14:textId="769EEDDB" w:rsidR="005855C9" w:rsidRPr="00305A0E" w:rsidRDefault="00305A0E" w:rsidP="005855C9">
      <w:pPr>
        <w:rPr>
          <w:rFonts w:cs="Segoe UI"/>
          <w:szCs w:val="22"/>
          <w:lang w:val="pl-PL"/>
        </w:rPr>
      </w:pPr>
      <w:hyperlink r:id="rId12" w:history="1">
        <w:r w:rsidR="005855C9" w:rsidRPr="00305A0E">
          <w:rPr>
            <w:rStyle w:val="Hipercze"/>
            <w:rFonts w:cs="Segoe UI"/>
            <w:sz w:val="22"/>
            <w:szCs w:val="24"/>
            <w:lang w:val="pl-PL"/>
          </w:rPr>
          <w:t>Świat Młodych Badaczy</w:t>
        </w:r>
      </w:hyperlink>
      <w:r w:rsidR="005855C9" w:rsidRPr="00305A0E">
        <w:rPr>
          <w:rFonts w:cs="Segoe UI"/>
          <w:lang w:val="pl-PL"/>
        </w:rPr>
        <w:t xml:space="preserve"> to międzynarodowy program edukacyjny skierowany do uczniów klas 2-4 szkół podstawowych, realizowany w Polsce od 2016 roku. </w:t>
      </w:r>
      <w:r w:rsidR="004F6913" w:rsidRPr="00305A0E">
        <w:rPr>
          <w:rFonts w:cs="Segoe UI"/>
          <w:szCs w:val="22"/>
          <w:lang w:val="pl-PL"/>
        </w:rPr>
        <w:t xml:space="preserve">W czasie 90-minutowych interaktywnych warsztatów w szkołach dzieci wykonują eksperymenty badawcze – przykładowo odmierzają potrzebne składniki, samodzielnie identyfikują badane substancje i wyciągają wnioski. </w:t>
      </w:r>
      <w:r w:rsidR="004F6913" w:rsidRPr="00305A0E">
        <w:rPr>
          <w:rFonts w:cs="Segoe UI"/>
          <w:lang w:val="pl-PL"/>
        </w:rPr>
        <w:t>Takie zajęcia</w:t>
      </w:r>
      <w:r w:rsidR="005855C9" w:rsidRPr="00305A0E">
        <w:rPr>
          <w:rFonts w:cs="Segoe UI"/>
          <w:lang w:val="pl-PL"/>
        </w:rPr>
        <w:t xml:space="preserve"> z zakresu nauk ścisłych</w:t>
      </w:r>
      <w:r w:rsidR="004F6913" w:rsidRPr="00305A0E">
        <w:rPr>
          <w:rFonts w:cs="Segoe UI"/>
          <w:lang w:val="pl-PL"/>
        </w:rPr>
        <w:t xml:space="preserve"> </w:t>
      </w:r>
      <w:r w:rsidR="005855C9" w:rsidRPr="00305A0E">
        <w:rPr>
          <w:rFonts w:cs="Segoe UI"/>
          <w:lang w:val="pl-PL"/>
        </w:rPr>
        <w:t>pobudzają</w:t>
      </w:r>
      <w:r w:rsidR="005855C9" w:rsidRPr="00305A0E">
        <w:rPr>
          <w:rFonts w:cs="Segoe UI"/>
          <w:szCs w:val="22"/>
          <w:lang w:val="pl-PL"/>
        </w:rPr>
        <w:t xml:space="preserve"> kreatywnoś</w:t>
      </w:r>
      <w:r w:rsidR="004F6913" w:rsidRPr="00305A0E">
        <w:rPr>
          <w:rFonts w:cs="Segoe UI"/>
          <w:szCs w:val="22"/>
          <w:lang w:val="pl-PL"/>
        </w:rPr>
        <w:t>ć</w:t>
      </w:r>
      <w:r w:rsidR="005855C9" w:rsidRPr="00305A0E">
        <w:rPr>
          <w:rFonts w:cs="Segoe UI"/>
          <w:szCs w:val="22"/>
          <w:lang w:val="pl-PL"/>
        </w:rPr>
        <w:t xml:space="preserve"> </w:t>
      </w:r>
      <w:r w:rsidR="004F6913" w:rsidRPr="00305A0E">
        <w:rPr>
          <w:rFonts w:cs="Segoe UI"/>
          <w:szCs w:val="22"/>
          <w:lang w:val="pl-PL"/>
        </w:rPr>
        <w:t xml:space="preserve">dzieci </w:t>
      </w:r>
      <w:r w:rsidR="005855C9" w:rsidRPr="00305A0E">
        <w:rPr>
          <w:rFonts w:cs="Segoe UI"/>
          <w:szCs w:val="22"/>
          <w:lang w:val="pl-PL"/>
        </w:rPr>
        <w:t xml:space="preserve">oraz uczą </w:t>
      </w:r>
      <w:r w:rsidR="004F6913" w:rsidRPr="00305A0E">
        <w:rPr>
          <w:rFonts w:cs="Segoe UI"/>
          <w:szCs w:val="22"/>
          <w:lang w:val="pl-PL"/>
        </w:rPr>
        <w:t xml:space="preserve">je </w:t>
      </w:r>
      <w:r w:rsidR="005855C9" w:rsidRPr="00305A0E">
        <w:rPr>
          <w:rFonts w:cs="Segoe UI"/>
          <w:szCs w:val="22"/>
          <w:lang w:val="pl-PL"/>
        </w:rPr>
        <w:t>zbierania informacji, analizy i interpretacji danych.</w:t>
      </w:r>
    </w:p>
    <w:p w14:paraId="7202DC48" w14:textId="221EF5A3" w:rsidR="005855C9" w:rsidRPr="00305A0E" w:rsidRDefault="005855C9" w:rsidP="005855C9">
      <w:pPr>
        <w:rPr>
          <w:rFonts w:cs="Segoe UI"/>
          <w:szCs w:val="22"/>
          <w:lang w:val="pl-PL"/>
        </w:rPr>
      </w:pPr>
    </w:p>
    <w:p w14:paraId="2F4A2B75" w14:textId="5BEF67B9" w:rsidR="00695F01" w:rsidRPr="00305A0E" w:rsidRDefault="00695F01" w:rsidP="00695F01">
      <w:pPr>
        <w:rPr>
          <w:rFonts w:cs="Segoe UI"/>
          <w:szCs w:val="22"/>
          <w:lang w:val="pl-PL"/>
        </w:rPr>
      </w:pPr>
      <w:r w:rsidRPr="00305A0E">
        <w:rPr>
          <w:rFonts w:cs="Segoe UI"/>
          <w:szCs w:val="22"/>
          <w:lang w:val="pl-PL"/>
        </w:rPr>
        <w:lastRenderedPageBreak/>
        <w:t>W tegorocznym projekcie  w rejonie Stąporkowa wzięły udział: Szkoła Podstawow</w:t>
      </w:r>
      <w:r w:rsidR="005D7D2A" w:rsidRPr="00305A0E">
        <w:rPr>
          <w:rFonts w:cs="Segoe UI"/>
          <w:szCs w:val="22"/>
          <w:lang w:val="pl-PL"/>
        </w:rPr>
        <w:t>a</w:t>
      </w:r>
      <w:r w:rsidRPr="00305A0E">
        <w:rPr>
          <w:rFonts w:cs="Segoe UI"/>
          <w:szCs w:val="22"/>
          <w:lang w:val="pl-PL"/>
        </w:rPr>
        <w:t xml:space="preserve"> nr 1 i nr 2 w Stąporkowie, Szkoła Podstawowa nr 1 i nr 2 w Końskich, Szkoła Podstawowa w Gowarczowie, Modliszewicach i w Niekłaniu Wielkim, a także Szkoła Katolicka w Odrowążu oraz Zespół Placówek Oświatowych w Stadnickiej Woli. </w:t>
      </w:r>
      <w:r w:rsidRPr="00305A0E">
        <w:rPr>
          <w:lang w:val="pl-PL"/>
        </w:rPr>
        <w:t xml:space="preserve">W zajęciach wzięło udział ponad 390 dzieci. </w:t>
      </w:r>
    </w:p>
    <w:p w14:paraId="2C549A96" w14:textId="77777777" w:rsidR="005855C9" w:rsidRPr="00305A0E" w:rsidRDefault="005855C9" w:rsidP="005855C9">
      <w:pPr>
        <w:tabs>
          <w:tab w:val="left" w:pos="771"/>
        </w:tabs>
        <w:spacing w:before="2"/>
        <w:ind w:right="152"/>
        <w:rPr>
          <w:rFonts w:cs="Segoe UI"/>
          <w:lang w:val="pl-PL"/>
        </w:rPr>
      </w:pPr>
    </w:p>
    <w:p w14:paraId="44BB3EFD" w14:textId="26FDFFB5" w:rsidR="005855C9" w:rsidRPr="00305A0E" w:rsidRDefault="004F6913" w:rsidP="005855C9">
      <w:pPr>
        <w:tabs>
          <w:tab w:val="left" w:pos="771"/>
        </w:tabs>
        <w:spacing w:before="2"/>
        <w:ind w:right="152"/>
        <w:rPr>
          <w:rFonts w:cs="Segoe UI"/>
          <w:b/>
          <w:bCs/>
          <w:lang w:val="pl-PL"/>
        </w:rPr>
      </w:pPr>
      <w:r w:rsidRPr="00305A0E">
        <w:rPr>
          <w:rFonts w:cs="Segoe UI"/>
          <w:b/>
          <w:bCs/>
          <w:lang w:val="pl-PL"/>
        </w:rPr>
        <w:t>Rozwój i s</w:t>
      </w:r>
      <w:r w:rsidR="005855C9" w:rsidRPr="00305A0E">
        <w:rPr>
          <w:rFonts w:cs="Segoe UI"/>
          <w:b/>
          <w:bCs/>
          <w:lang w:val="pl-PL"/>
        </w:rPr>
        <w:t>ukces projektu Świat Młodych Badaczy</w:t>
      </w:r>
    </w:p>
    <w:p w14:paraId="5E6C4939" w14:textId="77777777" w:rsidR="005855C9" w:rsidRPr="00305A0E" w:rsidRDefault="005855C9" w:rsidP="005855C9">
      <w:pPr>
        <w:tabs>
          <w:tab w:val="left" w:pos="771"/>
        </w:tabs>
        <w:spacing w:before="2"/>
        <w:ind w:right="152"/>
        <w:rPr>
          <w:rFonts w:cs="Segoe UI"/>
          <w:sz w:val="14"/>
          <w:szCs w:val="16"/>
          <w:lang w:val="pl-PL"/>
        </w:rPr>
      </w:pPr>
    </w:p>
    <w:p w14:paraId="0BC3FF4E" w14:textId="3D7572F2" w:rsidR="00695F01" w:rsidRPr="00305A0E" w:rsidRDefault="005855C9" w:rsidP="00695F01">
      <w:pPr>
        <w:rPr>
          <w:lang w:val="pl-PL"/>
        </w:rPr>
      </w:pPr>
      <w:r w:rsidRPr="00305A0E">
        <w:rPr>
          <w:rFonts w:cs="Segoe UI"/>
          <w:lang w:val="pl-PL"/>
        </w:rPr>
        <w:t>Zgodnie z założeniem projektu z</w:t>
      </w:r>
      <w:r w:rsidRPr="00305A0E">
        <w:rPr>
          <w:rFonts w:cs="Segoe UI"/>
          <w:szCs w:val="22"/>
          <w:lang w:val="pl-PL"/>
        </w:rPr>
        <w:t xml:space="preserve">ajęcia stacjonarne odbywają się w wybranych szkołach podstawowych, znajdujących się w pobliżu zakładów produkcyjnych firmy Henkel zlokalizowanych w </w:t>
      </w:r>
      <w:r w:rsidRPr="00305A0E">
        <w:rPr>
          <w:rFonts w:cs="Segoe UI"/>
          <w:lang w:val="pl-PL"/>
        </w:rPr>
        <w:t>Raciborzu, Stąporkowie i Dzierżoniowie</w:t>
      </w:r>
      <w:r w:rsidRPr="00305A0E">
        <w:rPr>
          <w:rFonts w:cs="Segoe UI"/>
          <w:szCs w:val="22"/>
          <w:lang w:val="pl-PL"/>
        </w:rPr>
        <w:t xml:space="preserve">. </w:t>
      </w:r>
      <w:r w:rsidR="004F6913" w:rsidRPr="00305A0E">
        <w:rPr>
          <w:rFonts w:cs="Segoe UI"/>
          <w:szCs w:val="22"/>
          <w:lang w:val="pl-PL"/>
        </w:rPr>
        <w:t>Od 2020 roku z</w:t>
      </w:r>
      <w:r w:rsidRPr="00305A0E">
        <w:rPr>
          <w:rStyle w:val="Headline"/>
          <w:rFonts w:cs="Segoe UI"/>
          <w:b w:val="0"/>
          <w:bCs w:val="0"/>
          <w:sz w:val="22"/>
          <w:lang w:val="pl-PL"/>
        </w:rPr>
        <w:t xml:space="preserve"> projektem i eksperymentami mogą zaznajomić się również dzieci z całej Polski poprzez stronę internetową </w:t>
      </w:r>
      <w:hyperlink r:id="rId13" w:history="1">
        <w:r w:rsidRPr="00305A0E">
          <w:rPr>
            <w:rStyle w:val="Hipercze"/>
            <w:rFonts w:cs="Segoe UI"/>
            <w:sz w:val="22"/>
            <w:szCs w:val="24"/>
            <w:lang w:val="pl-PL"/>
          </w:rPr>
          <w:t>Świata Młodych Badaczy</w:t>
        </w:r>
      </w:hyperlink>
      <w:r w:rsidRPr="00305A0E">
        <w:rPr>
          <w:rStyle w:val="Headline"/>
          <w:rFonts w:cs="Segoe UI"/>
          <w:b w:val="0"/>
          <w:bCs w:val="0"/>
          <w:sz w:val="22"/>
          <w:lang w:val="pl-PL"/>
        </w:rPr>
        <w:t xml:space="preserve">. </w:t>
      </w:r>
      <w:r w:rsidRPr="00305A0E">
        <w:rPr>
          <w:rFonts w:cs="Segoe UI"/>
          <w:iCs/>
          <w:lang w:val="pl-PL"/>
        </w:rPr>
        <w:t>Łącznie we wszystkich dotychczasowych warsztatach wzięło udział 7</w:t>
      </w:r>
      <w:r w:rsidR="004F6913" w:rsidRPr="00305A0E">
        <w:rPr>
          <w:rFonts w:cs="Segoe UI"/>
          <w:iCs/>
          <w:lang w:val="pl-PL"/>
        </w:rPr>
        <w:t xml:space="preserve"> </w:t>
      </w:r>
      <w:r w:rsidRPr="00305A0E">
        <w:rPr>
          <w:rFonts w:cs="Segoe UI"/>
          <w:iCs/>
          <w:lang w:val="pl-PL"/>
        </w:rPr>
        <w:t>290 dzieci</w:t>
      </w:r>
      <w:r w:rsidR="00695F01" w:rsidRPr="00305A0E">
        <w:rPr>
          <w:rFonts w:cs="Segoe UI"/>
          <w:iCs/>
          <w:lang w:val="pl-PL"/>
        </w:rPr>
        <w:t>,</w:t>
      </w:r>
      <w:r w:rsidR="00C13BE7" w:rsidRPr="00305A0E">
        <w:rPr>
          <w:rFonts w:cs="Segoe UI"/>
          <w:iCs/>
          <w:lang w:val="pl-PL"/>
        </w:rPr>
        <w:t xml:space="preserve"> </w:t>
      </w:r>
      <w:r w:rsidR="00695F01" w:rsidRPr="00305A0E">
        <w:rPr>
          <w:lang w:val="pl-PL"/>
        </w:rPr>
        <w:t>a filmy edukacyjne na stronie cieszyły się bardzo dużą popularnością.</w:t>
      </w:r>
    </w:p>
    <w:p w14:paraId="2DA04F64" w14:textId="42283383" w:rsidR="005855C9" w:rsidRPr="00305A0E" w:rsidRDefault="005855C9" w:rsidP="005855C9">
      <w:pPr>
        <w:tabs>
          <w:tab w:val="left" w:pos="771"/>
        </w:tabs>
        <w:spacing w:before="2"/>
        <w:ind w:right="152"/>
        <w:rPr>
          <w:rFonts w:cs="Segoe UI"/>
          <w:i/>
          <w:iCs/>
          <w:shd w:val="clear" w:color="auto" w:fill="FFFFFF"/>
          <w:lang w:val="pl-PL"/>
        </w:rPr>
      </w:pPr>
    </w:p>
    <w:p w14:paraId="7A127B14" w14:textId="32801163" w:rsidR="005855C9" w:rsidRPr="00305A0E" w:rsidRDefault="005855C9" w:rsidP="005855C9">
      <w:pPr>
        <w:rPr>
          <w:rFonts w:cs="Segoe UI"/>
          <w:szCs w:val="16"/>
          <w:lang w:val="pl-PL"/>
        </w:rPr>
      </w:pPr>
      <w:r w:rsidRPr="00305A0E">
        <w:rPr>
          <w:rFonts w:cs="Segoe UI"/>
          <w:i/>
          <w:iCs/>
          <w:shd w:val="clear" w:color="auto" w:fill="FFFFFF"/>
          <w:lang w:val="pl-PL"/>
        </w:rPr>
        <w:t xml:space="preserve">- </w:t>
      </w:r>
      <w:r w:rsidRPr="00305A0E">
        <w:rPr>
          <w:rFonts w:cs="Segoe UI"/>
          <w:i/>
          <w:iCs/>
          <w:lang w:val="pl-PL"/>
        </w:rPr>
        <w:t xml:space="preserve">Cieszę się, że udaje nam się rozbudzać w uczniach zainteresowanie naukami </w:t>
      </w:r>
      <w:r w:rsidRPr="00305A0E">
        <w:rPr>
          <w:lang w:val="pl-PL"/>
        </w:rPr>
        <w:t>ścisłymi</w:t>
      </w:r>
      <w:r w:rsidRPr="00305A0E">
        <w:rPr>
          <w:rFonts w:cs="Segoe UI"/>
          <w:i/>
          <w:iCs/>
          <w:szCs w:val="16"/>
          <w:lang w:val="pl-PL"/>
        </w:rPr>
        <w:t>. Program z roku na rok rośnie w siłę i coraz więcej szkół zgłasza swoje zapotrzebowanie na takie warsztaty</w:t>
      </w:r>
      <w:r w:rsidR="005D7D2A" w:rsidRPr="00305A0E">
        <w:rPr>
          <w:rFonts w:cs="Segoe UI"/>
          <w:i/>
          <w:iCs/>
          <w:szCs w:val="16"/>
          <w:lang w:val="pl-PL"/>
        </w:rPr>
        <w:t>,</w:t>
      </w:r>
      <w:r w:rsidRPr="00305A0E">
        <w:rPr>
          <w:rFonts w:cs="Segoe UI"/>
          <w:i/>
          <w:iCs/>
          <w:szCs w:val="16"/>
          <w:lang w:val="pl-PL"/>
        </w:rPr>
        <w:t xml:space="preserve"> doceniając ich wartość. Mamy nadzieję, że to doświadczenie i zdobyta wiedza znajdą odbicie w przyszłych wyborach ścieżki edukacyjnej i zawodowej uczniów. W tym roku Świat Młodych Badaczy zyskał jeszcze jeden wymiar – zdecydowaliśmy  się rozszerzyć projekt również o specjalne warsztaty przeznaczone dla dzieci ukraińskich</w:t>
      </w:r>
      <w:r w:rsidR="004F6913" w:rsidRPr="00305A0E">
        <w:rPr>
          <w:rFonts w:cs="Segoe UI"/>
          <w:i/>
          <w:iCs/>
          <w:szCs w:val="16"/>
          <w:lang w:val="pl-PL"/>
        </w:rPr>
        <w:t xml:space="preserve">, które odbyły się na początku roku </w:t>
      </w:r>
      <w:r w:rsidRPr="00305A0E">
        <w:rPr>
          <w:rFonts w:cs="Segoe UI"/>
          <w:i/>
          <w:iCs/>
          <w:szCs w:val="16"/>
          <w:lang w:val="pl-PL"/>
        </w:rPr>
        <w:t xml:space="preserve">– </w:t>
      </w:r>
      <w:r w:rsidRPr="00305A0E">
        <w:rPr>
          <w:rFonts w:cs="Segoe UI"/>
          <w:szCs w:val="16"/>
          <w:lang w:val="pl-PL"/>
        </w:rPr>
        <w:t>podkreśla</w:t>
      </w:r>
      <w:r w:rsidRPr="00305A0E">
        <w:rPr>
          <w:rFonts w:cs="Segoe UI"/>
          <w:b/>
          <w:bCs/>
          <w:szCs w:val="16"/>
          <w:lang w:val="pl-PL"/>
        </w:rPr>
        <w:t xml:space="preserve"> Dorota Strosznajder, pełnomocnik zarządu ds. odpowiedzialności społecznej, </w:t>
      </w:r>
      <w:r w:rsidRPr="00305A0E">
        <w:rPr>
          <w:rFonts w:cs="Segoe UI"/>
          <w:szCs w:val="16"/>
          <w:lang w:val="pl-PL"/>
        </w:rPr>
        <w:t>koordynatorka projektu z ramienia Henkel Polska.</w:t>
      </w:r>
    </w:p>
    <w:p w14:paraId="5A1F5B0F" w14:textId="77777777" w:rsidR="005855C9" w:rsidRPr="00305A0E" w:rsidRDefault="005855C9" w:rsidP="005855C9">
      <w:pPr>
        <w:tabs>
          <w:tab w:val="left" w:pos="771"/>
        </w:tabs>
        <w:spacing w:before="2"/>
        <w:ind w:right="152"/>
        <w:rPr>
          <w:rFonts w:cs="Segoe UI"/>
          <w:lang w:val="pl-PL"/>
        </w:rPr>
      </w:pPr>
    </w:p>
    <w:p w14:paraId="7FF54236" w14:textId="77777777" w:rsidR="005855C9" w:rsidRPr="00305A0E" w:rsidRDefault="005855C9" w:rsidP="005855C9">
      <w:pPr>
        <w:tabs>
          <w:tab w:val="left" w:pos="771"/>
        </w:tabs>
        <w:spacing w:before="2"/>
        <w:ind w:right="152"/>
        <w:rPr>
          <w:rFonts w:cs="Segoe UI"/>
          <w:b/>
          <w:bCs/>
          <w:lang w:val="pl-PL"/>
        </w:rPr>
      </w:pPr>
      <w:r w:rsidRPr="00305A0E">
        <w:rPr>
          <w:rFonts w:cs="Segoe UI"/>
          <w:b/>
          <w:bCs/>
          <w:lang w:val="pl-PL"/>
        </w:rPr>
        <w:t>Świat Młodych Badaczy dla Ukrainy</w:t>
      </w:r>
    </w:p>
    <w:p w14:paraId="7EFA03CE" w14:textId="77777777" w:rsidR="005855C9" w:rsidRPr="00305A0E" w:rsidRDefault="005855C9" w:rsidP="005855C9">
      <w:pPr>
        <w:tabs>
          <w:tab w:val="left" w:pos="771"/>
        </w:tabs>
        <w:spacing w:before="2"/>
        <w:ind w:right="152"/>
        <w:rPr>
          <w:rFonts w:cs="Segoe UI"/>
          <w:lang w:val="pl-PL"/>
        </w:rPr>
      </w:pPr>
    </w:p>
    <w:p w14:paraId="5870EF25" w14:textId="430C3140" w:rsidR="005855C9" w:rsidRPr="00305A0E" w:rsidRDefault="005855C9" w:rsidP="005855C9">
      <w:pPr>
        <w:rPr>
          <w:rFonts w:cs="Segoe UI"/>
          <w:lang w:val="pl-PL"/>
        </w:rPr>
      </w:pPr>
      <w:r w:rsidRPr="00305A0E">
        <w:rPr>
          <w:rFonts w:cs="Segoe UI"/>
          <w:lang w:val="pl-PL"/>
        </w:rPr>
        <w:t>W tegorocznej edycji Henkel zaplanował także zajęcia w Warszawie, jak również warsztaty w języku ukraińskim dla dzieci ukraińskich uchodźców w Polsce, które odbyły się w styczniu i lutym m.in. w Głuchołazach, Sulechowie, Gliniku, Dębicy, Ustrzykach Dolnych, Kutnie</w:t>
      </w:r>
      <w:r w:rsidR="004F6913" w:rsidRPr="00305A0E">
        <w:rPr>
          <w:rFonts w:cs="Segoe UI"/>
          <w:lang w:val="pl-PL"/>
        </w:rPr>
        <w:t xml:space="preserve"> i</w:t>
      </w:r>
      <w:r w:rsidRPr="00305A0E">
        <w:rPr>
          <w:rFonts w:cs="Segoe UI"/>
          <w:lang w:val="pl-PL"/>
        </w:rPr>
        <w:t xml:space="preserve"> Warszawie. </w:t>
      </w:r>
    </w:p>
    <w:p w14:paraId="7F933B46" w14:textId="77777777" w:rsidR="005855C9" w:rsidRPr="00305A0E" w:rsidRDefault="005855C9" w:rsidP="005855C9">
      <w:pPr>
        <w:tabs>
          <w:tab w:val="left" w:pos="771"/>
        </w:tabs>
        <w:spacing w:before="2"/>
        <w:ind w:right="152"/>
        <w:rPr>
          <w:rFonts w:cs="Segoe UI"/>
          <w:lang w:val="pl-PL"/>
        </w:rPr>
      </w:pPr>
    </w:p>
    <w:p w14:paraId="4E55EEA8" w14:textId="77777777" w:rsidR="005855C9" w:rsidRPr="00305A0E" w:rsidRDefault="005855C9" w:rsidP="005855C9">
      <w:pPr>
        <w:pStyle w:val="Topline"/>
        <w:spacing w:before="0" w:after="0" w:line="240" w:lineRule="auto"/>
        <w:rPr>
          <w:b/>
          <w:bCs/>
          <w:iCs/>
          <w:lang w:val="pl-PL"/>
        </w:rPr>
      </w:pPr>
      <w:r w:rsidRPr="00305A0E">
        <w:rPr>
          <w:b/>
          <w:bCs/>
          <w:iCs/>
          <w:lang w:val="pl-PL"/>
        </w:rPr>
        <w:t>Partner projektu LeoLAB</w:t>
      </w:r>
    </w:p>
    <w:p w14:paraId="51B1712E" w14:textId="77777777" w:rsidR="005855C9" w:rsidRPr="00305A0E" w:rsidRDefault="005855C9" w:rsidP="005855C9">
      <w:pPr>
        <w:pStyle w:val="Topline"/>
        <w:spacing w:before="0" w:after="0" w:line="240" w:lineRule="auto"/>
        <w:rPr>
          <w:i/>
          <w:iCs/>
          <w:lang w:val="pl-PL"/>
        </w:rPr>
      </w:pPr>
    </w:p>
    <w:p w14:paraId="1F4FDCDC" w14:textId="2D45B294" w:rsidR="005855C9" w:rsidRPr="00305A0E" w:rsidRDefault="005855C9" w:rsidP="005855C9">
      <w:pPr>
        <w:spacing w:line="240" w:lineRule="auto"/>
        <w:rPr>
          <w:rFonts w:cs="Segoe UI"/>
          <w:szCs w:val="22"/>
          <w:lang w:val="pl-PL"/>
        </w:rPr>
      </w:pPr>
      <w:r w:rsidRPr="00305A0E">
        <w:rPr>
          <w:rFonts w:cs="Segoe UI"/>
          <w:szCs w:val="22"/>
          <w:lang w:val="pl-PL"/>
        </w:rPr>
        <w:t>Eksperymenty badawcze  prowadzone są przez partnera programu, firmę</w:t>
      </w:r>
      <w:r w:rsidR="005D7D2A" w:rsidRPr="00305A0E">
        <w:rPr>
          <w:rFonts w:cs="Segoe UI"/>
          <w:szCs w:val="22"/>
          <w:lang w:val="pl-PL"/>
        </w:rPr>
        <w:t xml:space="preserve"> LeoLAB</w:t>
      </w:r>
      <w:r w:rsidRPr="00305A0E">
        <w:rPr>
          <w:rFonts w:cs="Segoe UI"/>
          <w:szCs w:val="22"/>
          <w:lang w:val="pl-PL"/>
        </w:rPr>
        <w:t xml:space="preserve">  która działa w branży animacyjno-edukacyjnej, a podczas zajęć przybliża młodym ludziom nauki ścisłe dzięki zabawie oraz praktycznym doświadczeniom. </w:t>
      </w:r>
    </w:p>
    <w:p w14:paraId="55D8B405" w14:textId="77777777" w:rsidR="005855C9" w:rsidRPr="00305A0E" w:rsidRDefault="005855C9" w:rsidP="005855C9">
      <w:pPr>
        <w:spacing w:line="240" w:lineRule="auto"/>
        <w:rPr>
          <w:rFonts w:cs="Segoe UI"/>
          <w:szCs w:val="22"/>
          <w:lang w:val="pl-PL"/>
        </w:rPr>
      </w:pPr>
    </w:p>
    <w:p w14:paraId="757F0452" w14:textId="77777777" w:rsidR="005855C9" w:rsidRPr="00305A0E" w:rsidRDefault="005855C9" w:rsidP="005855C9">
      <w:pPr>
        <w:spacing w:line="240" w:lineRule="auto"/>
        <w:ind w:right="13"/>
        <w:rPr>
          <w:rFonts w:cs="Segoe UI"/>
          <w:b/>
          <w:bCs/>
          <w:szCs w:val="22"/>
          <w:lang w:val="pl-PL"/>
        </w:rPr>
      </w:pPr>
      <w:r w:rsidRPr="00305A0E">
        <w:rPr>
          <w:rFonts w:cs="Segoe UI"/>
          <w:szCs w:val="22"/>
          <w:lang w:val="pl-PL"/>
        </w:rPr>
        <w:t xml:space="preserve">– </w:t>
      </w:r>
      <w:r w:rsidRPr="00305A0E">
        <w:rPr>
          <w:rFonts w:cs="Segoe UI"/>
          <w:i/>
          <w:iCs/>
          <w:szCs w:val="22"/>
          <w:lang w:val="pl-PL"/>
        </w:rPr>
        <w:t>Nie ma lepszego sposobu na naukę, niż poprzez praktykę i zabawę</w:t>
      </w:r>
      <w:r w:rsidRPr="00305A0E">
        <w:rPr>
          <w:rFonts w:cs="Segoe UI"/>
          <w:szCs w:val="22"/>
          <w:lang w:val="pl-PL"/>
        </w:rPr>
        <w:t xml:space="preserve">. </w:t>
      </w:r>
      <w:r w:rsidRPr="00305A0E">
        <w:rPr>
          <w:rFonts w:cs="Segoe UI"/>
          <w:i/>
          <w:iCs/>
          <w:szCs w:val="22"/>
          <w:lang w:val="pl-PL"/>
        </w:rPr>
        <w:t xml:space="preserve">To przepis na skuteczne zachęcenie najmłodszych do poszerzania swojej wiedzy i do odkrywania tajemnic otaczającego </w:t>
      </w:r>
      <w:r w:rsidRPr="00305A0E">
        <w:rPr>
          <w:rFonts w:cs="Segoe UI"/>
          <w:i/>
          <w:iCs/>
          <w:szCs w:val="22"/>
          <w:lang w:val="pl-PL"/>
        </w:rPr>
        <w:lastRenderedPageBreak/>
        <w:t xml:space="preserve">nas świata. Widać to w zaangażowaniu dzieci na każdym warsztacie – </w:t>
      </w:r>
      <w:r w:rsidRPr="00305A0E">
        <w:rPr>
          <w:rFonts w:cs="Segoe UI"/>
          <w:b/>
          <w:bCs/>
          <w:szCs w:val="22"/>
          <w:lang w:val="pl-PL"/>
        </w:rPr>
        <w:t>mówi Natalia Leońska z LeoLAB.</w:t>
      </w:r>
    </w:p>
    <w:p w14:paraId="253DBC7D" w14:textId="3D2519E8" w:rsidR="005855C9" w:rsidRPr="00305A0E" w:rsidRDefault="005855C9" w:rsidP="005855C9">
      <w:pPr>
        <w:rPr>
          <w:rStyle w:val="AboutandContactBody"/>
          <w:lang w:val="pl-PL"/>
        </w:rPr>
      </w:pPr>
    </w:p>
    <w:p w14:paraId="33CACC8C" w14:textId="77777777" w:rsidR="00264146" w:rsidRPr="00305A0E" w:rsidRDefault="00264146" w:rsidP="00264146">
      <w:pPr>
        <w:rPr>
          <w:rFonts w:cs="Segoe UI"/>
          <w:b/>
          <w:bCs/>
          <w:szCs w:val="22"/>
          <w:lang w:val="pl-PL"/>
        </w:rPr>
      </w:pPr>
      <w:r w:rsidRPr="00305A0E">
        <w:rPr>
          <w:rFonts w:cs="Segoe UI"/>
          <w:b/>
          <w:bCs/>
          <w:szCs w:val="22"/>
          <w:lang w:val="pl-PL"/>
        </w:rPr>
        <w:t>Henkel promuje ideę zrównoważonego rozwoju</w:t>
      </w:r>
    </w:p>
    <w:p w14:paraId="0615F6EC" w14:textId="77777777" w:rsidR="00264146" w:rsidRPr="00305A0E" w:rsidRDefault="00264146" w:rsidP="00264146">
      <w:pPr>
        <w:rPr>
          <w:rFonts w:cs="Segoe UI"/>
          <w:sz w:val="14"/>
          <w:szCs w:val="14"/>
          <w:lang w:val="pl-PL"/>
        </w:rPr>
      </w:pPr>
    </w:p>
    <w:p w14:paraId="13AE69F8" w14:textId="77777777" w:rsidR="00264146" w:rsidRPr="00305A0E" w:rsidRDefault="00264146" w:rsidP="00264146">
      <w:pPr>
        <w:rPr>
          <w:rFonts w:cs="Segoe UI"/>
          <w:szCs w:val="22"/>
          <w:lang w:val="pl-PL"/>
        </w:rPr>
      </w:pPr>
      <w:r w:rsidRPr="00305A0E">
        <w:rPr>
          <w:rFonts w:cs="Segoe UI"/>
          <w:szCs w:val="22"/>
          <w:lang w:val="pl-PL"/>
        </w:rPr>
        <w:t xml:space="preserve">Warsztaty nawiązują tematycznie do obszarów, w których działa firma Henkel, takich jak kleje czy środki czystości i higieny osobistej. Istotne znaczenie ma tutaj również idea </w:t>
      </w:r>
      <w:hyperlink r:id="rId14" w:history="1">
        <w:r w:rsidRPr="00305A0E">
          <w:rPr>
            <w:rStyle w:val="Hipercze"/>
            <w:rFonts w:cs="Segoe UI"/>
            <w:sz w:val="22"/>
            <w:szCs w:val="22"/>
            <w:lang w:val="pl-PL"/>
          </w:rPr>
          <w:t>zrównoważonego rozwoju</w:t>
        </w:r>
      </w:hyperlink>
      <w:r w:rsidRPr="00305A0E">
        <w:rPr>
          <w:rFonts w:cs="Segoe UI"/>
          <w:szCs w:val="22"/>
          <w:lang w:val="pl-PL"/>
        </w:rPr>
        <w:t xml:space="preserve">, za którą firma podąża na każdym etapie swej działalności. To dlatego wśród warsztatów dla dzieci znalazły się także te o tematyce ukierunkowanej na ochronę środowiska, oszczędzanie energii, przetwarzanie makulatury oraz dbanie o zdrowie. </w:t>
      </w:r>
    </w:p>
    <w:p w14:paraId="535FA99B" w14:textId="77777777" w:rsidR="00264146" w:rsidRPr="00305A0E" w:rsidRDefault="00264146" w:rsidP="005855C9">
      <w:pPr>
        <w:rPr>
          <w:rStyle w:val="AboutandContactBody"/>
          <w:lang w:val="pl-PL"/>
        </w:rPr>
      </w:pPr>
    </w:p>
    <w:p w14:paraId="4A34FEF9" w14:textId="77777777" w:rsidR="00F7261E" w:rsidRPr="00305A0E" w:rsidRDefault="00F7261E" w:rsidP="00B5256D">
      <w:pPr>
        <w:spacing w:line="240" w:lineRule="auto"/>
        <w:ind w:right="13"/>
        <w:rPr>
          <w:rFonts w:cs="Segoe UI"/>
          <w:szCs w:val="22"/>
          <w:lang w:val="pl-PL"/>
        </w:rPr>
      </w:pPr>
    </w:p>
    <w:p w14:paraId="4E9A9F72" w14:textId="545D0BAD" w:rsidR="007F7CC8" w:rsidRPr="00305A0E" w:rsidRDefault="00AF1F75" w:rsidP="00BF6E82">
      <w:pPr>
        <w:rPr>
          <w:rStyle w:val="AboutandContactBody"/>
          <w:lang w:val="pl-PL"/>
        </w:rPr>
      </w:pPr>
      <w:r w:rsidRPr="00305A0E">
        <w:rPr>
          <w:rStyle w:val="AboutandContactBody"/>
          <w:lang w:val="pl-PL"/>
        </w:rPr>
        <w:t>***</w:t>
      </w:r>
    </w:p>
    <w:p w14:paraId="3EC2847A" w14:textId="44BC30EF" w:rsidR="00A44946" w:rsidRPr="00305A0E" w:rsidRDefault="00A44946" w:rsidP="00BF6E82">
      <w:pPr>
        <w:rPr>
          <w:rStyle w:val="AboutandContactBody"/>
          <w:lang w:val="pl-PL"/>
        </w:rPr>
      </w:pPr>
    </w:p>
    <w:p w14:paraId="02AE1A4B" w14:textId="77777777" w:rsidR="00F7261E" w:rsidRPr="00305A0E" w:rsidRDefault="00F7261E" w:rsidP="00BF6E82">
      <w:pPr>
        <w:rPr>
          <w:rStyle w:val="AboutandContactBody"/>
          <w:lang w:val="pl-PL"/>
        </w:rPr>
      </w:pPr>
    </w:p>
    <w:p w14:paraId="7DC3502B" w14:textId="77777777" w:rsidR="002E1EEF" w:rsidRPr="00305A0E" w:rsidRDefault="002E1EEF" w:rsidP="002E1EEF">
      <w:pPr>
        <w:rPr>
          <w:b/>
          <w:bCs/>
          <w:sz w:val="18"/>
          <w:lang w:val="pl-PL"/>
        </w:rPr>
      </w:pPr>
      <w:r w:rsidRPr="00305A0E">
        <w:rPr>
          <w:b/>
          <w:bCs/>
          <w:sz w:val="18"/>
          <w:lang w:val="pl-PL"/>
        </w:rPr>
        <w:t>O firmie Henkel</w:t>
      </w:r>
    </w:p>
    <w:p w14:paraId="48E77DED" w14:textId="77777777" w:rsidR="002E1EEF" w:rsidRDefault="002E1EEF" w:rsidP="002E1EEF">
      <w:pPr>
        <w:rPr>
          <w:sz w:val="18"/>
          <w:lang w:val="pl-PL"/>
        </w:rPr>
      </w:pPr>
      <w:r w:rsidRPr="00305A0E">
        <w:rPr>
          <w:sz w:val="18"/>
          <w:lang w:val="pl-PL"/>
        </w:rPr>
        <w:t>Dzięki wiodącym markom, innowacjom i technologiom spółka zajmuje czołowe pozycje rynkowe zarówno</w:t>
      </w:r>
      <w:r>
        <w:rPr>
          <w:sz w:val="18"/>
          <w:lang w:val="pl-PL"/>
        </w:rPr>
        <w:t xml:space="preserve"> w sektorze przemysłowym, jak i dóbr konsumpcyjnych. Henkel Adhesive Technologies jest światowym liderem rynku klejów, uszczelniaczy i powłok funkcjonalnych. Dział Consumer Brands zajmuje wiodącą pozycję na wielu rynkach świata, zwłaszcza w obszarze produktów do pielęgnacji włosów oraz środków piorących i czystości. Trzy najsilniejsze marki to Loctite, Persil i Schwarzkopf. W 2022 roku Henkel odnotował przychody ze sprzedaży na poziomie około 22 mld euro i skorygowany zysk operacyjny w wysokości około 2,3 mld euro. Akcje uprzywilejowane </w:t>
      </w:r>
      <w:r>
        <w:rPr>
          <w:rFonts w:cs="Segoe UI"/>
          <w:sz w:val="18"/>
          <w:szCs w:val="18"/>
          <w:lang w:val="pl-PL"/>
        </w:rPr>
        <w:t>spółki wchodzą w skład niemieckiego indeksu giełdowego DAX</w:t>
      </w:r>
      <w:r>
        <w:rPr>
          <w:sz w:val="18"/>
          <w:lang w:val="pl-PL"/>
        </w:rPr>
        <w:t>. Firma posiada jasną strategię zrównoważonego rozwoju z konkretnymi celami, a idea ta ma w Henklu długą tradycję. Firma założona w 1876 zatrudnia dziś ponad 50 tysięcy pracowników na całym świecie, tworzących zaangażowany i zróżnicowany zespół o silnej kulturze korporacyjnej, wspólnym systemie wartości i motcie: „</w:t>
      </w:r>
      <w:r>
        <w:rPr>
          <w:rStyle w:val="AboutandContactBody"/>
          <w:lang w:val="pl-PL"/>
        </w:rPr>
        <w:t>Pioneers at heart for the good of generations</w:t>
      </w:r>
      <w:r>
        <w:rPr>
          <w:sz w:val="18"/>
          <w:lang w:val="pl-PL"/>
        </w:rPr>
        <w:t xml:space="preserve">”.  Więcej informacji na </w:t>
      </w:r>
      <w:r>
        <w:rPr>
          <w:rStyle w:val="Hipercze"/>
          <w:lang w:val="pl-PL"/>
        </w:rPr>
        <w:t xml:space="preserve">www.henkel.com </w:t>
      </w:r>
      <w:r>
        <w:rPr>
          <w:sz w:val="18"/>
          <w:lang w:val="pl-PL"/>
        </w:rPr>
        <w:t xml:space="preserve">oraz </w:t>
      </w:r>
      <w:hyperlink r:id="rId15" w:history="1">
        <w:r>
          <w:rPr>
            <w:rStyle w:val="Hipercze"/>
            <w:lang w:val="pl-PL"/>
          </w:rPr>
          <w:t>www.henkel.pl</w:t>
        </w:r>
      </w:hyperlink>
      <w:r>
        <w:rPr>
          <w:sz w:val="18"/>
          <w:lang w:val="pl-PL"/>
        </w:rPr>
        <w:t>.</w:t>
      </w:r>
    </w:p>
    <w:p w14:paraId="32578A70" w14:textId="77777777" w:rsidR="00A44946" w:rsidRPr="0041421C" w:rsidRDefault="00A44946" w:rsidP="00A44946">
      <w:pPr>
        <w:rPr>
          <w:rStyle w:val="AboutandContactHeadline"/>
          <w:lang w:val="pl-PL"/>
        </w:rPr>
      </w:pPr>
    </w:p>
    <w:p w14:paraId="233DBF84" w14:textId="0B48B1FA" w:rsidR="00006790" w:rsidRDefault="00A44946" w:rsidP="00006790">
      <w:pPr>
        <w:rPr>
          <w:sz w:val="18"/>
          <w:szCs w:val="20"/>
          <w:lang w:val="pl-PL"/>
        </w:rPr>
      </w:pPr>
      <w:r w:rsidRPr="0041421C">
        <w:rPr>
          <w:rStyle w:val="AboutandContactHeadline"/>
          <w:lang w:val="pl-PL"/>
        </w:rPr>
        <w:t>Ma</w:t>
      </w:r>
      <w:r>
        <w:rPr>
          <w:rStyle w:val="AboutandContactHeadline"/>
          <w:lang w:val="pl-PL"/>
        </w:rPr>
        <w:t>teriały graficzne są dostępne na stronie:</w:t>
      </w:r>
      <w:r w:rsidRPr="0041421C">
        <w:rPr>
          <w:rStyle w:val="AboutandContactHeadline"/>
          <w:lang w:val="pl-PL"/>
        </w:rPr>
        <w:t xml:space="preserve"> </w:t>
      </w:r>
      <w:hyperlink r:id="rId16" w:history="1">
        <w:r w:rsidR="002E1EEF" w:rsidRPr="002E1EEF">
          <w:rPr>
            <w:rStyle w:val="Hipercze"/>
            <w:b/>
            <w:bCs/>
            <w:szCs w:val="20"/>
            <w:lang w:val="pl-PL"/>
          </w:rPr>
          <w:t>http://www.henkel.com/press</w:t>
        </w:r>
      </w:hyperlink>
      <w:r w:rsidR="002E1EEF" w:rsidRPr="002E1EEF">
        <w:rPr>
          <w:sz w:val="18"/>
          <w:szCs w:val="20"/>
          <w:lang w:val="pl-PL"/>
        </w:rPr>
        <w:t xml:space="preserve"> </w:t>
      </w:r>
    </w:p>
    <w:p w14:paraId="02CFBB7C" w14:textId="77777777" w:rsidR="00DD68AF" w:rsidRDefault="00DD68AF" w:rsidP="00A44946">
      <w:pPr>
        <w:rPr>
          <w:sz w:val="18"/>
          <w:szCs w:val="20"/>
          <w:lang w:val="pl-PL"/>
        </w:rPr>
      </w:pPr>
    </w:p>
    <w:p w14:paraId="43C33023" w14:textId="02941CCE" w:rsidR="00DD68AF" w:rsidRPr="002E1EEF" w:rsidRDefault="00DD68AF" w:rsidP="00A44946">
      <w:pPr>
        <w:rPr>
          <w:rStyle w:val="AboutandContactHeadline"/>
          <w:sz w:val="14"/>
          <w:szCs w:val="20"/>
          <w:lang w:val="pl-PL"/>
        </w:rPr>
      </w:pPr>
    </w:p>
    <w:p w14:paraId="436213D7" w14:textId="09F0F037" w:rsidR="00A44946" w:rsidRDefault="00A44946" w:rsidP="00A44946">
      <w:pPr>
        <w:rPr>
          <w:rStyle w:val="AboutandContactBody"/>
          <w:lang w:val="pl-PL"/>
        </w:rPr>
      </w:pPr>
    </w:p>
    <w:p w14:paraId="57EF9637" w14:textId="77777777" w:rsidR="00A44946" w:rsidRPr="007B3DCD" w:rsidRDefault="00A44946" w:rsidP="00A44946">
      <w:pPr>
        <w:rPr>
          <w:rStyle w:val="AboutandContactBody"/>
          <w:lang w:val="pl-PL"/>
        </w:rPr>
      </w:pPr>
    </w:p>
    <w:p w14:paraId="249FE6AA" w14:textId="77777777" w:rsidR="00A44946" w:rsidRPr="0041421C" w:rsidRDefault="00A44946" w:rsidP="00A44946">
      <w:pPr>
        <w:rPr>
          <w:b/>
          <w:sz w:val="18"/>
          <w:lang w:val="pl-PL"/>
        </w:rPr>
      </w:pPr>
      <w:r w:rsidRPr="0041421C">
        <w:rPr>
          <w:b/>
          <w:sz w:val="18"/>
          <w:lang w:val="pl-PL"/>
        </w:rPr>
        <w:t>Kontakt dla mediów:</w:t>
      </w:r>
    </w:p>
    <w:p w14:paraId="452732FA" w14:textId="25ABDC91" w:rsidR="00A44946" w:rsidRDefault="00A44946" w:rsidP="00A44946">
      <w:pPr>
        <w:rPr>
          <w:sz w:val="18"/>
          <w:lang w:val="pl-PL"/>
        </w:rPr>
      </w:pPr>
      <w:bookmarkStart w:id="0" w:name="_Hlk118882618"/>
      <w:r>
        <w:rPr>
          <w:sz w:val="18"/>
          <w:lang w:val="pl-PL"/>
        </w:rPr>
        <w:t>Dorota Strosznajder</w:t>
      </w:r>
      <w:r>
        <w:rPr>
          <w:sz w:val="18"/>
          <w:lang w:val="pl-PL"/>
        </w:rPr>
        <w:tab/>
      </w:r>
      <w:r>
        <w:rPr>
          <w:sz w:val="18"/>
          <w:lang w:val="pl-PL"/>
        </w:rPr>
        <w:tab/>
      </w:r>
      <w:r>
        <w:rPr>
          <w:sz w:val="18"/>
          <w:lang w:val="pl-PL"/>
        </w:rPr>
        <w:tab/>
        <w:t>Magdalena Bryksa-Szymańczak</w:t>
      </w:r>
      <w:r w:rsidR="002E1EEF">
        <w:rPr>
          <w:sz w:val="18"/>
          <w:lang w:val="pl-PL"/>
        </w:rPr>
        <w:t xml:space="preserve"> </w:t>
      </w:r>
    </w:p>
    <w:p w14:paraId="0BDB8261" w14:textId="77777777" w:rsidR="00A44946" w:rsidRDefault="00A44946" w:rsidP="00A44946">
      <w:pPr>
        <w:rPr>
          <w:sz w:val="18"/>
        </w:rPr>
      </w:pPr>
      <w:r>
        <w:rPr>
          <w:sz w:val="18"/>
          <w:lang w:val="pl-PL"/>
        </w:rPr>
        <w:t>Henkel Polska Sp. z o.o.</w:t>
      </w:r>
      <w:r>
        <w:rPr>
          <w:sz w:val="18"/>
          <w:lang w:val="pl-PL"/>
        </w:rPr>
        <w:tab/>
      </w:r>
      <w:r>
        <w:rPr>
          <w:sz w:val="18"/>
          <w:lang w:val="pl-PL"/>
        </w:rPr>
        <w:tab/>
      </w:r>
      <w:r>
        <w:rPr>
          <w:sz w:val="18"/>
          <w:lang w:val="pl-PL"/>
        </w:rPr>
        <w:tab/>
      </w:r>
      <w:r>
        <w:rPr>
          <w:sz w:val="18"/>
        </w:rPr>
        <w:t>Solski Communications</w:t>
      </w:r>
    </w:p>
    <w:p w14:paraId="7F2589BE" w14:textId="77777777" w:rsidR="00A44946" w:rsidRDefault="00A44946" w:rsidP="00A44946">
      <w:pPr>
        <w:rPr>
          <w:sz w:val="18"/>
        </w:rPr>
      </w:pPr>
      <w:r>
        <w:rPr>
          <w:sz w:val="18"/>
        </w:rPr>
        <w:t>tel.: (022) 565 66 65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>tel.: +48 881 633 639</w:t>
      </w:r>
    </w:p>
    <w:p w14:paraId="5E223B4D" w14:textId="77777777" w:rsidR="00A44946" w:rsidRDefault="00305A0E" w:rsidP="00A44946">
      <w:pPr>
        <w:rPr>
          <w:rStyle w:val="AboutandContactBody"/>
        </w:rPr>
      </w:pPr>
      <w:hyperlink r:id="rId17" w:history="1">
        <w:r w:rsidR="00A44946">
          <w:rPr>
            <w:rStyle w:val="Hipercze"/>
          </w:rPr>
          <w:t>dorota.strosznajder@henkel.com</w:t>
        </w:r>
      </w:hyperlink>
      <w:r w:rsidR="00A44946">
        <w:rPr>
          <w:sz w:val="18"/>
        </w:rPr>
        <w:t xml:space="preserve"> </w:t>
      </w:r>
      <w:r w:rsidR="00A44946">
        <w:rPr>
          <w:sz w:val="18"/>
        </w:rPr>
        <w:tab/>
      </w:r>
      <w:r w:rsidR="00A44946">
        <w:rPr>
          <w:sz w:val="18"/>
        </w:rPr>
        <w:tab/>
      </w:r>
      <w:bookmarkEnd w:id="0"/>
      <w:r w:rsidR="00A44946">
        <w:rPr>
          <w:rStyle w:val="Hipercze"/>
          <w:lang w:val="pl-PL"/>
        </w:rPr>
        <w:fldChar w:fldCharType="begin"/>
      </w:r>
      <w:r w:rsidR="00A44946" w:rsidRPr="00F37C85">
        <w:rPr>
          <w:rStyle w:val="Hipercze"/>
        </w:rPr>
        <w:instrText xml:space="preserve"> HYPERLINK "mailto:mszymańczak@solskipr.pl" </w:instrText>
      </w:r>
      <w:r w:rsidR="00A44946">
        <w:rPr>
          <w:rStyle w:val="Hipercze"/>
          <w:lang w:val="pl-PL"/>
        </w:rPr>
      </w:r>
      <w:r w:rsidR="00A44946">
        <w:rPr>
          <w:rStyle w:val="Hipercze"/>
          <w:lang w:val="pl-PL"/>
        </w:rPr>
        <w:fldChar w:fldCharType="separate"/>
      </w:r>
      <w:r w:rsidR="00A44946">
        <w:rPr>
          <w:rStyle w:val="Hipercze"/>
        </w:rPr>
        <w:t>mszymańczak@solskipr.pl</w:t>
      </w:r>
      <w:r w:rsidR="00A44946">
        <w:rPr>
          <w:rStyle w:val="Hipercze"/>
          <w:lang w:val="pl-PL"/>
        </w:rPr>
        <w:fldChar w:fldCharType="end"/>
      </w:r>
      <w:r w:rsidR="00A44946">
        <w:rPr>
          <w:rStyle w:val="Hipercze"/>
        </w:rPr>
        <w:t xml:space="preserve"> </w:t>
      </w:r>
    </w:p>
    <w:p w14:paraId="5B70B89E" w14:textId="77777777" w:rsidR="00BF6E82" w:rsidRPr="00493327" w:rsidRDefault="00BF6E82" w:rsidP="00BF6E82">
      <w:pPr>
        <w:rPr>
          <w:rStyle w:val="AboutandContactBody"/>
        </w:rPr>
      </w:pPr>
    </w:p>
    <w:p w14:paraId="0E675A5F" w14:textId="77777777" w:rsidR="00112A28" w:rsidRPr="00493327" w:rsidRDefault="00BF6E82" w:rsidP="001577E9">
      <w:pPr>
        <w:rPr>
          <w:rStyle w:val="AboutandContactBody"/>
        </w:rPr>
      </w:pPr>
      <w:r w:rsidRPr="00493327">
        <w:rPr>
          <w:rStyle w:val="AboutandContactBody"/>
        </w:rPr>
        <w:t xml:space="preserve">Henkel AG &amp; Co. </w:t>
      </w:r>
      <w:proofErr w:type="spellStart"/>
      <w:r w:rsidR="00B14C02" w:rsidRPr="00493327">
        <w:rPr>
          <w:rStyle w:val="AboutandContactBody"/>
        </w:rPr>
        <w:t>K</w:t>
      </w:r>
      <w:r w:rsidR="005B1F0C">
        <w:rPr>
          <w:rStyle w:val="AboutandContactBody"/>
        </w:rPr>
        <w:t>GaA</w:t>
      </w:r>
      <w:proofErr w:type="spellEnd"/>
    </w:p>
    <w:sectPr w:rsidR="00112A28" w:rsidRPr="00493327" w:rsidSect="00DC2465">
      <w:headerReference w:type="even" r:id="rId18"/>
      <w:footerReference w:type="default" r:id="rId19"/>
      <w:headerReference w:type="first" r:id="rId20"/>
      <w:footerReference w:type="first" r:id="rId21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395858" w14:textId="77777777" w:rsidR="003962BE" w:rsidRDefault="003962BE">
      <w:r>
        <w:separator/>
      </w:r>
    </w:p>
  </w:endnote>
  <w:endnote w:type="continuationSeparator" w:id="0">
    <w:p w14:paraId="1B685A36" w14:textId="77777777" w:rsidR="003962BE" w:rsidRDefault="00396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1688C" w14:textId="77777777" w:rsidR="00CF6F33" w:rsidRPr="00112A28" w:rsidRDefault="00112A28" w:rsidP="00112A28">
    <w:pPr>
      <w:pStyle w:val="Stopka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Pr="00BF6E82">
      <w:t xml:space="preserve">Page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fldSimple w:instr=" NUMPAGES  \* Arabic  \* MERGEFORMAT ">
      <w: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4378F" w14:textId="77777777" w:rsidR="00CF6F33" w:rsidRPr="00992A11" w:rsidRDefault="0059722C" w:rsidP="00992A11">
    <w:pPr>
      <w:pStyle w:val="Stopka"/>
    </w:pPr>
    <w:bookmarkStart w:id="1" w:name="_Hlk505758583"/>
    <w:r w:rsidRPr="00992A11">
      <w:drawing>
        <wp:anchor distT="0" distB="0" distL="114300" distR="114300" simplePos="0" relativeHeight="251659776" behindDoc="0" locked="0" layoutInCell="1" allowOverlap="1" wp14:anchorId="3E286020" wp14:editId="2DFC76A1">
          <wp:simplePos x="0" y="0"/>
          <wp:positionH relativeFrom="column">
            <wp:posOffset>1270</wp:posOffset>
          </wp:positionH>
          <wp:positionV relativeFrom="paragraph">
            <wp:posOffset>-484806</wp:posOffset>
          </wp:positionV>
          <wp:extent cx="5756910" cy="38481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1"/>
    <w:r w:rsidR="00B422EC" w:rsidRPr="00992A11">
      <w:t>Page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7EF25" w14:textId="77777777" w:rsidR="003962BE" w:rsidRDefault="003962BE">
      <w:r>
        <w:separator/>
      </w:r>
    </w:p>
  </w:footnote>
  <w:footnote w:type="continuationSeparator" w:id="0">
    <w:p w14:paraId="209F5EAD" w14:textId="77777777" w:rsidR="003962BE" w:rsidRDefault="003962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42290" w14:textId="77777777" w:rsidR="00112A28" w:rsidRDefault="00112A28" w:rsidP="00112A28">
    <w:pPr>
      <w:pStyle w:val="Nagwek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21698" w14:textId="104A9BA7" w:rsidR="00CF6F33" w:rsidRPr="00EB46D9" w:rsidRDefault="0059722C" w:rsidP="00EB46D9">
    <w:pPr>
      <w:pStyle w:val="Nagwek"/>
    </w:pPr>
    <w:r w:rsidRPr="00EB46D9">
      <w:rPr>
        <w:noProof/>
      </w:rPr>
      <w:drawing>
        <wp:anchor distT="0" distB="0" distL="114300" distR="114300" simplePos="0" relativeHeight="251658752" behindDoc="0" locked="1" layoutInCell="1" allowOverlap="1" wp14:anchorId="5577AFD7" wp14:editId="6BA19D86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w:rPr>
        <w:noProof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32251664" wp14:editId="53D8C5C8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0E4B35E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A44946">
      <w:rPr>
        <w:noProof/>
      </w:rPr>
      <w:t>Informacja prasowa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4697967">
    <w:abstractNumId w:val="1"/>
  </w:num>
  <w:num w:numId="2" w16cid:durableId="1563175876">
    <w:abstractNumId w:val="0"/>
  </w:num>
  <w:num w:numId="3" w16cid:durableId="1141115785">
    <w:abstractNumId w:val="5"/>
  </w:num>
  <w:num w:numId="4" w16cid:durableId="1658344630">
    <w:abstractNumId w:val="3"/>
  </w:num>
  <w:num w:numId="5" w16cid:durableId="2132553883">
    <w:abstractNumId w:val="2"/>
  </w:num>
  <w:num w:numId="6" w16cid:durableId="5457265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33E5"/>
    <w:rsid w:val="00005267"/>
    <w:rsid w:val="00006346"/>
    <w:rsid w:val="00006790"/>
    <w:rsid w:val="00015CB4"/>
    <w:rsid w:val="00021C67"/>
    <w:rsid w:val="00030557"/>
    <w:rsid w:val="00030F51"/>
    <w:rsid w:val="00035A84"/>
    <w:rsid w:val="00040CC9"/>
    <w:rsid w:val="00046D38"/>
    <w:rsid w:val="00051E86"/>
    <w:rsid w:val="000575F9"/>
    <w:rsid w:val="000618FC"/>
    <w:rsid w:val="0006344D"/>
    <w:rsid w:val="00067071"/>
    <w:rsid w:val="000722E8"/>
    <w:rsid w:val="00080D10"/>
    <w:rsid w:val="0008357F"/>
    <w:rsid w:val="00094547"/>
    <w:rsid w:val="000A374F"/>
    <w:rsid w:val="000A4B25"/>
    <w:rsid w:val="000B695A"/>
    <w:rsid w:val="000C210A"/>
    <w:rsid w:val="000C56DD"/>
    <w:rsid w:val="000D1672"/>
    <w:rsid w:val="000E0C03"/>
    <w:rsid w:val="000E2F62"/>
    <w:rsid w:val="000E38ED"/>
    <w:rsid w:val="000E7F24"/>
    <w:rsid w:val="000F03BE"/>
    <w:rsid w:val="000F1757"/>
    <w:rsid w:val="000F225B"/>
    <w:rsid w:val="000F7E19"/>
    <w:rsid w:val="000F7FAF"/>
    <w:rsid w:val="00105975"/>
    <w:rsid w:val="00111F4D"/>
    <w:rsid w:val="00112A28"/>
    <w:rsid w:val="00115230"/>
    <w:rsid w:val="00115B5F"/>
    <w:rsid w:val="001162B4"/>
    <w:rsid w:val="00122CBC"/>
    <w:rsid w:val="0012455D"/>
    <w:rsid w:val="00126D4A"/>
    <w:rsid w:val="00132DA9"/>
    <w:rsid w:val="0013305B"/>
    <w:rsid w:val="00133B99"/>
    <w:rsid w:val="00134354"/>
    <w:rsid w:val="001443BD"/>
    <w:rsid w:val="00144637"/>
    <w:rsid w:val="001577E9"/>
    <w:rsid w:val="0016138C"/>
    <w:rsid w:val="001731CE"/>
    <w:rsid w:val="001B7C20"/>
    <w:rsid w:val="001C0B32"/>
    <w:rsid w:val="001C1298"/>
    <w:rsid w:val="001C4BE1"/>
    <w:rsid w:val="001D7ADF"/>
    <w:rsid w:val="001E0F71"/>
    <w:rsid w:val="001E6D05"/>
    <w:rsid w:val="001E7C28"/>
    <w:rsid w:val="001F1BDF"/>
    <w:rsid w:val="001F7110"/>
    <w:rsid w:val="001F7E96"/>
    <w:rsid w:val="00202284"/>
    <w:rsid w:val="00212488"/>
    <w:rsid w:val="00220628"/>
    <w:rsid w:val="002304D2"/>
    <w:rsid w:val="00234ABD"/>
    <w:rsid w:val="00236E2A"/>
    <w:rsid w:val="00237F62"/>
    <w:rsid w:val="00241378"/>
    <w:rsid w:val="0024586A"/>
    <w:rsid w:val="00256F0C"/>
    <w:rsid w:val="00262C05"/>
    <w:rsid w:val="00264146"/>
    <w:rsid w:val="00265586"/>
    <w:rsid w:val="002743D1"/>
    <w:rsid w:val="00281D14"/>
    <w:rsid w:val="00282C13"/>
    <w:rsid w:val="002A0DF7"/>
    <w:rsid w:val="002A197E"/>
    <w:rsid w:val="002A2975"/>
    <w:rsid w:val="002A60E0"/>
    <w:rsid w:val="002B690C"/>
    <w:rsid w:val="002C1344"/>
    <w:rsid w:val="002C252E"/>
    <w:rsid w:val="002C6773"/>
    <w:rsid w:val="002D2A3D"/>
    <w:rsid w:val="002E0B17"/>
    <w:rsid w:val="002E1EEF"/>
    <w:rsid w:val="002E4FFB"/>
    <w:rsid w:val="002E7DED"/>
    <w:rsid w:val="002F7E11"/>
    <w:rsid w:val="00304087"/>
    <w:rsid w:val="00305A0E"/>
    <w:rsid w:val="00310ACD"/>
    <w:rsid w:val="0031379F"/>
    <w:rsid w:val="00320A26"/>
    <w:rsid w:val="00321344"/>
    <w:rsid w:val="0033451C"/>
    <w:rsid w:val="00336854"/>
    <w:rsid w:val="0034015C"/>
    <w:rsid w:val="003442F4"/>
    <w:rsid w:val="00353705"/>
    <w:rsid w:val="003562E8"/>
    <w:rsid w:val="0036357D"/>
    <w:rsid w:val="003649BC"/>
    <w:rsid w:val="003650F4"/>
    <w:rsid w:val="00365E44"/>
    <w:rsid w:val="00367AA1"/>
    <w:rsid w:val="00372E36"/>
    <w:rsid w:val="00376EE9"/>
    <w:rsid w:val="00377CBB"/>
    <w:rsid w:val="003803E8"/>
    <w:rsid w:val="00385185"/>
    <w:rsid w:val="003877B6"/>
    <w:rsid w:val="00393887"/>
    <w:rsid w:val="00394C6B"/>
    <w:rsid w:val="003962BE"/>
    <w:rsid w:val="00397F9A"/>
    <w:rsid w:val="003A4E62"/>
    <w:rsid w:val="003B1069"/>
    <w:rsid w:val="003B390A"/>
    <w:rsid w:val="003C15DE"/>
    <w:rsid w:val="003C4EB2"/>
    <w:rsid w:val="003C7E6C"/>
    <w:rsid w:val="003F0855"/>
    <w:rsid w:val="003F1AF3"/>
    <w:rsid w:val="003F4227"/>
    <w:rsid w:val="003F4D8D"/>
    <w:rsid w:val="00414DC2"/>
    <w:rsid w:val="004313E7"/>
    <w:rsid w:val="0044763B"/>
    <w:rsid w:val="00451F34"/>
    <w:rsid w:val="004629B3"/>
    <w:rsid w:val="0046376E"/>
    <w:rsid w:val="0046690F"/>
    <w:rsid w:val="00472568"/>
    <w:rsid w:val="00472FEC"/>
    <w:rsid w:val="00490A03"/>
    <w:rsid w:val="00492BEF"/>
    <w:rsid w:val="00493327"/>
    <w:rsid w:val="00494DBE"/>
    <w:rsid w:val="00495CE6"/>
    <w:rsid w:val="004A323C"/>
    <w:rsid w:val="004B54E8"/>
    <w:rsid w:val="004C4FEB"/>
    <w:rsid w:val="004C6B79"/>
    <w:rsid w:val="004D059B"/>
    <w:rsid w:val="004D4CB6"/>
    <w:rsid w:val="004E0870"/>
    <w:rsid w:val="004E3341"/>
    <w:rsid w:val="004F10C1"/>
    <w:rsid w:val="004F47BB"/>
    <w:rsid w:val="004F6913"/>
    <w:rsid w:val="00502E62"/>
    <w:rsid w:val="00504452"/>
    <w:rsid w:val="00506B8A"/>
    <w:rsid w:val="005100D0"/>
    <w:rsid w:val="0052212B"/>
    <w:rsid w:val="00531B98"/>
    <w:rsid w:val="00534B46"/>
    <w:rsid w:val="00540358"/>
    <w:rsid w:val="00540D47"/>
    <w:rsid w:val="00550864"/>
    <w:rsid w:val="00553289"/>
    <w:rsid w:val="0055571E"/>
    <w:rsid w:val="00556F67"/>
    <w:rsid w:val="005833F0"/>
    <w:rsid w:val="005855C9"/>
    <w:rsid w:val="00586CAF"/>
    <w:rsid w:val="005873E9"/>
    <w:rsid w:val="00590A54"/>
    <w:rsid w:val="00591180"/>
    <w:rsid w:val="0059722C"/>
    <w:rsid w:val="00597D07"/>
    <w:rsid w:val="005A3846"/>
    <w:rsid w:val="005B1F0C"/>
    <w:rsid w:val="005B6A58"/>
    <w:rsid w:val="005C7112"/>
    <w:rsid w:val="005D0561"/>
    <w:rsid w:val="005D0AD9"/>
    <w:rsid w:val="005D164B"/>
    <w:rsid w:val="005D22F6"/>
    <w:rsid w:val="005D7D2A"/>
    <w:rsid w:val="005E0C30"/>
    <w:rsid w:val="005E69D9"/>
    <w:rsid w:val="005F27F4"/>
    <w:rsid w:val="005F3239"/>
    <w:rsid w:val="005F6567"/>
    <w:rsid w:val="00607256"/>
    <w:rsid w:val="006144B1"/>
    <w:rsid w:val="006335F1"/>
    <w:rsid w:val="006345B6"/>
    <w:rsid w:val="00635712"/>
    <w:rsid w:val="00643D8A"/>
    <w:rsid w:val="006513EB"/>
    <w:rsid w:val="00652229"/>
    <w:rsid w:val="00652793"/>
    <w:rsid w:val="006626CA"/>
    <w:rsid w:val="00663487"/>
    <w:rsid w:val="00672382"/>
    <w:rsid w:val="00674604"/>
    <w:rsid w:val="00682643"/>
    <w:rsid w:val="00682EB9"/>
    <w:rsid w:val="0068441A"/>
    <w:rsid w:val="00690B19"/>
    <w:rsid w:val="00695F01"/>
    <w:rsid w:val="006A0A3C"/>
    <w:rsid w:val="006A79F0"/>
    <w:rsid w:val="006B47EE"/>
    <w:rsid w:val="006B499F"/>
    <w:rsid w:val="006C1366"/>
    <w:rsid w:val="006D4996"/>
    <w:rsid w:val="006D54AB"/>
    <w:rsid w:val="006E3006"/>
    <w:rsid w:val="006E5032"/>
    <w:rsid w:val="006E5BDA"/>
    <w:rsid w:val="006F0FC7"/>
    <w:rsid w:val="006F39A9"/>
    <w:rsid w:val="006F670F"/>
    <w:rsid w:val="00703272"/>
    <w:rsid w:val="0070733C"/>
    <w:rsid w:val="00710C5D"/>
    <w:rsid w:val="0071348C"/>
    <w:rsid w:val="00717273"/>
    <w:rsid w:val="00720FD4"/>
    <w:rsid w:val="00724AF2"/>
    <w:rsid w:val="0073096C"/>
    <w:rsid w:val="00742398"/>
    <w:rsid w:val="007507B5"/>
    <w:rsid w:val="0075091D"/>
    <w:rsid w:val="00753A24"/>
    <w:rsid w:val="00767327"/>
    <w:rsid w:val="00772188"/>
    <w:rsid w:val="007813D0"/>
    <w:rsid w:val="007844F9"/>
    <w:rsid w:val="00784636"/>
    <w:rsid w:val="00785993"/>
    <w:rsid w:val="007866E2"/>
    <w:rsid w:val="00786BA3"/>
    <w:rsid w:val="0079202F"/>
    <w:rsid w:val="00795AF2"/>
    <w:rsid w:val="007A2AAD"/>
    <w:rsid w:val="007A4432"/>
    <w:rsid w:val="007A784E"/>
    <w:rsid w:val="007B499C"/>
    <w:rsid w:val="007B4D4B"/>
    <w:rsid w:val="007B69F9"/>
    <w:rsid w:val="007D2A02"/>
    <w:rsid w:val="007E6EA1"/>
    <w:rsid w:val="007F0F63"/>
    <w:rsid w:val="007F2B1E"/>
    <w:rsid w:val="007F62B4"/>
    <w:rsid w:val="007F7CC8"/>
    <w:rsid w:val="00801517"/>
    <w:rsid w:val="008174D6"/>
    <w:rsid w:val="00817AE8"/>
    <w:rsid w:val="00817DE8"/>
    <w:rsid w:val="008229F5"/>
    <w:rsid w:val="0082699A"/>
    <w:rsid w:val="00832C4C"/>
    <w:rsid w:val="00833CEB"/>
    <w:rsid w:val="008372D2"/>
    <w:rsid w:val="008377BC"/>
    <w:rsid w:val="00844C17"/>
    <w:rsid w:val="00847726"/>
    <w:rsid w:val="00852511"/>
    <w:rsid w:val="008614F1"/>
    <w:rsid w:val="008639B3"/>
    <w:rsid w:val="00863C1A"/>
    <w:rsid w:val="0087142D"/>
    <w:rsid w:val="00873956"/>
    <w:rsid w:val="00880E72"/>
    <w:rsid w:val="008825EE"/>
    <w:rsid w:val="0088596E"/>
    <w:rsid w:val="00896ED7"/>
    <w:rsid w:val="0089796A"/>
    <w:rsid w:val="008A2375"/>
    <w:rsid w:val="008C17F1"/>
    <w:rsid w:val="008D76C5"/>
    <w:rsid w:val="008E0AFA"/>
    <w:rsid w:val="008E4EE9"/>
    <w:rsid w:val="008E75D3"/>
    <w:rsid w:val="008F125E"/>
    <w:rsid w:val="008F4D2F"/>
    <w:rsid w:val="00906292"/>
    <w:rsid w:val="009076AF"/>
    <w:rsid w:val="00917162"/>
    <w:rsid w:val="009251CC"/>
    <w:rsid w:val="0092714E"/>
    <w:rsid w:val="00942002"/>
    <w:rsid w:val="00947885"/>
    <w:rsid w:val="00952168"/>
    <w:rsid w:val="009527FE"/>
    <w:rsid w:val="009739A0"/>
    <w:rsid w:val="00974F84"/>
    <w:rsid w:val="009767C7"/>
    <w:rsid w:val="00981DE9"/>
    <w:rsid w:val="009827BF"/>
    <w:rsid w:val="0098579A"/>
    <w:rsid w:val="0099195A"/>
    <w:rsid w:val="00992A11"/>
    <w:rsid w:val="00994681"/>
    <w:rsid w:val="0099486A"/>
    <w:rsid w:val="009A0E26"/>
    <w:rsid w:val="009A16EC"/>
    <w:rsid w:val="009B29B7"/>
    <w:rsid w:val="009B3B37"/>
    <w:rsid w:val="009B7D1F"/>
    <w:rsid w:val="009C088E"/>
    <w:rsid w:val="009C4D35"/>
    <w:rsid w:val="009D1522"/>
    <w:rsid w:val="009D5983"/>
    <w:rsid w:val="009D7252"/>
    <w:rsid w:val="009E5EB4"/>
    <w:rsid w:val="00A044D6"/>
    <w:rsid w:val="00A04ADB"/>
    <w:rsid w:val="00A11E0F"/>
    <w:rsid w:val="00A146FE"/>
    <w:rsid w:val="00A23264"/>
    <w:rsid w:val="00A26CB6"/>
    <w:rsid w:val="00A32F82"/>
    <w:rsid w:val="00A32F8B"/>
    <w:rsid w:val="00A35DE2"/>
    <w:rsid w:val="00A3756F"/>
    <w:rsid w:val="00A42D6F"/>
    <w:rsid w:val="00A44946"/>
    <w:rsid w:val="00A45A62"/>
    <w:rsid w:val="00A54AC5"/>
    <w:rsid w:val="00A55DC3"/>
    <w:rsid w:val="00A56D41"/>
    <w:rsid w:val="00A61353"/>
    <w:rsid w:val="00A66DB1"/>
    <w:rsid w:val="00A67A92"/>
    <w:rsid w:val="00A73E4B"/>
    <w:rsid w:val="00A87870"/>
    <w:rsid w:val="00A91A70"/>
    <w:rsid w:val="00AA1B85"/>
    <w:rsid w:val="00AA60E1"/>
    <w:rsid w:val="00AB1CB6"/>
    <w:rsid w:val="00AB1D9A"/>
    <w:rsid w:val="00AC7055"/>
    <w:rsid w:val="00AD44FE"/>
    <w:rsid w:val="00AE0B3C"/>
    <w:rsid w:val="00AE49F1"/>
    <w:rsid w:val="00AF1F75"/>
    <w:rsid w:val="00B03F50"/>
    <w:rsid w:val="00B05CCA"/>
    <w:rsid w:val="00B14271"/>
    <w:rsid w:val="00B14C02"/>
    <w:rsid w:val="00B15CC9"/>
    <w:rsid w:val="00B16270"/>
    <w:rsid w:val="00B171E6"/>
    <w:rsid w:val="00B22099"/>
    <w:rsid w:val="00B2629E"/>
    <w:rsid w:val="00B2685D"/>
    <w:rsid w:val="00B30351"/>
    <w:rsid w:val="00B33C2A"/>
    <w:rsid w:val="00B422EC"/>
    <w:rsid w:val="00B501FA"/>
    <w:rsid w:val="00B5256D"/>
    <w:rsid w:val="00B648EA"/>
    <w:rsid w:val="00B65F17"/>
    <w:rsid w:val="00B726D4"/>
    <w:rsid w:val="00B8214F"/>
    <w:rsid w:val="00B86A4F"/>
    <w:rsid w:val="00B91BFF"/>
    <w:rsid w:val="00B93035"/>
    <w:rsid w:val="00B9337E"/>
    <w:rsid w:val="00B958E8"/>
    <w:rsid w:val="00B97E4A"/>
    <w:rsid w:val="00BA09B2"/>
    <w:rsid w:val="00BA5B46"/>
    <w:rsid w:val="00BB5D0B"/>
    <w:rsid w:val="00BC0995"/>
    <w:rsid w:val="00BD7BF3"/>
    <w:rsid w:val="00BE793A"/>
    <w:rsid w:val="00BF2B82"/>
    <w:rsid w:val="00BF432A"/>
    <w:rsid w:val="00BF6E82"/>
    <w:rsid w:val="00BF751D"/>
    <w:rsid w:val="00C060C7"/>
    <w:rsid w:val="00C13BE7"/>
    <w:rsid w:val="00C24C17"/>
    <w:rsid w:val="00C3758F"/>
    <w:rsid w:val="00C40B88"/>
    <w:rsid w:val="00C42C93"/>
    <w:rsid w:val="00C47D87"/>
    <w:rsid w:val="00C5376E"/>
    <w:rsid w:val="00C808A6"/>
    <w:rsid w:val="00C97091"/>
    <w:rsid w:val="00C97260"/>
    <w:rsid w:val="00CA2001"/>
    <w:rsid w:val="00CB48E6"/>
    <w:rsid w:val="00CB57E5"/>
    <w:rsid w:val="00CB5B6C"/>
    <w:rsid w:val="00CC052E"/>
    <w:rsid w:val="00CD16BE"/>
    <w:rsid w:val="00CD4616"/>
    <w:rsid w:val="00CD47AC"/>
    <w:rsid w:val="00CD56AF"/>
    <w:rsid w:val="00CE33D5"/>
    <w:rsid w:val="00CF5D37"/>
    <w:rsid w:val="00CF6F33"/>
    <w:rsid w:val="00D02248"/>
    <w:rsid w:val="00D063B8"/>
    <w:rsid w:val="00D06825"/>
    <w:rsid w:val="00D17E3B"/>
    <w:rsid w:val="00D20A63"/>
    <w:rsid w:val="00D23C09"/>
    <w:rsid w:val="00D23CED"/>
    <w:rsid w:val="00D24BD2"/>
    <w:rsid w:val="00D2573D"/>
    <w:rsid w:val="00D260A2"/>
    <w:rsid w:val="00D30CC6"/>
    <w:rsid w:val="00D3260C"/>
    <w:rsid w:val="00D35790"/>
    <w:rsid w:val="00D40B25"/>
    <w:rsid w:val="00D42A97"/>
    <w:rsid w:val="00D5653B"/>
    <w:rsid w:val="00D62EF1"/>
    <w:rsid w:val="00D6309D"/>
    <w:rsid w:val="00D644CA"/>
    <w:rsid w:val="00D66FC2"/>
    <w:rsid w:val="00D76C7E"/>
    <w:rsid w:val="00D771DE"/>
    <w:rsid w:val="00D7776D"/>
    <w:rsid w:val="00D9293F"/>
    <w:rsid w:val="00D93598"/>
    <w:rsid w:val="00DA1E18"/>
    <w:rsid w:val="00DA2009"/>
    <w:rsid w:val="00DA25FF"/>
    <w:rsid w:val="00DB05B1"/>
    <w:rsid w:val="00DB5A79"/>
    <w:rsid w:val="00DC2465"/>
    <w:rsid w:val="00DD512E"/>
    <w:rsid w:val="00DD68AF"/>
    <w:rsid w:val="00DE1177"/>
    <w:rsid w:val="00DE2CEA"/>
    <w:rsid w:val="00DE3164"/>
    <w:rsid w:val="00DE6A3C"/>
    <w:rsid w:val="00DE74F4"/>
    <w:rsid w:val="00DE7F97"/>
    <w:rsid w:val="00DF1010"/>
    <w:rsid w:val="00DF5AEA"/>
    <w:rsid w:val="00DF63F6"/>
    <w:rsid w:val="00E13747"/>
    <w:rsid w:val="00E25AEA"/>
    <w:rsid w:val="00E30DEF"/>
    <w:rsid w:val="00E30ED2"/>
    <w:rsid w:val="00E31276"/>
    <w:rsid w:val="00E37F70"/>
    <w:rsid w:val="00E438F1"/>
    <w:rsid w:val="00E446C1"/>
    <w:rsid w:val="00E70866"/>
    <w:rsid w:val="00E758B9"/>
    <w:rsid w:val="00E85569"/>
    <w:rsid w:val="00E856AF"/>
    <w:rsid w:val="00E86B83"/>
    <w:rsid w:val="00E87C64"/>
    <w:rsid w:val="00E93A01"/>
    <w:rsid w:val="00E93FF8"/>
    <w:rsid w:val="00E962F0"/>
    <w:rsid w:val="00E96EAF"/>
    <w:rsid w:val="00EA1752"/>
    <w:rsid w:val="00EA5A89"/>
    <w:rsid w:val="00EA5BDB"/>
    <w:rsid w:val="00EB46D9"/>
    <w:rsid w:val="00EC142D"/>
    <w:rsid w:val="00EC1E16"/>
    <w:rsid w:val="00ED0024"/>
    <w:rsid w:val="00ED0F85"/>
    <w:rsid w:val="00ED0FD0"/>
    <w:rsid w:val="00ED2B5C"/>
    <w:rsid w:val="00ED3269"/>
    <w:rsid w:val="00EE1A8C"/>
    <w:rsid w:val="00EE4643"/>
    <w:rsid w:val="00EE6629"/>
    <w:rsid w:val="00EF1330"/>
    <w:rsid w:val="00EF15FF"/>
    <w:rsid w:val="00EF4B4E"/>
    <w:rsid w:val="00EF5227"/>
    <w:rsid w:val="00EF7111"/>
    <w:rsid w:val="00EF7D1A"/>
    <w:rsid w:val="00F0448F"/>
    <w:rsid w:val="00F0716C"/>
    <w:rsid w:val="00F270E9"/>
    <w:rsid w:val="00F275C0"/>
    <w:rsid w:val="00F346B6"/>
    <w:rsid w:val="00F36145"/>
    <w:rsid w:val="00F37BDD"/>
    <w:rsid w:val="00F37C85"/>
    <w:rsid w:val="00F41503"/>
    <w:rsid w:val="00F466C8"/>
    <w:rsid w:val="00F469A9"/>
    <w:rsid w:val="00F50B46"/>
    <w:rsid w:val="00F50D1F"/>
    <w:rsid w:val="00F6203E"/>
    <w:rsid w:val="00F635FC"/>
    <w:rsid w:val="00F63D03"/>
    <w:rsid w:val="00F65E2F"/>
    <w:rsid w:val="00F67DF1"/>
    <w:rsid w:val="00F7261E"/>
    <w:rsid w:val="00F8309B"/>
    <w:rsid w:val="00F833C9"/>
    <w:rsid w:val="00F90064"/>
    <w:rsid w:val="00F96AFD"/>
    <w:rsid w:val="00FA1398"/>
    <w:rsid w:val="00FA2E19"/>
    <w:rsid w:val="00FA697F"/>
    <w:rsid w:val="00FA6E99"/>
    <w:rsid w:val="00FB5521"/>
    <w:rsid w:val="00FB610D"/>
    <w:rsid w:val="00FC4477"/>
    <w:rsid w:val="00FC46FB"/>
    <w:rsid w:val="00FD0A38"/>
    <w:rsid w:val="00FD2BD3"/>
    <w:rsid w:val="00FD4CCA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7BF54BF4"/>
  <w15:chartTrackingRefBased/>
  <w15:docId w15:val="{FC10EDE9-391A-4A9D-B917-0294A12E5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gwek2">
    <w:name w:val="heading 2"/>
    <w:basedOn w:val="Normalny"/>
    <w:next w:val="Normalny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Nagwek3">
    <w:name w:val="heading 3"/>
    <w:basedOn w:val="Nagwek2"/>
    <w:next w:val="Normalny"/>
    <w:qFormat/>
    <w:rsid w:val="006F1596"/>
    <w:pPr>
      <w:outlineLvl w:val="2"/>
    </w:pPr>
    <w:rPr>
      <w:color w:val="auto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Stopka">
    <w:name w:val="footer"/>
    <w:basedOn w:val="Normalny"/>
    <w:link w:val="StopkaZnak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ny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ny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ny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ny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ela-Siatka">
    <w:name w:val="Table Grid"/>
    <w:basedOn w:val="Standardowy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ny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ny"/>
    <w:rsid w:val="0048435F"/>
    <w:pPr>
      <w:spacing w:line="300" w:lineRule="atLeast"/>
    </w:pPr>
    <w:rPr>
      <w:sz w:val="24"/>
    </w:rPr>
  </w:style>
  <w:style w:type="character" w:customStyle="1" w:styleId="Nagwek1Znak">
    <w:name w:val="Nagłówek 1 Znak"/>
    <w:link w:val="Nagwek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ipercze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ny"/>
    <w:uiPriority w:val="34"/>
    <w:qFormat/>
    <w:rsid w:val="00B422EC"/>
    <w:pPr>
      <w:ind w:left="720"/>
    </w:pPr>
  </w:style>
  <w:style w:type="paragraph" w:styleId="Tekstdymka">
    <w:name w:val="Balloon Text"/>
    <w:basedOn w:val="Normalny"/>
    <w:link w:val="TekstdymkaZnak"/>
    <w:rsid w:val="00336854"/>
    <w:pPr>
      <w:spacing w:line="240" w:lineRule="auto"/>
    </w:pPr>
    <w:rPr>
      <w:sz w:val="18"/>
      <w:szCs w:val="18"/>
    </w:rPr>
  </w:style>
  <w:style w:type="character" w:customStyle="1" w:styleId="TekstdymkaZnak">
    <w:name w:val="Tekst dymka Znak"/>
    <w:link w:val="Tekstdymka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StopkaZnak">
    <w:name w:val="Stopka Znak"/>
    <w:link w:val="Stopka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Nierozpoznanawzmianka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ny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ny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omylnaczcionkaakapitu"/>
    <w:rsid w:val="00A3756F"/>
    <w:rPr>
      <w:b/>
      <w:bCs/>
      <w:sz w:val="32"/>
    </w:rPr>
  </w:style>
  <w:style w:type="paragraph" w:customStyle="1" w:styleId="MonthDayYear">
    <w:name w:val="Month Day Year"/>
    <w:basedOn w:val="Normalny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ny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omylnaczcionkaakapitu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omylnaczcionkaakapitu"/>
    <w:rsid w:val="00336854"/>
    <w:rPr>
      <w:rFonts w:ascii="Segoe UI" w:hAnsi="Segoe UI"/>
      <w:b/>
      <w:bCs/>
      <w:sz w:val="18"/>
    </w:rPr>
  </w:style>
  <w:style w:type="paragraph" w:styleId="Poprawka">
    <w:name w:val="Revision"/>
    <w:hidden/>
    <w:uiPriority w:val="62"/>
    <w:unhideWhenUsed/>
    <w:rsid w:val="00A73E4B"/>
    <w:rPr>
      <w:sz w:val="22"/>
    </w:rPr>
  </w:style>
  <w:style w:type="character" w:styleId="Odwoaniedokomentarza">
    <w:name w:val="annotation reference"/>
    <w:basedOn w:val="Domylnaczcionkaakapitu"/>
    <w:rsid w:val="00ED0FD0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D0FD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ED0FD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ED0FD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D0FD0"/>
    <w:rPr>
      <w:b/>
      <w:bCs/>
      <w:sz w:val="20"/>
      <w:szCs w:val="20"/>
    </w:rPr>
  </w:style>
  <w:style w:type="paragraph" w:customStyle="1" w:styleId="standard">
    <w:name w:val="standard"/>
    <w:basedOn w:val="Normalny"/>
    <w:rsid w:val="00D20A63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lang w:val="pl-PL" w:eastAsia="pl-PL"/>
    </w:rPr>
  </w:style>
  <w:style w:type="character" w:customStyle="1" w:styleId="cf01">
    <w:name w:val="cf01"/>
    <w:basedOn w:val="Domylnaczcionkaakapitu"/>
    <w:rsid w:val="003F0855"/>
    <w:rPr>
      <w:rFonts w:ascii="Segoe UI" w:hAnsi="Segoe UI" w:cs="Segoe UI" w:hint="default"/>
      <w:sz w:val="18"/>
      <w:szCs w:val="18"/>
    </w:rPr>
  </w:style>
  <w:style w:type="character" w:styleId="UyteHipercze">
    <w:name w:val="FollowedHyperlink"/>
    <w:basedOn w:val="Domylnaczcionkaakapitu"/>
    <w:rsid w:val="00AE0B3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0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4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8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henkel-swiatmlodychbadaczy.pl/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tyles" Target="styles.xml"/><Relationship Id="rId12" Type="http://schemas.openxmlformats.org/officeDocument/2006/relationships/hyperlink" Target="https://www.henkel.pl/prasa-media/fakty-i-liczby/swiatmlodychbadaczy" TargetMode="External"/><Relationship Id="rId17" Type="http://schemas.openxmlformats.org/officeDocument/2006/relationships/hyperlink" Target="mailto:dorota.strosznajder@henkel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henkel.com/press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file:///\\demon\Corporate&amp;amp;Finance\Klienci\Henkel\RELACJE%20Z%20MEDIAMI\Informacje%20prasowe\2020\IP%20-%20W%20drodze%20do%20pracy_nab&#243;r%20do%20programu\www.henkel.pl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nkel.pl/zrownowazony-rozwoj/zaangazowanie-spoleczne-w-polsce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B46845E6F4494787881BCB071FEED2" ma:contentTypeVersion="12" ma:contentTypeDescription="Create a new document." ma:contentTypeScope="" ma:versionID="f2db7ac7c7b01594fb0b5dddb168fe63">
  <xsd:schema xmlns:xsd="http://www.w3.org/2001/XMLSchema" xmlns:xs="http://www.w3.org/2001/XMLSchema" xmlns:p="http://schemas.microsoft.com/office/2006/metadata/properties" xmlns:ns2="ccca362e-cf85-4f16-8b73-f94b25c87397" xmlns:ns3="dd711147-479d-48cd-8cde-486a92a72018" xmlns:ns4="35b47de6-8d4f-4de6-9664-c4f33e1cac18" targetNamespace="http://schemas.microsoft.com/office/2006/metadata/properties" ma:root="true" ma:fieldsID="3b0ba459bc2e53ad93a41e55d48e0e6e" ns2:_="" ns3:_="" ns4:_="">
    <xsd:import namespace="ccca362e-cf85-4f16-8b73-f94b25c87397"/>
    <xsd:import namespace="dd711147-479d-48cd-8cde-486a92a72018"/>
    <xsd:import namespace="35b47de6-8d4f-4de6-9664-c4f33e1cac1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362e-cf85-4f16-8b73-f94b25c8739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711147-479d-48cd-8cde-486a92a72018" elementFormDefault="qualified">
    <xsd:import namespace="http://schemas.microsoft.com/office/2006/documentManagement/types"/>
    <xsd:import namespace="http://schemas.microsoft.com/office/infopath/2007/PartnerControls"/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b47de6-8d4f-4de6-9664-c4f33e1cac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SharedContentType xmlns="Microsoft.SharePoint.Taxonomy.ContentTypeSync" SourceId="72f792e8-4dad-42c1-ad63-44982727bf4d" ContentTypeId="0x01" PreviousValue="false"/>
</file>

<file path=customXml/itemProps1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AD5876-7745-4D4C-9FAD-9D2AE6D3B0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ca362e-cf85-4f16-8b73-f94b25c87397"/>
    <ds:schemaRef ds:uri="dd711147-479d-48cd-8cde-486a92a72018"/>
    <ds:schemaRef ds:uri="35b47de6-8d4f-4de6-9664-c4f33e1cac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803</Words>
  <Characters>5735</Characters>
  <Application>Microsoft Office Word</Application>
  <DocSecurity>0</DocSecurity>
  <Lines>47</Lines>
  <Paragraphs>13</Paragraphs>
  <ScaleCrop>false</ScaleCrop>
  <HeadingPairs>
    <vt:vector size="6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Pressemitteilung</vt:lpstr>
      <vt:lpstr>Pressemitteilung</vt:lpstr>
      <vt:lpstr>Pressemitteilung</vt:lpstr>
    </vt:vector>
  </TitlesOfParts>
  <Company>Henkel AG &amp; Co. KGaA</Company>
  <LinksUpToDate>false</LinksUpToDate>
  <CharactersWithSpaces>6525</CharactersWithSpaces>
  <SharedDoc>false</SharedDoc>
  <HLinks>
    <vt:vector size="6" baseType="variant"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Zuzanna Pawlak</dc:creator>
  <cp:keywords/>
  <dc:description/>
  <cp:lastModifiedBy>Magdalena Bryksa-Szymańczak</cp:lastModifiedBy>
  <cp:revision>3</cp:revision>
  <cp:lastPrinted>2016-11-16T01:11:00Z</cp:lastPrinted>
  <dcterms:created xsi:type="dcterms:W3CDTF">2023-04-25T08:20:00Z</dcterms:created>
  <dcterms:modified xsi:type="dcterms:W3CDTF">2023-04-25T08:21:00Z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0x010100A8B46845E6F4494787881BCB071FEED2</vt:lpwstr>
  </property>
  <property fmtid="{D5CDD505-2E9C-101B-9397-08002B2CF9AE}" pid="3" name="MediaServiceImageTags">
    <vt:lpwstr/>
  </property>
</Properties>
</file>